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A47" w:rsidRPr="0026335F" w:rsidRDefault="00B36055" w:rsidP="00EC46F0">
      <w:pPr>
        <w:jc w:val="center"/>
        <w:rPr>
          <w:rFonts w:ascii="Arial" w:hAnsi="Arial" w:cs="Arial"/>
          <w:b/>
          <w:caps/>
          <w:sz w:val="22"/>
        </w:rPr>
      </w:pPr>
      <w:r w:rsidRPr="0026335F">
        <w:rPr>
          <w:rFonts w:ascii="Arial" w:hAnsi="Arial" w:cs="Arial"/>
          <w:b/>
          <w:sz w:val="22"/>
        </w:rPr>
        <w:t>ZAMAWIAJĄCY:</w:t>
      </w:r>
    </w:p>
    <w:p w:rsidR="00581A47" w:rsidRPr="0026335F" w:rsidRDefault="00B36055" w:rsidP="00EC46F0">
      <w:pPr>
        <w:pStyle w:val="Nagwek3"/>
        <w:spacing w:line="276" w:lineRule="auto"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26335F">
        <w:rPr>
          <w:rFonts w:ascii="Arial" w:hAnsi="Arial" w:cs="Arial"/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26335F" w:rsidRDefault="00581A47" w:rsidP="00EC46F0">
      <w:pPr>
        <w:pStyle w:val="Nagwek3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26335F">
        <w:rPr>
          <w:rFonts w:ascii="Arial" w:hAnsi="Arial" w:cs="Arial"/>
          <w:bCs/>
          <w:sz w:val="22"/>
          <w:szCs w:val="22"/>
        </w:rPr>
        <w:t xml:space="preserve">                                                </w:t>
      </w:r>
    </w:p>
    <w:p w:rsidR="00581A47" w:rsidRPr="0026335F" w:rsidRDefault="00581A47" w:rsidP="00EC46F0">
      <w:pPr>
        <w:tabs>
          <w:tab w:val="left" w:pos="4962"/>
          <w:tab w:val="left" w:pos="5245"/>
        </w:tabs>
        <w:rPr>
          <w:rFonts w:ascii="Arial" w:hAnsi="Arial" w:cs="Arial"/>
          <w:sz w:val="22"/>
        </w:rPr>
      </w:pPr>
    </w:p>
    <w:p w:rsidR="00581A47" w:rsidRPr="0026335F" w:rsidRDefault="00581A47" w:rsidP="00EC46F0">
      <w:pPr>
        <w:tabs>
          <w:tab w:val="left" w:pos="4962"/>
          <w:tab w:val="left" w:pos="5245"/>
        </w:tabs>
        <w:rPr>
          <w:rFonts w:ascii="Arial" w:hAnsi="Arial" w:cs="Arial"/>
          <w:bCs/>
          <w:sz w:val="22"/>
        </w:rPr>
      </w:pPr>
      <w:r w:rsidRPr="0026335F">
        <w:rPr>
          <w:rFonts w:ascii="Arial" w:hAnsi="Arial" w:cs="Arial"/>
          <w:bCs/>
          <w:sz w:val="22"/>
        </w:rPr>
        <w:t>ZP.272.1</w:t>
      </w:r>
      <w:r w:rsidR="0026335F">
        <w:rPr>
          <w:rFonts w:ascii="Arial" w:hAnsi="Arial" w:cs="Arial"/>
          <w:bCs/>
          <w:sz w:val="22"/>
        </w:rPr>
        <w:t>.109.2024</w:t>
      </w:r>
      <w:r w:rsidRPr="0026335F">
        <w:rPr>
          <w:rFonts w:ascii="Arial" w:hAnsi="Arial" w:cs="Arial"/>
          <w:bCs/>
          <w:sz w:val="22"/>
        </w:rPr>
        <w:tab/>
      </w:r>
      <w:r w:rsidRPr="0026335F">
        <w:rPr>
          <w:rFonts w:ascii="Arial" w:hAnsi="Arial" w:cs="Arial"/>
          <w:bCs/>
          <w:sz w:val="22"/>
        </w:rPr>
        <w:tab/>
      </w:r>
    </w:p>
    <w:p w:rsidR="00581A47" w:rsidRPr="0026335F" w:rsidRDefault="00581A47" w:rsidP="00EC46F0">
      <w:pPr>
        <w:jc w:val="center"/>
        <w:rPr>
          <w:rFonts w:ascii="Arial" w:hAnsi="Arial" w:cs="Arial"/>
          <w:b/>
          <w:sz w:val="22"/>
        </w:rPr>
      </w:pPr>
    </w:p>
    <w:p w:rsidR="00581A47" w:rsidRPr="0026335F" w:rsidRDefault="00B36055" w:rsidP="00EC46F0">
      <w:pPr>
        <w:jc w:val="center"/>
        <w:rPr>
          <w:rFonts w:ascii="Arial" w:hAnsi="Arial" w:cs="Arial"/>
          <w:b/>
          <w:bCs/>
          <w:sz w:val="22"/>
        </w:rPr>
      </w:pPr>
      <w:r w:rsidRPr="0026335F">
        <w:rPr>
          <w:rFonts w:ascii="Arial" w:hAnsi="Arial" w:cs="Arial"/>
          <w:b/>
          <w:bCs/>
          <w:sz w:val="22"/>
        </w:rPr>
        <w:t xml:space="preserve">SPECYFIKACJA </w:t>
      </w:r>
    </w:p>
    <w:p w:rsidR="00581A47" w:rsidRPr="0026335F" w:rsidRDefault="00B36055" w:rsidP="00EC46F0">
      <w:pPr>
        <w:jc w:val="center"/>
        <w:rPr>
          <w:rFonts w:ascii="Arial" w:hAnsi="Arial" w:cs="Arial"/>
          <w:b/>
          <w:bCs/>
          <w:sz w:val="22"/>
        </w:rPr>
      </w:pPr>
      <w:r w:rsidRPr="0026335F">
        <w:rPr>
          <w:rFonts w:ascii="Arial" w:hAnsi="Arial" w:cs="Arial"/>
          <w:b/>
          <w:bCs/>
          <w:sz w:val="22"/>
        </w:rPr>
        <w:t>WARUNKÓW ZAMÓWIENIA</w:t>
      </w:r>
    </w:p>
    <w:p w:rsidR="00B36055" w:rsidRPr="0026335F" w:rsidRDefault="00B36055" w:rsidP="00EC46F0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581A47" w:rsidRPr="0026335F" w:rsidRDefault="00473FA3" w:rsidP="00EC46F0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26335F">
        <w:rPr>
          <w:rFonts w:ascii="Arial" w:hAnsi="Arial" w:cs="Arial"/>
          <w:sz w:val="22"/>
          <w:szCs w:val="22"/>
        </w:rPr>
        <w:t xml:space="preserve">W TRYBIE PODSTAWOWYM </w:t>
      </w:r>
    </w:p>
    <w:p w:rsidR="003E6F11" w:rsidRPr="0026335F" w:rsidRDefault="003E6F11" w:rsidP="00EC46F0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3E6F11" w:rsidRPr="0026335F" w:rsidRDefault="003E6F11" w:rsidP="00EC46F0">
      <w:pPr>
        <w:pStyle w:val="Tekstpodstawowy"/>
        <w:spacing w:line="276" w:lineRule="auto"/>
        <w:ind w:left="720"/>
        <w:rPr>
          <w:rFonts w:ascii="Arial" w:hAnsi="Arial" w:cs="Arial"/>
          <w:b w:val="0"/>
          <w:sz w:val="22"/>
          <w:szCs w:val="22"/>
        </w:rPr>
      </w:pPr>
      <w:r w:rsidRPr="0026335F">
        <w:rPr>
          <w:rFonts w:ascii="Arial" w:hAnsi="Arial" w:cs="Arial"/>
          <w:b w:val="0"/>
          <w:sz w:val="22"/>
          <w:szCs w:val="22"/>
        </w:rPr>
        <w:t xml:space="preserve">(art. </w:t>
      </w:r>
      <w:r w:rsidR="00473FA3" w:rsidRPr="0026335F">
        <w:rPr>
          <w:rFonts w:ascii="Arial" w:hAnsi="Arial" w:cs="Arial"/>
          <w:b w:val="0"/>
          <w:sz w:val="22"/>
          <w:szCs w:val="22"/>
        </w:rPr>
        <w:t xml:space="preserve">275 </w:t>
      </w:r>
      <w:r w:rsidR="00A7106E" w:rsidRPr="0026335F">
        <w:rPr>
          <w:rFonts w:ascii="Arial" w:hAnsi="Arial" w:cs="Arial"/>
          <w:b w:val="0"/>
          <w:sz w:val="22"/>
          <w:szCs w:val="22"/>
        </w:rPr>
        <w:t>pkt</w:t>
      </w:r>
      <w:r w:rsidR="00684454" w:rsidRPr="0026335F">
        <w:rPr>
          <w:rFonts w:ascii="Arial" w:hAnsi="Arial" w:cs="Arial"/>
          <w:b w:val="0"/>
          <w:sz w:val="22"/>
          <w:szCs w:val="22"/>
        </w:rPr>
        <w:t xml:space="preserve"> </w:t>
      </w:r>
      <w:r w:rsidR="00473FA3" w:rsidRPr="0026335F">
        <w:rPr>
          <w:rFonts w:ascii="Arial" w:hAnsi="Arial" w:cs="Arial"/>
          <w:b w:val="0"/>
          <w:sz w:val="22"/>
          <w:szCs w:val="22"/>
        </w:rPr>
        <w:t>1</w:t>
      </w:r>
      <w:r w:rsidRPr="0026335F">
        <w:rPr>
          <w:rFonts w:ascii="Arial" w:hAnsi="Arial" w:cs="Arial"/>
          <w:b w:val="0"/>
          <w:sz w:val="22"/>
          <w:szCs w:val="22"/>
        </w:rPr>
        <w:t xml:space="preserve"> ustawy z dnia 11 września 2019 r. Prawo zamówień publicznych)</w:t>
      </w:r>
    </w:p>
    <w:p w:rsidR="00581A47" w:rsidRPr="0026335F" w:rsidRDefault="00581A47" w:rsidP="00EC46F0">
      <w:pPr>
        <w:rPr>
          <w:rFonts w:ascii="Arial" w:hAnsi="Arial" w:cs="Arial"/>
          <w:b/>
          <w:i/>
          <w:sz w:val="22"/>
        </w:rPr>
      </w:pPr>
    </w:p>
    <w:p w:rsidR="00581A47" w:rsidRPr="0026335F" w:rsidRDefault="00581A47" w:rsidP="00EC46F0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26335F" w:rsidRDefault="00581A47" w:rsidP="00EC46F0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26335F" w:rsidRDefault="0026335F" w:rsidP="00EC46F0">
      <w:pPr>
        <w:jc w:val="center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b/>
          <w:bCs/>
          <w:szCs w:val="24"/>
        </w:rPr>
        <w:t>Przeprowadzenie badań sprawozdań finansowych samodzielnych publicznych zakładów opieki zdrowotnej, dla których Samorząd Województwa Warmińsko-Mazurskiego jest podmiotem tworzącym</w:t>
      </w:r>
    </w:p>
    <w:p w:rsidR="00581A47" w:rsidRPr="0026335F" w:rsidRDefault="00581A47" w:rsidP="00EC46F0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26335F" w:rsidRDefault="00581A47" w:rsidP="00EC46F0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26335F" w:rsidRDefault="00581A47" w:rsidP="00EC46F0">
      <w:pPr>
        <w:jc w:val="both"/>
        <w:rPr>
          <w:rFonts w:ascii="Arial" w:hAnsi="Arial" w:cs="Arial"/>
          <w:sz w:val="22"/>
        </w:rPr>
      </w:pPr>
    </w:p>
    <w:p w:rsidR="0026335F" w:rsidRDefault="0026335F" w:rsidP="00EC46F0">
      <w:pPr>
        <w:rPr>
          <w:rFonts w:ascii="Arial" w:hAnsi="Arial" w:cs="Arial"/>
          <w:sz w:val="22"/>
        </w:rPr>
      </w:pPr>
    </w:p>
    <w:p w:rsidR="0026335F" w:rsidRDefault="0026335F" w:rsidP="00EC46F0">
      <w:pPr>
        <w:rPr>
          <w:rFonts w:ascii="Arial" w:hAnsi="Arial" w:cs="Arial"/>
          <w:sz w:val="22"/>
        </w:rPr>
      </w:pPr>
    </w:p>
    <w:p w:rsidR="0026335F" w:rsidRDefault="0026335F" w:rsidP="00EC46F0">
      <w:pPr>
        <w:rPr>
          <w:rFonts w:ascii="Arial" w:hAnsi="Arial" w:cs="Arial"/>
          <w:sz w:val="22"/>
        </w:rPr>
      </w:pPr>
    </w:p>
    <w:p w:rsidR="00581A47" w:rsidRPr="0026335F" w:rsidRDefault="00581A47" w:rsidP="00EC46F0">
      <w:pPr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>AKCEPTUJĘ SWZ WRAZ Z ZAŁĄCZNIKAMI                                 ZATWIERDZAM</w:t>
      </w:r>
    </w:p>
    <w:p w:rsidR="00581A47" w:rsidRPr="0026335F" w:rsidRDefault="00581A47" w:rsidP="00EC46F0">
      <w:pPr>
        <w:rPr>
          <w:rFonts w:ascii="Arial" w:hAnsi="Arial" w:cs="Arial"/>
          <w:sz w:val="22"/>
        </w:rPr>
      </w:pPr>
    </w:p>
    <w:p w:rsidR="00581A47" w:rsidRPr="0026335F" w:rsidRDefault="00581A47" w:rsidP="00EC46F0">
      <w:pPr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 xml:space="preserve">   </w:t>
      </w:r>
    </w:p>
    <w:p w:rsidR="00581A47" w:rsidRPr="0026335F" w:rsidRDefault="00581A47" w:rsidP="00EC46F0">
      <w:pPr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 xml:space="preserve">………………………………………………….                      Data:  </w:t>
      </w:r>
    </w:p>
    <w:p w:rsidR="00581A47" w:rsidRPr="0026335F" w:rsidRDefault="00581A47" w:rsidP="00EC46F0">
      <w:pPr>
        <w:jc w:val="both"/>
        <w:rPr>
          <w:rFonts w:ascii="Arial" w:hAnsi="Arial" w:cs="Arial"/>
          <w:sz w:val="22"/>
        </w:rPr>
      </w:pPr>
    </w:p>
    <w:p w:rsidR="00581A47" w:rsidRPr="0026335F" w:rsidRDefault="00581A47" w:rsidP="00EC46F0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26335F" w:rsidRDefault="00581A47" w:rsidP="00EC46F0">
      <w:pPr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ab/>
      </w:r>
      <w:r w:rsidRPr="0026335F">
        <w:rPr>
          <w:rFonts w:ascii="Arial" w:hAnsi="Arial" w:cs="Arial"/>
          <w:sz w:val="22"/>
        </w:rPr>
        <w:tab/>
      </w:r>
      <w:r w:rsidRPr="0026335F">
        <w:rPr>
          <w:rFonts w:ascii="Arial" w:hAnsi="Arial" w:cs="Arial"/>
          <w:sz w:val="22"/>
        </w:rPr>
        <w:tab/>
      </w:r>
      <w:r w:rsidRPr="0026335F">
        <w:rPr>
          <w:rFonts w:ascii="Arial" w:hAnsi="Arial" w:cs="Arial"/>
          <w:sz w:val="22"/>
        </w:rPr>
        <w:tab/>
      </w:r>
    </w:p>
    <w:p w:rsidR="00581A47" w:rsidRPr="0026335F" w:rsidRDefault="00581A47" w:rsidP="00EC46F0">
      <w:pPr>
        <w:rPr>
          <w:rFonts w:ascii="Arial" w:hAnsi="Arial" w:cs="Arial"/>
          <w:sz w:val="22"/>
        </w:rPr>
      </w:pPr>
    </w:p>
    <w:p w:rsidR="00581A47" w:rsidRPr="0026335F" w:rsidRDefault="00581A47" w:rsidP="00EC46F0">
      <w:pPr>
        <w:jc w:val="center"/>
        <w:rPr>
          <w:rFonts w:ascii="Arial" w:hAnsi="Arial" w:cs="Arial"/>
          <w:sz w:val="22"/>
        </w:rPr>
      </w:pPr>
    </w:p>
    <w:p w:rsidR="00581A47" w:rsidRPr="0026335F" w:rsidRDefault="00581A47" w:rsidP="00EC46F0">
      <w:pPr>
        <w:jc w:val="center"/>
        <w:rPr>
          <w:rFonts w:ascii="Arial" w:hAnsi="Arial" w:cs="Arial"/>
          <w:b/>
          <w:color w:val="000000"/>
          <w:sz w:val="22"/>
        </w:rPr>
      </w:pPr>
      <w:r w:rsidRPr="0026335F">
        <w:rPr>
          <w:rFonts w:ascii="Arial" w:hAnsi="Arial" w:cs="Arial"/>
          <w:sz w:val="22"/>
        </w:rPr>
        <w:t>Olsztyn 202</w:t>
      </w:r>
      <w:r w:rsidR="00B531F3">
        <w:rPr>
          <w:rFonts w:ascii="Arial" w:hAnsi="Arial" w:cs="Arial"/>
          <w:sz w:val="22"/>
        </w:rPr>
        <w:t>4</w:t>
      </w:r>
    </w:p>
    <w:p w:rsidR="0011793E" w:rsidRPr="0026335F" w:rsidRDefault="0011793E" w:rsidP="00EC46F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lastRenderedPageBreak/>
        <w:t>NAZW</w:t>
      </w:r>
      <w:r w:rsidR="00333AC6" w:rsidRPr="0026335F">
        <w:rPr>
          <w:rFonts w:ascii="Arial" w:hAnsi="Arial" w:cs="Arial"/>
          <w:b/>
          <w:color w:val="000000"/>
          <w:sz w:val="22"/>
        </w:rPr>
        <w:t>A</w:t>
      </w:r>
      <w:r w:rsidRPr="0026335F">
        <w:rPr>
          <w:rFonts w:ascii="Arial" w:hAnsi="Arial" w:cs="Arial"/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26335F" w:rsidRDefault="003F2F74" w:rsidP="00EC46F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CA148F" w:rsidRPr="0026335F" w:rsidRDefault="00CA148F" w:rsidP="00EC46F0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Cs/>
          <w:sz w:val="22"/>
          <w:szCs w:val="22"/>
        </w:rPr>
      </w:pPr>
      <w:r w:rsidRPr="0026335F">
        <w:rPr>
          <w:rFonts w:ascii="Arial" w:hAnsi="Arial" w:cs="Arial"/>
          <w:sz w:val="22"/>
          <w:szCs w:val="22"/>
        </w:rPr>
        <w:t xml:space="preserve">Zamawiający: </w:t>
      </w:r>
      <w:r w:rsidR="00BD489D" w:rsidRPr="0026335F">
        <w:rPr>
          <w:rFonts w:ascii="Arial" w:hAnsi="Arial" w:cs="Arial"/>
          <w:sz w:val="22"/>
          <w:szCs w:val="22"/>
        </w:rPr>
        <w:t xml:space="preserve"> </w:t>
      </w:r>
      <w:r w:rsidRPr="0026335F">
        <w:rPr>
          <w:rFonts w:ascii="Arial" w:hAnsi="Arial" w:cs="Arial"/>
          <w:bCs/>
          <w:sz w:val="22"/>
          <w:szCs w:val="22"/>
        </w:rPr>
        <w:t xml:space="preserve">Województwo Warmińsko-Mazurskie    </w:t>
      </w:r>
    </w:p>
    <w:p w:rsidR="00CA148F" w:rsidRPr="0026335F" w:rsidRDefault="00CA148F" w:rsidP="00EC46F0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26335F">
        <w:rPr>
          <w:rFonts w:ascii="Arial" w:hAnsi="Arial" w:cs="Arial"/>
          <w:sz w:val="22"/>
          <w:szCs w:val="22"/>
        </w:rPr>
        <w:t>Adres:              ul. Emilii Plater 1,  10-562 Olsztyn</w:t>
      </w:r>
    </w:p>
    <w:p w:rsidR="00CA148F" w:rsidRPr="0026335F" w:rsidRDefault="00BD489D" w:rsidP="00EC46F0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26335F">
        <w:rPr>
          <w:rFonts w:ascii="Arial" w:hAnsi="Arial" w:cs="Arial"/>
          <w:sz w:val="22"/>
          <w:szCs w:val="22"/>
        </w:rPr>
        <w:t>N</w:t>
      </w:r>
      <w:r w:rsidR="00CA148F" w:rsidRPr="0026335F">
        <w:rPr>
          <w:rFonts w:ascii="Arial" w:hAnsi="Arial" w:cs="Arial"/>
          <w:sz w:val="22"/>
          <w:szCs w:val="22"/>
        </w:rPr>
        <w:t xml:space="preserve">r telefonu:    </w:t>
      </w:r>
      <w:r w:rsidRPr="0026335F">
        <w:rPr>
          <w:rFonts w:ascii="Arial" w:hAnsi="Arial" w:cs="Arial"/>
          <w:sz w:val="22"/>
          <w:szCs w:val="22"/>
        </w:rPr>
        <w:t xml:space="preserve"> </w:t>
      </w:r>
      <w:r w:rsidR="00CA148F" w:rsidRPr="0026335F">
        <w:rPr>
          <w:rFonts w:ascii="Arial" w:hAnsi="Arial" w:cs="Arial"/>
          <w:sz w:val="22"/>
          <w:szCs w:val="22"/>
        </w:rPr>
        <w:t xml:space="preserve"> + 48 89 521 98 40</w:t>
      </w:r>
    </w:p>
    <w:p w:rsidR="00CA148F" w:rsidRPr="0026335F" w:rsidRDefault="00BD489D" w:rsidP="00EC46F0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26335F">
        <w:rPr>
          <w:rFonts w:ascii="Arial" w:hAnsi="Arial" w:cs="Arial"/>
          <w:sz w:val="22"/>
          <w:szCs w:val="22"/>
        </w:rPr>
        <w:t>A</w:t>
      </w:r>
      <w:r w:rsidR="00B531F3">
        <w:rPr>
          <w:rFonts w:ascii="Arial" w:hAnsi="Arial" w:cs="Arial"/>
          <w:sz w:val="22"/>
          <w:szCs w:val="22"/>
        </w:rPr>
        <w:t>dres poczty elektronicznej</w:t>
      </w:r>
      <w:r w:rsidR="00CA148F" w:rsidRPr="0026335F">
        <w:rPr>
          <w:rFonts w:ascii="Arial" w:hAnsi="Arial" w:cs="Arial"/>
          <w:sz w:val="22"/>
          <w:szCs w:val="22"/>
        </w:rPr>
        <w:t xml:space="preserve">: </w:t>
      </w:r>
      <w:hyperlink r:id="rId8" w:history="1">
        <w:r w:rsidR="008E18A0" w:rsidRPr="0026335F">
          <w:rPr>
            <w:rStyle w:val="Hipercze"/>
            <w:rFonts w:ascii="Arial" w:hAnsi="Arial" w:cs="Arial"/>
            <w:sz w:val="22"/>
            <w:szCs w:val="22"/>
          </w:rPr>
          <w:t>zamowienia@warmia.mazury.pl</w:t>
        </w:r>
      </w:hyperlink>
    </w:p>
    <w:p w:rsidR="00BD489D" w:rsidRPr="0026335F" w:rsidRDefault="00CA148F" w:rsidP="00EC46F0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26335F">
        <w:rPr>
          <w:rFonts w:ascii="Arial" w:hAnsi="Arial" w:cs="Arial"/>
          <w:sz w:val="22"/>
          <w:szCs w:val="22"/>
        </w:rPr>
        <w:t>Adres strony</w:t>
      </w:r>
      <w:r w:rsidR="00046E51" w:rsidRPr="0026335F">
        <w:rPr>
          <w:rFonts w:ascii="Arial" w:hAnsi="Arial" w:cs="Arial"/>
          <w:sz w:val="22"/>
          <w:szCs w:val="22"/>
        </w:rPr>
        <w:t xml:space="preserve"> internetowej prowadzonego postę</w:t>
      </w:r>
      <w:r w:rsidRPr="0026335F">
        <w:rPr>
          <w:rFonts w:ascii="Arial" w:hAnsi="Arial" w:cs="Arial"/>
          <w:sz w:val="22"/>
          <w:szCs w:val="22"/>
        </w:rPr>
        <w:t xml:space="preserve">powania: </w:t>
      </w:r>
      <w:r w:rsidR="00BD489D" w:rsidRPr="0026335F">
        <w:rPr>
          <w:rFonts w:ascii="Arial" w:hAnsi="Arial" w:cs="Arial"/>
          <w:sz w:val="22"/>
          <w:szCs w:val="22"/>
        </w:rPr>
        <w:t xml:space="preserve"> </w:t>
      </w:r>
    </w:p>
    <w:p w:rsidR="00CA148F" w:rsidRPr="0026335F" w:rsidRDefault="00C036C9" w:rsidP="00EC46F0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hyperlink r:id="rId9" w:tgtFrame="_blank" w:history="1">
        <w:r w:rsidR="00CA148F" w:rsidRPr="0026335F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CA148F" w:rsidRPr="0026335F" w:rsidRDefault="00CA148F" w:rsidP="00EC46F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460C36" w:rsidRPr="0026335F" w:rsidRDefault="00460C36" w:rsidP="00EC46F0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/>
          <w:sz w:val="22"/>
          <w:szCs w:val="22"/>
        </w:rPr>
      </w:pPr>
      <w:r w:rsidRPr="0026335F">
        <w:rPr>
          <w:rFonts w:ascii="Arial" w:hAnsi="Arial" w:cs="Arial"/>
          <w:b/>
          <w:sz w:val="22"/>
          <w:szCs w:val="22"/>
        </w:rPr>
        <w:t>Numer postępowania:</w:t>
      </w:r>
    </w:p>
    <w:p w:rsidR="00460C36" w:rsidRPr="0026335F" w:rsidRDefault="00460C36" w:rsidP="00EC46F0">
      <w:pPr>
        <w:ind w:left="708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sz w:val="22"/>
        </w:rPr>
        <w:t>Postępowanie jest oznaczone numerem</w:t>
      </w:r>
      <w:r w:rsidRPr="0026335F">
        <w:rPr>
          <w:rFonts w:ascii="Arial" w:hAnsi="Arial" w:cs="Arial"/>
          <w:color w:val="FF0000"/>
          <w:sz w:val="22"/>
        </w:rPr>
        <w:t xml:space="preserve"> </w:t>
      </w:r>
      <w:r w:rsidR="00AC25FC" w:rsidRPr="0026335F">
        <w:rPr>
          <w:rFonts w:ascii="Arial" w:hAnsi="Arial" w:cs="Arial"/>
          <w:b/>
          <w:bCs/>
          <w:sz w:val="22"/>
        </w:rPr>
        <w:t>ZP.272.1</w:t>
      </w:r>
      <w:r w:rsidR="00B531F3">
        <w:rPr>
          <w:rFonts w:ascii="Arial" w:hAnsi="Arial" w:cs="Arial"/>
          <w:b/>
          <w:bCs/>
          <w:sz w:val="22"/>
        </w:rPr>
        <w:t>.109.2024</w:t>
      </w:r>
    </w:p>
    <w:p w:rsidR="00460C36" w:rsidRPr="0026335F" w:rsidRDefault="00460C36" w:rsidP="00EC46F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26335F" w:rsidRDefault="0011793E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 w:rsidRPr="0026335F">
        <w:rPr>
          <w:rFonts w:ascii="Arial" w:hAnsi="Arial" w:cs="Arial"/>
          <w:b/>
          <w:color w:val="000000"/>
          <w:sz w:val="22"/>
        </w:rPr>
        <w:t>OWANIEM O UDZIELENIE ZAMÓWIENIA</w:t>
      </w:r>
    </w:p>
    <w:p w:rsidR="00194907" w:rsidRPr="0026335F" w:rsidRDefault="00194907" w:rsidP="00EC46F0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</w:p>
    <w:p w:rsidR="00194907" w:rsidRPr="0026335F" w:rsidRDefault="00B531F3" w:rsidP="00EC46F0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strony internetowej</w:t>
      </w:r>
      <w:r w:rsidR="00194907" w:rsidRPr="0026335F">
        <w:rPr>
          <w:rFonts w:ascii="Arial" w:hAnsi="Arial" w:cs="Arial"/>
          <w:sz w:val="22"/>
          <w:szCs w:val="22"/>
        </w:rPr>
        <w:t xml:space="preserve">:  </w:t>
      </w:r>
      <w:hyperlink r:id="rId10" w:tgtFrame="_blank" w:history="1">
        <w:r w:rsidR="00194907" w:rsidRPr="0026335F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3F2F74" w:rsidRPr="0026335F" w:rsidRDefault="003F2F74" w:rsidP="00EC46F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26335F" w:rsidRDefault="0011793E" w:rsidP="00EC46F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>TRYB UDZIELENIA ZAMÓWIENIA</w:t>
      </w:r>
    </w:p>
    <w:p w:rsidR="00473FA3" w:rsidRPr="0026335F" w:rsidRDefault="00473FA3" w:rsidP="00EC46F0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473FA3" w:rsidRPr="0026335F" w:rsidRDefault="00473FA3" w:rsidP="00EC46F0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26335F">
        <w:rPr>
          <w:rFonts w:ascii="Arial" w:hAnsi="Arial" w:cs="Arial"/>
          <w:b w:val="0"/>
          <w:sz w:val="22"/>
          <w:szCs w:val="22"/>
        </w:rPr>
        <w:t xml:space="preserve">Tryb podstawowy </w:t>
      </w:r>
      <w:r w:rsidR="00B531F3">
        <w:rPr>
          <w:rFonts w:ascii="Arial" w:hAnsi="Arial" w:cs="Arial"/>
          <w:b w:val="0"/>
          <w:sz w:val="22"/>
          <w:szCs w:val="22"/>
        </w:rPr>
        <w:t>–</w:t>
      </w:r>
      <w:r w:rsidRPr="0026335F">
        <w:rPr>
          <w:rFonts w:ascii="Arial" w:hAnsi="Arial" w:cs="Arial"/>
          <w:b w:val="0"/>
          <w:sz w:val="22"/>
          <w:szCs w:val="22"/>
        </w:rPr>
        <w:t xml:space="preserve"> art. 275 </w:t>
      </w:r>
      <w:r w:rsidR="005D3E7A" w:rsidRPr="0026335F">
        <w:rPr>
          <w:rFonts w:ascii="Arial" w:hAnsi="Arial" w:cs="Arial"/>
          <w:b w:val="0"/>
          <w:sz w:val="22"/>
          <w:szCs w:val="22"/>
        </w:rPr>
        <w:t>pkt</w:t>
      </w:r>
      <w:r w:rsidR="00684454" w:rsidRPr="0026335F">
        <w:rPr>
          <w:rFonts w:ascii="Arial" w:hAnsi="Arial" w:cs="Arial"/>
          <w:b w:val="0"/>
          <w:sz w:val="22"/>
          <w:szCs w:val="22"/>
        </w:rPr>
        <w:t xml:space="preserve"> </w:t>
      </w:r>
      <w:r w:rsidRPr="0026335F">
        <w:rPr>
          <w:rFonts w:ascii="Arial" w:hAnsi="Arial" w:cs="Arial"/>
          <w:b w:val="0"/>
          <w:sz w:val="22"/>
          <w:szCs w:val="22"/>
        </w:rPr>
        <w:t>1 ustawy z dnia 11 września 2019 r. Prawo zamówień publicznych, zwanej dalej ustawą Pzp.</w:t>
      </w:r>
    </w:p>
    <w:p w:rsidR="00473FA3" w:rsidRPr="0026335F" w:rsidRDefault="00473FA3" w:rsidP="00EC46F0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473FA3" w:rsidRPr="0026335F" w:rsidRDefault="00473FA3" w:rsidP="00EC46F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>INFORMACJ</w:t>
      </w:r>
      <w:r w:rsidR="005A473C" w:rsidRPr="0026335F">
        <w:rPr>
          <w:rFonts w:ascii="Arial" w:hAnsi="Arial" w:cs="Arial"/>
          <w:b/>
          <w:color w:val="000000"/>
          <w:sz w:val="22"/>
        </w:rPr>
        <w:t>A</w:t>
      </w:r>
      <w:r w:rsidRPr="0026335F">
        <w:rPr>
          <w:rFonts w:ascii="Arial" w:hAnsi="Arial" w:cs="Arial"/>
          <w:b/>
          <w:color w:val="000000"/>
          <w:sz w:val="22"/>
        </w:rPr>
        <w:t>, CZY ZAMAWIAJĄCY PRZEWIDUJE WYBÓR NAJKORZYSTNIEJSZEJ OFERTY Z MOŻLIWOŚCIĄ PROWADZENIA NEGOCJACJI</w:t>
      </w:r>
    </w:p>
    <w:p w:rsidR="00B56553" w:rsidRPr="0026335F" w:rsidRDefault="00B56553" w:rsidP="00EC46F0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473FA3" w:rsidRPr="0026335F" w:rsidRDefault="00473FA3" w:rsidP="00EC46F0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26335F">
        <w:rPr>
          <w:rFonts w:ascii="Arial" w:hAnsi="Arial" w:cs="Arial"/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26335F" w:rsidRDefault="003F2F74" w:rsidP="00EC46F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696DCD" w:rsidRPr="0026335F" w:rsidRDefault="0011793E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>OPIS PRZEDMIOTU ZAMÓWIENIA</w:t>
      </w:r>
      <w:r w:rsidR="00696DCD" w:rsidRPr="0026335F">
        <w:rPr>
          <w:rFonts w:ascii="Arial" w:hAnsi="Arial" w:cs="Arial"/>
          <w:b/>
          <w:color w:val="000000"/>
          <w:sz w:val="22"/>
        </w:rPr>
        <w:t xml:space="preserve"> </w:t>
      </w:r>
    </w:p>
    <w:p w:rsidR="00696DCD" w:rsidRPr="0026335F" w:rsidRDefault="00696DCD" w:rsidP="00EC46F0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D3327A" w:rsidRPr="0026335F" w:rsidRDefault="00D3327A" w:rsidP="00EC46F0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26335F">
        <w:rPr>
          <w:rFonts w:ascii="Arial" w:hAnsi="Arial" w:cs="Arial"/>
          <w:b w:val="0"/>
          <w:sz w:val="22"/>
          <w:szCs w:val="22"/>
        </w:rPr>
        <w:t xml:space="preserve">Przedmiotem zamówienia </w:t>
      </w:r>
      <w:r w:rsidRPr="0026335F">
        <w:rPr>
          <w:rFonts w:ascii="Arial" w:hAnsi="Arial" w:cs="Arial"/>
          <w:b w:val="0"/>
          <w:snapToGrid w:val="0"/>
          <w:sz w:val="22"/>
          <w:szCs w:val="22"/>
        </w:rPr>
        <w:t>jest</w:t>
      </w:r>
      <w:r w:rsidR="00B531F3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B531F3" w:rsidRPr="00B531F3">
        <w:rPr>
          <w:rFonts w:ascii="Arial" w:hAnsi="Arial" w:cs="Arial"/>
          <w:b w:val="0"/>
          <w:snapToGrid w:val="0"/>
          <w:sz w:val="22"/>
          <w:szCs w:val="22"/>
        </w:rPr>
        <w:t>przeprowadzenie badań sprawozdań finansowych samodzielnych publicznych zakładów opieki zdrowotnej, dla których Samorząd Województwa Warmińsko-Mazurskiego jest podmiotem tworzącym</w:t>
      </w:r>
      <w:r w:rsidR="00B531F3">
        <w:rPr>
          <w:rFonts w:ascii="Arial" w:hAnsi="Arial" w:cs="Arial"/>
          <w:b w:val="0"/>
          <w:snapToGrid w:val="0"/>
          <w:sz w:val="22"/>
          <w:szCs w:val="22"/>
        </w:rPr>
        <w:t>.</w:t>
      </w:r>
    </w:p>
    <w:p w:rsidR="00B531F3" w:rsidRDefault="00B531F3" w:rsidP="00EC46F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 xml:space="preserve">Zamówienie zostało podzielone na </w:t>
      </w:r>
      <w:r>
        <w:rPr>
          <w:rFonts w:ascii="Arial" w:hAnsi="Arial" w:cs="Arial"/>
          <w:sz w:val="22"/>
        </w:rPr>
        <w:t>cztery</w:t>
      </w:r>
      <w:r w:rsidRPr="00450ABD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następujące </w:t>
      </w:r>
      <w:r w:rsidRPr="00450ABD">
        <w:rPr>
          <w:rFonts w:ascii="Arial" w:hAnsi="Arial" w:cs="Arial"/>
          <w:sz w:val="22"/>
        </w:rPr>
        <w:t xml:space="preserve">części: </w:t>
      </w:r>
    </w:p>
    <w:p w:rsidR="00B531F3" w:rsidRDefault="00B531F3" w:rsidP="00EC46F0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 w:rsidRPr="00B531F3">
        <w:rPr>
          <w:rFonts w:ascii="Arial" w:hAnsi="Arial" w:cs="Arial"/>
          <w:sz w:val="22"/>
        </w:rPr>
        <w:t>Część I – Przeprowadzenie badania sprawozdania finansowego Warmińsko-Mazurskiego Centrum Chorób Płuc w Olsztynie</w:t>
      </w:r>
    </w:p>
    <w:p w:rsidR="00B531F3" w:rsidRDefault="00B531F3" w:rsidP="00EC46F0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 w:rsidRPr="00B531F3">
        <w:rPr>
          <w:rFonts w:ascii="Arial" w:hAnsi="Arial" w:cs="Arial"/>
          <w:sz w:val="22"/>
        </w:rPr>
        <w:t>Część II – Przeprowadzenie badania sprawozdania finansowego Wojewódzkiego Zespołu Lecznictwa Psychiatrycznego w Olsztynie</w:t>
      </w:r>
    </w:p>
    <w:p w:rsidR="00B531F3" w:rsidRDefault="00B531F3" w:rsidP="00EC46F0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 w:rsidRPr="00B531F3">
        <w:rPr>
          <w:rFonts w:ascii="Arial" w:hAnsi="Arial" w:cs="Arial"/>
          <w:sz w:val="22"/>
        </w:rPr>
        <w:t>Część III – Przeprowadzenie badania sprawozdania finansowego Szpitala Psychiatrycznego Samodzielnego Publicznego Zakładu Opieki Zdrowotnej w Węgorzewie</w:t>
      </w:r>
    </w:p>
    <w:p w:rsidR="00B531F3" w:rsidRPr="00B531F3" w:rsidRDefault="00B531F3" w:rsidP="00EC46F0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 w:rsidRPr="00B531F3">
        <w:rPr>
          <w:rFonts w:ascii="Arial" w:hAnsi="Arial" w:cs="Arial"/>
          <w:sz w:val="22"/>
        </w:rPr>
        <w:t>Część IV – Przeprowadzenie badania sprawozdania finansowego Wojewódzkiego Szpitala Rehabilitacyjnego dla Dzieci w Ameryce</w:t>
      </w:r>
    </w:p>
    <w:p w:rsidR="00B531F3" w:rsidRPr="00B531F3" w:rsidRDefault="00D3327A" w:rsidP="00EC46F0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26335F">
        <w:rPr>
          <w:rFonts w:ascii="Arial" w:hAnsi="Arial" w:cs="Arial"/>
          <w:b w:val="0"/>
          <w:snapToGrid w:val="0"/>
          <w:sz w:val="22"/>
          <w:szCs w:val="22"/>
        </w:rPr>
        <w:lastRenderedPageBreak/>
        <w:t>Szczegółowy opi</w:t>
      </w:r>
      <w:r w:rsidR="00B531F3">
        <w:rPr>
          <w:rFonts w:ascii="Arial" w:hAnsi="Arial" w:cs="Arial"/>
          <w:b w:val="0"/>
          <w:snapToGrid w:val="0"/>
          <w:sz w:val="22"/>
          <w:szCs w:val="22"/>
        </w:rPr>
        <w:t>s przedmiotu zamówienia stanowią:</w:t>
      </w:r>
    </w:p>
    <w:p w:rsidR="00B531F3" w:rsidRPr="00780A65" w:rsidRDefault="00B531F3" w:rsidP="00EC46F0">
      <w:pPr>
        <w:pStyle w:val="Akapitzlist"/>
        <w:numPr>
          <w:ilvl w:val="0"/>
          <w:numId w:val="49"/>
        </w:numPr>
        <w:spacing w:before="26" w:after="0"/>
        <w:jc w:val="both"/>
        <w:rPr>
          <w:rFonts w:ascii="Arial" w:hAnsi="Arial" w:cs="Arial"/>
          <w:sz w:val="22"/>
        </w:rPr>
      </w:pPr>
      <w:r w:rsidRPr="00780A65">
        <w:rPr>
          <w:rFonts w:ascii="Arial" w:hAnsi="Arial" w:cs="Arial"/>
          <w:sz w:val="22"/>
        </w:rPr>
        <w:t>Część I - załącznik nr 1a,</w:t>
      </w:r>
    </w:p>
    <w:p w:rsidR="00B531F3" w:rsidRPr="00780A65" w:rsidRDefault="00B531F3" w:rsidP="00EC46F0">
      <w:pPr>
        <w:pStyle w:val="Akapitzlist"/>
        <w:numPr>
          <w:ilvl w:val="0"/>
          <w:numId w:val="49"/>
        </w:numPr>
        <w:spacing w:before="26" w:after="0"/>
        <w:jc w:val="both"/>
        <w:rPr>
          <w:rFonts w:ascii="Arial" w:hAnsi="Arial" w:cs="Arial"/>
          <w:sz w:val="22"/>
        </w:rPr>
      </w:pPr>
      <w:r w:rsidRPr="00780A65">
        <w:rPr>
          <w:rFonts w:ascii="Arial" w:hAnsi="Arial" w:cs="Arial"/>
          <w:sz w:val="22"/>
        </w:rPr>
        <w:t>Część II - załącznik nr 1b,</w:t>
      </w:r>
    </w:p>
    <w:p w:rsidR="00B531F3" w:rsidRDefault="00B531F3" w:rsidP="00EC46F0">
      <w:pPr>
        <w:pStyle w:val="Akapitzlist"/>
        <w:numPr>
          <w:ilvl w:val="0"/>
          <w:numId w:val="49"/>
        </w:numPr>
        <w:spacing w:before="26" w:after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Część III - załącznik nr 1c,</w:t>
      </w:r>
    </w:p>
    <w:p w:rsidR="00B531F3" w:rsidRPr="00780A65" w:rsidRDefault="00B531F3" w:rsidP="00EC46F0">
      <w:pPr>
        <w:pStyle w:val="Akapitzlist"/>
        <w:numPr>
          <w:ilvl w:val="0"/>
          <w:numId w:val="49"/>
        </w:numPr>
        <w:spacing w:before="26" w:after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Część IV - załącznik nr 1d</w:t>
      </w:r>
    </w:p>
    <w:p w:rsidR="00B531F3" w:rsidRPr="00B531F3" w:rsidRDefault="00B531F3" w:rsidP="00EC46F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napToGrid w:val="0"/>
          <w:sz w:val="22"/>
        </w:rPr>
      </w:pPr>
      <w:r w:rsidRPr="00B531F3">
        <w:rPr>
          <w:rFonts w:ascii="Arial" w:hAnsi="Arial" w:cs="Arial"/>
          <w:snapToGrid w:val="0"/>
          <w:sz w:val="22"/>
        </w:rPr>
        <w:t xml:space="preserve">Zamawiający dopuszcza składanie ofert częściowych zgodnie z podziałem Zamawiającego na dowolną ilość części.  </w:t>
      </w:r>
    </w:p>
    <w:p w:rsidR="00172B02" w:rsidRDefault="00790901" w:rsidP="00172B02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Przedmiot zamówienia musi być wykonany</w:t>
      </w:r>
      <w:r w:rsidRPr="00EC46F0">
        <w:rPr>
          <w:rFonts w:ascii="Arial" w:hAnsi="Arial" w:cs="Arial"/>
          <w:sz w:val="22"/>
        </w:rPr>
        <w:t xml:space="preserve"> przez Wykonawcę</w:t>
      </w:r>
      <w:r w:rsidR="00E926E1">
        <w:rPr>
          <w:rFonts w:ascii="Arial" w:hAnsi="Arial" w:cs="Arial"/>
          <w:sz w:val="22"/>
        </w:rPr>
        <w:t>, który posiada</w:t>
      </w:r>
      <w:r w:rsidRPr="00EC46F0">
        <w:rPr>
          <w:rFonts w:ascii="Arial" w:hAnsi="Arial" w:cs="Arial"/>
          <w:sz w:val="22"/>
        </w:rPr>
        <w:t xml:space="preserve"> uprawnienia do</w:t>
      </w:r>
      <w:r>
        <w:rPr>
          <w:rFonts w:ascii="Arial" w:hAnsi="Arial" w:cs="Arial"/>
          <w:sz w:val="22"/>
        </w:rPr>
        <w:t xml:space="preserve"> przeprowadzenia badań</w:t>
      </w:r>
      <w:r w:rsidRPr="00EC46F0">
        <w:rPr>
          <w:rFonts w:ascii="Arial" w:hAnsi="Arial" w:cs="Arial"/>
          <w:sz w:val="22"/>
        </w:rPr>
        <w:t xml:space="preserve"> sprawozdań finansowych zgodnie </w:t>
      </w:r>
      <w:r w:rsidR="00E926E1">
        <w:rPr>
          <w:rFonts w:ascii="Arial" w:hAnsi="Arial" w:cs="Arial"/>
          <w:sz w:val="22"/>
        </w:rPr>
        <w:br/>
      </w:r>
      <w:r w:rsidRPr="00EC46F0">
        <w:rPr>
          <w:rFonts w:ascii="Arial" w:hAnsi="Arial" w:cs="Arial"/>
          <w:sz w:val="22"/>
        </w:rPr>
        <w:t>z art. 57 ustawy z dnia 11 maja 2017 r. o biegłych rewidentach, firmach audytorskich oraz o nadzorze publicznym (t.j. Dz.U. z 2024 r. poz. 1035), tzn. jest wpisany na listę p</w:t>
      </w:r>
      <w:r>
        <w:rPr>
          <w:rFonts w:ascii="Arial" w:hAnsi="Arial" w:cs="Arial"/>
          <w:sz w:val="22"/>
        </w:rPr>
        <w:t>odmiotów uprawnionych do badań</w:t>
      </w:r>
      <w:r w:rsidRPr="00EC46F0">
        <w:rPr>
          <w:rFonts w:ascii="Arial" w:hAnsi="Arial" w:cs="Arial"/>
          <w:sz w:val="22"/>
        </w:rPr>
        <w:t xml:space="preserve"> sprawozdań finansowych, prowadzoną przez </w:t>
      </w:r>
      <w:r>
        <w:rPr>
          <w:rFonts w:ascii="Arial" w:hAnsi="Arial" w:cs="Arial"/>
          <w:sz w:val="22"/>
        </w:rPr>
        <w:t>Krajową Izbę biegłych Rewidentów.</w:t>
      </w:r>
    </w:p>
    <w:p w:rsidR="00172B02" w:rsidRDefault="00172B02" w:rsidP="00172B02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</w:rPr>
      </w:pPr>
      <w:r w:rsidRPr="00172B02">
        <w:rPr>
          <w:rFonts w:ascii="Arial" w:hAnsi="Arial" w:cs="Arial"/>
          <w:sz w:val="22"/>
        </w:rPr>
        <w:t>Umowa z Wykonawcą będzie zawarta na badanie sprawozdania finansowego za</w:t>
      </w:r>
      <w:r>
        <w:rPr>
          <w:rFonts w:ascii="Arial" w:hAnsi="Arial" w:cs="Arial"/>
          <w:sz w:val="22"/>
        </w:rPr>
        <w:t> </w:t>
      </w:r>
      <w:r w:rsidRPr="00172B02">
        <w:rPr>
          <w:rFonts w:ascii="Arial" w:hAnsi="Arial" w:cs="Arial"/>
          <w:sz w:val="22"/>
        </w:rPr>
        <w:t>rok 2024 oraz 2025  z możliwością przedłużenia na rok 2026 oraz 2027. Zgodnie z treścią  artykułu 66 ust. 5 ustawy o rachunkowości umowa na badanie sprawozdania finansowego z firmą audytorską powinna być zawarta na okres nie</w:t>
      </w:r>
      <w:r w:rsidR="00E926E1">
        <w:rPr>
          <w:rFonts w:ascii="Arial" w:hAnsi="Arial" w:cs="Arial"/>
          <w:sz w:val="22"/>
        </w:rPr>
        <w:t> </w:t>
      </w:r>
      <w:r w:rsidRPr="00172B02">
        <w:rPr>
          <w:rFonts w:ascii="Arial" w:hAnsi="Arial" w:cs="Arial"/>
          <w:sz w:val="22"/>
        </w:rPr>
        <w:t xml:space="preserve">krótszy niż dwa lata z możliwością przedłużenia na kolejne, co najmniej dwuletnie okresy. Zgodnie z tym Zarząd Województwa Warmińsko-Mazurskiego podejmie decyzję o przedłużeniu umowy na kolejne 2 lata tj. 2026 i 2027.  </w:t>
      </w:r>
    </w:p>
    <w:p w:rsidR="00172B02" w:rsidRDefault="00172B02" w:rsidP="00172B02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</w:rPr>
      </w:pPr>
      <w:r w:rsidRPr="00172B02">
        <w:rPr>
          <w:rFonts w:ascii="Arial" w:hAnsi="Arial" w:cs="Arial"/>
          <w:sz w:val="22"/>
        </w:rPr>
        <w:t xml:space="preserve">W przypadku nie skorzystania przez Zarząd Województwa z możliwości przedłużenia zamówienia na rok 2026 i 2027 Wykonawcy nie przysługują żadne roszczenia z tego tytułu. </w:t>
      </w:r>
    </w:p>
    <w:p w:rsidR="00172B02" w:rsidRDefault="00172B02" w:rsidP="00172B02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</w:rPr>
      </w:pPr>
      <w:r w:rsidRPr="00172B02">
        <w:rPr>
          <w:rFonts w:ascii="Arial" w:hAnsi="Arial" w:cs="Arial"/>
          <w:sz w:val="22"/>
        </w:rPr>
        <w:t>W myśl art. 66 ust. 5 ustawy o rachunkowości (Dz. U. z 2023</w:t>
      </w:r>
      <w:r>
        <w:rPr>
          <w:rFonts w:ascii="Arial" w:hAnsi="Arial" w:cs="Arial"/>
          <w:sz w:val="22"/>
        </w:rPr>
        <w:t xml:space="preserve"> r.</w:t>
      </w:r>
      <w:r w:rsidRPr="00172B02">
        <w:rPr>
          <w:rFonts w:ascii="Arial" w:hAnsi="Arial" w:cs="Arial"/>
          <w:sz w:val="22"/>
        </w:rPr>
        <w:t xml:space="preserve">, poz. 120) umowę na badanie sprawozdania finansowego zawiera z firmą audytorską kierownik jednostki, tj. dyrektor </w:t>
      </w:r>
      <w:r>
        <w:rPr>
          <w:rFonts w:ascii="Arial" w:hAnsi="Arial" w:cs="Arial"/>
          <w:sz w:val="22"/>
        </w:rPr>
        <w:t>Podmiotu leczniczego</w:t>
      </w:r>
      <w:r w:rsidRPr="00172B02">
        <w:rPr>
          <w:rFonts w:ascii="Arial" w:hAnsi="Arial" w:cs="Arial"/>
          <w:sz w:val="22"/>
        </w:rPr>
        <w:t xml:space="preserve">, a koszty przeprowadzenia badania sprawozdania finansowego ponosi badana jednostka, tj. </w:t>
      </w:r>
      <w:r>
        <w:rPr>
          <w:rFonts w:ascii="Arial" w:hAnsi="Arial" w:cs="Arial"/>
          <w:sz w:val="22"/>
        </w:rPr>
        <w:t>Podmiot leczniczy</w:t>
      </w:r>
      <w:r w:rsidRPr="00172B02">
        <w:rPr>
          <w:rFonts w:ascii="Arial" w:hAnsi="Arial" w:cs="Arial"/>
          <w:sz w:val="22"/>
        </w:rPr>
        <w:t xml:space="preserve">. </w:t>
      </w:r>
    </w:p>
    <w:p w:rsidR="008B0AF5" w:rsidRPr="00172B02" w:rsidRDefault="008B0AF5" w:rsidP="00172B02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</w:rPr>
      </w:pPr>
      <w:r w:rsidRPr="00172B02">
        <w:rPr>
          <w:rFonts w:ascii="Arial" w:hAnsi="Arial" w:cs="Arial"/>
          <w:snapToGrid w:val="0"/>
          <w:sz w:val="22"/>
        </w:rPr>
        <w:t>Kategoria przedmiotu zamówienia zgodnie ze Wspólnym Słownikiem Zamówień (CPV):</w:t>
      </w:r>
      <w:r w:rsidRPr="00172B02">
        <w:rPr>
          <w:rFonts w:ascii="Arial" w:hAnsi="Arial" w:cs="Arial"/>
          <w:b/>
          <w:sz w:val="22"/>
        </w:rPr>
        <w:t xml:space="preserve">  </w:t>
      </w:r>
    </w:p>
    <w:p w:rsidR="008401BE" w:rsidRPr="0026335F" w:rsidRDefault="008401BE" w:rsidP="00EC46F0">
      <w:pPr>
        <w:pStyle w:val="Akapitzlist"/>
        <w:tabs>
          <w:tab w:val="left" w:pos="284"/>
        </w:tabs>
        <w:spacing w:after="0"/>
        <w:ind w:left="1068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79210000-9 usługi księgowe i audytorskie</w:t>
      </w:r>
    </w:p>
    <w:p w:rsidR="008B0AF5" w:rsidRPr="0026335F" w:rsidRDefault="008B0AF5" w:rsidP="00172B02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rFonts w:ascii="Arial" w:hAnsi="Arial" w:cs="Arial"/>
          <w:color w:val="FF0000"/>
          <w:sz w:val="22"/>
        </w:rPr>
      </w:pPr>
      <w:r w:rsidRPr="0026335F">
        <w:rPr>
          <w:rFonts w:ascii="Arial" w:hAnsi="Arial" w:cs="Arial"/>
          <w:sz w:val="22"/>
        </w:rPr>
        <w:t xml:space="preserve">Wykonawca </w:t>
      </w:r>
      <w:r w:rsidRPr="0026335F">
        <w:rPr>
          <w:rFonts w:ascii="Arial" w:hAnsi="Arial" w:cs="Arial"/>
          <w:color w:val="000000"/>
          <w:sz w:val="22"/>
        </w:rPr>
        <w:t xml:space="preserve">może </w:t>
      </w:r>
      <w:r w:rsidRPr="0026335F">
        <w:rPr>
          <w:rFonts w:ascii="Arial" w:hAnsi="Arial" w:cs="Arial"/>
          <w:sz w:val="22"/>
        </w:rPr>
        <w:t xml:space="preserve">powierzyć wykonanie części zamówienia podwykonawcy. </w:t>
      </w:r>
      <w:r w:rsidRPr="0026335F">
        <w:rPr>
          <w:rFonts w:ascii="Arial" w:hAnsi="Arial" w:cs="Arial"/>
          <w:color w:val="FF0000"/>
          <w:sz w:val="22"/>
        </w:rPr>
        <w:t xml:space="preserve"> </w:t>
      </w:r>
    </w:p>
    <w:p w:rsidR="00C90268" w:rsidRPr="0026335F" w:rsidRDefault="00C90268" w:rsidP="00EC46F0">
      <w:pPr>
        <w:pStyle w:val="Akapitzlist"/>
        <w:tabs>
          <w:tab w:val="left" w:pos="284"/>
        </w:tabs>
        <w:spacing w:after="0"/>
        <w:ind w:left="106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D1716D" w:rsidRPr="0026335F" w:rsidRDefault="00BC73D9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>WYMAGANIA W ZAKRESIE ZATRUDNIENIA NA PODSTAWIE STOSUNKU PRACY, W OKOLICZNOŚCIACH, O KTÓRYCH MOWA W ART.</w:t>
      </w:r>
      <w:r w:rsidR="00CF2F61" w:rsidRPr="0026335F">
        <w:rPr>
          <w:rFonts w:ascii="Arial" w:hAnsi="Arial" w:cs="Arial"/>
          <w:b/>
          <w:color w:val="000000"/>
          <w:sz w:val="22"/>
        </w:rPr>
        <w:t xml:space="preserve"> 95</w:t>
      </w:r>
      <w:r w:rsidRPr="0026335F">
        <w:rPr>
          <w:rFonts w:ascii="Arial" w:hAnsi="Arial" w:cs="Arial"/>
          <w:b/>
          <w:color w:val="000000"/>
          <w:sz w:val="22"/>
        </w:rPr>
        <w:t xml:space="preserve"> </w:t>
      </w:r>
    </w:p>
    <w:p w:rsidR="00FE0280" w:rsidRPr="0026335F" w:rsidRDefault="00FE0280" w:rsidP="00EC46F0">
      <w:pPr>
        <w:spacing w:after="0"/>
        <w:ind w:left="708"/>
        <w:rPr>
          <w:rFonts w:ascii="Arial" w:hAnsi="Arial" w:cs="Arial"/>
          <w:sz w:val="22"/>
        </w:rPr>
      </w:pPr>
    </w:p>
    <w:p w:rsidR="00FE0280" w:rsidRPr="0026335F" w:rsidRDefault="00FE0280" w:rsidP="00EC46F0">
      <w:pPr>
        <w:spacing w:after="0"/>
        <w:ind w:left="708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 xml:space="preserve">NIE DOTYCZY </w:t>
      </w:r>
    </w:p>
    <w:p w:rsidR="00872AE3" w:rsidRPr="0026335F" w:rsidRDefault="00872AE3" w:rsidP="00EC46F0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B42543" w:rsidRPr="0026335F" w:rsidRDefault="00BC73D9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>WYMAGANIA W ZAKRESIE ZATRUDNIENIA OSÓB, O KTÓRYCH MOWA W ART. 96 UST. 2 PKT 2</w:t>
      </w:r>
    </w:p>
    <w:p w:rsidR="00E402CB" w:rsidRPr="0026335F" w:rsidRDefault="00E402CB" w:rsidP="00EC46F0">
      <w:pPr>
        <w:spacing w:after="0"/>
        <w:ind w:left="708"/>
        <w:rPr>
          <w:rFonts w:ascii="Arial" w:hAnsi="Arial" w:cs="Arial"/>
          <w:sz w:val="22"/>
        </w:rPr>
      </w:pPr>
    </w:p>
    <w:p w:rsidR="00FE0280" w:rsidRPr="0026335F" w:rsidRDefault="00FE0280" w:rsidP="00EC46F0">
      <w:pPr>
        <w:spacing w:after="0"/>
        <w:ind w:left="708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 xml:space="preserve">NIE DOTYCZY </w:t>
      </w:r>
    </w:p>
    <w:p w:rsidR="00872AE3" w:rsidRPr="0026335F" w:rsidRDefault="00872AE3" w:rsidP="00EC46F0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4F2A5C" w:rsidRPr="0026335F" w:rsidRDefault="00BC73D9" w:rsidP="00EC46F0">
      <w:pPr>
        <w:pStyle w:val="Akapitzlist"/>
        <w:numPr>
          <w:ilvl w:val="0"/>
          <w:numId w:val="1"/>
        </w:numPr>
        <w:spacing w:before="26" w:after="0"/>
        <w:ind w:left="708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>INFORMACJ</w:t>
      </w:r>
      <w:r w:rsidR="004C0131" w:rsidRPr="0026335F">
        <w:rPr>
          <w:rFonts w:ascii="Arial" w:hAnsi="Arial" w:cs="Arial"/>
          <w:b/>
          <w:color w:val="000000"/>
          <w:sz w:val="22"/>
        </w:rPr>
        <w:t>A</w:t>
      </w:r>
      <w:r w:rsidRPr="0026335F">
        <w:rPr>
          <w:rFonts w:ascii="Arial" w:hAnsi="Arial" w:cs="Arial"/>
          <w:b/>
          <w:color w:val="000000"/>
          <w:sz w:val="22"/>
        </w:rPr>
        <w:t xml:space="preserve"> O ZASTRZEŻENIU MOŻLIWOŚCI UBIEGANIA SIĘ</w:t>
      </w:r>
      <w:r w:rsidR="004C0131" w:rsidRPr="0026335F">
        <w:rPr>
          <w:rFonts w:ascii="Arial" w:hAnsi="Arial" w:cs="Arial"/>
          <w:b/>
          <w:color w:val="000000"/>
          <w:sz w:val="22"/>
        </w:rPr>
        <w:t xml:space="preserve">                                    </w:t>
      </w:r>
      <w:r w:rsidRPr="0026335F">
        <w:rPr>
          <w:rFonts w:ascii="Arial" w:hAnsi="Arial" w:cs="Arial"/>
          <w:b/>
          <w:color w:val="000000"/>
          <w:sz w:val="22"/>
        </w:rPr>
        <w:t xml:space="preserve"> O UDZIELENIE ZAMÓWIENIA WYŁĄCZNIE PRZEZ WYKONA</w:t>
      </w:r>
      <w:r w:rsidR="00E402CB" w:rsidRPr="0026335F">
        <w:rPr>
          <w:rFonts w:ascii="Arial" w:hAnsi="Arial" w:cs="Arial"/>
          <w:b/>
          <w:color w:val="000000"/>
          <w:sz w:val="22"/>
        </w:rPr>
        <w:t>WCÓW, O KTÓRYCH MOWA W ART. 94</w:t>
      </w:r>
    </w:p>
    <w:p w:rsidR="00E402CB" w:rsidRPr="0026335F" w:rsidRDefault="00E402CB" w:rsidP="00EC46F0">
      <w:pPr>
        <w:spacing w:after="0"/>
        <w:ind w:left="708"/>
        <w:rPr>
          <w:rFonts w:ascii="Arial" w:hAnsi="Arial" w:cs="Arial"/>
          <w:sz w:val="22"/>
        </w:rPr>
      </w:pPr>
    </w:p>
    <w:p w:rsidR="00FE0280" w:rsidRPr="0026335F" w:rsidRDefault="00FE0280" w:rsidP="00EC46F0">
      <w:pPr>
        <w:spacing w:after="0"/>
        <w:ind w:left="708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 xml:space="preserve">NIE DOTYCZY </w:t>
      </w:r>
    </w:p>
    <w:p w:rsidR="00872AE3" w:rsidRPr="0026335F" w:rsidRDefault="00872AE3" w:rsidP="00EC46F0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26335F" w:rsidRDefault="00BC73D9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>INFORMACJ</w:t>
      </w:r>
      <w:r w:rsidR="00333AC6" w:rsidRPr="0026335F">
        <w:rPr>
          <w:rFonts w:ascii="Arial" w:hAnsi="Arial" w:cs="Arial"/>
          <w:b/>
          <w:color w:val="000000"/>
          <w:sz w:val="22"/>
        </w:rPr>
        <w:t>A</w:t>
      </w:r>
      <w:r w:rsidRPr="0026335F">
        <w:rPr>
          <w:rFonts w:ascii="Arial" w:hAnsi="Arial" w:cs="Arial"/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 w:rsidRPr="0026335F">
        <w:rPr>
          <w:rFonts w:ascii="Arial" w:hAnsi="Arial" w:cs="Arial"/>
          <w:b/>
          <w:color w:val="000000"/>
          <w:sz w:val="22"/>
        </w:rPr>
        <w:t>ZASTRZEŻENIA ZGODNIE Z ART. 60 i</w:t>
      </w:r>
      <w:r w:rsidRPr="0026335F">
        <w:rPr>
          <w:rFonts w:ascii="Arial" w:hAnsi="Arial" w:cs="Arial"/>
          <w:b/>
          <w:color w:val="000000"/>
          <w:sz w:val="22"/>
        </w:rPr>
        <w:t xml:space="preserve"> ART. 121 </w:t>
      </w:r>
    </w:p>
    <w:p w:rsidR="000F7A56" w:rsidRPr="0026335F" w:rsidRDefault="000F7A56" w:rsidP="00EC46F0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22"/>
          <w:shd w:val="clear" w:color="auto" w:fill="FFFFFF"/>
        </w:rPr>
      </w:pPr>
    </w:p>
    <w:p w:rsidR="00A93E23" w:rsidRPr="0026335F" w:rsidRDefault="00A93E23" w:rsidP="00EC46F0">
      <w:pPr>
        <w:spacing w:after="0"/>
        <w:ind w:left="708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 xml:space="preserve">NIE DOTYCZY </w:t>
      </w:r>
    </w:p>
    <w:p w:rsidR="00872AE3" w:rsidRPr="0026335F" w:rsidRDefault="00872AE3" w:rsidP="00EC46F0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26335F" w:rsidRDefault="00BC73D9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 w:rsidRPr="0026335F">
        <w:rPr>
          <w:rFonts w:ascii="Arial" w:hAnsi="Arial" w:cs="Arial"/>
          <w:b/>
          <w:color w:val="000000"/>
          <w:sz w:val="22"/>
        </w:rPr>
        <w:t>W SYTUACJI OKREŚLONEJ W ART. 93</w:t>
      </w:r>
    </w:p>
    <w:p w:rsidR="00BC73D9" w:rsidRPr="0026335F" w:rsidRDefault="00BC73D9" w:rsidP="00EC46F0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C73D9" w:rsidRPr="0026335F" w:rsidRDefault="00BC73D9" w:rsidP="00EC46F0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26335F">
        <w:rPr>
          <w:rFonts w:ascii="Arial" w:hAnsi="Arial" w:cs="Arial"/>
          <w:b w:val="0"/>
          <w:sz w:val="22"/>
          <w:szCs w:val="22"/>
        </w:rPr>
        <w:t>Zamawiający nie dopuszcza złożenia oferty w postaci katalogów elektronicznych.</w:t>
      </w:r>
    </w:p>
    <w:p w:rsidR="00BC73D9" w:rsidRPr="0026335F" w:rsidRDefault="00BC73D9" w:rsidP="00EC46F0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26335F">
        <w:rPr>
          <w:rFonts w:ascii="Arial" w:hAnsi="Arial" w:cs="Arial"/>
          <w:b w:val="0"/>
          <w:sz w:val="22"/>
          <w:szCs w:val="22"/>
        </w:rPr>
        <w:t>Zamawiający nie dopuszcza dołączenia katalogów elektronicznych do oferty, w</w:t>
      </w:r>
      <w:r w:rsidR="008401BE">
        <w:rPr>
          <w:rFonts w:ascii="Arial" w:hAnsi="Arial" w:cs="Arial"/>
          <w:b w:val="0"/>
          <w:sz w:val="22"/>
          <w:szCs w:val="22"/>
        </w:rPr>
        <w:t> </w:t>
      </w:r>
      <w:r w:rsidRPr="0026335F">
        <w:rPr>
          <w:rFonts w:ascii="Arial" w:hAnsi="Arial" w:cs="Arial"/>
          <w:b w:val="0"/>
          <w:sz w:val="22"/>
          <w:szCs w:val="22"/>
        </w:rPr>
        <w:t>sytuacji określonej w art. 93</w:t>
      </w:r>
      <w:r w:rsidR="004C2C03" w:rsidRPr="0026335F">
        <w:rPr>
          <w:rFonts w:ascii="Arial" w:hAnsi="Arial" w:cs="Arial"/>
          <w:b w:val="0"/>
          <w:sz w:val="22"/>
          <w:szCs w:val="22"/>
        </w:rPr>
        <w:t xml:space="preserve"> ustawy Pzp.</w:t>
      </w:r>
      <w:r w:rsidRPr="0026335F">
        <w:rPr>
          <w:rFonts w:ascii="Arial" w:hAnsi="Arial" w:cs="Arial"/>
          <w:b w:val="0"/>
          <w:sz w:val="22"/>
          <w:szCs w:val="22"/>
        </w:rPr>
        <w:t xml:space="preserve"> </w:t>
      </w:r>
    </w:p>
    <w:p w:rsidR="004F2A5C" w:rsidRPr="0026335F" w:rsidRDefault="004F2A5C" w:rsidP="00EC46F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26335F" w:rsidRDefault="0011793E" w:rsidP="00EC46F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>TERMIN WYKONANIA ZAMÓWIENIA</w:t>
      </w:r>
    </w:p>
    <w:p w:rsidR="00066F60" w:rsidRPr="0026335F" w:rsidRDefault="00066F60" w:rsidP="00EC46F0">
      <w:pPr>
        <w:pStyle w:val="Akapitzlist"/>
        <w:rPr>
          <w:rFonts w:ascii="Arial" w:hAnsi="Arial" w:cs="Arial"/>
          <w:sz w:val="22"/>
        </w:rPr>
      </w:pPr>
    </w:p>
    <w:p w:rsidR="00066F60" w:rsidRDefault="004521E9" w:rsidP="00EC46F0">
      <w:pPr>
        <w:pStyle w:val="Akapitzlist"/>
        <w:spacing w:after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Część I, II, III, IV</w:t>
      </w:r>
    </w:p>
    <w:p w:rsidR="004521E9" w:rsidRDefault="004521E9" w:rsidP="00EC46F0">
      <w:pPr>
        <w:spacing w:after="0"/>
        <w:ind w:firstLine="709"/>
        <w:rPr>
          <w:rFonts w:ascii="Arial" w:hAnsi="Arial" w:cs="Arial"/>
          <w:bCs/>
        </w:rPr>
      </w:pPr>
      <w:r w:rsidRPr="004A7A02">
        <w:rPr>
          <w:rFonts w:ascii="Arial" w:hAnsi="Arial" w:cs="Arial"/>
          <w:bCs/>
        </w:rPr>
        <w:t xml:space="preserve">Termin wykonania zamówienia: </w:t>
      </w:r>
    </w:p>
    <w:p w:rsidR="004521E9" w:rsidRPr="00DC2503" w:rsidRDefault="004521E9" w:rsidP="00EC46F0">
      <w:pPr>
        <w:spacing w:after="0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DC2503"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 xml:space="preserve"> </w:t>
      </w:r>
      <w:r w:rsidRPr="00DC2503">
        <w:rPr>
          <w:rFonts w:ascii="Arial" w:hAnsi="Arial" w:cs="Arial"/>
          <w:bCs/>
        </w:rPr>
        <w:t>dnia zawarcia umowy do dnia 30 kwietnia 2025 r. za rok 2024;</w:t>
      </w:r>
    </w:p>
    <w:p w:rsidR="004521E9" w:rsidRPr="00DC2503" w:rsidRDefault="004521E9" w:rsidP="00EC46F0">
      <w:pPr>
        <w:spacing w:after="0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DC2503"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 xml:space="preserve"> </w:t>
      </w:r>
      <w:r w:rsidRPr="00DC2503">
        <w:rPr>
          <w:rFonts w:ascii="Arial" w:hAnsi="Arial" w:cs="Arial"/>
          <w:bCs/>
        </w:rPr>
        <w:t>dnia zawarcia umowy do dnia 30 kwietnia 2026 r. za rok 2025;</w:t>
      </w:r>
    </w:p>
    <w:p w:rsidR="004521E9" w:rsidRDefault="004521E9" w:rsidP="00EC46F0">
      <w:pPr>
        <w:spacing w:after="0"/>
        <w:ind w:firstLine="709"/>
        <w:jc w:val="both"/>
        <w:rPr>
          <w:rFonts w:ascii="Arial" w:hAnsi="Arial" w:cs="Arial"/>
          <w:bCs/>
        </w:rPr>
      </w:pPr>
      <w:r w:rsidRPr="00DC2503">
        <w:rPr>
          <w:rFonts w:ascii="Arial" w:hAnsi="Arial" w:cs="Arial"/>
          <w:bCs/>
        </w:rPr>
        <w:t>w przypadku przedłużenia na kolejne 2 lata:</w:t>
      </w:r>
    </w:p>
    <w:p w:rsidR="004521E9" w:rsidRPr="00CA464F" w:rsidRDefault="004521E9" w:rsidP="00EC46F0">
      <w:pPr>
        <w:spacing w:after="0"/>
        <w:ind w:firstLine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DC2503"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 xml:space="preserve"> </w:t>
      </w:r>
      <w:r w:rsidRPr="00DC2503">
        <w:rPr>
          <w:rFonts w:ascii="Arial" w:hAnsi="Arial" w:cs="Arial"/>
          <w:bCs/>
        </w:rPr>
        <w:t xml:space="preserve">dnia zawarcia umowy do dnia </w:t>
      </w:r>
      <w:r>
        <w:rPr>
          <w:rFonts w:ascii="Arial" w:hAnsi="Arial" w:cs="Arial"/>
          <w:bCs/>
        </w:rPr>
        <w:t>30 kwietnia 2027 r. za rok 2026</w:t>
      </w:r>
      <w:r w:rsidRPr="00CA464F">
        <w:rPr>
          <w:rFonts w:ascii="Arial" w:hAnsi="Arial" w:cs="Arial"/>
          <w:bCs/>
        </w:rPr>
        <w:t xml:space="preserve">; </w:t>
      </w:r>
    </w:p>
    <w:p w:rsidR="004521E9" w:rsidRPr="00855393" w:rsidRDefault="004521E9" w:rsidP="00EC46F0">
      <w:pPr>
        <w:spacing w:after="0"/>
        <w:ind w:firstLine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od</w:t>
      </w:r>
      <w:r w:rsidRPr="00CA464F">
        <w:rPr>
          <w:rFonts w:ascii="Arial" w:hAnsi="Arial" w:cs="Arial"/>
          <w:bCs/>
        </w:rPr>
        <w:t xml:space="preserve"> dnia </w:t>
      </w:r>
      <w:r>
        <w:rPr>
          <w:rFonts w:ascii="Arial" w:hAnsi="Arial" w:cs="Arial"/>
          <w:bCs/>
        </w:rPr>
        <w:t xml:space="preserve">zawarcia umowy do dnia </w:t>
      </w:r>
      <w:r w:rsidRPr="00CA464F">
        <w:rPr>
          <w:rFonts w:ascii="Arial" w:hAnsi="Arial" w:cs="Arial"/>
          <w:bCs/>
        </w:rPr>
        <w:t>30 kw</w:t>
      </w:r>
      <w:r>
        <w:rPr>
          <w:rFonts w:ascii="Arial" w:hAnsi="Arial" w:cs="Arial"/>
          <w:bCs/>
        </w:rPr>
        <w:t>ietnia 2028 r. za rok 2027</w:t>
      </w:r>
      <w:r w:rsidRPr="00CA464F">
        <w:rPr>
          <w:rFonts w:ascii="Arial" w:hAnsi="Arial" w:cs="Arial"/>
          <w:bCs/>
        </w:rPr>
        <w:t xml:space="preserve">.  </w:t>
      </w:r>
    </w:p>
    <w:p w:rsidR="004521E9" w:rsidRPr="0026335F" w:rsidRDefault="004521E9" w:rsidP="00EC46F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066F60" w:rsidRPr="0026335F" w:rsidRDefault="00066F60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b/>
          <w:sz w:val="22"/>
        </w:rPr>
        <w:t>INFORMACJA O PRZEWIDYWANYCH ZAMÓWIENIACH, O KTÓRYCH MOWA W ART. 214 UST. 1</w:t>
      </w:r>
      <w:r w:rsidR="004C2C03" w:rsidRPr="0026335F">
        <w:rPr>
          <w:rFonts w:ascii="Arial" w:hAnsi="Arial" w:cs="Arial"/>
          <w:b/>
          <w:sz w:val="22"/>
        </w:rPr>
        <w:t xml:space="preserve"> PKT 7 i</w:t>
      </w:r>
      <w:r w:rsidRPr="0026335F">
        <w:rPr>
          <w:rFonts w:ascii="Arial" w:hAnsi="Arial" w:cs="Arial"/>
          <w:b/>
          <w:sz w:val="22"/>
        </w:rPr>
        <w:t xml:space="preserve"> 8</w:t>
      </w:r>
    </w:p>
    <w:p w:rsidR="00066F60" w:rsidRPr="0026335F" w:rsidRDefault="00066F60" w:rsidP="00EC46F0">
      <w:pPr>
        <w:pStyle w:val="Akapitzlist"/>
        <w:spacing w:before="26" w:after="0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066F60" w:rsidRPr="0026335F" w:rsidRDefault="00066F60" w:rsidP="00EC46F0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>Zamawiający nie przewiduje udzielania zamówień, o których mowa w art. 214 ust. 1 pkt 7 i 8 ustawy Pzp</w:t>
      </w:r>
      <w:r w:rsidR="004521E9">
        <w:rPr>
          <w:rFonts w:ascii="Arial" w:hAnsi="Arial" w:cs="Arial"/>
          <w:sz w:val="22"/>
        </w:rPr>
        <w:t>.</w:t>
      </w:r>
    </w:p>
    <w:p w:rsidR="00066F60" w:rsidRPr="0026335F" w:rsidRDefault="00066F60" w:rsidP="00EC46F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BC07A5" w:rsidRPr="0026335F" w:rsidRDefault="00BC07A5" w:rsidP="00EC46F0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>INFORMACJ</w:t>
      </w:r>
      <w:r w:rsidR="004C0131" w:rsidRPr="0026335F">
        <w:rPr>
          <w:rFonts w:ascii="Arial" w:hAnsi="Arial" w:cs="Arial"/>
          <w:b/>
          <w:color w:val="000000"/>
          <w:sz w:val="22"/>
        </w:rPr>
        <w:t>A</w:t>
      </w:r>
      <w:r w:rsidRPr="0026335F">
        <w:rPr>
          <w:rFonts w:ascii="Arial" w:hAnsi="Arial" w:cs="Arial"/>
          <w:b/>
          <w:color w:val="000000"/>
          <w:sz w:val="22"/>
        </w:rPr>
        <w:t xml:space="preserve"> DOTYCZĄC</w:t>
      </w:r>
      <w:r w:rsidR="004C0131" w:rsidRPr="0026335F">
        <w:rPr>
          <w:rFonts w:ascii="Arial" w:hAnsi="Arial" w:cs="Arial"/>
          <w:b/>
          <w:color w:val="000000"/>
          <w:sz w:val="22"/>
        </w:rPr>
        <w:t>A</w:t>
      </w:r>
      <w:r w:rsidRPr="0026335F">
        <w:rPr>
          <w:rFonts w:ascii="Arial" w:hAnsi="Arial" w:cs="Arial"/>
          <w:b/>
          <w:color w:val="000000"/>
          <w:sz w:val="22"/>
        </w:rPr>
        <w:t xml:space="preserve"> OFERT WARIANTOWYCH, W TYM INFORMACJ</w:t>
      </w:r>
      <w:r w:rsidR="004C0131" w:rsidRPr="0026335F">
        <w:rPr>
          <w:rFonts w:ascii="Arial" w:hAnsi="Arial" w:cs="Arial"/>
          <w:b/>
          <w:color w:val="000000"/>
          <w:sz w:val="22"/>
        </w:rPr>
        <w:t>A</w:t>
      </w:r>
      <w:r w:rsidRPr="0026335F">
        <w:rPr>
          <w:rFonts w:ascii="Arial" w:hAnsi="Arial" w:cs="Arial"/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:rsidR="00F464AD" w:rsidRPr="0026335F" w:rsidRDefault="00F464AD" w:rsidP="00EC46F0">
      <w:pPr>
        <w:pStyle w:val="Akapitzlist"/>
        <w:tabs>
          <w:tab w:val="left" w:pos="5670"/>
        </w:tabs>
        <w:spacing w:before="26" w:after="0"/>
        <w:jc w:val="both"/>
        <w:rPr>
          <w:rFonts w:ascii="Arial" w:hAnsi="Arial" w:cs="Arial"/>
          <w:sz w:val="22"/>
        </w:rPr>
      </w:pPr>
    </w:p>
    <w:p w:rsidR="00BC07A5" w:rsidRPr="0026335F" w:rsidRDefault="00BC07A5" w:rsidP="00EC46F0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26335F">
        <w:rPr>
          <w:rFonts w:ascii="Arial" w:hAnsi="Arial" w:cs="Arial"/>
          <w:b w:val="0"/>
          <w:sz w:val="22"/>
          <w:szCs w:val="22"/>
        </w:rPr>
        <w:t xml:space="preserve">Zamawiający nie </w:t>
      </w:r>
      <w:r w:rsidR="00812C1E" w:rsidRPr="0026335F">
        <w:rPr>
          <w:rFonts w:ascii="Arial" w:hAnsi="Arial" w:cs="Arial"/>
          <w:b w:val="0"/>
          <w:sz w:val="22"/>
          <w:szCs w:val="22"/>
        </w:rPr>
        <w:t xml:space="preserve">wymaga i nie </w:t>
      </w:r>
      <w:r w:rsidRPr="0026335F">
        <w:rPr>
          <w:rFonts w:ascii="Arial" w:hAnsi="Arial" w:cs="Arial"/>
          <w:b w:val="0"/>
          <w:sz w:val="22"/>
          <w:szCs w:val="22"/>
        </w:rPr>
        <w:t>dopuszcza składania ofert wariantowych.</w:t>
      </w:r>
    </w:p>
    <w:p w:rsidR="00E9232C" w:rsidRPr="0026335F" w:rsidRDefault="00E9232C" w:rsidP="00EC46F0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696DCD" w:rsidRPr="0026335F" w:rsidRDefault="00A30728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>MAKSYMALN</w:t>
      </w:r>
      <w:r w:rsidR="00333AC6" w:rsidRPr="0026335F">
        <w:rPr>
          <w:rFonts w:ascii="Arial" w:hAnsi="Arial" w:cs="Arial"/>
          <w:b/>
          <w:color w:val="000000"/>
          <w:sz w:val="22"/>
        </w:rPr>
        <w:t>A</w:t>
      </w:r>
      <w:r w:rsidRPr="0026335F">
        <w:rPr>
          <w:rFonts w:ascii="Arial" w:hAnsi="Arial" w:cs="Arial"/>
          <w:b/>
          <w:color w:val="000000"/>
          <w:sz w:val="22"/>
        </w:rPr>
        <w:t xml:space="preserve"> LICZB</w:t>
      </w:r>
      <w:r w:rsidR="00333AC6" w:rsidRPr="0026335F">
        <w:rPr>
          <w:rFonts w:ascii="Arial" w:hAnsi="Arial" w:cs="Arial"/>
          <w:b/>
          <w:color w:val="000000"/>
          <w:sz w:val="22"/>
        </w:rPr>
        <w:t>A</w:t>
      </w:r>
      <w:r w:rsidRPr="0026335F">
        <w:rPr>
          <w:rFonts w:ascii="Arial" w:hAnsi="Arial" w:cs="Arial"/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26335F">
        <w:rPr>
          <w:rFonts w:ascii="Arial" w:hAnsi="Arial" w:cs="Arial"/>
          <w:b/>
          <w:color w:val="000000"/>
          <w:sz w:val="22"/>
        </w:rPr>
        <w:t>RAMOWEJ</w:t>
      </w:r>
    </w:p>
    <w:p w:rsidR="00826EE1" w:rsidRPr="0026335F" w:rsidRDefault="00826EE1" w:rsidP="00EC46F0">
      <w:pPr>
        <w:pStyle w:val="Akapitzlist"/>
        <w:spacing w:before="26" w:after="0"/>
        <w:jc w:val="both"/>
        <w:rPr>
          <w:rFonts w:ascii="Arial" w:hAnsi="Arial" w:cs="Arial"/>
          <w:sz w:val="22"/>
          <w:highlight w:val="yellow"/>
        </w:rPr>
      </w:pPr>
    </w:p>
    <w:p w:rsidR="00A30728" w:rsidRPr="0026335F" w:rsidRDefault="00A30728" w:rsidP="00EC46F0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26335F">
        <w:rPr>
          <w:rFonts w:ascii="Arial" w:hAnsi="Arial" w:cs="Arial"/>
          <w:color w:val="000000"/>
          <w:sz w:val="22"/>
        </w:rPr>
        <w:t>Zamawiający nie przewiduje zawarcia umowy ramowej</w:t>
      </w:r>
      <w:r w:rsidR="00EC7C83" w:rsidRPr="0026335F">
        <w:rPr>
          <w:rFonts w:ascii="Arial" w:hAnsi="Arial" w:cs="Arial"/>
          <w:color w:val="000000"/>
          <w:sz w:val="22"/>
        </w:rPr>
        <w:t>.</w:t>
      </w:r>
      <w:r w:rsidRPr="0026335F">
        <w:rPr>
          <w:rFonts w:ascii="Arial" w:hAnsi="Arial" w:cs="Arial"/>
          <w:color w:val="000000"/>
          <w:sz w:val="22"/>
        </w:rPr>
        <w:t xml:space="preserve"> </w:t>
      </w:r>
    </w:p>
    <w:p w:rsidR="00D32542" w:rsidRPr="0026335F" w:rsidRDefault="00D32542" w:rsidP="00EC46F0">
      <w:pPr>
        <w:spacing w:before="26" w:after="0"/>
        <w:jc w:val="both"/>
        <w:rPr>
          <w:rFonts w:ascii="Arial" w:hAnsi="Arial" w:cs="Arial"/>
          <w:sz w:val="22"/>
        </w:rPr>
      </w:pPr>
    </w:p>
    <w:p w:rsidR="00696DCD" w:rsidRPr="0026335F" w:rsidRDefault="00A30728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>INFORMACJ</w:t>
      </w:r>
      <w:r w:rsidR="004C0131" w:rsidRPr="0026335F">
        <w:rPr>
          <w:rFonts w:ascii="Arial" w:hAnsi="Arial" w:cs="Arial"/>
          <w:b/>
          <w:color w:val="000000"/>
          <w:sz w:val="22"/>
        </w:rPr>
        <w:t>A</w:t>
      </w:r>
      <w:r w:rsidRPr="0026335F">
        <w:rPr>
          <w:rFonts w:ascii="Arial" w:hAnsi="Arial" w:cs="Arial"/>
          <w:b/>
          <w:color w:val="000000"/>
          <w:sz w:val="22"/>
        </w:rPr>
        <w:t xml:space="preserve"> DOTYCZĄC</w:t>
      </w:r>
      <w:r w:rsidR="004C0131" w:rsidRPr="0026335F">
        <w:rPr>
          <w:rFonts w:ascii="Arial" w:hAnsi="Arial" w:cs="Arial"/>
          <w:b/>
          <w:color w:val="000000"/>
          <w:sz w:val="22"/>
        </w:rPr>
        <w:t>A</w:t>
      </w:r>
      <w:r w:rsidRPr="0026335F">
        <w:rPr>
          <w:rFonts w:ascii="Arial" w:hAnsi="Arial" w:cs="Arial"/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 w:rsidRPr="0026335F">
        <w:rPr>
          <w:rFonts w:ascii="Arial" w:hAnsi="Arial" w:cs="Arial"/>
          <w:b/>
          <w:color w:val="000000"/>
          <w:sz w:val="22"/>
        </w:rPr>
        <w:t>E ROZLICZENIA W WALUTACH OBCYCH</w:t>
      </w:r>
    </w:p>
    <w:p w:rsidR="00A30728" w:rsidRPr="0026335F" w:rsidRDefault="00A30728" w:rsidP="00EC46F0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A30728" w:rsidRPr="0026335F" w:rsidRDefault="00A30728" w:rsidP="00EC46F0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26335F">
        <w:rPr>
          <w:rFonts w:ascii="Arial" w:hAnsi="Arial" w:cs="Arial"/>
          <w:color w:val="000000"/>
          <w:sz w:val="22"/>
        </w:rPr>
        <w:lastRenderedPageBreak/>
        <w:t>Zamawiający nie przewiduje rozliczenia w walutach obcych.</w:t>
      </w:r>
    </w:p>
    <w:p w:rsidR="00CC0CAA" w:rsidRPr="004521E9" w:rsidRDefault="00CC0CAA" w:rsidP="00EC46F0">
      <w:pPr>
        <w:spacing w:before="26" w:after="0"/>
        <w:jc w:val="both"/>
        <w:rPr>
          <w:rFonts w:ascii="Arial" w:hAnsi="Arial" w:cs="Arial"/>
          <w:sz w:val="22"/>
        </w:rPr>
      </w:pPr>
    </w:p>
    <w:p w:rsidR="00696DCD" w:rsidRPr="0026335F" w:rsidRDefault="00BC07A5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>INFORMACJ</w:t>
      </w:r>
      <w:r w:rsidR="004C0131" w:rsidRPr="0026335F">
        <w:rPr>
          <w:rFonts w:ascii="Arial" w:hAnsi="Arial" w:cs="Arial"/>
          <w:b/>
          <w:color w:val="000000"/>
          <w:sz w:val="22"/>
        </w:rPr>
        <w:t>A</w:t>
      </w:r>
      <w:r w:rsidRPr="0026335F">
        <w:rPr>
          <w:rFonts w:ascii="Arial" w:hAnsi="Arial" w:cs="Arial"/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26335F">
        <w:rPr>
          <w:rFonts w:ascii="Arial" w:hAnsi="Arial" w:cs="Arial"/>
          <w:b/>
          <w:color w:val="000000"/>
          <w:sz w:val="22"/>
        </w:rPr>
        <w:t>ELEKTRONICZNĄ</w:t>
      </w:r>
    </w:p>
    <w:p w:rsidR="00BC07A5" w:rsidRPr="0026335F" w:rsidRDefault="00BC07A5" w:rsidP="00EC46F0">
      <w:pPr>
        <w:pStyle w:val="Akapitzlist"/>
        <w:tabs>
          <w:tab w:val="left" w:pos="426"/>
        </w:tabs>
        <w:spacing w:after="0"/>
        <w:rPr>
          <w:rFonts w:ascii="Arial" w:hAnsi="Arial" w:cs="Arial"/>
          <w:sz w:val="22"/>
        </w:rPr>
      </w:pPr>
    </w:p>
    <w:p w:rsidR="00BC07A5" w:rsidRPr="0026335F" w:rsidRDefault="00BC07A5" w:rsidP="00EC46F0">
      <w:pPr>
        <w:pStyle w:val="Akapitzlist"/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26335F">
        <w:rPr>
          <w:rFonts w:ascii="Arial" w:hAnsi="Arial" w:cs="Arial"/>
          <w:sz w:val="22"/>
        </w:rPr>
        <w:t xml:space="preserve">Zamawiający nie przewiduje </w:t>
      </w:r>
      <w:r w:rsidR="001B281E" w:rsidRPr="0026335F">
        <w:rPr>
          <w:rFonts w:ascii="Arial" w:hAnsi="Arial" w:cs="Arial"/>
          <w:sz w:val="22"/>
        </w:rPr>
        <w:t xml:space="preserve">wyboru najkorzystniejszej oferty z zastosowaniem </w:t>
      </w:r>
      <w:r w:rsidRPr="0026335F">
        <w:rPr>
          <w:rFonts w:ascii="Arial" w:hAnsi="Arial" w:cs="Arial"/>
          <w:sz w:val="22"/>
        </w:rPr>
        <w:t>aukcji elektronicznej.</w:t>
      </w:r>
      <w:r w:rsidRPr="0026335F">
        <w:rPr>
          <w:rFonts w:ascii="Arial" w:hAnsi="Arial" w:cs="Arial"/>
          <w:b/>
          <w:sz w:val="22"/>
        </w:rPr>
        <w:t xml:space="preserve"> </w:t>
      </w:r>
    </w:p>
    <w:p w:rsidR="00314F8B" w:rsidRPr="004521E9" w:rsidRDefault="00314F8B" w:rsidP="00EC46F0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A30728" w:rsidRPr="0026335F" w:rsidRDefault="0011793E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>PODSTAWY WYKLUCZ</w:t>
      </w:r>
      <w:r w:rsidR="008352C5" w:rsidRPr="0026335F">
        <w:rPr>
          <w:rFonts w:ascii="Arial" w:hAnsi="Arial" w:cs="Arial"/>
          <w:b/>
          <w:color w:val="000000"/>
          <w:sz w:val="22"/>
        </w:rPr>
        <w:t>ENIA, O KTÓRYCH MOWA W ART. 108</w:t>
      </w:r>
      <w:r w:rsidR="00CF2F61" w:rsidRPr="0026335F">
        <w:rPr>
          <w:rFonts w:ascii="Arial" w:hAnsi="Arial" w:cs="Arial"/>
          <w:b/>
          <w:color w:val="000000"/>
          <w:sz w:val="22"/>
        </w:rPr>
        <w:t xml:space="preserve"> UST. 1</w:t>
      </w:r>
      <w:r w:rsidR="00770E2E" w:rsidRPr="0026335F">
        <w:rPr>
          <w:rFonts w:ascii="Arial" w:hAnsi="Arial" w:cs="Arial"/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:rsidR="00314F8B" w:rsidRPr="0026335F" w:rsidRDefault="00314F8B" w:rsidP="00EC46F0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932E0A" w:rsidRPr="0026335F" w:rsidRDefault="00971C0B" w:rsidP="00EC46F0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 xml:space="preserve">O </w:t>
      </w:r>
      <w:r w:rsidR="00F42657" w:rsidRPr="0026335F">
        <w:rPr>
          <w:rFonts w:ascii="Arial" w:hAnsi="Arial" w:cs="Arial"/>
          <w:sz w:val="22"/>
        </w:rPr>
        <w:t>udzielen</w:t>
      </w:r>
      <w:r w:rsidR="00FE0280" w:rsidRPr="0026335F">
        <w:rPr>
          <w:rFonts w:ascii="Arial" w:hAnsi="Arial" w:cs="Arial"/>
          <w:sz w:val="22"/>
        </w:rPr>
        <w:t>ie zamówienia mogą się ubiegać W</w:t>
      </w:r>
      <w:r w:rsidR="00F42657" w:rsidRPr="0026335F">
        <w:rPr>
          <w:rFonts w:ascii="Arial" w:hAnsi="Arial" w:cs="Arial"/>
          <w:sz w:val="22"/>
        </w:rPr>
        <w:t>ykonawcy, którzy nie podlegają wykluczeniu na podstawie art. 108 ust. 1</w:t>
      </w:r>
      <w:r w:rsidR="00D50ACC" w:rsidRPr="0026335F">
        <w:rPr>
          <w:rFonts w:ascii="Arial" w:hAnsi="Arial" w:cs="Arial"/>
          <w:sz w:val="22"/>
        </w:rPr>
        <w:t xml:space="preserve"> </w:t>
      </w:r>
      <w:r w:rsidR="00932E0A" w:rsidRPr="0026335F">
        <w:rPr>
          <w:rFonts w:ascii="Arial" w:hAnsi="Arial" w:cs="Arial"/>
          <w:sz w:val="22"/>
        </w:rPr>
        <w:t xml:space="preserve">ustawy </w:t>
      </w:r>
      <w:r w:rsidR="00F42657" w:rsidRPr="0026335F">
        <w:rPr>
          <w:rFonts w:ascii="Arial" w:hAnsi="Arial" w:cs="Arial"/>
          <w:sz w:val="22"/>
        </w:rPr>
        <w:t>Pzp.</w:t>
      </w:r>
      <w:r w:rsidR="00932E0A" w:rsidRPr="0026335F">
        <w:rPr>
          <w:rFonts w:ascii="Arial" w:hAnsi="Arial" w:cs="Arial"/>
          <w:sz w:val="22"/>
        </w:rPr>
        <w:t xml:space="preserve"> </w:t>
      </w:r>
    </w:p>
    <w:p w:rsidR="00D50ACC" w:rsidRPr="0026335F" w:rsidRDefault="00D50ACC" w:rsidP="00EC46F0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Wykonawca nie podlega wykluczeniu w okolicznościach określonych w art. 108 ust. 1 pkt 1, 2 i 5</w:t>
      </w:r>
      <w:r w:rsidR="00BA4726" w:rsidRPr="0026335F">
        <w:rPr>
          <w:rFonts w:ascii="Arial" w:hAnsi="Arial" w:cs="Arial"/>
          <w:color w:val="000000"/>
          <w:sz w:val="22"/>
        </w:rPr>
        <w:t>, jeżeli udowodni Z</w:t>
      </w:r>
      <w:r w:rsidRPr="0026335F">
        <w:rPr>
          <w:rFonts w:ascii="Arial" w:hAnsi="Arial" w:cs="Arial"/>
          <w:color w:val="000000"/>
          <w:sz w:val="22"/>
        </w:rPr>
        <w:t xml:space="preserve">amawiającemu, że spełnił łącznie przesłanki określone w art. 110 ust. 2 </w:t>
      </w:r>
      <w:r w:rsidR="00932E0A" w:rsidRPr="0026335F">
        <w:rPr>
          <w:rFonts w:ascii="Arial" w:hAnsi="Arial" w:cs="Arial"/>
          <w:color w:val="000000"/>
          <w:sz w:val="22"/>
        </w:rPr>
        <w:t xml:space="preserve">ustawy </w:t>
      </w:r>
      <w:r w:rsidRPr="0026335F">
        <w:rPr>
          <w:rFonts w:ascii="Arial" w:hAnsi="Arial" w:cs="Arial"/>
          <w:color w:val="000000"/>
          <w:sz w:val="22"/>
        </w:rPr>
        <w:t>Pzp</w:t>
      </w:r>
      <w:r w:rsidR="00932E0A" w:rsidRPr="0026335F">
        <w:rPr>
          <w:rFonts w:ascii="Arial" w:hAnsi="Arial" w:cs="Arial"/>
          <w:color w:val="000000"/>
          <w:sz w:val="22"/>
        </w:rPr>
        <w:t>.</w:t>
      </w:r>
    </w:p>
    <w:p w:rsidR="00770E2E" w:rsidRPr="0026335F" w:rsidRDefault="00770E2E" w:rsidP="00EC46F0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 xml:space="preserve">O udzielenie zamówienia mogą się ubiegać Wykonawcy, którzy nie podlegają wykluczeniu na podstawie art.7 ust.1 ustawy z dnia 13 kwietnia 2022 r. </w:t>
      </w:r>
      <w:r w:rsidR="00D9646A" w:rsidRPr="0026335F">
        <w:rPr>
          <w:rFonts w:ascii="Arial" w:hAnsi="Arial" w:cs="Arial"/>
          <w:sz w:val="22"/>
        </w:rPr>
        <w:t>o</w:t>
      </w:r>
      <w:r w:rsidR="004521E9">
        <w:rPr>
          <w:rFonts w:ascii="Arial" w:hAnsi="Arial" w:cs="Arial"/>
          <w:sz w:val="22"/>
        </w:rPr>
        <w:t> </w:t>
      </w:r>
      <w:r w:rsidR="00D9646A" w:rsidRPr="0026335F">
        <w:rPr>
          <w:rFonts w:ascii="Arial" w:hAnsi="Arial" w:cs="Arial"/>
          <w:sz w:val="22"/>
        </w:rPr>
        <w:t>szczególnych rozwiązaniach w zakresie przeciwdziałania wspieraniu agresji na Ukrainę oraz służących ochronie bezpieczeństwa narodowego.</w:t>
      </w:r>
      <w:r w:rsidRPr="0026335F">
        <w:rPr>
          <w:rFonts w:ascii="Arial" w:hAnsi="Arial" w:cs="Arial"/>
          <w:sz w:val="22"/>
        </w:rPr>
        <w:t xml:space="preserve">  </w:t>
      </w:r>
    </w:p>
    <w:p w:rsidR="00770E2E" w:rsidRPr="0026335F" w:rsidRDefault="00971C0B" w:rsidP="00EC46F0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>Wykonawca może zostać wykluczony przez Zamawiającego na k</w:t>
      </w:r>
      <w:r w:rsidR="00046E51" w:rsidRPr="0026335F">
        <w:rPr>
          <w:rFonts w:ascii="Arial" w:hAnsi="Arial" w:cs="Arial"/>
          <w:sz w:val="22"/>
        </w:rPr>
        <w:t>ażdym etapie postę</w:t>
      </w:r>
      <w:r w:rsidRPr="0026335F">
        <w:rPr>
          <w:rFonts w:ascii="Arial" w:hAnsi="Arial" w:cs="Arial"/>
          <w:sz w:val="22"/>
        </w:rPr>
        <w:t>powania o udzielenie zamówienia.</w:t>
      </w:r>
    </w:p>
    <w:p w:rsidR="00A30728" w:rsidRPr="0026335F" w:rsidRDefault="00A30728" w:rsidP="00EC46F0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47571D" w:rsidRPr="0026335F" w:rsidRDefault="00A30728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 xml:space="preserve">PODSTAWY WYKLUCZENIA, O KTÓRYCH MOWA W ART. 109 UST. 1, JEŻELI </w:t>
      </w:r>
      <w:r w:rsidR="008352C5" w:rsidRPr="0026335F">
        <w:rPr>
          <w:rFonts w:ascii="Arial" w:hAnsi="Arial" w:cs="Arial"/>
          <w:b/>
          <w:color w:val="000000"/>
          <w:sz w:val="22"/>
        </w:rPr>
        <w:t>ZAMAWIAJĄCY JE PRZEWIDUJE</w:t>
      </w:r>
    </w:p>
    <w:p w:rsidR="00325148" w:rsidRPr="0026335F" w:rsidRDefault="00325148" w:rsidP="00EC46F0">
      <w:pPr>
        <w:spacing w:after="0"/>
        <w:ind w:left="708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26335F" w:rsidRDefault="00F514C8" w:rsidP="00EC46F0">
      <w:pPr>
        <w:spacing w:after="0"/>
        <w:ind w:left="708"/>
        <w:jc w:val="both"/>
        <w:rPr>
          <w:rFonts w:ascii="Arial" w:hAnsi="Arial" w:cs="Arial"/>
          <w:color w:val="000000"/>
          <w:sz w:val="22"/>
        </w:rPr>
      </w:pPr>
      <w:r w:rsidRPr="0026335F">
        <w:rPr>
          <w:rFonts w:ascii="Arial" w:hAnsi="Arial" w:cs="Arial"/>
          <w:color w:val="000000"/>
          <w:sz w:val="22"/>
        </w:rPr>
        <w:t>Zamawiający nie przewiduje wykluczenia</w:t>
      </w:r>
      <w:r w:rsidR="00325148" w:rsidRPr="0026335F">
        <w:rPr>
          <w:rFonts w:ascii="Arial" w:hAnsi="Arial" w:cs="Arial"/>
          <w:color w:val="000000"/>
          <w:sz w:val="22"/>
        </w:rPr>
        <w:t xml:space="preserve"> Wykonawcy na podstawie art. 109 ust. 1 ustawy Pzp</w:t>
      </w:r>
      <w:r w:rsidR="004521E9">
        <w:rPr>
          <w:rFonts w:ascii="Arial" w:hAnsi="Arial" w:cs="Arial"/>
          <w:color w:val="000000"/>
          <w:sz w:val="22"/>
        </w:rPr>
        <w:t>.</w:t>
      </w:r>
      <w:r w:rsidR="00325148" w:rsidRPr="0026335F">
        <w:rPr>
          <w:rFonts w:ascii="Arial" w:hAnsi="Arial" w:cs="Arial"/>
          <w:color w:val="000000"/>
          <w:sz w:val="22"/>
        </w:rPr>
        <w:t xml:space="preserve"> </w:t>
      </w:r>
    </w:p>
    <w:p w:rsidR="0047571D" w:rsidRPr="004521E9" w:rsidRDefault="0047571D" w:rsidP="00EC46F0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8655C1" w:rsidRDefault="0011793E" w:rsidP="00EC46F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>INFORMACJ</w:t>
      </w:r>
      <w:r w:rsidR="004C0131" w:rsidRPr="0026335F">
        <w:rPr>
          <w:rFonts w:ascii="Arial" w:hAnsi="Arial" w:cs="Arial"/>
          <w:b/>
          <w:color w:val="000000"/>
          <w:sz w:val="22"/>
        </w:rPr>
        <w:t>A</w:t>
      </w:r>
      <w:r w:rsidRPr="0026335F">
        <w:rPr>
          <w:rFonts w:ascii="Arial" w:hAnsi="Arial" w:cs="Arial"/>
          <w:b/>
          <w:color w:val="000000"/>
          <w:sz w:val="22"/>
        </w:rPr>
        <w:t xml:space="preserve"> O WARUNKACH UDZIAŁU W POSTĘ</w:t>
      </w:r>
      <w:r w:rsidR="008352C5" w:rsidRPr="0026335F">
        <w:rPr>
          <w:rFonts w:ascii="Arial" w:hAnsi="Arial" w:cs="Arial"/>
          <w:b/>
          <w:color w:val="000000"/>
          <w:sz w:val="22"/>
        </w:rPr>
        <w:t>POWANIU O UDZIELENIE ZAMÓWIENIA</w:t>
      </w:r>
    </w:p>
    <w:p w:rsidR="004521E9" w:rsidRPr="004521E9" w:rsidRDefault="004521E9" w:rsidP="00EC46F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72B02" w:rsidRPr="000B71CE" w:rsidRDefault="00172B02" w:rsidP="00172B02">
      <w:pPr>
        <w:spacing w:after="0"/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NIE DOTYCZY </w:t>
      </w:r>
    </w:p>
    <w:p w:rsidR="003F2F74" w:rsidRPr="0026335F" w:rsidRDefault="003F2F74" w:rsidP="00EC46F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26335F" w:rsidRDefault="000758A8" w:rsidP="00EC46F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b/>
          <w:sz w:val="22"/>
        </w:rPr>
        <w:t>INFORMACJA O PODMIOTOWYCH ŚRODKACH DOWODOWYCH</w:t>
      </w:r>
      <w:r w:rsidR="00F40F75" w:rsidRPr="0026335F">
        <w:rPr>
          <w:rFonts w:ascii="Arial" w:hAnsi="Arial" w:cs="Arial"/>
          <w:b/>
          <w:sz w:val="22"/>
        </w:rPr>
        <w:t xml:space="preserve"> </w:t>
      </w:r>
    </w:p>
    <w:p w:rsidR="002A4BE8" w:rsidRPr="0026335F" w:rsidRDefault="002A4BE8" w:rsidP="00EC46F0">
      <w:pPr>
        <w:pStyle w:val="Akapitzlist"/>
        <w:spacing w:after="0"/>
        <w:rPr>
          <w:rFonts w:ascii="Arial" w:hAnsi="Arial" w:cs="Arial"/>
          <w:b/>
          <w:i/>
          <w:strike/>
          <w:color w:val="000000"/>
          <w:sz w:val="22"/>
        </w:rPr>
      </w:pPr>
    </w:p>
    <w:p w:rsidR="00D33BDA" w:rsidRPr="000B71CE" w:rsidRDefault="000B71CE" w:rsidP="000B71CE">
      <w:pPr>
        <w:spacing w:after="0"/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NIE DOTYCZY </w:t>
      </w:r>
    </w:p>
    <w:p w:rsidR="00F40F75" w:rsidRPr="0026335F" w:rsidRDefault="00F40F75" w:rsidP="00EC46F0">
      <w:pPr>
        <w:pStyle w:val="Akapitzlist"/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</w:p>
    <w:p w:rsidR="0011793E" w:rsidRPr="0026335F" w:rsidRDefault="0011793E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26335F">
        <w:rPr>
          <w:rFonts w:ascii="Arial" w:hAnsi="Arial" w:cs="Arial"/>
          <w:b/>
          <w:color w:val="000000" w:themeColor="text1"/>
          <w:sz w:val="22"/>
        </w:rPr>
        <w:t>INFORMACJ</w:t>
      </w:r>
      <w:r w:rsidR="008062C7" w:rsidRPr="0026335F">
        <w:rPr>
          <w:rFonts w:ascii="Arial" w:hAnsi="Arial" w:cs="Arial"/>
          <w:b/>
          <w:color w:val="000000" w:themeColor="text1"/>
          <w:sz w:val="22"/>
        </w:rPr>
        <w:t>A</w:t>
      </w:r>
      <w:r w:rsidRPr="0026335F">
        <w:rPr>
          <w:rFonts w:ascii="Arial" w:hAnsi="Arial" w:cs="Arial"/>
          <w:b/>
          <w:color w:val="000000" w:themeColor="text1"/>
          <w:sz w:val="22"/>
        </w:rPr>
        <w:t xml:space="preserve"> O ŚRODKACH KOMUNIKACJI ELEKTRONICZNEJ, PRZY UŻYCIU KTÓRYCH ZAMAWIAJĄCY BĘDZIE KOMUNIKOWAŁ SIĘ Z WYKONAWCAMI, ORAZ INFORMACJ</w:t>
      </w:r>
      <w:r w:rsidR="008062C7" w:rsidRPr="0026335F">
        <w:rPr>
          <w:rFonts w:ascii="Arial" w:hAnsi="Arial" w:cs="Arial"/>
          <w:b/>
          <w:color w:val="000000" w:themeColor="text1"/>
          <w:sz w:val="22"/>
        </w:rPr>
        <w:t>A</w:t>
      </w:r>
      <w:r w:rsidR="00F715C7" w:rsidRPr="0026335F">
        <w:rPr>
          <w:rFonts w:ascii="Arial" w:hAnsi="Arial" w:cs="Arial"/>
          <w:b/>
          <w:color w:val="000000" w:themeColor="text1"/>
          <w:sz w:val="22"/>
        </w:rPr>
        <w:t xml:space="preserve"> </w:t>
      </w:r>
      <w:r w:rsidRPr="0026335F">
        <w:rPr>
          <w:rFonts w:ascii="Arial" w:hAnsi="Arial" w:cs="Arial"/>
          <w:b/>
          <w:color w:val="000000" w:themeColor="text1"/>
          <w:sz w:val="22"/>
        </w:rPr>
        <w:t xml:space="preserve">O WYMAGANIACH TECHNICZNYCH I </w:t>
      </w:r>
      <w:r w:rsidRPr="0026335F">
        <w:rPr>
          <w:rFonts w:ascii="Arial" w:hAnsi="Arial" w:cs="Arial"/>
          <w:b/>
          <w:color w:val="000000" w:themeColor="text1"/>
          <w:sz w:val="22"/>
        </w:rPr>
        <w:lastRenderedPageBreak/>
        <w:t>ORGANIZACYJNYCH SPORZĄDZANIA, WYSYŁANIA I ODBIERANI</w:t>
      </w:r>
      <w:r w:rsidR="008352C5" w:rsidRPr="0026335F">
        <w:rPr>
          <w:rFonts w:ascii="Arial" w:hAnsi="Arial" w:cs="Arial"/>
          <w:b/>
          <w:color w:val="000000" w:themeColor="text1"/>
          <w:sz w:val="22"/>
        </w:rPr>
        <w:t>A KORESPONDENCJI ELEKTRONICZNEJ</w:t>
      </w:r>
    </w:p>
    <w:p w:rsidR="003F2F74" w:rsidRPr="0026335F" w:rsidRDefault="003F2F74" w:rsidP="00EC46F0">
      <w:pPr>
        <w:pStyle w:val="Akapitzlist"/>
        <w:rPr>
          <w:rFonts w:ascii="Arial" w:hAnsi="Arial" w:cs="Arial"/>
          <w:b/>
          <w:sz w:val="22"/>
        </w:rPr>
      </w:pPr>
    </w:p>
    <w:p w:rsidR="000B71CE" w:rsidRPr="000B71CE" w:rsidRDefault="00933806" w:rsidP="000B71CE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before="120" w:after="12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26335F">
        <w:rPr>
          <w:rFonts w:ascii="Arial" w:hAnsi="Arial" w:cs="Arial"/>
          <w:color w:val="000000" w:themeColor="text1"/>
          <w:sz w:val="22"/>
        </w:rPr>
        <w:t>W postępowaniu o udzielenie zamówienia  komunikacja między Zamawiającym a</w:t>
      </w:r>
      <w:r w:rsidR="000B71CE">
        <w:rPr>
          <w:rFonts w:ascii="Arial" w:hAnsi="Arial" w:cs="Arial"/>
          <w:color w:val="000000" w:themeColor="text1"/>
          <w:sz w:val="22"/>
        </w:rPr>
        <w:t> </w:t>
      </w:r>
      <w:r w:rsidRPr="0026335F">
        <w:rPr>
          <w:rFonts w:ascii="Arial" w:hAnsi="Arial" w:cs="Arial"/>
          <w:color w:val="000000" w:themeColor="text1"/>
          <w:sz w:val="22"/>
        </w:rPr>
        <w:t>Wykonawcami odbywa się przy użyciu środków komunikacji elektronicznej za</w:t>
      </w:r>
      <w:r w:rsidR="000B71CE">
        <w:rPr>
          <w:rFonts w:ascii="Arial" w:hAnsi="Arial" w:cs="Arial"/>
          <w:color w:val="000000" w:themeColor="text1"/>
          <w:sz w:val="22"/>
        </w:rPr>
        <w:t> </w:t>
      </w:r>
      <w:r w:rsidRPr="0026335F">
        <w:rPr>
          <w:rFonts w:ascii="Arial" w:hAnsi="Arial" w:cs="Arial"/>
          <w:color w:val="000000" w:themeColor="text1"/>
          <w:sz w:val="22"/>
        </w:rPr>
        <w:t>pośrednictwem platformy zakupowej</w:t>
      </w:r>
      <w:r w:rsidRPr="0026335F">
        <w:rPr>
          <w:rFonts w:ascii="Arial" w:hAnsi="Arial" w:cs="Arial"/>
          <w:bCs/>
          <w:iCs/>
          <w:color w:val="000000" w:themeColor="text1"/>
          <w:sz w:val="22"/>
        </w:rPr>
        <w:t xml:space="preserve"> dostępnej pod adresem </w:t>
      </w:r>
    </w:p>
    <w:p w:rsidR="00933806" w:rsidRPr="0026335F" w:rsidRDefault="00C036C9" w:rsidP="000B71CE">
      <w:pPr>
        <w:pStyle w:val="Akapitzlist"/>
        <w:spacing w:before="120" w:after="120"/>
        <w:ind w:left="1071"/>
        <w:jc w:val="both"/>
        <w:rPr>
          <w:rFonts w:ascii="Arial" w:hAnsi="Arial" w:cs="Arial"/>
          <w:color w:val="000000" w:themeColor="text1"/>
          <w:sz w:val="22"/>
        </w:rPr>
      </w:pPr>
      <w:hyperlink r:id="rId11" w:tgtFrame="_blank" w:history="1">
        <w:r w:rsidR="00933806" w:rsidRPr="0026335F">
          <w:rPr>
            <w:rStyle w:val="Hipercze"/>
            <w:rFonts w:ascii="Arial" w:hAnsi="Arial" w:cs="Arial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Pr="0026335F" w:rsidRDefault="00933806" w:rsidP="000B71CE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before="120" w:after="12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26335F">
        <w:rPr>
          <w:rFonts w:ascii="Arial" w:hAnsi="Arial" w:cs="Arial"/>
          <w:color w:val="000000" w:themeColor="text1"/>
          <w:sz w:val="22"/>
        </w:rPr>
        <w:t xml:space="preserve">Składanie </w:t>
      </w:r>
      <w:r w:rsidR="00DB77C5" w:rsidRPr="0026335F">
        <w:rPr>
          <w:rFonts w:ascii="Arial" w:hAnsi="Arial" w:cs="Arial"/>
          <w:color w:val="000000" w:themeColor="text1"/>
          <w:sz w:val="22"/>
        </w:rPr>
        <w:t xml:space="preserve">dokumentów w postępowaniu </w:t>
      </w:r>
      <w:r w:rsidRPr="0026335F">
        <w:rPr>
          <w:rFonts w:ascii="Arial" w:hAnsi="Arial" w:cs="Arial"/>
          <w:b/>
          <w:color w:val="000000" w:themeColor="text1"/>
          <w:sz w:val="22"/>
        </w:rPr>
        <w:t>z wyjątkiem oferty</w:t>
      </w:r>
      <w:r w:rsidRPr="0026335F">
        <w:rPr>
          <w:rFonts w:ascii="Arial" w:hAnsi="Arial" w:cs="Arial"/>
          <w:color w:val="000000" w:themeColor="text1"/>
          <w:sz w:val="22"/>
        </w:rPr>
        <w:t>, odbywa się elektronicznie za pośrednictwem formularza ,</w:t>
      </w:r>
      <w:r w:rsidRPr="0026335F">
        <w:rPr>
          <w:rFonts w:ascii="Arial" w:hAnsi="Arial" w:cs="Arial"/>
          <w:b/>
          <w:color w:val="000000" w:themeColor="text1"/>
          <w:sz w:val="22"/>
        </w:rPr>
        <w:t>,</w:t>
      </w:r>
      <w:r w:rsidR="00304D33" w:rsidRPr="0026335F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26335F">
        <w:rPr>
          <w:rFonts w:ascii="Arial" w:hAnsi="Arial" w:cs="Arial"/>
          <w:b/>
          <w:color w:val="000000" w:themeColor="text1"/>
          <w:sz w:val="22"/>
        </w:rPr>
        <w:t xml:space="preserve">” </w:t>
      </w:r>
      <w:r w:rsidRPr="0026335F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933806" w:rsidRPr="0026335F" w:rsidRDefault="00933806" w:rsidP="000B71CE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before="120" w:after="12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26335F">
        <w:rPr>
          <w:rFonts w:ascii="Arial" w:hAnsi="Arial" w:cs="Arial"/>
          <w:color w:val="000000" w:themeColor="text1"/>
          <w:sz w:val="22"/>
        </w:rPr>
        <w:t xml:space="preserve">Za datę złożenia dokumentów o których mowa w ust. </w:t>
      </w:r>
      <w:r w:rsidR="0064583B" w:rsidRPr="0026335F">
        <w:rPr>
          <w:rFonts w:ascii="Arial" w:hAnsi="Arial" w:cs="Arial"/>
          <w:color w:val="000000" w:themeColor="text1"/>
          <w:sz w:val="22"/>
        </w:rPr>
        <w:t>2</w:t>
      </w:r>
      <w:r w:rsidRPr="0026335F">
        <w:rPr>
          <w:rFonts w:ascii="Arial" w:hAnsi="Arial" w:cs="Arial"/>
          <w:color w:val="000000" w:themeColor="text1"/>
          <w:sz w:val="22"/>
        </w:rPr>
        <w:t>, przy</w:t>
      </w:r>
      <w:r w:rsidR="0073703B" w:rsidRPr="0026335F">
        <w:rPr>
          <w:rFonts w:ascii="Arial" w:hAnsi="Arial" w:cs="Arial"/>
          <w:color w:val="000000" w:themeColor="text1"/>
          <w:sz w:val="22"/>
        </w:rPr>
        <w:t>jmuje się kliknięcie przycisku</w:t>
      </w:r>
      <w:r w:rsidRPr="0026335F">
        <w:rPr>
          <w:rFonts w:ascii="Arial" w:hAnsi="Arial" w:cs="Arial"/>
          <w:color w:val="000000" w:themeColor="text1"/>
          <w:sz w:val="22"/>
        </w:rPr>
        <w:t xml:space="preserve"> ”</w:t>
      </w:r>
      <w:r w:rsidR="00304D33" w:rsidRPr="0026335F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26335F">
        <w:rPr>
          <w:rFonts w:ascii="Arial" w:hAnsi="Arial" w:cs="Arial"/>
          <w:color w:val="000000" w:themeColor="text1"/>
          <w:sz w:val="22"/>
        </w:rPr>
        <w:t>” po którym pojawi się komunikat</w:t>
      </w:r>
      <w:r w:rsidR="008062C7" w:rsidRPr="0026335F">
        <w:rPr>
          <w:rFonts w:ascii="Arial" w:hAnsi="Arial" w:cs="Arial"/>
          <w:color w:val="000000" w:themeColor="text1"/>
          <w:sz w:val="22"/>
        </w:rPr>
        <w:t>,</w:t>
      </w:r>
      <w:r w:rsidRPr="0026335F">
        <w:rPr>
          <w:rFonts w:ascii="Arial" w:hAnsi="Arial" w:cs="Arial"/>
          <w:color w:val="000000" w:themeColor="text1"/>
          <w:sz w:val="22"/>
        </w:rPr>
        <w:t xml:space="preserve"> że</w:t>
      </w:r>
      <w:r w:rsidR="000B71CE">
        <w:rPr>
          <w:rFonts w:ascii="Arial" w:hAnsi="Arial" w:cs="Arial"/>
          <w:color w:val="000000" w:themeColor="text1"/>
          <w:sz w:val="22"/>
        </w:rPr>
        <w:t> </w:t>
      </w:r>
      <w:r w:rsidRPr="0026335F">
        <w:rPr>
          <w:rFonts w:ascii="Arial" w:hAnsi="Arial" w:cs="Arial"/>
          <w:color w:val="000000" w:themeColor="text1"/>
          <w:sz w:val="22"/>
        </w:rPr>
        <w:t>wiadomość została wysłana do Zamawiającego</w:t>
      </w:r>
      <w:r w:rsidR="00E45934" w:rsidRPr="0026335F">
        <w:rPr>
          <w:rFonts w:ascii="Arial" w:hAnsi="Arial" w:cs="Arial"/>
          <w:b/>
          <w:color w:val="000000" w:themeColor="text1"/>
          <w:sz w:val="22"/>
        </w:rPr>
        <w:t>.</w:t>
      </w:r>
      <w:r w:rsidRPr="0026335F">
        <w:rPr>
          <w:rFonts w:ascii="Arial" w:hAnsi="Arial" w:cs="Arial"/>
          <w:b/>
          <w:color w:val="000000" w:themeColor="text1"/>
          <w:sz w:val="22"/>
        </w:rPr>
        <w:t xml:space="preserve">   </w:t>
      </w:r>
    </w:p>
    <w:p w:rsidR="000B71CE" w:rsidRPr="000B71CE" w:rsidRDefault="0064583B" w:rsidP="000B71CE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after="0"/>
        <w:ind w:left="1071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26335F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26335F">
        <w:rPr>
          <w:rFonts w:ascii="Arial" w:hAnsi="Arial" w:cs="Arial"/>
          <w:color w:val="000000" w:themeColor="text1"/>
          <w:sz w:val="22"/>
        </w:rPr>
        <w:t xml:space="preserve">platformazakupowa.pl </w:t>
      </w:r>
      <w:r w:rsidRPr="0026335F">
        <w:rPr>
          <w:rFonts w:ascii="Arial" w:hAnsi="Arial" w:cs="Arial"/>
          <w:color w:val="000000" w:themeColor="text1"/>
          <w:sz w:val="22"/>
        </w:rPr>
        <w:t xml:space="preserve">oraz Instrukcji </w:t>
      </w:r>
      <w:r w:rsidR="00102A09" w:rsidRPr="0026335F">
        <w:rPr>
          <w:rFonts w:ascii="Arial" w:hAnsi="Arial" w:cs="Arial"/>
          <w:color w:val="000000" w:themeColor="text1"/>
          <w:sz w:val="22"/>
        </w:rPr>
        <w:t>dla Wykonawców platformazakupowa.pl</w:t>
      </w:r>
      <w:r w:rsidRPr="0026335F">
        <w:rPr>
          <w:rFonts w:ascii="Arial" w:hAnsi="Arial" w:cs="Arial"/>
          <w:color w:val="000000" w:themeColor="text1"/>
          <w:sz w:val="22"/>
        </w:rPr>
        <w:t>, dostępnych na stronie dotyczącej danego postępowania oraz  stronie głównej Platformy pod adresem</w:t>
      </w:r>
    </w:p>
    <w:p w:rsidR="0064583B" w:rsidRPr="000B71CE" w:rsidRDefault="00C036C9" w:rsidP="000B71CE">
      <w:pPr>
        <w:pStyle w:val="Akapitzlist"/>
        <w:spacing w:after="0"/>
        <w:ind w:left="1071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hyperlink r:id="rId12" w:history="1">
        <w:r w:rsidR="00102A09" w:rsidRPr="000B71CE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E1439E" w:rsidRPr="0026335F" w:rsidRDefault="00E1439E" w:rsidP="000B71CE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/>
        <w:ind w:left="1071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26335F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26335F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26335F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26335F">
        <w:rPr>
          <w:rFonts w:ascii="Arial" w:hAnsi="Arial" w:cs="Arial"/>
          <w:b/>
          <w:color w:val="000000" w:themeColor="text1"/>
          <w:sz w:val="22"/>
        </w:rPr>
        <w:t>150</w:t>
      </w:r>
      <w:r w:rsidR="000B71CE">
        <w:rPr>
          <w:rFonts w:ascii="Arial" w:hAnsi="Arial" w:cs="Arial"/>
          <w:b/>
          <w:color w:val="000000" w:themeColor="text1"/>
          <w:sz w:val="22"/>
        </w:rPr>
        <w:t> </w:t>
      </w:r>
      <w:r w:rsidRPr="0026335F">
        <w:rPr>
          <w:rFonts w:ascii="Arial" w:hAnsi="Arial" w:cs="Arial"/>
          <w:b/>
          <w:color w:val="000000" w:themeColor="text1"/>
          <w:sz w:val="22"/>
        </w:rPr>
        <w:t>MB</w:t>
      </w:r>
      <w:r w:rsidRPr="0026335F">
        <w:rPr>
          <w:rFonts w:ascii="Arial" w:hAnsi="Arial" w:cs="Arial"/>
          <w:color w:val="000000" w:themeColor="text1"/>
          <w:sz w:val="22"/>
        </w:rPr>
        <w:t xml:space="preserve">.  </w:t>
      </w:r>
    </w:p>
    <w:p w:rsidR="00754F95" w:rsidRPr="0026335F" w:rsidRDefault="0064583B" w:rsidP="000B71CE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after="0"/>
        <w:ind w:left="1071"/>
        <w:jc w:val="both"/>
        <w:rPr>
          <w:rFonts w:ascii="Arial" w:hAnsi="Arial" w:cs="Arial"/>
          <w:i/>
          <w:color w:val="000000" w:themeColor="text1"/>
          <w:sz w:val="22"/>
        </w:rPr>
      </w:pPr>
      <w:r w:rsidRPr="0026335F">
        <w:rPr>
          <w:rFonts w:ascii="Arial" w:hAnsi="Arial" w:cs="Arial"/>
          <w:color w:val="000000" w:themeColor="text1"/>
          <w:sz w:val="22"/>
        </w:rPr>
        <w:t>Sposób sporządzenia</w:t>
      </w:r>
      <w:r w:rsidR="00754F95" w:rsidRPr="0026335F">
        <w:rPr>
          <w:rFonts w:ascii="Arial" w:hAnsi="Arial" w:cs="Arial"/>
          <w:color w:val="000000" w:themeColor="text1"/>
          <w:sz w:val="22"/>
        </w:rPr>
        <w:t xml:space="preserve"> i przekazywania informacji oraz wymagań technicznych dla</w:t>
      </w:r>
      <w:r w:rsidR="000B71CE">
        <w:rPr>
          <w:rFonts w:ascii="Arial" w:hAnsi="Arial" w:cs="Arial"/>
          <w:color w:val="000000" w:themeColor="text1"/>
          <w:sz w:val="22"/>
        </w:rPr>
        <w:t> </w:t>
      </w:r>
      <w:r w:rsidR="00754F95" w:rsidRPr="0026335F">
        <w:rPr>
          <w:rFonts w:ascii="Arial" w:hAnsi="Arial" w:cs="Arial"/>
          <w:color w:val="000000" w:themeColor="text1"/>
          <w:sz w:val="22"/>
        </w:rPr>
        <w:t>dokumentów elektronicznych oraz środków ko</w:t>
      </w:r>
      <w:r w:rsidR="00046E51" w:rsidRPr="0026335F">
        <w:rPr>
          <w:rFonts w:ascii="Arial" w:hAnsi="Arial" w:cs="Arial"/>
          <w:color w:val="000000" w:themeColor="text1"/>
          <w:sz w:val="22"/>
        </w:rPr>
        <w:t>munikacji elektronicznej w</w:t>
      </w:r>
      <w:r w:rsidR="000B71CE">
        <w:rPr>
          <w:rFonts w:ascii="Arial" w:hAnsi="Arial" w:cs="Arial"/>
          <w:color w:val="000000" w:themeColor="text1"/>
          <w:sz w:val="22"/>
        </w:rPr>
        <w:t> </w:t>
      </w:r>
      <w:r w:rsidR="00046E51" w:rsidRPr="0026335F">
        <w:rPr>
          <w:rFonts w:ascii="Arial" w:hAnsi="Arial" w:cs="Arial"/>
          <w:color w:val="000000" w:themeColor="text1"/>
          <w:sz w:val="22"/>
        </w:rPr>
        <w:t>postę</w:t>
      </w:r>
      <w:r w:rsidR="00754F95" w:rsidRPr="0026335F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85479C" w:rsidRPr="0026335F">
        <w:rPr>
          <w:rFonts w:ascii="Arial" w:hAnsi="Arial" w:cs="Arial"/>
          <w:color w:val="000000" w:themeColor="text1"/>
          <w:sz w:val="22"/>
        </w:rPr>
        <w:t>n</w:t>
      </w:r>
      <w:r w:rsidR="00754F95" w:rsidRPr="0026335F">
        <w:rPr>
          <w:rFonts w:ascii="Arial" w:hAnsi="Arial" w:cs="Arial"/>
          <w:color w:val="000000" w:themeColor="text1"/>
          <w:sz w:val="22"/>
        </w:rPr>
        <w:t>y z</w:t>
      </w:r>
      <w:r w:rsidR="000B71CE">
        <w:rPr>
          <w:rFonts w:ascii="Arial" w:hAnsi="Arial" w:cs="Arial"/>
          <w:color w:val="000000" w:themeColor="text1"/>
          <w:sz w:val="22"/>
        </w:rPr>
        <w:t> </w:t>
      </w:r>
      <w:r w:rsidR="00754F95" w:rsidRPr="0026335F">
        <w:rPr>
          <w:rFonts w:ascii="Arial" w:hAnsi="Arial" w:cs="Arial"/>
          <w:color w:val="000000" w:themeColor="text1"/>
          <w:sz w:val="22"/>
        </w:rPr>
        <w:t>wymaganiami określonymi w rozporządzeniu Prezesa Rady Ministrów z dnia 31</w:t>
      </w:r>
      <w:r w:rsidR="000B71CE">
        <w:rPr>
          <w:rFonts w:ascii="Arial" w:hAnsi="Arial" w:cs="Arial"/>
          <w:color w:val="000000" w:themeColor="text1"/>
          <w:sz w:val="22"/>
        </w:rPr>
        <w:t> </w:t>
      </w:r>
      <w:r w:rsidR="00754F95" w:rsidRPr="0026335F">
        <w:rPr>
          <w:rFonts w:ascii="Arial" w:hAnsi="Arial" w:cs="Arial"/>
          <w:color w:val="000000" w:themeColor="text1"/>
          <w:sz w:val="22"/>
        </w:rPr>
        <w:t xml:space="preserve">grudnia 2020 r. </w:t>
      </w:r>
      <w:r w:rsidR="00754F95" w:rsidRPr="0026335F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0B71CE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26335F" w:rsidRDefault="003F2F74" w:rsidP="00EC46F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26335F" w:rsidRDefault="00102A09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26335F">
        <w:rPr>
          <w:rFonts w:ascii="Arial" w:hAnsi="Arial" w:cs="Arial"/>
          <w:b/>
          <w:color w:val="000000" w:themeColor="text1"/>
          <w:sz w:val="22"/>
        </w:rPr>
        <w:t>INFORMACJA</w:t>
      </w:r>
      <w:r w:rsidR="0011793E" w:rsidRPr="0026335F">
        <w:rPr>
          <w:rFonts w:ascii="Arial" w:hAnsi="Arial" w:cs="Arial"/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 w:rsidRPr="0026335F">
        <w:rPr>
          <w:rFonts w:ascii="Arial" w:hAnsi="Arial" w:cs="Arial"/>
          <w:b/>
          <w:color w:val="000000" w:themeColor="text1"/>
          <w:sz w:val="22"/>
        </w:rPr>
        <w:t>1, ART. 66 i</w:t>
      </w:r>
      <w:r w:rsidR="008352C5" w:rsidRPr="0026335F">
        <w:rPr>
          <w:rFonts w:ascii="Arial" w:hAnsi="Arial" w:cs="Arial"/>
          <w:b/>
          <w:color w:val="000000" w:themeColor="text1"/>
          <w:sz w:val="22"/>
        </w:rPr>
        <w:t xml:space="preserve"> ART. 69</w:t>
      </w:r>
    </w:p>
    <w:p w:rsidR="00C742BE" w:rsidRPr="0026335F" w:rsidRDefault="00C742BE" w:rsidP="00EC46F0">
      <w:pPr>
        <w:spacing w:before="26" w:after="0"/>
        <w:jc w:val="both"/>
        <w:rPr>
          <w:rFonts w:ascii="Arial" w:hAnsi="Arial" w:cs="Arial"/>
          <w:b/>
          <w:i/>
          <w:sz w:val="22"/>
        </w:rPr>
      </w:pPr>
    </w:p>
    <w:p w:rsidR="00803E97" w:rsidRPr="0026335F" w:rsidRDefault="00803E97" w:rsidP="00EC46F0">
      <w:pPr>
        <w:spacing w:after="0"/>
        <w:ind w:left="708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 xml:space="preserve">NIE DOTYCZY </w:t>
      </w:r>
    </w:p>
    <w:p w:rsidR="00C742BE" w:rsidRPr="0026335F" w:rsidRDefault="00C742BE" w:rsidP="00EC46F0">
      <w:pPr>
        <w:spacing w:after="0"/>
        <w:ind w:left="720"/>
        <w:rPr>
          <w:rFonts w:ascii="Arial" w:hAnsi="Arial" w:cs="Arial"/>
          <w:b/>
          <w:color w:val="000000"/>
          <w:sz w:val="22"/>
        </w:rPr>
      </w:pPr>
    </w:p>
    <w:p w:rsidR="009B3921" w:rsidRPr="0026335F" w:rsidRDefault="0011793E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 xml:space="preserve">WSKAZANIE OSÓB UPRAWNIONYCH DO </w:t>
      </w:r>
      <w:r w:rsidR="006C1AFF" w:rsidRPr="0026335F">
        <w:rPr>
          <w:rFonts w:ascii="Arial" w:hAnsi="Arial" w:cs="Arial"/>
          <w:b/>
          <w:color w:val="000000"/>
          <w:sz w:val="22"/>
        </w:rPr>
        <w:t>KOMUNIKOWANIA SIĘ Z WYKONAWCAMI</w:t>
      </w:r>
    </w:p>
    <w:p w:rsidR="009B3921" w:rsidRPr="0026335F" w:rsidRDefault="009B3921" w:rsidP="00EC46F0">
      <w:pPr>
        <w:pStyle w:val="Akapitzlist"/>
        <w:ind w:left="1067"/>
        <w:rPr>
          <w:rFonts w:ascii="Arial" w:hAnsi="Arial" w:cs="Arial"/>
          <w:color w:val="000000"/>
          <w:sz w:val="22"/>
        </w:rPr>
      </w:pPr>
    </w:p>
    <w:p w:rsidR="000B71CE" w:rsidRDefault="00A803EE" w:rsidP="00EC46F0">
      <w:pPr>
        <w:pStyle w:val="Akapitzlist"/>
        <w:numPr>
          <w:ilvl w:val="0"/>
          <w:numId w:val="35"/>
        </w:numPr>
        <w:spacing w:before="120" w:after="120"/>
        <w:jc w:val="both"/>
        <w:rPr>
          <w:rFonts w:ascii="Arial" w:hAnsi="Arial" w:cs="Arial"/>
          <w:color w:val="000000" w:themeColor="text1"/>
          <w:sz w:val="22"/>
        </w:rPr>
      </w:pPr>
      <w:r w:rsidRPr="0026335F">
        <w:rPr>
          <w:rFonts w:ascii="Arial" w:hAnsi="Arial" w:cs="Arial"/>
          <w:color w:val="000000" w:themeColor="text1"/>
          <w:sz w:val="22"/>
        </w:rPr>
        <w:t>Zamawiający wyznacza osobę do komunik</w:t>
      </w:r>
      <w:r w:rsidR="00E5647F" w:rsidRPr="0026335F">
        <w:rPr>
          <w:rFonts w:ascii="Arial" w:hAnsi="Arial" w:cs="Arial"/>
          <w:color w:val="000000" w:themeColor="text1"/>
          <w:sz w:val="22"/>
        </w:rPr>
        <w:t>owani</w:t>
      </w:r>
      <w:r w:rsidR="004E70BF" w:rsidRPr="0026335F">
        <w:rPr>
          <w:rFonts w:ascii="Arial" w:hAnsi="Arial" w:cs="Arial"/>
          <w:color w:val="000000" w:themeColor="text1"/>
          <w:sz w:val="22"/>
        </w:rPr>
        <w:t>a się</w:t>
      </w:r>
      <w:r w:rsidRPr="0026335F">
        <w:rPr>
          <w:rFonts w:ascii="Arial" w:hAnsi="Arial" w:cs="Arial"/>
          <w:color w:val="000000" w:themeColor="text1"/>
          <w:sz w:val="22"/>
        </w:rPr>
        <w:t xml:space="preserve"> z Wykonawcami: </w:t>
      </w:r>
    </w:p>
    <w:p w:rsidR="00A803EE" w:rsidRPr="0026335F" w:rsidRDefault="000B71CE" w:rsidP="000B71CE">
      <w:pPr>
        <w:pStyle w:val="Akapitzlist"/>
        <w:spacing w:before="120" w:after="120"/>
        <w:ind w:left="1068"/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>Joanna Świnoga,</w:t>
      </w:r>
      <w:r w:rsidR="0064583B" w:rsidRPr="0026335F">
        <w:rPr>
          <w:rFonts w:ascii="Arial" w:hAnsi="Arial" w:cs="Arial"/>
          <w:color w:val="000000" w:themeColor="text1"/>
          <w:sz w:val="22"/>
        </w:rPr>
        <w:t xml:space="preserve"> tel. </w:t>
      </w:r>
      <w:r>
        <w:rPr>
          <w:rFonts w:ascii="Arial" w:hAnsi="Arial" w:cs="Arial"/>
          <w:color w:val="000000" w:themeColor="text1"/>
          <w:sz w:val="22"/>
        </w:rPr>
        <w:t>89 521 98 66</w:t>
      </w:r>
    </w:p>
    <w:p w:rsidR="0064583B" w:rsidRPr="0026335F" w:rsidRDefault="0064583B" w:rsidP="00EC46F0">
      <w:pPr>
        <w:pStyle w:val="Akapitzlist"/>
        <w:numPr>
          <w:ilvl w:val="0"/>
          <w:numId w:val="35"/>
        </w:numPr>
        <w:tabs>
          <w:tab w:val="left" w:pos="851"/>
        </w:tabs>
        <w:spacing w:after="40"/>
        <w:jc w:val="both"/>
        <w:rPr>
          <w:rFonts w:ascii="Arial" w:hAnsi="Arial" w:cs="Arial"/>
          <w:bCs/>
          <w:iCs/>
          <w:sz w:val="22"/>
        </w:rPr>
      </w:pPr>
      <w:r w:rsidRPr="0026335F">
        <w:rPr>
          <w:rFonts w:ascii="Arial" w:hAnsi="Arial" w:cs="Arial"/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26335F" w:rsidRDefault="00EC6803" w:rsidP="00EC46F0">
      <w:pPr>
        <w:pStyle w:val="Akapitzlist"/>
        <w:ind w:left="1067"/>
        <w:rPr>
          <w:rFonts w:ascii="Arial" w:hAnsi="Arial" w:cs="Arial"/>
          <w:color w:val="000000"/>
          <w:sz w:val="22"/>
        </w:rPr>
      </w:pPr>
    </w:p>
    <w:p w:rsidR="009B3921" w:rsidRPr="0026335F" w:rsidRDefault="00A30728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>WYMAGANIA DOTYCZĄCE WADIUM, JEŻELI ZAMAWIAJĄCY PRZEWIDUJE OBOWIĄZEK WNIESIENIA WADIUM</w:t>
      </w:r>
    </w:p>
    <w:p w:rsidR="008352C5" w:rsidRPr="0026335F" w:rsidRDefault="008352C5" w:rsidP="00EC46F0">
      <w:pPr>
        <w:spacing w:before="26" w:after="0"/>
        <w:ind w:firstLine="708"/>
        <w:jc w:val="both"/>
        <w:rPr>
          <w:rFonts w:ascii="Arial" w:hAnsi="Arial" w:cs="Arial"/>
          <w:b/>
          <w:sz w:val="22"/>
        </w:rPr>
      </w:pPr>
    </w:p>
    <w:p w:rsidR="008352C5" w:rsidRDefault="008352C5" w:rsidP="00EC46F0">
      <w:pPr>
        <w:spacing w:before="26" w:after="0"/>
        <w:ind w:firstLine="708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lastRenderedPageBreak/>
        <w:t xml:space="preserve">Zamawiający nie </w:t>
      </w:r>
      <w:r w:rsidR="00D750D1" w:rsidRPr="0026335F">
        <w:rPr>
          <w:rFonts w:ascii="Arial" w:hAnsi="Arial" w:cs="Arial"/>
          <w:sz w:val="22"/>
        </w:rPr>
        <w:t>wymaga</w:t>
      </w:r>
      <w:r w:rsidRPr="0026335F">
        <w:rPr>
          <w:rFonts w:ascii="Arial" w:hAnsi="Arial" w:cs="Arial"/>
          <w:sz w:val="22"/>
        </w:rPr>
        <w:t xml:space="preserve"> wniesienia wadium.</w:t>
      </w:r>
    </w:p>
    <w:p w:rsidR="000B71CE" w:rsidRPr="0026335F" w:rsidRDefault="000B71CE" w:rsidP="00EC46F0">
      <w:pPr>
        <w:spacing w:before="26" w:after="0"/>
        <w:ind w:firstLine="708"/>
        <w:jc w:val="both"/>
        <w:rPr>
          <w:rFonts w:ascii="Arial" w:hAnsi="Arial" w:cs="Arial"/>
          <w:sz w:val="22"/>
        </w:rPr>
      </w:pPr>
    </w:p>
    <w:p w:rsidR="0011793E" w:rsidRPr="0026335F" w:rsidRDefault="006C1AFF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>TERMIN ZWIĄZANIA OFERTĄ</w:t>
      </w:r>
    </w:p>
    <w:p w:rsidR="003F2F74" w:rsidRPr="0026335F" w:rsidRDefault="003F2F74" w:rsidP="00EC46F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D807B0" w:rsidRPr="0026335F" w:rsidRDefault="00D807B0" w:rsidP="00EC46F0">
      <w:pPr>
        <w:spacing w:after="0"/>
        <w:ind w:left="708" w:firstLine="12"/>
        <w:jc w:val="both"/>
        <w:rPr>
          <w:rFonts w:ascii="Arial" w:hAnsi="Arial" w:cs="Arial"/>
          <w:b/>
          <w:color w:val="000000"/>
          <w:sz w:val="22"/>
        </w:rPr>
      </w:pPr>
      <w:r w:rsidRPr="0026335F">
        <w:rPr>
          <w:rFonts w:ascii="Arial" w:hAnsi="Arial" w:cs="Arial"/>
          <w:color w:val="000000"/>
          <w:sz w:val="22"/>
        </w:rPr>
        <w:t xml:space="preserve">Wykonawca jest związany ofertą </w:t>
      </w:r>
      <w:r w:rsidR="00352782" w:rsidRPr="0026335F">
        <w:rPr>
          <w:rFonts w:ascii="Arial" w:hAnsi="Arial" w:cs="Arial"/>
          <w:color w:val="000000"/>
          <w:sz w:val="22"/>
        </w:rPr>
        <w:t xml:space="preserve">od dnia upływu terminu składania ofert do dnia  </w:t>
      </w:r>
      <w:r w:rsidR="00B028AD">
        <w:rPr>
          <w:rFonts w:ascii="Arial" w:hAnsi="Arial" w:cs="Arial"/>
          <w:b/>
          <w:color w:val="000000"/>
          <w:sz w:val="22"/>
        </w:rPr>
        <w:t>06.12.2024 r.</w:t>
      </w:r>
      <w:r w:rsidR="009274E9" w:rsidRPr="0026335F">
        <w:rPr>
          <w:rFonts w:ascii="Arial" w:hAnsi="Arial" w:cs="Arial"/>
          <w:b/>
          <w:color w:val="000000"/>
          <w:sz w:val="22"/>
        </w:rPr>
        <w:t xml:space="preserve"> </w:t>
      </w:r>
    </w:p>
    <w:p w:rsidR="00EB0990" w:rsidRPr="0026335F" w:rsidRDefault="00EB0990" w:rsidP="00EC46F0">
      <w:pPr>
        <w:spacing w:after="0"/>
        <w:ind w:left="708" w:firstLine="12"/>
        <w:jc w:val="both"/>
        <w:rPr>
          <w:rFonts w:ascii="Arial" w:hAnsi="Arial" w:cs="Arial"/>
          <w:sz w:val="22"/>
        </w:rPr>
      </w:pPr>
    </w:p>
    <w:p w:rsidR="0011793E" w:rsidRPr="0026335F" w:rsidRDefault="0011793E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26335F">
        <w:rPr>
          <w:rFonts w:ascii="Arial" w:hAnsi="Arial" w:cs="Arial"/>
          <w:b/>
          <w:color w:val="000000" w:themeColor="text1"/>
          <w:sz w:val="22"/>
        </w:rPr>
        <w:t>OPIS SPOSOBU PR</w:t>
      </w:r>
      <w:r w:rsidR="006C1AFF" w:rsidRPr="0026335F">
        <w:rPr>
          <w:rFonts w:ascii="Arial" w:hAnsi="Arial" w:cs="Arial"/>
          <w:b/>
          <w:color w:val="000000" w:themeColor="text1"/>
          <w:sz w:val="22"/>
        </w:rPr>
        <w:t>ZYGOTOWYWANIA OFERTY</w:t>
      </w:r>
    </w:p>
    <w:p w:rsidR="00DB77C5" w:rsidRPr="0026335F" w:rsidRDefault="00DB77C5" w:rsidP="00EC46F0">
      <w:pPr>
        <w:spacing w:before="26" w:after="0"/>
        <w:jc w:val="both"/>
        <w:rPr>
          <w:rFonts w:ascii="Arial" w:hAnsi="Arial" w:cs="Arial"/>
          <w:b/>
          <w:color w:val="2E74B5" w:themeColor="accent1" w:themeShade="BF"/>
          <w:sz w:val="22"/>
        </w:rPr>
      </w:pPr>
    </w:p>
    <w:p w:rsidR="00D560AC" w:rsidRPr="0026335F" w:rsidRDefault="00CB0617" w:rsidP="000B71CE">
      <w:pPr>
        <w:pStyle w:val="Akapitzlist"/>
        <w:numPr>
          <w:ilvl w:val="0"/>
          <w:numId w:val="39"/>
        </w:numPr>
        <w:spacing w:before="26" w:after="0"/>
        <w:ind w:left="1134" w:hanging="425"/>
        <w:jc w:val="both"/>
        <w:rPr>
          <w:rFonts w:ascii="Arial" w:hAnsi="Arial" w:cs="Arial"/>
          <w:color w:val="000000"/>
          <w:sz w:val="22"/>
        </w:rPr>
      </w:pPr>
      <w:r w:rsidRPr="0026335F">
        <w:rPr>
          <w:rFonts w:ascii="Arial" w:hAnsi="Arial" w:cs="Arial"/>
          <w:color w:val="000000"/>
          <w:sz w:val="22"/>
        </w:rPr>
        <w:t>W postępowaniu o udzielenie zamówienia ofertę, oświadczenie, o którym mowa w art. 125 ust. 1</w:t>
      </w:r>
      <w:r w:rsidR="004E42EF" w:rsidRPr="0026335F">
        <w:rPr>
          <w:rFonts w:ascii="Arial" w:hAnsi="Arial" w:cs="Arial"/>
          <w:color w:val="000000"/>
          <w:sz w:val="22"/>
        </w:rPr>
        <w:t xml:space="preserve"> ustawy Pzp</w:t>
      </w:r>
      <w:r w:rsidRPr="0026335F">
        <w:rPr>
          <w:rFonts w:ascii="Arial" w:hAnsi="Arial" w:cs="Arial"/>
          <w:color w:val="000000"/>
          <w:sz w:val="22"/>
        </w:rPr>
        <w:t xml:space="preserve">, składa się, pod rygorem nieważności, w formie elektronicznej </w:t>
      </w:r>
      <w:r w:rsidR="00450907" w:rsidRPr="0026335F">
        <w:rPr>
          <w:rFonts w:ascii="Arial" w:hAnsi="Arial" w:cs="Arial"/>
          <w:sz w:val="22"/>
        </w:rPr>
        <w:t>opatrzoną kwalifikowanym podpisem elektronicznym</w:t>
      </w:r>
      <w:r w:rsidR="00450907" w:rsidRPr="0026335F">
        <w:rPr>
          <w:rFonts w:ascii="Arial" w:hAnsi="Arial" w:cs="Arial"/>
          <w:color w:val="000000"/>
          <w:sz w:val="22"/>
        </w:rPr>
        <w:t xml:space="preserve"> </w:t>
      </w:r>
      <w:r w:rsidRPr="0026335F">
        <w:rPr>
          <w:rFonts w:ascii="Arial" w:hAnsi="Arial" w:cs="Arial"/>
          <w:color w:val="000000"/>
          <w:sz w:val="22"/>
        </w:rPr>
        <w:t>lub w postaci elektronicznej opatrzonej podpisem zaufanym lub podpisem osobistym.</w:t>
      </w:r>
    </w:p>
    <w:p w:rsidR="00C34A44" w:rsidRPr="0026335F" w:rsidRDefault="00C34A44" w:rsidP="000B71CE">
      <w:pPr>
        <w:pStyle w:val="ust"/>
        <w:numPr>
          <w:ilvl w:val="0"/>
          <w:numId w:val="32"/>
        </w:numPr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26335F">
        <w:rPr>
          <w:rFonts w:ascii="Arial" w:hAnsi="Arial" w:cs="Arial"/>
          <w:color w:val="000000"/>
          <w:sz w:val="22"/>
          <w:szCs w:val="22"/>
        </w:rPr>
        <w:t>Wyk</w:t>
      </w:r>
      <w:r w:rsidR="000B71CE">
        <w:rPr>
          <w:rFonts w:ascii="Arial" w:hAnsi="Arial" w:cs="Arial"/>
          <w:color w:val="000000"/>
          <w:sz w:val="22"/>
          <w:szCs w:val="22"/>
        </w:rPr>
        <w:t xml:space="preserve">onawca może złożyć jedną ofertę </w:t>
      </w:r>
      <w:r w:rsidR="000B71CE" w:rsidRPr="0012192C">
        <w:rPr>
          <w:rFonts w:ascii="Arial" w:hAnsi="Arial" w:cs="Arial"/>
          <w:color w:val="000000"/>
          <w:sz w:val="22"/>
        </w:rPr>
        <w:t>na każdą część zamówienia.</w:t>
      </w:r>
    </w:p>
    <w:p w:rsidR="00C34A44" w:rsidRPr="0026335F" w:rsidRDefault="00C34A44" w:rsidP="000B71CE">
      <w:pPr>
        <w:pStyle w:val="ust"/>
        <w:numPr>
          <w:ilvl w:val="0"/>
          <w:numId w:val="32"/>
        </w:numPr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26335F">
        <w:rPr>
          <w:rFonts w:ascii="Arial" w:hAnsi="Arial" w:cs="Arial"/>
          <w:color w:val="000000"/>
          <w:sz w:val="22"/>
          <w:szCs w:val="22"/>
        </w:rPr>
        <w:t>Treść oferty musi być zgodna z wymaganiami Zamawiającego określonymi w</w:t>
      </w:r>
      <w:r w:rsidR="000B71CE">
        <w:rPr>
          <w:rFonts w:ascii="Arial" w:hAnsi="Arial" w:cs="Arial"/>
          <w:color w:val="000000"/>
          <w:sz w:val="22"/>
          <w:szCs w:val="22"/>
        </w:rPr>
        <w:t> </w:t>
      </w:r>
      <w:r w:rsidRPr="0026335F">
        <w:rPr>
          <w:rFonts w:ascii="Arial" w:hAnsi="Arial" w:cs="Arial"/>
          <w:color w:val="000000"/>
          <w:sz w:val="22"/>
          <w:szCs w:val="22"/>
        </w:rPr>
        <w:t>dokumentach zamówienia.</w:t>
      </w:r>
    </w:p>
    <w:p w:rsidR="00C34A44" w:rsidRPr="0026335F" w:rsidRDefault="00C34A44" w:rsidP="000B71CE">
      <w:pPr>
        <w:pStyle w:val="ust"/>
        <w:widowControl w:val="0"/>
        <w:numPr>
          <w:ilvl w:val="0"/>
          <w:numId w:val="32"/>
        </w:numPr>
        <w:autoSpaceDE w:val="0"/>
        <w:autoSpaceDN w:val="0"/>
        <w:adjustRightInd w:val="0"/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26335F">
        <w:rPr>
          <w:rFonts w:ascii="Arial" w:hAnsi="Arial" w:cs="Arial"/>
          <w:color w:val="000000"/>
          <w:sz w:val="22"/>
          <w:szCs w:val="22"/>
        </w:rPr>
        <w:t>Ofertę należy sporządzić w języku polskim.</w:t>
      </w:r>
    </w:p>
    <w:p w:rsidR="00C34A44" w:rsidRPr="0026335F" w:rsidRDefault="00C34A44" w:rsidP="000B71CE">
      <w:pPr>
        <w:pStyle w:val="ust"/>
        <w:numPr>
          <w:ilvl w:val="0"/>
          <w:numId w:val="32"/>
        </w:numPr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26335F">
        <w:rPr>
          <w:rFonts w:ascii="Arial" w:hAnsi="Arial" w:cs="Arial"/>
          <w:color w:val="000000"/>
          <w:sz w:val="22"/>
          <w:szCs w:val="22"/>
        </w:rPr>
        <w:t xml:space="preserve">Oferta wraz z załącznikami </w:t>
      </w:r>
      <w:r w:rsidRPr="0026335F">
        <w:rPr>
          <w:rFonts w:ascii="Arial" w:hAnsi="Arial" w:cs="Arial"/>
          <w:b/>
          <w:color w:val="000000"/>
          <w:sz w:val="22"/>
          <w:szCs w:val="22"/>
        </w:rPr>
        <w:t>musi być podpisana</w:t>
      </w:r>
      <w:r w:rsidRPr="0026335F">
        <w:rPr>
          <w:rFonts w:ascii="Arial" w:hAnsi="Arial" w:cs="Arial"/>
          <w:color w:val="000000"/>
          <w:sz w:val="22"/>
          <w:szCs w:val="22"/>
        </w:rPr>
        <w:t xml:space="preserve"> przez osoby upoważnione do</w:t>
      </w:r>
      <w:r w:rsidR="000B71CE">
        <w:rPr>
          <w:rFonts w:ascii="Arial" w:hAnsi="Arial" w:cs="Arial"/>
          <w:color w:val="000000"/>
          <w:sz w:val="22"/>
          <w:szCs w:val="22"/>
        </w:rPr>
        <w:t> </w:t>
      </w:r>
      <w:r w:rsidRPr="0026335F">
        <w:rPr>
          <w:rFonts w:ascii="Arial" w:hAnsi="Arial" w:cs="Arial"/>
          <w:color w:val="000000"/>
          <w:sz w:val="22"/>
          <w:szCs w:val="22"/>
        </w:rPr>
        <w:t>reprezentowania Wykonawcy zgodnie z reprezentacją wynikającą z</w:t>
      </w:r>
      <w:r w:rsidR="000B71CE">
        <w:rPr>
          <w:rFonts w:ascii="Arial" w:hAnsi="Arial" w:cs="Arial"/>
          <w:color w:val="000000"/>
          <w:sz w:val="22"/>
          <w:szCs w:val="22"/>
        </w:rPr>
        <w:t> </w:t>
      </w:r>
      <w:r w:rsidRPr="0026335F">
        <w:rPr>
          <w:rFonts w:ascii="Arial" w:hAnsi="Arial" w:cs="Arial"/>
          <w:color w:val="000000"/>
          <w:sz w:val="22"/>
          <w:szCs w:val="22"/>
        </w:rPr>
        <w:t>właściwego rejestru lub na podstawie udzielonego pełnomocnictwa.</w:t>
      </w:r>
    </w:p>
    <w:p w:rsidR="00C34A44" w:rsidRPr="0026335F" w:rsidRDefault="00C34A44" w:rsidP="000B71CE">
      <w:pPr>
        <w:pStyle w:val="ust"/>
        <w:numPr>
          <w:ilvl w:val="0"/>
          <w:numId w:val="32"/>
        </w:numPr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26335F">
        <w:rPr>
          <w:rFonts w:ascii="Arial" w:hAnsi="Arial" w:cs="Arial"/>
          <w:b/>
          <w:color w:val="000000"/>
          <w:sz w:val="22"/>
          <w:szCs w:val="22"/>
        </w:rPr>
        <w:t>Oferta powinna zawierać:</w:t>
      </w:r>
    </w:p>
    <w:p w:rsidR="00C34A44" w:rsidRPr="0026335F" w:rsidRDefault="007373F1" w:rsidP="000B71CE">
      <w:pPr>
        <w:pStyle w:val="ust"/>
        <w:numPr>
          <w:ilvl w:val="1"/>
          <w:numId w:val="33"/>
        </w:numPr>
        <w:spacing w:before="0" w:after="0" w:line="276" w:lineRule="auto"/>
        <w:ind w:left="1418" w:hanging="284"/>
        <w:rPr>
          <w:rFonts w:ascii="Arial" w:hAnsi="Arial" w:cs="Arial"/>
          <w:color w:val="000000"/>
          <w:sz w:val="22"/>
          <w:szCs w:val="22"/>
        </w:rPr>
      </w:pPr>
      <w:r w:rsidRPr="0026335F">
        <w:rPr>
          <w:rFonts w:ascii="Arial" w:hAnsi="Arial" w:cs="Arial"/>
          <w:b/>
          <w:color w:val="000000"/>
          <w:sz w:val="22"/>
          <w:szCs w:val="22"/>
        </w:rPr>
        <w:t>F</w:t>
      </w:r>
      <w:r w:rsidR="00C34A44" w:rsidRPr="0026335F">
        <w:rPr>
          <w:rFonts w:ascii="Arial" w:hAnsi="Arial" w:cs="Arial"/>
          <w:b/>
          <w:color w:val="000000"/>
          <w:sz w:val="22"/>
          <w:szCs w:val="22"/>
        </w:rPr>
        <w:t>ormularz ofertowy</w:t>
      </w:r>
      <w:r w:rsidR="00C34A44" w:rsidRPr="0026335F">
        <w:rPr>
          <w:rFonts w:ascii="Arial" w:hAnsi="Arial" w:cs="Arial"/>
          <w:color w:val="000000"/>
          <w:sz w:val="22"/>
          <w:szCs w:val="22"/>
        </w:rPr>
        <w:t xml:space="preserve"> – zgodnie ze wzorem sta</w:t>
      </w:r>
      <w:r w:rsidR="000B71CE">
        <w:rPr>
          <w:rFonts w:ascii="Arial" w:hAnsi="Arial" w:cs="Arial"/>
          <w:color w:val="000000"/>
          <w:sz w:val="22"/>
          <w:szCs w:val="22"/>
        </w:rPr>
        <w:t>nowiącym załącznik nr 2a, 2b, 2c, 2d do SWZ;</w:t>
      </w:r>
      <w:r w:rsidR="00C34A44" w:rsidRPr="0026335F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366C6" w:rsidRPr="0026335F" w:rsidRDefault="003366C6" w:rsidP="000B71CE">
      <w:pPr>
        <w:pStyle w:val="ust"/>
        <w:numPr>
          <w:ilvl w:val="1"/>
          <w:numId w:val="33"/>
        </w:numPr>
        <w:spacing w:before="0" w:after="0" w:line="276" w:lineRule="auto"/>
        <w:ind w:left="1418" w:hanging="284"/>
        <w:rPr>
          <w:rFonts w:ascii="Arial" w:hAnsi="Arial" w:cs="Arial"/>
          <w:sz w:val="22"/>
          <w:szCs w:val="22"/>
        </w:rPr>
      </w:pPr>
      <w:r w:rsidRPr="0026335F">
        <w:rPr>
          <w:rFonts w:ascii="Arial" w:hAnsi="Arial" w:cs="Arial"/>
          <w:b/>
          <w:sz w:val="22"/>
          <w:szCs w:val="22"/>
        </w:rPr>
        <w:t>Pełnomocnictwo</w:t>
      </w:r>
      <w:r w:rsidRPr="0026335F">
        <w:rPr>
          <w:rFonts w:ascii="Arial" w:hAnsi="Arial" w:cs="Arial"/>
          <w:sz w:val="22"/>
          <w:szCs w:val="22"/>
        </w:rPr>
        <w:t xml:space="preserve"> -  </w:t>
      </w:r>
      <w:r w:rsidRPr="0026335F">
        <w:rPr>
          <w:rFonts w:ascii="Arial" w:hAnsi="Arial" w:cs="Arial"/>
          <w:b/>
          <w:i/>
          <w:iCs/>
          <w:sz w:val="22"/>
          <w:szCs w:val="22"/>
        </w:rPr>
        <w:t>jeżeli zostało udzielone,</w:t>
      </w:r>
    </w:p>
    <w:p w:rsidR="00C34A44" w:rsidRPr="0026335F" w:rsidRDefault="00C34A44" w:rsidP="000B71CE">
      <w:pPr>
        <w:pStyle w:val="ust"/>
        <w:numPr>
          <w:ilvl w:val="1"/>
          <w:numId w:val="33"/>
        </w:numPr>
        <w:spacing w:before="0" w:after="0" w:line="276" w:lineRule="auto"/>
        <w:ind w:left="1418" w:hanging="284"/>
        <w:rPr>
          <w:rFonts w:ascii="Arial" w:hAnsi="Arial" w:cs="Arial"/>
          <w:sz w:val="22"/>
          <w:szCs w:val="22"/>
        </w:rPr>
      </w:pPr>
      <w:r w:rsidRPr="0026335F">
        <w:rPr>
          <w:rFonts w:ascii="Arial" w:hAnsi="Arial" w:cs="Arial"/>
          <w:b/>
          <w:sz w:val="22"/>
          <w:szCs w:val="22"/>
        </w:rPr>
        <w:t>Oświadczenie,</w:t>
      </w:r>
      <w:r w:rsidRPr="0026335F">
        <w:rPr>
          <w:rFonts w:ascii="Arial" w:hAnsi="Arial" w:cs="Arial"/>
          <w:sz w:val="22"/>
          <w:szCs w:val="22"/>
        </w:rPr>
        <w:t xml:space="preserve"> o którym mowa w art. 125 ust. 1 </w:t>
      </w:r>
      <w:r w:rsidR="00AF0905" w:rsidRPr="0026335F">
        <w:rPr>
          <w:rFonts w:ascii="Arial" w:hAnsi="Arial" w:cs="Arial"/>
          <w:sz w:val="22"/>
          <w:szCs w:val="22"/>
        </w:rPr>
        <w:t xml:space="preserve">ustawy Pzp </w:t>
      </w:r>
      <w:r w:rsidR="009A285D" w:rsidRPr="0026335F">
        <w:rPr>
          <w:rFonts w:ascii="Arial" w:hAnsi="Arial" w:cs="Arial"/>
          <w:sz w:val="22"/>
          <w:szCs w:val="22"/>
        </w:rPr>
        <w:t>potwierdzające brak podstaw wykluczenia</w:t>
      </w:r>
      <w:r w:rsidR="00F504F2" w:rsidRPr="0026335F">
        <w:rPr>
          <w:rFonts w:ascii="Arial" w:hAnsi="Arial" w:cs="Arial"/>
          <w:sz w:val="22"/>
          <w:szCs w:val="22"/>
        </w:rPr>
        <w:t xml:space="preserve"> </w:t>
      </w:r>
      <w:r w:rsidR="00F504F2" w:rsidRPr="000B71CE">
        <w:rPr>
          <w:rFonts w:ascii="Arial" w:hAnsi="Arial" w:cs="Arial"/>
          <w:sz w:val="22"/>
          <w:szCs w:val="22"/>
        </w:rPr>
        <w:t xml:space="preserve">oraz </w:t>
      </w:r>
      <w:r w:rsidR="009A285D" w:rsidRPr="000B71CE">
        <w:rPr>
          <w:rFonts w:ascii="Arial" w:hAnsi="Arial" w:cs="Arial"/>
          <w:sz w:val="22"/>
          <w:szCs w:val="22"/>
        </w:rPr>
        <w:t>spełni</w:t>
      </w:r>
      <w:r w:rsidR="00F504F2" w:rsidRPr="000B71CE">
        <w:rPr>
          <w:rFonts w:ascii="Arial" w:hAnsi="Arial" w:cs="Arial"/>
          <w:sz w:val="22"/>
          <w:szCs w:val="22"/>
        </w:rPr>
        <w:t>a</w:t>
      </w:r>
      <w:r w:rsidR="009A285D" w:rsidRPr="000B71CE">
        <w:rPr>
          <w:rFonts w:ascii="Arial" w:hAnsi="Arial" w:cs="Arial"/>
          <w:sz w:val="22"/>
          <w:szCs w:val="22"/>
        </w:rPr>
        <w:t>nie warunków udziału w postępowaniu</w:t>
      </w:r>
      <w:r w:rsidR="009A285D" w:rsidRPr="0026335F">
        <w:rPr>
          <w:rFonts w:ascii="Arial" w:hAnsi="Arial" w:cs="Arial"/>
          <w:sz w:val="22"/>
          <w:szCs w:val="22"/>
        </w:rPr>
        <w:t xml:space="preserve"> </w:t>
      </w:r>
      <w:r w:rsidR="00F504F2" w:rsidRPr="0026335F">
        <w:rPr>
          <w:rFonts w:ascii="Arial" w:hAnsi="Arial" w:cs="Arial"/>
          <w:sz w:val="22"/>
          <w:szCs w:val="22"/>
        </w:rPr>
        <w:t xml:space="preserve">- </w:t>
      </w:r>
      <w:r w:rsidR="000B71CE">
        <w:rPr>
          <w:rFonts w:ascii="Arial" w:hAnsi="Arial" w:cs="Arial"/>
          <w:sz w:val="22"/>
          <w:szCs w:val="22"/>
        </w:rPr>
        <w:t>Załącznik nr 3</w:t>
      </w:r>
      <w:r w:rsidR="007F35E5" w:rsidRPr="0026335F">
        <w:rPr>
          <w:rFonts w:ascii="Arial" w:hAnsi="Arial" w:cs="Arial"/>
          <w:sz w:val="22"/>
          <w:szCs w:val="22"/>
        </w:rPr>
        <w:t xml:space="preserve">a, </w:t>
      </w:r>
      <w:r w:rsidR="000B71CE">
        <w:rPr>
          <w:rFonts w:ascii="Arial" w:hAnsi="Arial" w:cs="Arial"/>
          <w:sz w:val="22"/>
          <w:szCs w:val="22"/>
        </w:rPr>
        <w:t>3</w:t>
      </w:r>
      <w:r w:rsidR="007F35E5" w:rsidRPr="000B71CE">
        <w:rPr>
          <w:rFonts w:ascii="Arial" w:hAnsi="Arial" w:cs="Arial"/>
          <w:sz w:val="22"/>
          <w:szCs w:val="22"/>
        </w:rPr>
        <w:t>b</w:t>
      </w:r>
      <w:r w:rsidRPr="0026335F">
        <w:rPr>
          <w:rFonts w:ascii="Arial" w:hAnsi="Arial" w:cs="Arial"/>
          <w:sz w:val="22"/>
          <w:szCs w:val="22"/>
        </w:rPr>
        <w:t xml:space="preserve"> do SWZ.</w:t>
      </w:r>
    </w:p>
    <w:p w:rsidR="00C34A44" w:rsidRPr="0026335F" w:rsidRDefault="00C34A44" w:rsidP="000B71CE">
      <w:pPr>
        <w:pStyle w:val="Tekstpodstawowy"/>
        <w:numPr>
          <w:ilvl w:val="0"/>
          <w:numId w:val="32"/>
        </w:numPr>
        <w:spacing w:before="26" w:line="276" w:lineRule="auto"/>
        <w:ind w:left="1134" w:hanging="425"/>
        <w:jc w:val="both"/>
        <w:rPr>
          <w:rFonts w:ascii="Arial" w:hAnsi="Arial" w:cs="Arial"/>
          <w:b w:val="0"/>
          <w:sz w:val="22"/>
          <w:szCs w:val="22"/>
        </w:rPr>
      </w:pPr>
      <w:r w:rsidRPr="0026335F">
        <w:rPr>
          <w:rFonts w:ascii="Arial" w:hAnsi="Arial" w:cs="Arial"/>
          <w:b w:val="0"/>
          <w:sz w:val="22"/>
          <w:szCs w:val="22"/>
        </w:rPr>
        <w:t>Wykonawcy mogą wspólnie ubiegać się o udzielenie zamówienia.</w:t>
      </w:r>
    </w:p>
    <w:p w:rsidR="00C34A44" w:rsidRPr="0026335F" w:rsidRDefault="00C34A44" w:rsidP="000B71CE">
      <w:pPr>
        <w:pStyle w:val="Tekstpodstawowy"/>
        <w:numPr>
          <w:ilvl w:val="0"/>
          <w:numId w:val="32"/>
        </w:numPr>
        <w:spacing w:before="26"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26335F">
        <w:rPr>
          <w:rFonts w:ascii="Arial" w:hAnsi="Arial" w:cs="Arial"/>
          <w:b w:val="0"/>
          <w:color w:val="000000"/>
          <w:sz w:val="22"/>
          <w:szCs w:val="22"/>
        </w:rPr>
        <w:t>Wykonawcy wspólnie ubiegający się o udzielenie zamówienia</w:t>
      </w:r>
      <w:r w:rsidRPr="0026335F">
        <w:rPr>
          <w:rFonts w:ascii="Arial" w:hAnsi="Arial" w:cs="Arial"/>
          <w:color w:val="000000"/>
          <w:sz w:val="22"/>
          <w:szCs w:val="22"/>
        </w:rPr>
        <w:t xml:space="preserve"> </w:t>
      </w:r>
      <w:r w:rsidRPr="0026335F">
        <w:rPr>
          <w:rFonts w:ascii="Arial" w:hAnsi="Arial" w:cs="Arial"/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AF0905" w:rsidRPr="000B71CE" w:rsidRDefault="00AF0905" w:rsidP="000B71CE">
      <w:pPr>
        <w:pStyle w:val="Akapitzlist"/>
        <w:numPr>
          <w:ilvl w:val="0"/>
          <w:numId w:val="32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 xml:space="preserve">W przypadku wspólnego ubiegania się o zamówienie przez </w:t>
      </w:r>
      <w:r w:rsidR="008C58AE" w:rsidRPr="0026335F">
        <w:rPr>
          <w:rFonts w:ascii="Arial" w:hAnsi="Arial" w:cs="Arial"/>
          <w:color w:val="000000"/>
          <w:sz w:val="22"/>
        </w:rPr>
        <w:t>W</w:t>
      </w:r>
      <w:r w:rsidRPr="0026335F">
        <w:rPr>
          <w:rFonts w:ascii="Arial" w:hAnsi="Arial" w:cs="Arial"/>
          <w:color w:val="000000"/>
          <w:sz w:val="22"/>
        </w:rPr>
        <w:t xml:space="preserve">ykonawców, oświadczenie, o którym mowa w ust. </w:t>
      </w:r>
      <w:r w:rsidR="008C58AE" w:rsidRPr="0026335F">
        <w:rPr>
          <w:rFonts w:ascii="Arial" w:hAnsi="Arial" w:cs="Arial"/>
          <w:color w:val="000000"/>
          <w:sz w:val="22"/>
        </w:rPr>
        <w:t xml:space="preserve">6 pkt </w:t>
      </w:r>
      <w:r w:rsidR="00F52CA1" w:rsidRPr="0026335F">
        <w:rPr>
          <w:rFonts w:ascii="Arial" w:hAnsi="Arial" w:cs="Arial"/>
          <w:color w:val="000000"/>
          <w:sz w:val="22"/>
        </w:rPr>
        <w:t>3</w:t>
      </w:r>
      <w:r w:rsidRPr="0026335F">
        <w:rPr>
          <w:rFonts w:ascii="Arial" w:hAnsi="Arial" w:cs="Arial"/>
          <w:color w:val="000000"/>
          <w:sz w:val="22"/>
        </w:rPr>
        <w:t xml:space="preserve">, składa każdy z </w:t>
      </w:r>
      <w:r w:rsidR="008C58AE" w:rsidRPr="0026335F">
        <w:rPr>
          <w:rFonts w:ascii="Arial" w:hAnsi="Arial" w:cs="Arial"/>
          <w:color w:val="000000"/>
          <w:sz w:val="22"/>
        </w:rPr>
        <w:t>W</w:t>
      </w:r>
      <w:r w:rsidRPr="0026335F">
        <w:rPr>
          <w:rFonts w:ascii="Arial" w:hAnsi="Arial" w:cs="Arial"/>
          <w:color w:val="000000"/>
          <w:sz w:val="22"/>
        </w:rPr>
        <w:t xml:space="preserve">ykonawców. Oświadczenia te potwierdzają brak podstaw wykluczenia </w:t>
      </w:r>
      <w:r w:rsidRPr="000B71CE">
        <w:rPr>
          <w:rFonts w:ascii="Arial" w:hAnsi="Arial" w:cs="Arial"/>
          <w:color w:val="000000"/>
          <w:sz w:val="22"/>
        </w:rPr>
        <w:t xml:space="preserve">oraz spełnianie warunków udziału w postępowaniu, w jakim każdy z </w:t>
      </w:r>
      <w:r w:rsidR="008C58AE" w:rsidRPr="000B71CE">
        <w:rPr>
          <w:rFonts w:ascii="Arial" w:hAnsi="Arial" w:cs="Arial"/>
          <w:color w:val="000000"/>
          <w:sz w:val="22"/>
        </w:rPr>
        <w:t>W</w:t>
      </w:r>
      <w:r w:rsidRPr="000B71CE">
        <w:rPr>
          <w:rFonts w:ascii="Arial" w:hAnsi="Arial" w:cs="Arial"/>
          <w:color w:val="000000"/>
          <w:sz w:val="22"/>
        </w:rPr>
        <w:t>ykonawców wykazuje spełnianie warunków udziału w postępowaniu.</w:t>
      </w:r>
    </w:p>
    <w:p w:rsidR="00AF0905" w:rsidRPr="0026335F" w:rsidRDefault="00AF0905" w:rsidP="000B71CE">
      <w:pPr>
        <w:pStyle w:val="Akapitzlist"/>
        <w:numPr>
          <w:ilvl w:val="0"/>
          <w:numId w:val="32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Wykonawca, w przypadku polegania na zdolnościach lub sytuacji podmiotów udostępniających zasoby, przedstawia, wraz z oświadczeniem, o którym mowa w</w:t>
      </w:r>
      <w:r w:rsidR="000B71CE">
        <w:rPr>
          <w:rFonts w:ascii="Arial" w:hAnsi="Arial" w:cs="Arial"/>
          <w:color w:val="000000"/>
          <w:sz w:val="22"/>
        </w:rPr>
        <w:t> </w:t>
      </w:r>
      <w:r w:rsidRPr="0026335F">
        <w:rPr>
          <w:rFonts w:ascii="Arial" w:hAnsi="Arial" w:cs="Arial"/>
          <w:color w:val="000000"/>
          <w:sz w:val="22"/>
        </w:rPr>
        <w:t xml:space="preserve">ust. </w:t>
      </w:r>
      <w:r w:rsidR="008C58AE" w:rsidRPr="0026335F">
        <w:rPr>
          <w:rFonts w:ascii="Arial" w:hAnsi="Arial" w:cs="Arial"/>
          <w:color w:val="000000"/>
          <w:sz w:val="22"/>
        </w:rPr>
        <w:t xml:space="preserve">6 pkt </w:t>
      </w:r>
      <w:r w:rsidR="00F52CA1" w:rsidRPr="0026335F">
        <w:rPr>
          <w:rFonts w:ascii="Arial" w:hAnsi="Arial" w:cs="Arial"/>
          <w:color w:val="000000"/>
          <w:sz w:val="22"/>
        </w:rPr>
        <w:t>3</w:t>
      </w:r>
      <w:r w:rsidRPr="0026335F">
        <w:rPr>
          <w:rFonts w:ascii="Arial" w:hAnsi="Arial" w:cs="Arial"/>
          <w:color w:val="000000"/>
          <w:sz w:val="22"/>
        </w:rPr>
        <w:t xml:space="preserve">, także oświadczenie podmiotu udostępniającego zasoby, potwierdzające brak podstaw </w:t>
      </w:r>
      <w:r w:rsidR="0078779A" w:rsidRPr="0026335F">
        <w:rPr>
          <w:rFonts w:ascii="Arial" w:hAnsi="Arial" w:cs="Arial"/>
          <w:color w:val="000000"/>
          <w:sz w:val="22"/>
        </w:rPr>
        <w:t xml:space="preserve">wykluczenia tego podmiotu oraz </w:t>
      </w:r>
      <w:r w:rsidRPr="0026335F">
        <w:rPr>
          <w:rFonts w:ascii="Arial" w:hAnsi="Arial" w:cs="Arial"/>
          <w:color w:val="000000"/>
          <w:sz w:val="22"/>
        </w:rPr>
        <w:t xml:space="preserve">spełnianie warunków udziału w postępowaniu, w zakresie, w jakim </w:t>
      </w:r>
      <w:r w:rsidR="008C58AE" w:rsidRPr="0026335F">
        <w:rPr>
          <w:rFonts w:ascii="Arial" w:hAnsi="Arial" w:cs="Arial"/>
          <w:color w:val="000000"/>
          <w:sz w:val="22"/>
        </w:rPr>
        <w:t>W</w:t>
      </w:r>
      <w:r w:rsidRPr="0026335F">
        <w:rPr>
          <w:rFonts w:ascii="Arial" w:hAnsi="Arial" w:cs="Arial"/>
          <w:color w:val="000000"/>
          <w:sz w:val="22"/>
        </w:rPr>
        <w:t>ykonawca powołuje się na jego zasoby.</w:t>
      </w:r>
    </w:p>
    <w:p w:rsidR="00C34A44" w:rsidRPr="0026335F" w:rsidRDefault="00C34A44" w:rsidP="000B71CE">
      <w:pPr>
        <w:numPr>
          <w:ilvl w:val="0"/>
          <w:numId w:val="32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>Wykonawcy, wspólnie ubiegający się o udzielenie zamówienia ponoszą solidarną odpowiedzialność za wykonanie umowy</w:t>
      </w:r>
      <w:r w:rsidR="000B71CE">
        <w:rPr>
          <w:rFonts w:ascii="Arial" w:hAnsi="Arial" w:cs="Arial"/>
          <w:sz w:val="22"/>
        </w:rPr>
        <w:t>.</w:t>
      </w:r>
    </w:p>
    <w:p w:rsidR="00AC47A6" w:rsidRPr="0026335F" w:rsidRDefault="00CE32B4" w:rsidP="000B71CE">
      <w:pPr>
        <w:pStyle w:val="Akapitzlist"/>
        <w:numPr>
          <w:ilvl w:val="0"/>
          <w:numId w:val="3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O</w:t>
      </w:r>
      <w:r w:rsidR="00D560AC" w:rsidRPr="0026335F">
        <w:rPr>
          <w:rFonts w:ascii="Arial" w:hAnsi="Arial" w:cs="Arial"/>
          <w:color w:val="000000"/>
          <w:sz w:val="22"/>
        </w:rPr>
        <w:t xml:space="preserve">ferty, oświadczenia, o których mowa w </w:t>
      </w:r>
      <w:r w:rsidR="00D560AC" w:rsidRPr="0026335F">
        <w:rPr>
          <w:rFonts w:ascii="Arial" w:hAnsi="Arial" w:cs="Arial"/>
          <w:color w:val="1B1B1B"/>
          <w:sz w:val="22"/>
        </w:rPr>
        <w:t>art. 125 ust. 1</w:t>
      </w:r>
      <w:r w:rsidR="00D560AC" w:rsidRPr="0026335F">
        <w:rPr>
          <w:rFonts w:ascii="Arial" w:hAnsi="Arial" w:cs="Arial"/>
          <w:color w:val="000000"/>
          <w:sz w:val="22"/>
        </w:rPr>
        <w:t xml:space="preserve"> ustawy</w:t>
      </w:r>
      <w:r w:rsidR="00AF0905" w:rsidRPr="0026335F">
        <w:rPr>
          <w:rFonts w:ascii="Arial" w:hAnsi="Arial" w:cs="Arial"/>
          <w:color w:val="000000"/>
          <w:sz w:val="22"/>
        </w:rPr>
        <w:t xml:space="preserve"> Pzp</w:t>
      </w:r>
      <w:r w:rsidR="00D560AC" w:rsidRPr="0026335F">
        <w:rPr>
          <w:rFonts w:ascii="Arial" w:hAnsi="Arial" w:cs="Arial"/>
          <w:color w:val="000000"/>
          <w:sz w:val="22"/>
        </w:rPr>
        <w:t xml:space="preserve">, podmiotowe środki dowodowe, w tym oświadczenie, o którym mowa w </w:t>
      </w:r>
      <w:r w:rsidR="00D560AC" w:rsidRPr="0026335F">
        <w:rPr>
          <w:rFonts w:ascii="Arial" w:hAnsi="Arial" w:cs="Arial"/>
          <w:color w:val="1B1B1B"/>
          <w:sz w:val="22"/>
        </w:rPr>
        <w:t>art. 117 ust. 4</w:t>
      </w:r>
      <w:r w:rsidR="00D560AC" w:rsidRPr="0026335F">
        <w:rPr>
          <w:rFonts w:ascii="Arial" w:hAnsi="Arial" w:cs="Arial"/>
          <w:color w:val="000000"/>
          <w:sz w:val="22"/>
        </w:rPr>
        <w:t xml:space="preserve"> ustawy</w:t>
      </w:r>
      <w:r w:rsidR="00AF0905" w:rsidRPr="0026335F">
        <w:rPr>
          <w:rFonts w:ascii="Arial" w:hAnsi="Arial" w:cs="Arial"/>
          <w:color w:val="000000"/>
          <w:sz w:val="22"/>
        </w:rPr>
        <w:t xml:space="preserve"> </w:t>
      </w:r>
      <w:r w:rsidR="00AF0905" w:rsidRPr="0026335F">
        <w:rPr>
          <w:rFonts w:ascii="Arial" w:hAnsi="Arial" w:cs="Arial"/>
          <w:color w:val="000000"/>
          <w:sz w:val="22"/>
        </w:rPr>
        <w:lastRenderedPageBreak/>
        <w:t>Pzp</w:t>
      </w:r>
      <w:r w:rsidR="00D560AC" w:rsidRPr="0026335F">
        <w:rPr>
          <w:rFonts w:ascii="Arial" w:hAnsi="Arial" w:cs="Arial"/>
          <w:color w:val="000000"/>
          <w:sz w:val="22"/>
        </w:rPr>
        <w:t>, oraz zobowiązanie podmiotu udostępniającego zasoby, o którym mowa w</w:t>
      </w:r>
      <w:r w:rsidR="000B71CE">
        <w:rPr>
          <w:rFonts w:ascii="Arial" w:hAnsi="Arial" w:cs="Arial"/>
          <w:color w:val="000000"/>
          <w:sz w:val="22"/>
        </w:rPr>
        <w:t> </w:t>
      </w:r>
      <w:r w:rsidR="00D560AC" w:rsidRPr="0026335F">
        <w:rPr>
          <w:rFonts w:ascii="Arial" w:hAnsi="Arial" w:cs="Arial"/>
          <w:color w:val="1B1B1B"/>
          <w:sz w:val="22"/>
        </w:rPr>
        <w:t>art. 118 ust. 3</w:t>
      </w:r>
      <w:r w:rsidR="00D560AC" w:rsidRPr="0026335F">
        <w:rPr>
          <w:rFonts w:ascii="Arial" w:hAnsi="Arial" w:cs="Arial"/>
          <w:color w:val="000000"/>
          <w:sz w:val="22"/>
        </w:rPr>
        <w:t xml:space="preserve"> ustawy</w:t>
      </w:r>
      <w:r w:rsidR="00AF0905" w:rsidRPr="0026335F">
        <w:rPr>
          <w:rFonts w:ascii="Arial" w:hAnsi="Arial" w:cs="Arial"/>
          <w:color w:val="000000"/>
          <w:sz w:val="22"/>
        </w:rPr>
        <w:t xml:space="preserve"> Pzp</w:t>
      </w:r>
      <w:r w:rsidR="00D560AC" w:rsidRPr="0026335F">
        <w:rPr>
          <w:rFonts w:ascii="Arial" w:hAnsi="Arial" w:cs="Arial"/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26335F">
        <w:rPr>
          <w:rFonts w:ascii="Arial" w:hAnsi="Arial" w:cs="Arial"/>
          <w:color w:val="1B1B1B"/>
          <w:sz w:val="22"/>
        </w:rPr>
        <w:t>art. 94 ust. 2</w:t>
      </w:r>
      <w:r w:rsidR="00D560AC" w:rsidRPr="0026335F">
        <w:rPr>
          <w:rFonts w:ascii="Arial" w:hAnsi="Arial" w:cs="Arial"/>
          <w:color w:val="000000"/>
          <w:sz w:val="22"/>
        </w:rPr>
        <w:t xml:space="preserve"> ustawy</w:t>
      </w:r>
      <w:r w:rsidR="00AF0905" w:rsidRPr="0026335F">
        <w:rPr>
          <w:rFonts w:ascii="Arial" w:hAnsi="Arial" w:cs="Arial"/>
          <w:color w:val="000000"/>
          <w:sz w:val="22"/>
        </w:rPr>
        <w:t xml:space="preserve"> Pzp</w:t>
      </w:r>
      <w:r w:rsidR="00D560AC" w:rsidRPr="0026335F">
        <w:rPr>
          <w:rFonts w:ascii="Arial" w:hAnsi="Arial" w:cs="Arial"/>
          <w:color w:val="000000"/>
          <w:sz w:val="22"/>
        </w:rPr>
        <w:t>, sporządza się w postaci elektronicznej, w formatach danych określonych w przepisach wydanych na</w:t>
      </w:r>
      <w:r w:rsidR="000B71CE">
        <w:rPr>
          <w:rFonts w:ascii="Arial" w:hAnsi="Arial" w:cs="Arial"/>
          <w:color w:val="000000"/>
          <w:sz w:val="22"/>
        </w:rPr>
        <w:t> </w:t>
      </w:r>
      <w:r w:rsidR="00D560AC" w:rsidRPr="0026335F">
        <w:rPr>
          <w:rFonts w:ascii="Arial" w:hAnsi="Arial" w:cs="Arial"/>
          <w:color w:val="000000"/>
          <w:sz w:val="22"/>
        </w:rPr>
        <w:t xml:space="preserve">podstawie </w:t>
      </w:r>
      <w:r w:rsidR="00D560AC" w:rsidRPr="0026335F">
        <w:rPr>
          <w:rFonts w:ascii="Arial" w:hAnsi="Arial" w:cs="Arial"/>
          <w:color w:val="1B1B1B"/>
          <w:sz w:val="22"/>
        </w:rPr>
        <w:t>art. 18</w:t>
      </w:r>
      <w:r w:rsidR="00D560AC" w:rsidRPr="0026335F">
        <w:rPr>
          <w:rFonts w:ascii="Arial" w:hAnsi="Arial" w:cs="Arial"/>
          <w:color w:val="000000"/>
          <w:sz w:val="22"/>
        </w:rPr>
        <w:t xml:space="preserve"> ustawy z dnia 17 lutego 2005 r. o informatyzacji działalności podmiotów realizujących zadania publiczne (Dz. U. z 2020 r. poz. 346, 568, 695, 1517 i 2320), z zastrzeżeniem formatów, o których mowa w </w:t>
      </w:r>
      <w:r w:rsidR="00D560AC" w:rsidRPr="0026335F">
        <w:rPr>
          <w:rFonts w:ascii="Arial" w:hAnsi="Arial" w:cs="Arial"/>
          <w:color w:val="1B1B1B"/>
          <w:sz w:val="22"/>
        </w:rPr>
        <w:t>art. 66 ust. 1</w:t>
      </w:r>
      <w:r w:rsidR="00D560AC" w:rsidRPr="0026335F">
        <w:rPr>
          <w:rFonts w:ascii="Arial" w:hAnsi="Arial" w:cs="Arial"/>
          <w:color w:val="000000"/>
          <w:sz w:val="22"/>
        </w:rPr>
        <w:t xml:space="preserve"> ustawy</w:t>
      </w:r>
      <w:r w:rsidR="00AF0905" w:rsidRPr="0026335F">
        <w:rPr>
          <w:rFonts w:ascii="Arial" w:hAnsi="Arial" w:cs="Arial"/>
          <w:color w:val="000000"/>
          <w:sz w:val="22"/>
        </w:rPr>
        <w:t xml:space="preserve"> Pzp</w:t>
      </w:r>
      <w:r w:rsidR="00D560AC" w:rsidRPr="0026335F">
        <w:rPr>
          <w:rFonts w:ascii="Arial" w:hAnsi="Arial" w:cs="Arial"/>
          <w:color w:val="000000"/>
          <w:sz w:val="22"/>
        </w:rPr>
        <w:t>, z uwzględnieniem rodzaju przekazywanych danych.</w:t>
      </w:r>
    </w:p>
    <w:p w:rsidR="00AC47A6" w:rsidRPr="0026335F" w:rsidRDefault="00D560AC" w:rsidP="000B71CE">
      <w:pPr>
        <w:pStyle w:val="Akapitzlist"/>
        <w:numPr>
          <w:ilvl w:val="0"/>
          <w:numId w:val="3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 xml:space="preserve">Informacje, oświadczenia lub dokumenty, inne niż określone </w:t>
      </w:r>
      <w:r w:rsidRPr="0026335F">
        <w:rPr>
          <w:rFonts w:ascii="Arial" w:hAnsi="Arial" w:cs="Arial"/>
          <w:color w:val="000000" w:themeColor="text1"/>
          <w:sz w:val="22"/>
        </w:rPr>
        <w:t xml:space="preserve">w ust. </w:t>
      </w:r>
      <w:r w:rsidR="004B5777" w:rsidRPr="0026335F">
        <w:rPr>
          <w:rFonts w:ascii="Arial" w:hAnsi="Arial" w:cs="Arial"/>
          <w:color w:val="000000" w:themeColor="text1"/>
          <w:sz w:val="22"/>
        </w:rPr>
        <w:t>1</w:t>
      </w:r>
      <w:r w:rsidR="0098753A" w:rsidRPr="0026335F">
        <w:rPr>
          <w:rFonts w:ascii="Arial" w:hAnsi="Arial" w:cs="Arial"/>
          <w:color w:val="000000" w:themeColor="text1"/>
          <w:sz w:val="22"/>
        </w:rPr>
        <w:t>2</w:t>
      </w:r>
      <w:r w:rsidRPr="0026335F">
        <w:rPr>
          <w:rFonts w:ascii="Arial" w:hAnsi="Arial" w:cs="Arial"/>
          <w:color w:val="000000"/>
          <w:sz w:val="22"/>
        </w:rPr>
        <w:t>, przekazywane w postępowaniu, sporządza się w postaci elektronicznej, w</w:t>
      </w:r>
      <w:r w:rsidR="000B71CE">
        <w:rPr>
          <w:rFonts w:ascii="Arial" w:hAnsi="Arial" w:cs="Arial"/>
          <w:color w:val="000000"/>
          <w:sz w:val="22"/>
        </w:rPr>
        <w:t> </w:t>
      </w:r>
      <w:r w:rsidRPr="0026335F">
        <w:rPr>
          <w:rFonts w:ascii="Arial" w:hAnsi="Arial" w:cs="Arial"/>
          <w:color w:val="000000"/>
          <w:sz w:val="22"/>
        </w:rPr>
        <w:t xml:space="preserve">formatach danych określonych w przepisach wydanych na podstawie </w:t>
      </w:r>
      <w:r w:rsidRPr="0026335F">
        <w:rPr>
          <w:rFonts w:ascii="Arial" w:hAnsi="Arial" w:cs="Arial"/>
          <w:color w:val="1B1B1B"/>
          <w:sz w:val="22"/>
        </w:rPr>
        <w:t>art. 18</w:t>
      </w:r>
      <w:r w:rsidRPr="0026335F">
        <w:rPr>
          <w:rFonts w:ascii="Arial" w:hAnsi="Arial" w:cs="Arial"/>
          <w:color w:val="000000"/>
          <w:sz w:val="22"/>
        </w:rPr>
        <w:t xml:space="preserve"> ustawy z dnia 17 lutego 2005 r. o informatyzacji działalności podmiotów realizujących zadania publiczne lub jako tekst wpisany bezpośrednio do</w:t>
      </w:r>
      <w:r w:rsidR="000B71CE">
        <w:rPr>
          <w:rFonts w:ascii="Arial" w:hAnsi="Arial" w:cs="Arial"/>
          <w:color w:val="000000"/>
          <w:sz w:val="22"/>
        </w:rPr>
        <w:t> </w:t>
      </w:r>
      <w:r w:rsidRPr="0026335F">
        <w:rPr>
          <w:rFonts w:ascii="Arial" w:hAnsi="Arial" w:cs="Arial"/>
          <w:color w:val="000000"/>
          <w:sz w:val="22"/>
        </w:rPr>
        <w:t>wiadomości przekazywanej przy użyciu środków komunikacji elektronicznej, o</w:t>
      </w:r>
      <w:r w:rsidR="000B71CE">
        <w:rPr>
          <w:rFonts w:ascii="Arial" w:hAnsi="Arial" w:cs="Arial"/>
          <w:color w:val="000000"/>
          <w:sz w:val="22"/>
        </w:rPr>
        <w:t> </w:t>
      </w:r>
      <w:r w:rsidRPr="0026335F">
        <w:rPr>
          <w:rFonts w:ascii="Arial" w:hAnsi="Arial" w:cs="Arial"/>
          <w:color w:val="000000"/>
          <w:sz w:val="22"/>
        </w:rPr>
        <w:t xml:space="preserve">których mowa w </w:t>
      </w:r>
      <w:r w:rsidRPr="0026335F">
        <w:rPr>
          <w:rFonts w:ascii="Arial" w:hAnsi="Arial" w:cs="Arial"/>
          <w:color w:val="FF0000"/>
          <w:sz w:val="22"/>
        </w:rPr>
        <w:t xml:space="preserve"> </w:t>
      </w:r>
      <w:r w:rsidRPr="0026335F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26335F">
        <w:rPr>
          <w:rFonts w:ascii="Arial" w:hAnsi="Arial" w:cs="Arial"/>
          <w:sz w:val="22"/>
        </w:rPr>
        <w:t>1</w:t>
      </w:r>
      <w:r w:rsidR="00F46862" w:rsidRPr="0026335F">
        <w:rPr>
          <w:rFonts w:ascii="Arial" w:hAnsi="Arial" w:cs="Arial"/>
          <w:sz w:val="22"/>
        </w:rPr>
        <w:t>4</w:t>
      </w:r>
      <w:r w:rsidRPr="0026335F">
        <w:rPr>
          <w:rFonts w:ascii="Arial" w:hAnsi="Arial" w:cs="Arial"/>
          <w:sz w:val="22"/>
        </w:rPr>
        <w:t>.</w:t>
      </w:r>
      <w:r w:rsidR="00AC47A6" w:rsidRPr="0026335F">
        <w:rPr>
          <w:rFonts w:ascii="Arial" w:hAnsi="Arial" w:cs="Arial"/>
          <w:sz w:val="22"/>
        </w:rPr>
        <w:t xml:space="preserve"> </w:t>
      </w:r>
    </w:p>
    <w:p w:rsidR="00A64EC0" w:rsidRPr="0026335F" w:rsidRDefault="00D560AC" w:rsidP="000B71CE">
      <w:pPr>
        <w:pStyle w:val="Akapitzlist"/>
        <w:numPr>
          <w:ilvl w:val="0"/>
          <w:numId w:val="3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Dokumenty elektroniczne przekazuje się w postępowaniu przy użyciu środków komunikacji elektronicznej wskaz</w:t>
      </w:r>
      <w:r w:rsidR="00AC47A6" w:rsidRPr="0026335F">
        <w:rPr>
          <w:rFonts w:ascii="Arial" w:hAnsi="Arial" w:cs="Arial"/>
          <w:color w:val="000000"/>
          <w:sz w:val="22"/>
        </w:rPr>
        <w:t>anych przez Z</w:t>
      </w:r>
      <w:r w:rsidRPr="0026335F">
        <w:rPr>
          <w:rFonts w:ascii="Arial" w:hAnsi="Arial" w:cs="Arial"/>
          <w:color w:val="000000"/>
          <w:sz w:val="22"/>
        </w:rPr>
        <w:t xml:space="preserve">amawiającego zgodnie z </w:t>
      </w:r>
      <w:r w:rsidRPr="0026335F">
        <w:rPr>
          <w:rFonts w:ascii="Arial" w:hAnsi="Arial" w:cs="Arial"/>
          <w:color w:val="1B1B1B"/>
          <w:sz w:val="22"/>
        </w:rPr>
        <w:t>art. 67</w:t>
      </w:r>
      <w:r w:rsidR="00AC47A6" w:rsidRPr="0026335F">
        <w:rPr>
          <w:rFonts w:ascii="Arial" w:hAnsi="Arial" w:cs="Arial"/>
          <w:color w:val="000000"/>
          <w:sz w:val="22"/>
        </w:rPr>
        <w:t xml:space="preserve"> ustawy Pzp.</w:t>
      </w:r>
    </w:p>
    <w:p w:rsidR="00A64EC0" w:rsidRPr="0026335F" w:rsidRDefault="00D560AC" w:rsidP="000B71CE">
      <w:pPr>
        <w:pStyle w:val="Akapitzlist"/>
        <w:numPr>
          <w:ilvl w:val="0"/>
          <w:numId w:val="32"/>
        </w:numPr>
        <w:spacing w:before="26" w:after="240"/>
        <w:ind w:left="1134" w:hanging="425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26335F">
        <w:rPr>
          <w:rFonts w:ascii="Arial" w:hAnsi="Arial" w:cs="Arial"/>
          <w:color w:val="1B1B1B"/>
          <w:sz w:val="22"/>
        </w:rPr>
        <w:t>ustawy</w:t>
      </w:r>
      <w:r w:rsidRPr="0026335F">
        <w:rPr>
          <w:rFonts w:ascii="Arial" w:hAnsi="Arial" w:cs="Arial"/>
          <w:color w:val="000000"/>
          <w:sz w:val="22"/>
        </w:rPr>
        <w:t xml:space="preserve"> z dnia 16 kwietnia 1993 r. o zwalczaniu nieuczciwej konkurencji</w:t>
      </w:r>
      <w:r w:rsidR="00A64EC0" w:rsidRPr="0026335F">
        <w:rPr>
          <w:rFonts w:ascii="Arial" w:hAnsi="Arial" w:cs="Arial"/>
          <w:color w:val="000000"/>
          <w:sz w:val="22"/>
        </w:rPr>
        <w:t xml:space="preserve"> (Dz. U. z 2020 r. poz. 1913), W</w:t>
      </w:r>
      <w:r w:rsidRPr="0026335F">
        <w:rPr>
          <w:rFonts w:ascii="Arial" w:hAnsi="Arial" w:cs="Arial"/>
          <w:color w:val="000000"/>
          <w:sz w:val="22"/>
        </w:rPr>
        <w:t xml:space="preserve">ykonawca, w celu utrzymania w poufności tych informacji, przekazuje </w:t>
      </w:r>
      <w:r w:rsidR="000B71CE">
        <w:rPr>
          <w:rFonts w:ascii="Arial" w:hAnsi="Arial" w:cs="Arial"/>
          <w:color w:val="000000"/>
          <w:sz w:val="22"/>
        </w:rPr>
        <w:br/>
      </w:r>
      <w:r w:rsidRPr="0026335F">
        <w:rPr>
          <w:rFonts w:ascii="Arial" w:hAnsi="Arial" w:cs="Arial"/>
          <w:color w:val="000000"/>
          <w:sz w:val="22"/>
        </w:rPr>
        <w:t>je w wydzielonym i odpowiednio oznaczonym pliku.</w:t>
      </w:r>
    </w:p>
    <w:p w:rsidR="001F6541" w:rsidRPr="0026335F" w:rsidRDefault="00D560AC" w:rsidP="000B71CE">
      <w:pPr>
        <w:pStyle w:val="Akapitzlist"/>
        <w:numPr>
          <w:ilvl w:val="0"/>
          <w:numId w:val="32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F6541" w:rsidRPr="0026335F" w:rsidRDefault="00D560AC" w:rsidP="000B71CE">
      <w:pPr>
        <w:pStyle w:val="Akapitzlist"/>
        <w:numPr>
          <w:ilvl w:val="0"/>
          <w:numId w:val="3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26335F">
        <w:rPr>
          <w:rFonts w:ascii="Arial" w:hAnsi="Arial" w:cs="Arial"/>
          <w:color w:val="1B1B1B"/>
          <w:sz w:val="22"/>
        </w:rPr>
        <w:t>art. 94 ust. 2</w:t>
      </w:r>
      <w:r w:rsidRPr="0026335F">
        <w:rPr>
          <w:rFonts w:ascii="Arial" w:hAnsi="Arial" w:cs="Arial"/>
          <w:color w:val="000000"/>
          <w:sz w:val="22"/>
        </w:rPr>
        <w:t xml:space="preserve"> ustawy</w:t>
      </w:r>
      <w:r w:rsidR="00AF0905" w:rsidRPr="0026335F">
        <w:rPr>
          <w:rFonts w:ascii="Arial" w:hAnsi="Arial" w:cs="Arial"/>
          <w:color w:val="000000"/>
          <w:sz w:val="22"/>
        </w:rPr>
        <w:t xml:space="preserve"> Pzp</w:t>
      </w:r>
      <w:r w:rsidRPr="0026335F">
        <w:rPr>
          <w:rFonts w:ascii="Arial" w:hAnsi="Arial" w:cs="Arial"/>
          <w:color w:val="000000"/>
          <w:sz w:val="22"/>
        </w:rPr>
        <w:t xml:space="preserve">, lub dokumenty potwierdzające umocowanie </w:t>
      </w:r>
      <w:r w:rsidR="001F6541" w:rsidRPr="0026335F">
        <w:rPr>
          <w:rFonts w:ascii="Arial" w:hAnsi="Arial" w:cs="Arial"/>
          <w:color w:val="000000"/>
          <w:sz w:val="22"/>
        </w:rPr>
        <w:t>do reprezentowania odpowiednio Wykonawcy, W</w:t>
      </w:r>
      <w:r w:rsidRPr="0026335F">
        <w:rPr>
          <w:rFonts w:ascii="Arial" w:hAnsi="Arial" w:cs="Arial"/>
          <w:color w:val="000000"/>
          <w:sz w:val="22"/>
        </w:rPr>
        <w:t xml:space="preserve">ykonawców wspólnie ubiegających się o udzielenie zamówienia publicznego, podmiotu udostępniającego zasoby na zasadach określonych w </w:t>
      </w:r>
      <w:r w:rsidRPr="0026335F">
        <w:rPr>
          <w:rFonts w:ascii="Arial" w:hAnsi="Arial" w:cs="Arial"/>
          <w:color w:val="1B1B1B"/>
          <w:sz w:val="22"/>
        </w:rPr>
        <w:t>art. 118</w:t>
      </w:r>
      <w:r w:rsidRPr="0026335F">
        <w:rPr>
          <w:rFonts w:ascii="Arial" w:hAnsi="Arial" w:cs="Arial"/>
          <w:color w:val="000000"/>
          <w:sz w:val="22"/>
        </w:rPr>
        <w:t xml:space="preserve"> ustawy</w:t>
      </w:r>
      <w:r w:rsidR="00AF0905" w:rsidRPr="0026335F">
        <w:rPr>
          <w:rFonts w:ascii="Arial" w:hAnsi="Arial" w:cs="Arial"/>
          <w:color w:val="000000"/>
          <w:sz w:val="22"/>
        </w:rPr>
        <w:t xml:space="preserve"> Pzp</w:t>
      </w:r>
      <w:r w:rsidRPr="0026335F">
        <w:rPr>
          <w:rFonts w:ascii="Arial" w:hAnsi="Arial" w:cs="Arial"/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26335F">
        <w:rPr>
          <w:rFonts w:ascii="Arial" w:hAnsi="Arial" w:cs="Arial"/>
          <w:color w:val="000000"/>
          <w:sz w:val="22"/>
        </w:rPr>
        <w:t xml:space="preserve"> upoważnione podmioty inne niż Wykonawca, W</w:t>
      </w:r>
      <w:r w:rsidRPr="0026335F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zwane dalej "upoważnionymi podmiotami", jako dokument elektroniczny, przekazuje się ten dokument.</w:t>
      </w:r>
      <w:r w:rsidR="001F6541" w:rsidRPr="0026335F">
        <w:rPr>
          <w:rFonts w:ascii="Arial" w:hAnsi="Arial" w:cs="Arial"/>
          <w:color w:val="000000"/>
          <w:sz w:val="22"/>
        </w:rPr>
        <w:t xml:space="preserve"> </w:t>
      </w:r>
    </w:p>
    <w:p w:rsidR="00E97EBB" w:rsidRPr="0026335F" w:rsidRDefault="00D560AC" w:rsidP="000B71CE">
      <w:pPr>
        <w:pStyle w:val="Akapitzlist"/>
        <w:numPr>
          <w:ilvl w:val="0"/>
          <w:numId w:val="3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26335F">
        <w:rPr>
          <w:rFonts w:ascii="Arial" w:hAnsi="Arial" w:cs="Arial"/>
          <w:color w:val="1B1B1B"/>
          <w:sz w:val="22"/>
        </w:rPr>
        <w:t>art. 94 ust. 2</w:t>
      </w:r>
      <w:r w:rsidRPr="0026335F">
        <w:rPr>
          <w:rFonts w:ascii="Arial" w:hAnsi="Arial" w:cs="Arial"/>
          <w:color w:val="000000"/>
          <w:sz w:val="22"/>
        </w:rPr>
        <w:t xml:space="preserve"> ustawy</w:t>
      </w:r>
      <w:r w:rsidR="00AF0905" w:rsidRPr="0026335F">
        <w:rPr>
          <w:rFonts w:ascii="Arial" w:hAnsi="Arial" w:cs="Arial"/>
          <w:color w:val="000000"/>
          <w:sz w:val="22"/>
        </w:rPr>
        <w:t xml:space="preserve"> Pzp</w:t>
      </w:r>
      <w:r w:rsidRPr="0026335F">
        <w:rPr>
          <w:rFonts w:ascii="Arial" w:hAnsi="Arial" w:cs="Arial"/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26335F">
        <w:rPr>
          <w:rFonts w:ascii="Arial" w:hAnsi="Arial" w:cs="Arial"/>
          <w:color w:val="000000"/>
          <w:sz w:val="22"/>
        </w:rPr>
        <w:t>owanym podpisem elektronicznym,</w:t>
      </w:r>
      <w:r w:rsidRPr="0026335F">
        <w:rPr>
          <w:rFonts w:ascii="Arial" w:hAnsi="Arial" w:cs="Arial"/>
          <w:color w:val="000000"/>
          <w:sz w:val="22"/>
        </w:rPr>
        <w:t xml:space="preserve"> podpisem zaufanym lub podpisem osobistym, poświadczające zgodność cyfrowego odwzorowania z dokumentem w</w:t>
      </w:r>
      <w:r w:rsidR="000B71CE">
        <w:rPr>
          <w:rFonts w:ascii="Arial" w:hAnsi="Arial" w:cs="Arial"/>
          <w:color w:val="000000"/>
          <w:sz w:val="22"/>
        </w:rPr>
        <w:t> </w:t>
      </w:r>
      <w:r w:rsidRPr="0026335F">
        <w:rPr>
          <w:rFonts w:ascii="Arial" w:hAnsi="Arial" w:cs="Arial"/>
          <w:color w:val="000000"/>
          <w:sz w:val="22"/>
        </w:rPr>
        <w:t>postaci papierowej.</w:t>
      </w:r>
    </w:p>
    <w:p w:rsidR="00D560AC" w:rsidRPr="0026335F" w:rsidRDefault="00D560AC" w:rsidP="000B71CE">
      <w:pPr>
        <w:pStyle w:val="Akapitzlist"/>
        <w:numPr>
          <w:ilvl w:val="0"/>
          <w:numId w:val="3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lastRenderedPageBreak/>
        <w:t>Poświadczenia zgodności cyfrowego odwzorowania z dokumentem w postaci pa</w:t>
      </w:r>
      <w:r w:rsidR="00E97EBB" w:rsidRPr="0026335F">
        <w:rPr>
          <w:rFonts w:ascii="Arial" w:hAnsi="Arial" w:cs="Arial"/>
          <w:color w:val="000000"/>
          <w:sz w:val="22"/>
        </w:rPr>
        <w:t xml:space="preserve">pierowej, o którym mowa w </w:t>
      </w:r>
      <w:r w:rsidR="00E97EBB" w:rsidRPr="0026335F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26335F">
        <w:rPr>
          <w:rFonts w:ascii="Arial" w:hAnsi="Arial" w:cs="Arial"/>
          <w:color w:val="000000" w:themeColor="text1"/>
          <w:sz w:val="22"/>
        </w:rPr>
        <w:t>1</w:t>
      </w:r>
      <w:r w:rsidR="0047134B" w:rsidRPr="0026335F">
        <w:rPr>
          <w:rFonts w:ascii="Arial" w:hAnsi="Arial" w:cs="Arial"/>
          <w:color w:val="000000" w:themeColor="text1"/>
          <w:sz w:val="22"/>
        </w:rPr>
        <w:t>8</w:t>
      </w:r>
      <w:r w:rsidRPr="0026335F">
        <w:rPr>
          <w:rFonts w:ascii="Arial" w:hAnsi="Arial" w:cs="Arial"/>
          <w:color w:val="000000"/>
          <w:sz w:val="22"/>
        </w:rPr>
        <w:t>, dokonuje w przypadku:</w:t>
      </w:r>
    </w:p>
    <w:p w:rsidR="00D560AC" w:rsidRPr="0026335F" w:rsidRDefault="00D560AC" w:rsidP="000B71CE">
      <w:pPr>
        <w:pStyle w:val="Akapitzlist"/>
        <w:numPr>
          <w:ilvl w:val="0"/>
          <w:numId w:val="36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podmiotowych środków dowodowych oraz dokumentów potwierdzających umocowanie do</w:t>
      </w:r>
      <w:r w:rsidR="00E97EBB" w:rsidRPr="0026335F">
        <w:rPr>
          <w:rFonts w:ascii="Arial" w:hAnsi="Arial" w:cs="Arial"/>
          <w:color w:val="000000"/>
          <w:sz w:val="22"/>
        </w:rPr>
        <w:t xml:space="preserve"> reprezentowania - odpowiednio Wykonawca, W</w:t>
      </w:r>
      <w:r w:rsidRPr="0026335F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D560AC" w:rsidRPr="0026335F" w:rsidRDefault="00D560AC" w:rsidP="000B71CE">
      <w:pPr>
        <w:pStyle w:val="Akapitzlist"/>
        <w:numPr>
          <w:ilvl w:val="0"/>
          <w:numId w:val="36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przedmiotowych śr</w:t>
      </w:r>
      <w:r w:rsidR="00E97EBB" w:rsidRPr="0026335F">
        <w:rPr>
          <w:rFonts w:ascii="Arial" w:hAnsi="Arial" w:cs="Arial"/>
          <w:color w:val="000000"/>
          <w:sz w:val="22"/>
        </w:rPr>
        <w:t>odków dowodowych - odpowiednio Wykonawca lub W</w:t>
      </w:r>
      <w:r w:rsidRPr="0026335F">
        <w:rPr>
          <w:rFonts w:ascii="Arial" w:hAnsi="Arial" w:cs="Arial"/>
          <w:color w:val="000000"/>
          <w:sz w:val="22"/>
        </w:rPr>
        <w:t>ykonawca wspólnie ubiegający się o udzielenie zamówienia;</w:t>
      </w:r>
    </w:p>
    <w:p w:rsidR="00D560AC" w:rsidRPr="0026335F" w:rsidRDefault="00D560AC" w:rsidP="000B71CE">
      <w:pPr>
        <w:pStyle w:val="Akapitzlist"/>
        <w:numPr>
          <w:ilvl w:val="0"/>
          <w:numId w:val="36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 xml:space="preserve">innych dokumentów, w tym dokumentów, o których mowa w </w:t>
      </w:r>
      <w:r w:rsidRPr="0026335F">
        <w:rPr>
          <w:rFonts w:ascii="Arial" w:hAnsi="Arial" w:cs="Arial"/>
          <w:color w:val="1B1B1B"/>
          <w:sz w:val="22"/>
        </w:rPr>
        <w:t>art. 94 ust. 2</w:t>
      </w:r>
      <w:r w:rsidR="00E97EBB" w:rsidRPr="0026335F">
        <w:rPr>
          <w:rFonts w:ascii="Arial" w:hAnsi="Arial" w:cs="Arial"/>
          <w:color w:val="000000"/>
          <w:sz w:val="22"/>
        </w:rPr>
        <w:t xml:space="preserve"> ustawy</w:t>
      </w:r>
      <w:r w:rsidR="00AF0905" w:rsidRPr="0026335F">
        <w:rPr>
          <w:rFonts w:ascii="Arial" w:hAnsi="Arial" w:cs="Arial"/>
          <w:color w:val="000000"/>
          <w:sz w:val="22"/>
        </w:rPr>
        <w:t xml:space="preserve"> Pzp</w:t>
      </w:r>
      <w:r w:rsidR="00E97EBB" w:rsidRPr="0026335F">
        <w:rPr>
          <w:rFonts w:ascii="Arial" w:hAnsi="Arial" w:cs="Arial"/>
          <w:color w:val="000000"/>
          <w:sz w:val="22"/>
        </w:rPr>
        <w:t xml:space="preserve"> - odpowiednio Wykonawca lub W</w:t>
      </w:r>
      <w:r w:rsidRPr="0026335F">
        <w:rPr>
          <w:rFonts w:ascii="Arial" w:hAnsi="Arial" w:cs="Arial"/>
          <w:color w:val="000000"/>
          <w:sz w:val="22"/>
        </w:rPr>
        <w:t>ykonawca wspólnie ubiegający się o udzielenie zamówienia, w zakresie dokumentów, które każdego z nich dotyczą.</w:t>
      </w:r>
    </w:p>
    <w:p w:rsidR="00E97EBB" w:rsidRPr="0026335F" w:rsidRDefault="00D560AC" w:rsidP="000B71CE">
      <w:pPr>
        <w:pStyle w:val="Akapitzlist"/>
        <w:numPr>
          <w:ilvl w:val="0"/>
          <w:numId w:val="3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26335F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26335F">
        <w:rPr>
          <w:rFonts w:ascii="Arial" w:hAnsi="Arial" w:cs="Arial"/>
          <w:color w:val="000000" w:themeColor="text1"/>
          <w:sz w:val="22"/>
        </w:rPr>
        <w:t>1</w:t>
      </w:r>
      <w:r w:rsidR="0047134B" w:rsidRPr="0026335F">
        <w:rPr>
          <w:rFonts w:ascii="Arial" w:hAnsi="Arial" w:cs="Arial"/>
          <w:color w:val="000000" w:themeColor="text1"/>
          <w:sz w:val="22"/>
        </w:rPr>
        <w:t>8</w:t>
      </w:r>
      <w:r w:rsidRPr="0026335F">
        <w:rPr>
          <w:rFonts w:ascii="Arial" w:hAnsi="Arial" w:cs="Arial"/>
          <w:color w:val="000000"/>
          <w:sz w:val="22"/>
        </w:rPr>
        <w:t>, może dokonać również notariusz.</w:t>
      </w:r>
    </w:p>
    <w:p w:rsidR="00A10AEA" w:rsidRPr="0026335F" w:rsidRDefault="00E97EBB" w:rsidP="000B71CE">
      <w:pPr>
        <w:pStyle w:val="Akapitzlist"/>
        <w:numPr>
          <w:ilvl w:val="0"/>
          <w:numId w:val="3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 xml:space="preserve"> </w:t>
      </w:r>
      <w:r w:rsidR="00D560AC" w:rsidRPr="0026335F">
        <w:rPr>
          <w:rFonts w:ascii="Arial" w:hAnsi="Arial" w:cs="Arial"/>
          <w:color w:val="000000"/>
          <w:sz w:val="22"/>
        </w:rPr>
        <w:t>Przez cyfrowe odwz</w:t>
      </w:r>
      <w:r w:rsidR="00A10AEA" w:rsidRPr="0026335F">
        <w:rPr>
          <w:rFonts w:ascii="Arial" w:hAnsi="Arial" w:cs="Arial"/>
          <w:color w:val="000000"/>
          <w:sz w:val="22"/>
        </w:rPr>
        <w:t xml:space="preserve">orowanie, o którym mowa w </w:t>
      </w:r>
      <w:r w:rsidR="00A10AEA" w:rsidRPr="0026335F">
        <w:rPr>
          <w:rFonts w:ascii="Arial" w:hAnsi="Arial" w:cs="Arial"/>
          <w:color w:val="000000" w:themeColor="text1"/>
          <w:sz w:val="22"/>
        </w:rPr>
        <w:t xml:space="preserve">ust. </w:t>
      </w:r>
      <w:r w:rsidR="000F622A" w:rsidRPr="0026335F">
        <w:rPr>
          <w:rFonts w:ascii="Arial" w:hAnsi="Arial" w:cs="Arial"/>
          <w:color w:val="000000" w:themeColor="text1"/>
          <w:sz w:val="22"/>
        </w:rPr>
        <w:t>1</w:t>
      </w:r>
      <w:r w:rsidR="0047134B" w:rsidRPr="0026335F">
        <w:rPr>
          <w:rFonts w:ascii="Arial" w:hAnsi="Arial" w:cs="Arial"/>
          <w:color w:val="000000" w:themeColor="text1"/>
          <w:sz w:val="22"/>
        </w:rPr>
        <w:t>8</w:t>
      </w:r>
      <w:r w:rsidR="00D560AC" w:rsidRPr="0026335F">
        <w:rPr>
          <w:rFonts w:ascii="Arial" w:hAnsi="Arial" w:cs="Arial"/>
          <w:color w:val="000000" w:themeColor="text1"/>
          <w:sz w:val="22"/>
        </w:rPr>
        <w:t>-</w:t>
      </w:r>
      <w:r w:rsidR="0047134B" w:rsidRPr="0026335F">
        <w:rPr>
          <w:rFonts w:ascii="Arial" w:hAnsi="Arial" w:cs="Arial"/>
          <w:color w:val="000000" w:themeColor="text1"/>
          <w:sz w:val="22"/>
        </w:rPr>
        <w:t>20</w:t>
      </w:r>
      <w:r w:rsidR="00D560AC" w:rsidRPr="0026335F">
        <w:rPr>
          <w:rFonts w:ascii="Arial" w:hAnsi="Arial" w:cs="Arial"/>
          <w:color w:val="000000" w:themeColor="text1"/>
          <w:sz w:val="22"/>
        </w:rPr>
        <w:t xml:space="preserve"> oraz </w:t>
      </w:r>
      <w:r w:rsidR="00A10AEA" w:rsidRPr="0026335F">
        <w:rPr>
          <w:rFonts w:ascii="Arial" w:hAnsi="Arial" w:cs="Arial"/>
          <w:color w:val="000000" w:themeColor="text1"/>
          <w:sz w:val="22"/>
        </w:rPr>
        <w:t>ust.</w:t>
      </w:r>
      <w:r w:rsidR="0065536D" w:rsidRPr="0026335F">
        <w:rPr>
          <w:rFonts w:ascii="Arial" w:hAnsi="Arial" w:cs="Arial"/>
          <w:color w:val="000000" w:themeColor="text1"/>
          <w:sz w:val="22"/>
        </w:rPr>
        <w:t xml:space="preserve"> </w:t>
      </w:r>
      <w:r w:rsidR="000F622A" w:rsidRPr="0026335F">
        <w:rPr>
          <w:rFonts w:ascii="Arial" w:hAnsi="Arial" w:cs="Arial"/>
          <w:color w:val="000000" w:themeColor="text1"/>
          <w:sz w:val="22"/>
        </w:rPr>
        <w:t>2</w:t>
      </w:r>
      <w:r w:rsidR="0047134B" w:rsidRPr="0026335F">
        <w:rPr>
          <w:rFonts w:ascii="Arial" w:hAnsi="Arial" w:cs="Arial"/>
          <w:color w:val="000000" w:themeColor="text1"/>
          <w:sz w:val="22"/>
        </w:rPr>
        <w:t>3</w:t>
      </w:r>
      <w:r w:rsidR="000F622A" w:rsidRPr="0026335F">
        <w:rPr>
          <w:rFonts w:ascii="Arial" w:hAnsi="Arial" w:cs="Arial"/>
          <w:color w:val="000000" w:themeColor="text1"/>
          <w:sz w:val="22"/>
        </w:rPr>
        <w:t>-2</w:t>
      </w:r>
      <w:r w:rsidR="0047134B" w:rsidRPr="0026335F">
        <w:rPr>
          <w:rFonts w:ascii="Arial" w:hAnsi="Arial" w:cs="Arial"/>
          <w:color w:val="000000" w:themeColor="text1"/>
          <w:sz w:val="22"/>
        </w:rPr>
        <w:t>5</w:t>
      </w:r>
      <w:r w:rsidR="00D560AC" w:rsidRPr="0026335F">
        <w:rPr>
          <w:rFonts w:ascii="Arial" w:hAnsi="Arial" w:cs="Arial"/>
          <w:color w:val="000000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A10AEA" w:rsidRPr="0026335F" w:rsidRDefault="00D560AC" w:rsidP="000B71CE">
      <w:pPr>
        <w:pStyle w:val="Akapitzlist"/>
        <w:numPr>
          <w:ilvl w:val="0"/>
          <w:numId w:val="3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 xml:space="preserve">Podmiotowe środki dowodowe, w tym oświadczenie, o którym mowa w </w:t>
      </w:r>
      <w:r w:rsidRPr="0026335F">
        <w:rPr>
          <w:rFonts w:ascii="Arial" w:hAnsi="Arial" w:cs="Arial"/>
          <w:color w:val="1B1B1B"/>
          <w:sz w:val="22"/>
        </w:rPr>
        <w:t>art. 117 ust. 4</w:t>
      </w:r>
      <w:r w:rsidRPr="0026335F">
        <w:rPr>
          <w:rFonts w:ascii="Arial" w:hAnsi="Arial" w:cs="Arial"/>
          <w:color w:val="000000"/>
          <w:sz w:val="22"/>
        </w:rPr>
        <w:t xml:space="preserve"> ustawy</w:t>
      </w:r>
      <w:r w:rsidR="00AF0905" w:rsidRPr="0026335F">
        <w:rPr>
          <w:rFonts w:ascii="Arial" w:hAnsi="Arial" w:cs="Arial"/>
          <w:color w:val="000000"/>
          <w:sz w:val="22"/>
        </w:rPr>
        <w:t xml:space="preserve"> Pzp</w:t>
      </w:r>
      <w:r w:rsidRPr="0026335F">
        <w:rPr>
          <w:rFonts w:ascii="Arial" w:hAnsi="Arial" w:cs="Arial"/>
          <w:color w:val="000000"/>
          <w:sz w:val="22"/>
        </w:rPr>
        <w:t xml:space="preserve">, oraz zobowiązanie podmiotu udostępniającego zasoby, przedmiotowe środki dowodowe, dokumenty, o których mowa w </w:t>
      </w:r>
      <w:r w:rsidRPr="0026335F">
        <w:rPr>
          <w:rFonts w:ascii="Arial" w:hAnsi="Arial" w:cs="Arial"/>
          <w:color w:val="1B1B1B"/>
          <w:sz w:val="22"/>
        </w:rPr>
        <w:t>art. 94 ust. 2</w:t>
      </w:r>
      <w:r w:rsidRPr="0026335F">
        <w:rPr>
          <w:rFonts w:ascii="Arial" w:hAnsi="Arial" w:cs="Arial"/>
          <w:color w:val="000000"/>
          <w:sz w:val="22"/>
        </w:rPr>
        <w:t xml:space="preserve"> ustawy</w:t>
      </w:r>
      <w:r w:rsidR="00AF0905" w:rsidRPr="0026335F">
        <w:rPr>
          <w:rFonts w:ascii="Arial" w:hAnsi="Arial" w:cs="Arial"/>
          <w:color w:val="000000"/>
          <w:sz w:val="22"/>
        </w:rPr>
        <w:t xml:space="preserve"> Pzp</w:t>
      </w:r>
      <w:r w:rsidRPr="0026335F">
        <w:rPr>
          <w:rFonts w:ascii="Arial" w:hAnsi="Arial" w:cs="Arial"/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A10AEA" w:rsidRPr="0026335F" w:rsidRDefault="00D560AC" w:rsidP="000B71CE">
      <w:pPr>
        <w:pStyle w:val="Akapitzlist"/>
        <w:numPr>
          <w:ilvl w:val="0"/>
          <w:numId w:val="3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 xml:space="preserve">W przypadku gdy podmiotowe środki dowodowe, w tym oświadczenie, o którym mowa w </w:t>
      </w:r>
      <w:r w:rsidRPr="0026335F">
        <w:rPr>
          <w:rFonts w:ascii="Arial" w:hAnsi="Arial" w:cs="Arial"/>
          <w:color w:val="1B1B1B"/>
          <w:sz w:val="22"/>
        </w:rPr>
        <w:t>art. 117 ust. 4</w:t>
      </w:r>
      <w:r w:rsidRPr="0026335F">
        <w:rPr>
          <w:rFonts w:ascii="Arial" w:hAnsi="Arial" w:cs="Arial"/>
          <w:color w:val="000000"/>
          <w:sz w:val="22"/>
        </w:rPr>
        <w:t xml:space="preserve"> ustawy</w:t>
      </w:r>
      <w:r w:rsidR="000A5F94" w:rsidRPr="0026335F">
        <w:rPr>
          <w:rFonts w:ascii="Arial" w:hAnsi="Arial" w:cs="Arial"/>
          <w:color w:val="000000"/>
          <w:sz w:val="22"/>
        </w:rPr>
        <w:t xml:space="preserve"> Pzp</w:t>
      </w:r>
      <w:r w:rsidRPr="0026335F">
        <w:rPr>
          <w:rFonts w:ascii="Arial" w:hAnsi="Arial" w:cs="Arial"/>
          <w:color w:val="000000"/>
          <w:sz w:val="22"/>
        </w:rPr>
        <w:t>, oraz zobowiązanie podmiotu udostępniającego zasoby, przedmiotowe środki dowodowe, dokumenty, o</w:t>
      </w:r>
      <w:r w:rsidR="000B71CE">
        <w:rPr>
          <w:rFonts w:ascii="Arial" w:hAnsi="Arial" w:cs="Arial"/>
          <w:color w:val="000000"/>
          <w:sz w:val="22"/>
        </w:rPr>
        <w:t> </w:t>
      </w:r>
      <w:r w:rsidRPr="0026335F">
        <w:rPr>
          <w:rFonts w:ascii="Arial" w:hAnsi="Arial" w:cs="Arial"/>
          <w:color w:val="000000"/>
          <w:sz w:val="22"/>
        </w:rPr>
        <w:t xml:space="preserve">których mowa w </w:t>
      </w:r>
      <w:r w:rsidRPr="0026335F">
        <w:rPr>
          <w:rFonts w:ascii="Arial" w:hAnsi="Arial" w:cs="Arial"/>
          <w:color w:val="1B1B1B"/>
          <w:sz w:val="22"/>
        </w:rPr>
        <w:t>art. 94 ust. 2</w:t>
      </w:r>
      <w:r w:rsidRPr="0026335F">
        <w:rPr>
          <w:rFonts w:ascii="Arial" w:hAnsi="Arial" w:cs="Arial"/>
          <w:color w:val="000000"/>
          <w:sz w:val="22"/>
        </w:rPr>
        <w:t xml:space="preserve"> ustawy</w:t>
      </w:r>
      <w:r w:rsidR="00AF0905" w:rsidRPr="0026335F">
        <w:rPr>
          <w:rFonts w:ascii="Arial" w:hAnsi="Arial" w:cs="Arial"/>
          <w:color w:val="000000"/>
          <w:sz w:val="22"/>
        </w:rPr>
        <w:t xml:space="preserve"> Pzp</w:t>
      </w:r>
      <w:r w:rsidRPr="0026335F">
        <w:rPr>
          <w:rFonts w:ascii="Arial" w:hAnsi="Arial" w:cs="Arial"/>
          <w:color w:val="000000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D560AC" w:rsidRPr="0026335F" w:rsidRDefault="00D560AC" w:rsidP="000B71CE">
      <w:pPr>
        <w:pStyle w:val="Akapitzlist"/>
        <w:numPr>
          <w:ilvl w:val="0"/>
          <w:numId w:val="3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w </w:t>
      </w:r>
      <w:r w:rsidRPr="0026335F">
        <w:rPr>
          <w:rFonts w:ascii="Arial" w:hAnsi="Arial" w:cs="Arial"/>
          <w:color w:val="000000" w:themeColor="text1"/>
          <w:sz w:val="22"/>
        </w:rPr>
        <w:t xml:space="preserve">ust. </w:t>
      </w:r>
      <w:r w:rsidR="000F622A" w:rsidRPr="0026335F">
        <w:rPr>
          <w:rFonts w:ascii="Arial" w:hAnsi="Arial" w:cs="Arial"/>
          <w:color w:val="000000" w:themeColor="text1"/>
          <w:sz w:val="22"/>
        </w:rPr>
        <w:t>2</w:t>
      </w:r>
      <w:r w:rsidR="0047134B" w:rsidRPr="0026335F">
        <w:rPr>
          <w:rFonts w:ascii="Arial" w:hAnsi="Arial" w:cs="Arial"/>
          <w:color w:val="000000" w:themeColor="text1"/>
          <w:sz w:val="22"/>
        </w:rPr>
        <w:t>3</w:t>
      </w:r>
      <w:r w:rsidRPr="0026335F">
        <w:rPr>
          <w:rFonts w:ascii="Arial" w:hAnsi="Arial" w:cs="Arial"/>
          <w:color w:val="000000"/>
          <w:sz w:val="22"/>
        </w:rPr>
        <w:t>, dokonuje w przypadku:</w:t>
      </w:r>
    </w:p>
    <w:p w:rsidR="00D560AC" w:rsidRPr="0026335F" w:rsidRDefault="00D560AC" w:rsidP="000B71CE">
      <w:pPr>
        <w:pStyle w:val="Akapitzlist"/>
        <w:numPr>
          <w:ilvl w:val="0"/>
          <w:numId w:val="37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podmiotowych śr</w:t>
      </w:r>
      <w:r w:rsidR="00662200" w:rsidRPr="0026335F">
        <w:rPr>
          <w:rFonts w:ascii="Arial" w:hAnsi="Arial" w:cs="Arial"/>
          <w:color w:val="000000"/>
          <w:sz w:val="22"/>
        </w:rPr>
        <w:t>odków dowodowych - odpowiednio Wykonawca, W</w:t>
      </w:r>
      <w:r w:rsidRPr="0026335F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D560AC" w:rsidRPr="0026335F" w:rsidRDefault="00D560AC" w:rsidP="000B71CE">
      <w:pPr>
        <w:pStyle w:val="Akapitzlist"/>
        <w:numPr>
          <w:ilvl w:val="0"/>
          <w:numId w:val="37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 xml:space="preserve">przedmiotowego środka dowodowego, dokumentu, o którym mowa w </w:t>
      </w:r>
      <w:r w:rsidRPr="0026335F">
        <w:rPr>
          <w:rFonts w:ascii="Arial" w:hAnsi="Arial" w:cs="Arial"/>
          <w:color w:val="1B1B1B"/>
          <w:sz w:val="22"/>
        </w:rPr>
        <w:t>art. 94 ust. 2</w:t>
      </w:r>
      <w:r w:rsidRPr="0026335F">
        <w:rPr>
          <w:rFonts w:ascii="Arial" w:hAnsi="Arial" w:cs="Arial"/>
          <w:color w:val="000000"/>
          <w:sz w:val="22"/>
        </w:rPr>
        <w:t xml:space="preserve"> ustawy</w:t>
      </w:r>
      <w:r w:rsidR="00AF0905" w:rsidRPr="0026335F">
        <w:rPr>
          <w:rFonts w:ascii="Arial" w:hAnsi="Arial" w:cs="Arial"/>
          <w:color w:val="000000"/>
          <w:sz w:val="22"/>
        </w:rPr>
        <w:t xml:space="preserve"> Pzp</w:t>
      </w:r>
      <w:r w:rsidRPr="0026335F">
        <w:rPr>
          <w:rFonts w:ascii="Arial" w:hAnsi="Arial" w:cs="Arial"/>
          <w:color w:val="000000"/>
          <w:sz w:val="22"/>
        </w:rPr>
        <w:t xml:space="preserve">, oświadczenia, o którym mowa w </w:t>
      </w:r>
      <w:r w:rsidRPr="0026335F">
        <w:rPr>
          <w:rFonts w:ascii="Arial" w:hAnsi="Arial" w:cs="Arial"/>
          <w:color w:val="1B1B1B"/>
          <w:sz w:val="22"/>
        </w:rPr>
        <w:t>art. 117 ust. 4</w:t>
      </w:r>
      <w:r w:rsidRPr="0026335F">
        <w:rPr>
          <w:rFonts w:ascii="Arial" w:hAnsi="Arial" w:cs="Arial"/>
          <w:color w:val="000000"/>
          <w:sz w:val="22"/>
        </w:rPr>
        <w:t xml:space="preserve"> ustawy</w:t>
      </w:r>
      <w:r w:rsidR="00AF0905" w:rsidRPr="0026335F">
        <w:rPr>
          <w:rFonts w:ascii="Arial" w:hAnsi="Arial" w:cs="Arial"/>
          <w:color w:val="000000"/>
          <w:sz w:val="22"/>
        </w:rPr>
        <w:t xml:space="preserve"> Pzp</w:t>
      </w:r>
      <w:r w:rsidRPr="0026335F">
        <w:rPr>
          <w:rFonts w:ascii="Arial" w:hAnsi="Arial" w:cs="Arial"/>
          <w:color w:val="000000"/>
          <w:sz w:val="22"/>
        </w:rPr>
        <w:t>, lub zobowiązania podmiotu udostęp</w:t>
      </w:r>
      <w:r w:rsidR="00662200" w:rsidRPr="0026335F">
        <w:rPr>
          <w:rFonts w:ascii="Arial" w:hAnsi="Arial" w:cs="Arial"/>
          <w:color w:val="000000"/>
          <w:sz w:val="22"/>
        </w:rPr>
        <w:t>niającego zasoby - odpowiednio Wykonawca lub W</w:t>
      </w:r>
      <w:r w:rsidRPr="0026335F">
        <w:rPr>
          <w:rFonts w:ascii="Arial" w:hAnsi="Arial" w:cs="Arial"/>
          <w:color w:val="000000"/>
          <w:sz w:val="22"/>
        </w:rPr>
        <w:t>ykonawca wspólnie ubiegający się o udzielenie zamówienia;</w:t>
      </w:r>
    </w:p>
    <w:p w:rsidR="00D560AC" w:rsidRPr="0026335F" w:rsidRDefault="00D560AC" w:rsidP="000B71CE">
      <w:pPr>
        <w:pStyle w:val="Akapitzlist"/>
        <w:numPr>
          <w:ilvl w:val="0"/>
          <w:numId w:val="37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 xml:space="preserve">pełnomocnictwa </w:t>
      </w:r>
      <w:r w:rsidR="003A5BE2">
        <w:rPr>
          <w:rFonts w:ascii="Arial" w:hAnsi="Arial" w:cs="Arial"/>
          <w:color w:val="000000"/>
          <w:sz w:val="22"/>
        </w:rPr>
        <w:t>–</w:t>
      </w:r>
      <w:r w:rsidRPr="0026335F">
        <w:rPr>
          <w:rFonts w:ascii="Arial" w:hAnsi="Arial" w:cs="Arial"/>
          <w:color w:val="000000"/>
          <w:sz w:val="22"/>
        </w:rPr>
        <w:t xml:space="preserve"> mocodawca.</w:t>
      </w:r>
    </w:p>
    <w:p w:rsidR="00A10AEA" w:rsidRPr="0026335F" w:rsidRDefault="00D560AC" w:rsidP="000B71CE">
      <w:pPr>
        <w:pStyle w:val="Akapitzlist"/>
        <w:numPr>
          <w:ilvl w:val="0"/>
          <w:numId w:val="32"/>
        </w:numPr>
        <w:spacing w:before="26" w:after="240"/>
        <w:ind w:left="1134" w:hanging="425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lastRenderedPageBreak/>
        <w:t xml:space="preserve">Poświadczenia zgodności cyfrowego odwzorowania z dokumentem w postaci papierowej, o którym mowa </w:t>
      </w:r>
      <w:r w:rsidRPr="0026335F">
        <w:rPr>
          <w:rFonts w:ascii="Arial" w:hAnsi="Arial" w:cs="Arial"/>
          <w:color w:val="000000" w:themeColor="text1"/>
          <w:sz w:val="22"/>
        </w:rPr>
        <w:t xml:space="preserve">w ust. </w:t>
      </w:r>
      <w:r w:rsidR="0047134B" w:rsidRPr="0026335F">
        <w:rPr>
          <w:rFonts w:ascii="Arial" w:hAnsi="Arial" w:cs="Arial"/>
          <w:color w:val="000000" w:themeColor="text1"/>
          <w:sz w:val="22"/>
        </w:rPr>
        <w:t>23</w:t>
      </w:r>
      <w:r w:rsidRPr="0026335F">
        <w:rPr>
          <w:rFonts w:ascii="Arial" w:hAnsi="Arial" w:cs="Arial"/>
          <w:color w:val="000000"/>
          <w:sz w:val="22"/>
        </w:rPr>
        <w:t>, może dokonać również notariusz.</w:t>
      </w:r>
      <w:r w:rsidR="00A10AEA" w:rsidRPr="0026335F">
        <w:rPr>
          <w:rFonts w:ascii="Arial" w:hAnsi="Arial" w:cs="Arial"/>
          <w:color w:val="000000"/>
          <w:sz w:val="22"/>
        </w:rPr>
        <w:t xml:space="preserve"> </w:t>
      </w:r>
    </w:p>
    <w:p w:rsidR="00A10AEA" w:rsidRPr="0026335F" w:rsidRDefault="00D560AC" w:rsidP="000B71CE">
      <w:pPr>
        <w:pStyle w:val="Akapitzlist"/>
        <w:numPr>
          <w:ilvl w:val="0"/>
          <w:numId w:val="3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W przypadku przekazywania w postępowaniu dokumentu elektronicznego w</w:t>
      </w:r>
      <w:r w:rsidR="003A5BE2">
        <w:rPr>
          <w:rFonts w:ascii="Arial" w:hAnsi="Arial" w:cs="Arial"/>
          <w:color w:val="000000"/>
          <w:sz w:val="22"/>
        </w:rPr>
        <w:t> </w:t>
      </w:r>
      <w:r w:rsidRPr="0026335F">
        <w:rPr>
          <w:rFonts w:ascii="Arial" w:hAnsi="Arial" w:cs="Arial"/>
          <w:color w:val="000000"/>
          <w:sz w:val="22"/>
        </w:rPr>
        <w:t>formacie poddającym dane kompresji, opatrzenie pliku zawierającego skompresowane dokumenty kwalifik</w:t>
      </w:r>
      <w:r w:rsidR="00360621" w:rsidRPr="0026335F">
        <w:rPr>
          <w:rFonts w:ascii="Arial" w:hAnsi="Arial" w:cs="Arial"/>
          <w:color w:val="000000"/>
          <w:sz w:val="22"/>
        </w:rPr>
        <w:t>owanym podpisem elektronicznym,</w:t>
      </w:r>
      <w:r w:rsidRPr="0026335F">
        <w:rPr>
          <w:rFonts w:ascii="Arial" w:hAnsi="Arial" w:cs="Arial"/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</w:t>
      </w:r>
      <w:r w:rsidR="00A10AEA" w:rsidRPr="0026335F">
        <w:rPr>
          <w:rFonts w:ascii="Arial" w:hAnsi="Arial" w:cs="Arial"/>
          <w:color w:val="000000"/>
          <w:sz w:val="22"/>
        </w:rPr>
        <w:t xml:space="preserve"> </w:t>
      </w:r>
    </w:p>
    <w:p w:rsidR="00D560AC" w:rsidRPr="0026335F" w:rsidRDefault="00D560AC" w:rsidP="000B71CE">
      <w:pPr>
        <w:pStyle w:val="Akapitzlist"/>
        <w:numPr>
          <w:ilvl w:val="0"/>
          <w:numId w:val="3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Dokumenty elektroniczne w postępowaniu spełniają łącznie następujące wymagania:</w:t>
      </w:r>
    </w:p>
    <w:p w:rsidR="00D560AC" w:rsidRPr="0026335F" w:rsidRDefault="00D560AC" w:rsidP="003A5BE2">
      <w:pPr>
        <w:pStyle w:val="Akapitzlist"/>
        <w:numPr>
          <w:ilvl w:val="0"/>
          <w:numId w:val="38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są utrwalone w sposób umożliwiający ich wielokrotne odczytanie, zapisanie i</w:t>
      </w:r>
      <w:r w:rsidR="003A5BE2">
        <w:rPr>
          <w:rFonts w:ascii="Arial" w:hAnsi="Arial" w:cs="Arial"/>
          <w:color w:val="000000"/>
          <w:sz w:val="22"/>
        </w:rPr>
        <w:t> </w:t>
      </w:r>
      <w:r w:rsidRPr="0026335F">
        <w:rPr>
          <w:rFonts w:ascii="Arial" w:hAnsi="Arial" w:cs="Arial"/>
          <w:color w:val="000000"/>
          <w:sz w:val="22"/>
        </w:rPr>
        <w:t>powielenie, a także przekazanie przy użyciu środków komunikacji elektronicznej lub na informatycznym nośniku danych;</w:t>
      </w:r>
    </w:p>
    <w:p w:rsidR="00D560AC" w:rsidRPr="0026335F" w:rsidRDefault="00D560AC" w:rsidP="003A5BE2">
      <w:pPr>
        <w:pStyle w:val="Akapitzlist"/>
        <w:numPr>
          <w:ilvl w:val="0"/>
          <w:numId w:val="38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umożliwiają prezentację treści w postaci elektronicznej, w szczególności przez wyświetlenie tej treści na monitorze ekranowym;</w:t>
      </w:r>
    </w:p>
    <w:p w:rsidR="00D560AC" w:rsidRPr="0026335F" w:rsidRDefault="00D560AC" w:rsidP="003A5BE2">
      <w:pPr>
        <w:pStyle w:val="Akapitzlist"/>
        <w:numPr>
          <w:ilvl w:val="0"/>
          <w:numId w:val="38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umożliwiają prezentację treści w postaci papierowej, w szczególności za</w:t>
      </w:r>
      <w:r w:rsidR="003A5BE2">
        <w:rPr>
          <w:rFonts w:ascii="Arial" w:hAnsi="Arial" w:cs="Arial"/>
          <w:color w:val="000000"/>
          <w:sz w:val="22"/>
        </w:rPr>
        <w:t> </w:t>
      </w:r>
      <w:r w:rsidRPr="0026335F">
        <w:rPr>
          <w:rFonts w:ascii="Arial" w:hAnsi="Arial" w:cs="Arial"/>
          <w:color w:val="000000"/>
          <w:sz w:val="22"/>
        </w:rPr>
        <w:t>pomocą wydruku;</w:t>
      </w:r>
    </w:p>
    <w:p w:rsidR="00D560AC" w:rsidRPr="0026335F" w:rsidRDefault="00D560AC" w:rsidP="003A5BE2">
      <w:pPr>
        <w:pStyle w:val="Akapitzlist"/>
        <w:numPr>
          <w:ilvl w:val="0"/>
          <w:numId w:val="38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zawierają dane w układzie niepozostawiającym wątpliwości co do treści i</w:t>
      </w:r>
      <w:r w:rsidR="003A5BE2">
        <w:rPr>
          <w:rFonts w:ascii="Arial" w:hAnsi="Arial" w:cs="Arial"/>
          <w:color w:val="000000"/>
          <w:sz w:val="22"/>
        </w:rPr>
        <w:t> </w:t>
      </w:r>
      <w:r w:rsidRPr="0026335F">
        <w:rPr>
          <w:rFonts w:ascii="Arial" w:hAnsi="Arial" w:cs="Arial"/>
          <w:color w:val="000000"/>
          <w:sz w:val="22"/>
        </w:rPr>
        <w:t>kontekstu zapisanych informacji.</w:t>
      </w:r>
    </w:p>
    <w:p w:rsidR="00D26118" w:rsidRPr="0026335F" w:rsidRDefault="009B431F" w:rsidP="000B71CE">
      <w:pPr>
        <w:pStyle w:val="Akapitzlist"/>
        <w:numPr>
          <w:ilvl w:val="0"/>
          <w:numId w:val="32"/>
        </w:numPr>
        <w:spacing w:after="0"/>
        <w:ind w:left="1134" w:hanging="425"/>
        <w:jc w:val="both"/>
        <w:rPr>
          <w:rFonts w:ascii="Arial" w:eastAsia="Calibri" w:hAnsi="Arial" w:cs="Arial"/>
          <w:sz w:val="22"/>
          <w:lang w:eastAsia="en-US"/>
        </w:rPr>
      </w:pPr>
      <w:r w:rsidRPr="0026335F">
        <w:rPr>
          <w:rFonts w:ascii="Arial" w:eastAsia="Calibri" w:hAnsi="Arial" w:cs="Arial"/>
          <w:sz w:val="22"/>
          <w:lang w:eastAsia="en-US"/>
        </w:rPr>
        <w:t>D</w:t>
      </w:r>
      <w:r w:rsidR="00D26118" w:rsidRPr="0026335F">
        <w:rPr>
          <w:rFonts w:ascii="Arial" w:eastAsia="Calibri" w:hAnsi="Arial" w:cs="Arial"/>
          <w:sz w:val="22"/>
          <w:lang w:eastAsia="en-US"/>
        </w:rPr>
        <w:t xml:space="preserve">o danych zawierających dokumenty tekstowe, tekstowo-graficzne lub multimedialne stosuje się co najmniej jeden z następujących formatów danych: .txt; .rtf; .pdf; .xps; .odt; .ods; .odp; .doc; .xls; </w:t>
      </w:r>
      <w:r w:rsidR="00D86DF3" w:rsidRPr="0026335F">
        <w:rPr>
          <w:rFonts w:ascii="Arial" w:eastAsia="Calibri" w:hAnsi="Arial" w:cs="Arial"/>
          <w:sz w:val="22"/>
          <w:lang w:eastAsia="en-US"/>
        </w:rPr>
        <w:t xml:space="preserve">.ppt; </w:t>
      </w:r>
      <w:r w:rsidR="002964E8" w:rsidRPr="0026335F">
        <w:rPr>
          <w:rFonts w:ascii="Arial" w:eastAsia="Calibri" w:hAnsi="Arial" w:cs="Arial"/>
          <w:sz w:val="22"/>
          <w:lang w:eastAsia="en-US"/>
        </w:rPr>
        <w:t>.docx; .xlsx; .pptx; .csv;</w:t>
      </w:r>
      <w:r w:rsidR="00726827" w:rsidRPr="0026335F">
        <w:rPr>
          <w:rFonts w:ascii="Arial" w:eastAsia="Calibri" w:hAnsi="Arial" w:cs="Arial"/>
          <w:sz w:val="22"/>
          <w:lang w:eastAsia="en-US"/>
        </w:rPr>
        <w:t xml:space="preserve"> .mp3; .wav;</w:t>
      </w:r>
      <w:r w:rsidR="002964E8" w:rsidRPr="0026335F">
        <w:rPr>
          <w:rFonts w:ascii="Arial" w:eastAsia="Calibri" w:hAnsi="Arial" w:cs="Arial"/>
          <w:sz w:val="22"/>
          <w:lang w:eastAsia="en-US"/>
        </w:rPr>
        <w:t xml:space="preserve"> .mp4. W celu kompresji danych stosuje się co najmniej jeden z</w:t>
      </w:r>
      <w:r w:rsidR="003A5BE2">
        <w:rPr>
          <w:rFonts w:ascii="Arial" w:eastAsia="Calibri" w:hAnsi="Arial" w:cs="Arial"/>
          <w:sz w:val="22"/>
          <w:lang w:eastAsia="en-US"/>
        </w:rPr>
        <w:t> </w:t>
      </w:r>
      <w:r w:rsidR="002964E8" w:rsidRPr="0026335F">
        <w:rPr>
          <w:rFonts w:ascii="Arial" w:eastAsia="Calibri" w:hAnsi="Arial" w:cs="Arial"/>
          <w:sz w:val="22"/>
          <w:lang w:eastAsia="en-US"/>
        </w:rPr>
        <w:t>następujących formatów: .zip</w:t>
      </w:r>
      <w:r w:rsidR="00565B3B" w:rsidRPr="0026335F">
        <w:rPr>
          <w:rFonts w:ascii="Arial" w:eastAsia="Calibri" w:hAnsi="Arial" w:cs="Arial"/>
          <w:sz w:val="22"/>
          <w:lang w:eastAsia="en-US"/>
        </w:rPr>
        <w:t xml:space="preserve"> lub </w:t>
      </w:r>
      <w:r w:rsidR="002964E8" w:rsidRPr="0026335F">
        <w:rPr>
          <w:rFonts w:ascii="Arial" w:eastAsia="Calibri" w:hAnsi="Arial" w:cs="Arial"/>
          <w:sz w:val="22"/>
          <w:lang w:eastAsia="en-US"/>
        </w:rPr>
        <w:t>.7Z</w:t>
      </w:r>
    </w:p>
    <w:p w:rsidR="00431ED8" w:rsidRPr="0026335F" w:rsidRDefault="00431ED8" w:rsidP="000B71CE">
      <w:pPr>
        <w:pStyle w:val="pkt1"/>
        <w:numPr>
          <w:ilvl w:val="0"/>
          <w:numId w:val="32"/>
        </w:numPr>
        <w:spacing w:before="26" w:after="0"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26335F">
        <w:rPr>
          <w:rFonts w:ascii="Arial" w:hAnsi="Arial" w:cs="Arial"/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26335F">
        <w:rPr>
          <w:rFonts w:ascii="Arial" w:hAnsi="Arial" w:cs="Arial"/>
          <w:color w:val="1B1B1B"/>
          <w:sz w:val="22"/>
          <w:szCs w:val="22"/>
        </w:rPr>
        <w:t>ustawy</w:t>
      </w:r>
      <w:r w:rsidRPr="0026335F">
        <w:rPr>
          <w:rFonts w:ascii="Arial" w:hAnsi="Arial" w:cs="Arial"/>
          <w:color w:val="000000"/>
          <w:sz w:val="22"/>
          <w:szCs w:val="22"/>
        </w:rPr>
        <w:t xml:space="preserve"> z dnia 16 kwietnia 1993 r. o zwalczaniu nieuczciwej konkurencji (Dz. U. z 2019 r. poz. 1010 i 1649), jeżeli Wykonawca, wraz z</w:t>
      </w:r>
      <w:r w:rsidR="003A5BE2">
        <w:rPr>
          <w:rFonts w:ascii="Arial" w:hAnsi="Arial" w:cs="Arial"/>
          <w:color w:val="000000"/>
          <w:sz w:val="22"/>
          <w:szCs w:val="22"/>
        </w:rPr>
        <w:t> </w:t>
      </w:r>
      <w:r w:rsidRPr="0026335F">
        <w:rPr>
          <w:rFonts w:ascii="Arial" w:hAnsi="Arial" w:cs="Arial"/>
          <w:color w:val="000000"/>
          <w:sz w:val="22"/>
          <w:szCs w:val="22"/>
        </w:rPr>
        <w:t>przekazaniem takich informacji, zastrzegł, że nie mogą być one udostępniane oraz wykazał, że zastrzeżone informacje stanowią tajemnicę przedsiębiorstwa. Wykonawca nie może zastrzec informacji, o których mowa w art. 222 ust. 5.</w:t>
      </w:r>
    </w:p>
    <w:p w:rsidR="003F2F74" w:rsidRPr="0026335F" w:rsidRDefault="003F2F74" w:rsidP="00EC46F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26335F" w:rsidRDefault="0011793E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>SPO</w:t>
      </w:r>
      <w:r w:rsidR="006C1AFF" w:rsidRPr="0026335F">
        <w:rPr>
          <w:rFonts w:ascii="Arial" w:hAnsi="Arial" w:cs="Arial"/>
          <w:b/>
          <w:color w:val="000000"/>
          <w:sz w:val="22"/>
        </w:rPr>
        <w:t>SÓB ORAZ TERMIN SKŁADANIA OFERT</w:t>
      </w:r>
    </w:p>
    <w:p w:rsidR="007747A2" w:rsidRPr="0026335F" w:rsidRDefault="007747A2" w:rsidP="00EC46F0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3E3F4F" w:rsidRPr="004B1AF8" w:rsidRDefault="003E3F4F" w:rsidP="00EC46F0">
      <w:pPr>
        <w:pStyle w:val="pkt1"/>
        <w:numPr>
          <w:ilvl w:val="0"/>
          <w:numId w:val="24"/>
        </w:numPr>
        <w:spacing w:after="120" w:line="276" w:lineRule="auto"/>
        <w:ind w:left="1068"/>
        <w:jc w:val="left"/>
        <w:rPr>
          <w:rFonts w:ascii="Arial" w:hAnsi="Arial" w:cs="Arial"/>
          <w:sz w:val="22"/>
          <w:szCs w:val="22"/>
          <w:u w:val="single"/>
        </w:rPr>
      </w:pPr>
      <w:r w:rsidRPr="004B1AF8">
        <w:rPr>
          <w:rFonts w:ascii="Arial" w:hAnsi="Arial" w:cs="Arial"/>
          <w:sz w:val="22"/>
          <w:szCs w:val="22"/>
          <w:u w:val="single"/>
        </w:rPr>
        <w:t>Termin składania ofert</w:t>
      </w:r>
    </w:p>
    <w:p w:rsidR="003E3F4F" w:rsidRPr="004B1AF8" w:rsidRDefault="003E3F4F" w:rsidP="00EC46F0">
      <w:pPr>
        <w:pStyle w:val="pkt1"/>
        <w:numPr>
          <w:ilvl w:val="0"/>
          <w:numId w:val="25"/>
        </w:numPr>
        <w:spacing w:after="0" w:line="276" w:lineRule="auto"/>
        <w:jc w:val="left"/>
        <w:rPr>
          <w:rFonts w:ascii="Arial" w:hAnsi="Arial" w:cs="Arial"/>
          <w:sz w:val="22"/>
          <w:szCs w:val="22"/>
          <w:u w:val="single"/>
        </w:rPr>
      </w:pPr>
      <w:r w:rsidRPr="004B1AF8">
        <w:rPr>
          <w:rFonts w:ascii="Arial" w:hAnsi="Arial" w:cs="Arial"/>
          <w:b/>
          <w:sz w:val="22"/>
          <w:szCs w:val="22"/>
        </w:rPr>
        <w:t>Ofert</w:t>
      </w:r>
      <w:r w:rsidR="0090320A" w:rsidRPr="004B1AF8">
        <w:rPr>
          <w:rFonts w:ascii="Arial" w:hAnsi="Arial" w:cs="Arial"/>
          <w:b/>
          <w:sz w:val="22"/>
          <w:szCs w:val="22"/>
        </w:rPr>
        <w:t>ę</w:t>
      </w:r>
      <w:r w:rsidRPr="004B1AF8">
        <w:rPr>
          <w:rFonts w:ascii="Arial" w:hAnsi="Arial" w:cs="Arial"/>
          <w:b/>
          <w:sz w:val="22"/>
          <w:szCs w:val="22"/>
        </w:rPr>
        <w:t xml:space="preserve"> należy złożyć: </w:t>
      </w:r>
      <w:r w:rsidRPr="004B1AF8">
        <w:rPr>
          <w:rFonts w:ascii="Arial" w:hAnsi="Arial" w:cs="Arial"/>
          <w:b/>
          <w:color w:val="0000FF"/>
          <w:sz w:val="22"/>
          <w:szCs w:val="22"/>
        </w:rPr>
        <w:t>do</w:t>
      </w:r>
      <w:r w:rsidRPr="004B1AF8">
        <w:rPr>
          <w:rFonts w:ascii="Arial" w:hAnsi="Arial" w:cs="Arial"/>
          <w:color w:val="0000FF"/>
          <w:sz w:val="22"/>
          <w:szCs w:val="22"/>
        </w:rPr>
        <w:t xml:space="preserve"> </w:t>
      </w:r>
      <w:r w:rsidR="0002728B" w:rsidRPr="004B1AF8">
        <w:rPr>
          <w:rFonts w:ascii="Arial" w:hAnsi="Arial" w:cs="Arial"/>
          <w:b/>
          <w:color w:val="0000FF"/>
          <w:sz w:val="22"/>
          <w:szCs w:val="22"/>
        </w:rPr>
        <w:t xml:space="preserve">dnia </w:t>
      </w:r>
      <w:r w:rsidR="00B028AD">
        <w:rPr>
          <w:rFonts w:ascii="Arial" w:hAnsi="Arial" w:cs="Arial"/>
          <w:b/>
          <w:color w:val="0000FF"/>
          <w:sz w:val="22"/>
          <w:szCs w:val="22"/>
        </w:rPr>
        <w:t>07.11.</w:t>
      </w:r>
      <w:r w:rsidR="007C5247" w:rsidRPr="004B1AF8">
        <w:rPr>
          <w:rFonts w:ascii="Arial" w:hAnsi="Arial" w:cs="Arial"/>
          <w:b/>
          <w:color w:val="0000FF"/>
          <w:sz w:val="22"/>
          <w:szCs w:val="22"/>
        </w:rPr>
        <w:t>202</w:t>
      </w:r>
      <w:r w:rsidR="004B1AF8">
        <w:rPr>
          <w:rFonts w:ascii="Arial" w:hAnsi="Arial" w:cs="Arial"/>
          <w:b/>
          <w:color w:val="0000FF"/>
          <w:sz w:val="22"/>
          <w:szCs w:val="22"/>
        </w:rPr>
        <w:t>4</w:t>
      </w:r>
      <w:r w:rsidR="007C5247" w:rsidRPr="004B1AF8">
        <w:rPr>
          <w:rFonts w:ascii="Arial" w:hAnsi="Arial" w:cs="Arial"/>
          <w:b/>
          <w:color w:val="0000FF"/>
          <w:sz w:val="22"/>
          <w:szCs w:val="22"/>
        </w:rPr>
        <w:t xml:space="preserve"> r</w:t>
      </w:r>
      <w:r w:rsidR="000C536A" w:rsidRPr="004B1AF8">
        <w:rPr>
          <w:rFonts w:ascii="Arial" w:hAnsi="Arial" w:cs="Arial"/>
          <w:b/>
          <w:color w:val="0000FF"/>
          <w:sz w:val="22"/>
          <w:szCs w:val="22"/>
        </w:rPr>
        <w:t xml:space="preserve">. </w:t>
      </w:r>
      <w:r w:rsidRPr="004B1AF8">
        <w:rPr>
          <w:rFonts w:ascii="Arial" w:hAnsi="Arial" w:cs="Arial"/>
          <w:b/>
          <w:color w:val="0000FF"/>
          <w:sz w:val="22"/>
          <w:szCs w:val="22"/>
        </w:rPr>
        <w:t>do  godz. 10:00</w:t>
      </w:r>
    </w:p>
    <w:p w:rsidR="003E3F4F" w:rsidRPr="004B1AF8" w:rsidRDefault="003E3F4F" w:rsidP="00EC46F0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  <w:sz w:val="22"/>
        </w:rPr>
      </w:pPr>
      <w:r w:rsidRPr="004B1AF8">
        <w:rPr>
          <w:rFonts w:ascii="Arial" w:hAnsi="Arial" w:cs="Arial"/>
          <w:color w:val="000000"/>
          <w:sz w:val="22"/>
        </w:rPr>
        <w:t>Oferta może być złożona tylko do upływu terminu składania ofert.</w:t>
      </w:r>
    </w:p>
    <w:p w:rsidR="003E3F4F" w:rsidRPr="004B1AF8" w:rsidRDefault="003E3F4F" w:rsidP="00EC46F0">
      <w:pPr>
        <w:pStyle w:val="Akapitzlist"/>
        <w:numPr>
          <w:ilvl w:val="0"/>
          <w:numId w:val="25"/>
        </w:numPr>
        <w:spacing w:before="26" w:after="0"/>
        <w:jc w:val="both"/>
        <w:rPr>
          <w:rFonts w:ascii="Arial" w:hAnsi="Arial" w:cs="Arial"/>
          <w:sz w:val="22"/>
        </w:rPr>
      </w:pPr>
      <w:r w:rsidRPr="004B1AF8">
        <w:rPr>
          <w:rFonts w:ascii="Arial" w:hAnsi="Arial" w:cs="Arial"/>
          <w:color w:val="000000"/>
          <w:sz w:val="22"/>
        </w:rPr>
        <w:t xml:space="preserve">Do upływu terminu składania ofert </w:t>
      </w:r>
      <w:r w:rsidR="001646F5" w:rsidRPr="004B1AF8">
        <w:rPr>
          <w:rFonts w:ascii="Arial" w:hAnsi="Arial" w:cs="Arial"/>
          <w:color w:val="000000"/>
          <w:sz w:val="22"/>
        </w:rPr>
        <w:t>W</w:t>
      </w:r>
      <w:r w:rsidRPr="004B1AF8">
        <w:rPr>
          <w:rFonts w:ascii="Arial" w:hAnsi="Arial" w:cs="Arial"/>
          <w:color w:val="000000"/>
          <w:sz w:val="22"/>
        </w:rPr>
        <w:t>ykonawca może wycofać ofertę.</w:t>
      </w:r>
    </w:p>
    <w:p w:rsidR="00246237" w:rsidRPr="004B1AF8" w:rsidRDefault="00246237" w:rsidP="00EC46F0">
      <w:pPr>
        <w:pStyle w:val="pkt1"/>
        <w:numPr>
          <w:ilvl w:val="0"/>
          <w:numId w:val="24"/>
        </w:numPr>
        <w:spacing w:after="120" w:line="276" w:lineRule="auto"/>
        <w:ind w:left="1068"/>
        <w:rPr>
          <w:rFonts w:ascii="Arial" w:hAnsi="Arial" w:cs="Arial"/>
          <w:sz w:val="22"/>
          <w:szCs w:val="22"/>
          <w:u w:val="single"/>
        </w:rPr>
      </w:pPr>
      <w:r w:rsidRPr="004B1AF8">
        <w:rPr>
          <w:rFonts w:ascii="Arial" w:hAnsi="Arial" w:cs="Arial"/>
          <w:sz w:val="22"/>
          <w:szCs w:val="22"/>
          <w:u w:val="single"/>
        </w:rPr>
        <w:t xml:space="preserve">Sposób składania ofert </w:t>
      </w:r>
    </w:p>
    <w:p w:rsidR="004B1AF8" w:rsidRPr="004B1AF8" w:rsidRDefault="003645FB" w:rsidP="004B1AF8">
      <w:pPr>
        <w:pStyle w:val="pkt1"/>
        <w:numPr>
          <w:ilvl w:val="0"/>
          <w:numId w:val="26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4B1AF8">
        <w:rPr>
          <w:rFonts w:ascii="Arial" w:hAnsi="Arial" w:cs="Arial"/>
          <w:sz w:val="22"/>
          <w:szCs w:val="22"/>
        </w:rPr>
        <w:t>Ofertę wraz z wymaganymi dokumentami należy złożyć za pośrednictwem platformy</w:t>
      </w:r>
      <w:r w:rsidRPr="0026335F">
        <w:rPr>
          <w:rFonts w:ascii="Arial" w:hAnsi="Arial" w:cs="Arial"/>
          <w:sz w:val="22"/>
          <w:szCs w:val="22"/>
        </w:rPr>
        <w:t xml:space="preserve"> zakupowej pod adresem:</w:t>
      </w:r>
      <w:r w:rsidRPr="0026335F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3E3F4F" w:rsidRPr="0026335F" w:rsidRDefault="00C036C9" w:rsidP="004B1AF8">
      <w:pPr>
        <w:pStyle w:val="pkt1"/>
        <w:spacing w:before="0" w:after="0" w:line="276" w:lineRule="auto"/>
        <w:ind w:left="1428" w:firstLine="0"/>
        <w:rPr>
          <w:rFonts w:ascii="Arial" w:hAnsi="Arial" w:cs="Arial"/>
          <w:sz w:val="22"/>
          <w:szCs w:val="22"/>
        </w:rPr>
      </w:pPr>
      <w:hyperlink r:id="rId13" w:tgtFrame="_blank" w:history="1">
        <w:r w:rsidR="003645FB" w:rsidRPr="0026335F">
          <w:rPr>
            <w:rStyle w:val="Hipercze"/>
            <w:rFonts w:ascii="Arial" w:hAnsi="Arial" w:cs="Arial"/>
            <w:b/>
            <w:sz w:val="22"/>
            <w:szCs w:val="22"/>
          </w:rPr>
          <w:t>https://platformazakupowa.pl/pn/warmia.mazury</w:t>
        </w:r>
      </w:hyperlink>
      <w:r w:rsidR="003E3F4F" w:rsidRPr="0026335F">
        <w:rPr>
          <w:rFonts w:ascii="Arial" w:hAnsi="Arial" w:cs="Arial"/>
          <w:b/>
          <w:sz w:val="22"/>
          <w:szCs w:val="22"/>
        </w:rPr>
        <w:t xml:space="preserve"> </w:t>
      </w:r>
    </w:p>
    <w:p w:rsidR="00365EE4" w:rsidRPr="0026335F" w:rsidRDefault="00365EE4" w:rsidP="004B1AF8">
      <w:pPr>
        <w:pStyle w:val="Akapitzlist"/>
        <w:numPr>
          <w:ilvl w:val="0"/>
          <w:numId w:val="26"/>
        </w:numPr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26335F">
        <w:rPr>
          <w:rFonts w:ascii="Arial" w:hAnsi="Arial" w:cs="Arial"/>
          <w:b/>
          <w:color w:val="000000" w:themeColor="text1"/>
          <w:sz w:val="22"/>
        </w:rPr>
        <w:t>Oferty wraz z wymaganymi dokumentami</w:t>
      </w:r>
      <w:r w:rsidRPr="0026335F">
        <w:rPr>
          <w:rFonts w:ascii="Arial" w:hAnsi="Arial" w:cs="Arial"/>
          <w:color w:val="000000" w:themeColor="text1"/>
          <w:sz w:val="22"/>
        </w:rPr>
        <w:t>, składa się elektronicznie za</w:t>
      </w:r>
      <w:r w:rsidR="004B1AF8">
        <w:rPr>
          <w:rFonts w:ascii="Arial" w:hAnsi="Arial" w:cs="Arial"/>
          <w:color w:val="000000" w:themeColor="text1"/>
          <w:sz w:val="22"/>
        </w:rPr>
        <w:t> </w:t>
      </w:r>
      <w:r w:rsidRPr="0026335F">
        <w:rPr>
          <w:rFonts w:ascii="Arial" w:hAnsi="Arial" w:cs="Arial"/>
          <w:color w:val="000000" w:themeColor="text1"/>
          <w:sz w:val="22"/>
        </w:rPr>
        <w:t xml:space="preserve">pośrednictwem </w:t>
      </w:r>
      <w:r w:rsidRPr="0026335F">
        <w:rPr>
          <w:rFonts w:ascii="Arial" w:hAnsi="Arial" w:cs="Arial"/>
          <w:b/>
          <w:color w:val="000000" w:themeColor="text1"/>
          <w:sz w:val="22"/>
        </w:rPr>
        <w:t>Formularza</w:t>
      </w:r>
      <w:r w:rsidRPr="0026335F">
        <w:rPr>
          <w:rFonts w:ascii="Arial" w:hAnsi="Arial" w:cs="Arial"/>
          <w:color w:val="000000" w:themeColor="text1"/>
          <w:sz w:val="22"/>
        </w:rPr>
        <w:t xml:space="preserve"> </w:t>
      </w:r>
      <w:r w:rsidRPr="0026335F">
        <w:rPr>
          <w:rFonts w:ascii="Arial" w:hAnsi="Arial" w:cs="Arial"/>
          <w:b/>
          <w:color w:val="000000" w:themeColor="text1"/>
          <w:sz w:val="22"/>
        </w:rPr>
        <w:t>składania oferty</w:t>
      </w:r>
      <w:r w:rsidRPr="0026335F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365EE4" w:rsidRPr="0026335F" w:rsidRDefault="00365EE4" w:rsidP="004B1AF8">
      <w:pPr>
        <w:pStyle w:val="Akapitzlist"/>
        <w:numPr>
          <w:ilvl w:val="0"/>
          <w:numId w:val="26"/>
        </w:numPr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26335F">
        <w:rPr>
          <w:rFonts w:ascii="Arial" w:hAnsi="Arial" w:cs="Arial"/>
          <w:color w:val="000000" w:themeColor="text1"/>
          <w:sz w:val="22"/>
        </w:rPr>
        <w:t>Szyfrowanie ofert odbywa się automatycznie przez system.</w:t>
      </w:r>
    </w:p>
    <w:p w:rsidR="00E70117" w:rsidRPr="0026335F" w:rsidRDefault="00E70117" w:rsidP="00EC46F0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Arial" w:hAnsi="Arial" w:cs="Arial"/>
          <w:color w:val="000000" w:themeColor="text1"/>
          <w:sz w:val="22"/>
        </w:rPr>
      </w:pPr>
      <w:r w:rsidRPr="0026335F">
        <w:rPr>
          <w:rFonts w:ascii="Arial" w:hAnsi="Arial" w:cs="Arial"/>
          <w:color w:val="000000" w:themeColor="text1"/>
          <w:sz w:val="22"/>
        </w:rPr>
        <w:lastRenderedPageBreak/>
        <w:t xml:space="preserve">Za datę złożenia oferty przyjmuje się datę jej przekazania w systemie poprzez kliknięcie przycisku </w:t>
      </w:r>
      <w:r w:rsidRPr="0026335F">
        <w:rPr>
          <w:rFonts w:ascii="Arial" w:hAnsi="Arial" w:cs="Arial"/>
          <w:b/>
          <w:color w:val="000000" w:themeColor="text1"/>
          <w:sz w:val="22"/>
        </w:rPr>
        <w:t>”</w:t>
      </w:r>
      <w:r w:rsidR="00A132B7" w:rsidRPr="0026335F">
        <w:rPr>
          <w:rFonts w:ascii="Arial" w:hAnsi="Arial" w:cs="Arial"/>
          <w:b/>
          <w:color w:val="000000" w:themeColor="text1"/>
          <w:sz w:val="22"/>
        </w:rPr>
        <w:t>ZŁÓŻ OFERTĘ</w:t>
      </w:r>
      <w:r w:rsidRPr="0026335F">
        <w:rPr>
          <w:rFonts w:ascii="Arial" w:hAnsi="Arial" w:cs="Arial"/>
          <w:b/>
          <w:color w:val="000000" w:themeColor="text1"/>
          <w:sz w:val="22"/>
        </w:rPr>
        <w:t>”</w:t>
      </w:r>
      <w:r w:rsidRPr="0026335F">
        <w:rPr>
          <w:rFonts w:ascii="Arial" w:hAnsi="Arial" w:cs="Arial"/>
          <w:color w:val="000000" w:themeColor="text1"/>
          <w:sz w:val="22"/>
        </w:rPr>
        <w:t xml:space="preserve"> w drugim kroku i wyświetleniu komunikatu, że oferta została złożona.</w:t>
      </w:r>
      <w:r w:rsidRPr="0026335F">
        <w:rPr>
          <w:rFonts w:ascii="Arial" w:hAnsi="Arial" w:cs="Arial"/>
          <w:b/>
          <w:color w:val="000000" w:themeColor="text1"/>
          <w:sz w:val="22"/>
        </w:rPr>
        <w:t xml:space="preserve">     </w:t>
      </w:r>
    </w:p>
    <w:p w:rsidR="00E70117" w:rsidRPr="0026335F" w:rsidRDefault="00AF2195" w:rsidP="00EC46F0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6335F">
        <w:rPr>
          <w:rFonts w:ascii="Arial" w:eastAsia="Calibri" w:hAnsi="Arial" w:cs="Arial"/>
          <w:sz w:val="22"/>
          <w:szCs w:val="22"/>
          <w:lang w:eastAsia="en-US"/>
        </w:rPr>
        <w:t>Wykonawca może do</w:t>
      </w:r>
      <w:r w:rsidR="00E70117" w:rsidRPr="0026335F">
        <w:rPr>
          <w:rFonts w:ascii="Arial" w:eastAsia="Calibri" w:hAnsi="Arial" w:cs="Arial"/>
          <w:sz w:val="22"/>
          <w:szCs w:val="22"/>
          <w:lang w:eastAsia="en-US"/>
        </w:rPr>
        <w:t xml:space="preserve"> upływ</w:t>
      </w:r>
      <w:r w:rsidRPr="0026335F">
        <w:rPr>
          <w:rFonts w:ascii="Arial" w:eastAsia="Calibri" w:hAnsi="Arial" w:cs="Arial"/>
          <w:sz w:val="22"/>
          <w:szCs w:val="22"/>
          <w:lang w:eastAsia="en-US"/>
        </w:rPr>
        <w:t xml:space="preserve">u </w:t>
      </w:r>
      <w:r w:rsidR="00E70117" w:rsidRPr="0026335F">
        <w:rPr>
          <w:rFonts w:ascii="Arial" w:eastAsia="Calibri" w:hAnsi="Arial" w:cs="Arial"/>
          <w:sz w:val="22"/>
          <w:szCs w:val="22"/>
          <w:lang w:eastAsia="en-US"/>
        </w:rPr>
        <w:t>terminu do składania ofert zmienić lub wycofać ofertę.</w:t>
      </w:r>
    </w:p>
    <w:p w:rsidR="00E70117" w:rsidRPr="0026335F" w:rsidRDefault="00E70117" w:rsidP="00EC46F0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26335F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 w:rsidRPr="0026335F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platformazakupowa.pl </w:t>
      </w:r>
      <w:r w:rsidRPr="0026335F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</w:t>
      </w:r>
    </w:p>
    <w:p w:rsidR="00E70117" w:rsidRPr="0026335F" w:rsidRDefault="00E70117" w:rsidP="00EC46F0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26335F">
        <w:rPr>
          <w:rFonts w:ascii="Arial" w:hAnsi="Arial" w:cs="Arial"/>
          <w:color w:val="000000" w:themeColor="text1"/>
          <w:sz w:val="22"/>
          <w:szCs w:val="22"/>
        </w:rPr>
        <w:t>Z uwagi na to, że złożona oferta jest zaszyfrowana nie można jej edytować w</w:t>
      </w:r>
      <w:r w:rsidR="004B1AF8">
        <w:rPr>
          <w:rFonts w:ascii="Arial" w:hAnsi="Arial" w:cs="Arial"/>
          <w:color w:val="000000" w:themeColor="text1"/>
          <w:sz w:val="22"/>
          <w:szCs w:val="22"/>
        </w:rPr>
        <w:t> </w:t>
      </w:r>
      <w:r w:rsidRPr="0026335F">
        <w:rPr>
          <w:rFonts w:ascii="Arial" w:hAnsi="Arial" w:cs="Arial"/>
          <w:color w:val="000000" w:themeColor="text1"/>
          <w:sz w:val="22"/>
          <w:szCs w:val="22"/>
        </w:rPr>
        <w:t>celu dokonania zmiany. Zmianę oferty należy dokonać poprzez wycofanie uprzednio złożonej oferty i złożenie nowej.</w:t>
      </w:r>
    </w:p>
    <w:p w:rsidR="00E70117" w:rsidRPr="0026335F" w:rsidRDefault="00E70117" w:rsidP="00EC46F0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26335F">
        <w:rPr>
          <w:rFonts w:ascii="Arial" w:hAnsi="Arial" w:cs="Arial"/>
          <w:color w:val="000000" w:themeColor="text1"/>
          <w:sz w:val="22"/>
          <w:szCs w:val="22"/>
        </w:rPr>
        <w:t xml:space="preserve">Zmianę lub wycofanie oferty należy zrobić </w:t>
      </w:r>
      <w:r w:rsidR="00AF2195" w:rsidRPr="0026335F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r w:rsidRPr="0026335F">
        <w:rPr>
          <w:rFonts w:ascii="Arial" w:hAnsi="Arial" w:cs="Arial"/>
          <w:color w:val="000000" w:themeColor="text1"/>
          <w:sz w:val="22"/>
          <w:szCs w:val="22"/>
        </w:rPr>
        <w:t>upływ</w:t>
      </w:r>
      <w:r w:rsidR="00AF2195" w:rsidRPr="0026335F">
        <w:rPr>
          <w:rFonts w:ascii="Arial" w:hAnsi="Arial" w:cs="Arial"/>
          <w:color w:val="000000" w:themeColor="text1"/>
          <w:sz w:val="22"/>
          <w:szCs w:val="22"/>
        </w:rPr>
        <w:t>u</w:t>
      </w:r>
      <w:r w:rsidRPr="0026335F">
        <w:rPr>
          <w:rFonts w:ascii="Arial" w:hAnsi="Arial" w:cs="Arial"/>
          <w:color w:val="000000" w:themeColor="text1"/>
          <w:sz w:val="22"/>
          <w:szCs w:val="22"/>
        </w:rPr>
        <w:t xml:space="preserve"> terminu składania ofert.</w:t>
      </w:r>
    </w:p>
    <w:p w:rsidR="00E70117" w:rsidRPr="0026335F" w:rsidRDefault="00E70117" w:rsidP="00EC46F0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26335F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26335F" w:rsidRDefault="00102A09" w:rsidP="00EC46F0">
      <w:pPr>
        <w:pStyle w:val="Akapitzlist"/>
        <w:numPr>
          <w:ilvl w:val="0"/>
          <w:numId w:val="26"/>
        </w:numPr>
        <w:spacing w:after="0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26335F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14" w:history="1">
        <w:r w:rsidRPr="0026335F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435D09" w:rsidRPr="0026335F" w:rsidRDefault="00435D09" w:rsidP="00EC46F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26335F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26335F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26335F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26335F">
        <w:rPr>
          <w:rFonts w:ascii="Arial" w:hAnsi="Arial" w:cs="Arial"/>
          <w:b/>
          <w:color w:val="000000" w:themeColor="text1"/>
          <w:sz w:val="22"/>
        </w:rPr>
        <w:t>150 MB</w:t>
      </w:r>
      <w:r w:rsidRPr="0026335F">
        <w:rPr>
          <w:rFonts w:ascii="Arial" w:hAnsi="Arial" w:cs="Arial"/>
          <w:color w:val="000000" w:themeColor="text1"/>
          <w:sz w:val="22"/>
        </w:rPr>
        <w:t xml:space="preserve">.  </w:t>
      </w:r>
    </w:p>
    <w:p w:rsidR="00435D09" w:rsidRPr="0026335F" w:rsidRDefault="00435D09" w:rsidP="00EC46F0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i/>
          <w:color w:val="000000" w:themeColor="text1"/>
          <w:sz w:val="22"/>
        </w:rPr>
      </w:pPr>
      <w:r w:rsidRPr="0026335F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 w:rsidRPr="0026335F">
        <w:rPr>
          <w:rFonts w:ascii="Arial" w:hAnsi="Arial" w:cs="Arial"/>
          <w:color w:val="000000" w:themeColor="text1"/>
          <w:sz w:val="22"/>
        </w:rPr>
        <w:t>munikacji elektronicznej w</w:t>
      </w:r>
      <w:r w:rsidR="004B1AF8">
        <w:rPr>
          <w:rFonts w:ascii="Arial" w:hAnsi="Arial" w:cs="Arial"/>
          <w:color w:val="000000" w:themeColor="text1"/>
          <w:sz w:val="22"/>
        </w:rPr>
        <w:t> </w:t>
      </w:r>
      <w:r w:rsidR="007535CD" w:rsidRPr="0026335F">
        <w:rPr>
          <w:rFonts w:ascii="Arial" w:hAnsi="Arial" w:cs="Arial"/>
          <w:color w:val="000000" w:themeColor="text1"/>
          <w:sz w:val="22"/>
        </w:rPr>
        <w:t>postę</w:t>
      </w:r>
      <w:r w:rsidRPr="0026335F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A47984" w:rsidRPr="0026335F">
        <w:rPr>
          <w:rFonts w:ascii="Arial" w:hAnsi="Arial" w:cs="Arial"/>
          <w:color w:val="000000" w:themeColor="text1"/>
          <w:sz w:val="22"/>
        </w:rPr>
        <w:t>n</w:t>
      </w:r>
      <w:r w:rsidRPr="0026335F">
        <w:rPr>
          <w:rFonts w:ascii="Arial" w:hAnsi="Arial" w:cs="Arial"/>
          <w:color w:val="000000" w:themeColor="text1"/>
          <w:sz w:val="22"/>
        </w:rPr>
        <w:t>y z</w:t>
      </w:r>
      <w:r w:rsidR="004B1AF8">
        <w:rPr>
          <w:rFonts w:ascii="Arial" w:hAnsi="Arial" w:cs="Arial"/>
          <w:color w:val="000000" w:themeColor="text1"/>
          <w:sz w:val="22"/>
        </w:rPr>
        <w:t> </w:t>
      </w:r>
      <w:r w:rsidRPr="0026335F">
        <w:rPr>
          <w:rFonts w:ascii="Arial" w:hAnsi="Arial" w:cs="Arial"/>
          <w:color w:val="000000" w:themeColor="text1"/>
          <w:sz w:val="22"/>
        </w:rPr>
        <w:t xml:space="preserve">wymaganiami określonymi w rozporządzeniu Prezesa Rady Ministrów z dnia 31 grudnia 2020 r. </w:t>
      </w:r>
      <w:r w:rsidRPr="0026335F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4B1AF8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26335F" w:rsidRDefault="003F2F74" w:rsidP="00EC46F0">
      <w:pPr>
        <w:pStyle w:val="Akapitzlist"/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</w:p>
    <w:p w:rsidR="0011793E" w:rsidRPr="0026335F" w:rsidRDefault="006C1AFF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>TERMIN OTWARCIA OFERT</w:t>
      </w:r>
    </w:p>
    <w:p w:rsidR="007747A2" w:rsidRPr="0026335F" w:rsidRDefault="007747A2" w:rsidP="00EC46F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8352DB" w:rsidRPr="0026335F" w:rsidRDefault="008352DB" w:rsidP="00EC46F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>Otwar</w:t>
      </w:r>
      <w:r w:rsidR="007C5247" w:rsidRPr="0026335F">
        <w:rPr>
          <w:rFonts w:ascii="Arial" w:hAnsi="Arial" w:cs="Arial"/>
          <w:sz w:val="22"/>
        </w:rPr>
        <w:t xml:space="preserve">cie ofert nastąpi w dniu </w:t>
      </w:r>
      <w:r w:rsidR="00B028AD">
        <w:rPr>
          <w:rFonts w:ascii="Arial" w:hAnsi="Arial" w:cs="Arial"/>
          <w:b/>
          <w:color w:val="0000FF"/>
          <w:sz w:val="22"/>
        </w:rPr>
        <w:t>07.11.</w:t>
      </w:r>
      <w:bookmarkStart w:id="0" w:name="_GoBack"/>
      <w:bookmarkEnd w:id="0"/>
      <w:r w:rsidR="007C5247" w:rsidRPr="0026335F">
        <w:rPr>
          <w:rFonts w:ascii="Arial" w:hAnsi="Arial" w:cs="Arial"/>
          <w:b/>
          <w:color w:val="0000FF"/>
          <w:sz w:val="22"/>
        </w:rPr>
        <w:t>202</w:t>
      </w:r>
      <w:r w:rsidR="004B1AF8">
        <w:rPr>
          <w:rFonts w:ascii="Arial" w:hAnsi="Arial" w:cs="Arial"/>
          <w:b/>
          <w:color w:val="0000FF"/>
          <w:sz w:val="22"/>
        </w:rPr>
        <w:t>4</w:t>
      </w:r>
      <w:r w:rsidR="007C5247" w:rsidRPr="0026335F">
        <w:rPr>
          <w:rFonts w:ascii="Arial" w:hAnsi="Arial" w:cs="Arial"/>
          <w:b/>
          <w:color w:val="0000FF"/>
          <w:sz w:val="22"/>
        </w:rPr>
        <w:t xml:space="preserve"> r</w:t>
      </w:r>
      <w:r w:rsidR="007C5247" w:rsidRPr="0026335F">
        <w:rPr>
          <w:rFonts w:ascii="Arial" w:hAnsi="Arial" w:cs="Arial"/>
          <w:sz w:val="22"/>
        </w:rPr>
        <w:t xml:space="preserve">. </w:t>
      </w:r>
      <w:r w:rsidR="007C5247" w:rsidRPr="0026335F">
        <w:rPr>
          <w:rFonts w:ascii="Arial" w:hAnsi="Arial" w:cs="Arial"/>
          <w:b/>
          <w:color w:val="0000FF"/>
          <w:sz w:val="22"/>
        </w:rPr>
        <w:t xml:space="preserve">o godz. </w:t>
      </w:r>
      <w:r w:rsidR="004B1AF8">
        <w:rPr>
          <w:rFonts w:ascii="Arial" w:hAnsi="Arial" w:cs="Arial"/>
          <w:b/>
          <w:color w:val="0000FF"/>
          <w:sz w:val="22"/>
        </w:rPr>
        <w:t>10:10</w:t>
      </w:r>
    </w:p>
    <w:p w:rsidR="008352DB" w:rsidRPr="0026335F" w:rsidRDefault="008352DB" w:rsidP="00EC46F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26335F">
        <w:rPr>
          <w:rFonts w:ascii="Arial" w:hAnsi="Arial" w:cs="Arial"/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8352DB" w:rsidRPr="0026335F" w:rsidRDefault="008352DB" w:rsidP="00EC46F0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11793E" w:rsidRPr="0026335F" w:rsidRDefault="006C1AFF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>SPOSÓB OBLICZENIA CENY</w:t>
      </w:r>
    </w:p>
    <w:p w:rsidR="007B5D05" w:rsidRPr="0026335F" w:rsidRDefault="007B5D05" w:rsidP="00EC46F0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B237B1" w:rsidRPr="0026335F" w:rsidRDefault="00B237B1" w:rsidP="00EC46F0">
      <w:pPr>
        <w:pStyle w:val="Skrconyadreszwrotny"/>
        <w:numPr>
          <w:ilvl w:val="0"/>
          <w:numId w:val="21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26335F">
        <w:rPr>
          <w:rFonts w:ascii="Arial" w:hAnsi="Arial" w:cs="Arial"/>
          <w:sz w:val="22"/>
          <w:szCs w:val="22"/>
        </w:rPr>
        <w:t xml:space="preserve">Cena ofertowa – cena, za którą </w:t>
      </w:r>
      <w:r w:rsidR="000C0FB8" w:rsidRPr="0026335F">
        <w:rPr>
          <w:rFonts w:ascii="Arial" w:hAnsi="Arial" w:cs="Arial"/>
          <w:sz w:val="22"/>
          <w:szCs w:val="22"/>
        </w:rPr>
        <w:t>W</w:t>
      </w:r>
      <w:r w:rsidRPr="0026335F">
        <w:rPr>
          <w:rFonts w:ascii="Arial" w:hAnsi="Arial" w:cs="Arial"/>
          <w:sz w:val="22"/>
          <w:szCs w:val="22"/>
        </w:rPr>
        <w:t>ykonawca zobowiązuje się do wykonania przedmiotu zamówienia, łącznie z podatkiem VAT naliczonym zgodnie z</w:t>
      </w:r>
      <w:r w:rsidR="004B1AF8">
        <w:rPr>
          <w:rFonts w:ascii="Arial" w:hAnsi="Arial" w:cs="Arial"/>
          <w:sz w:val="22"/>
          <w:szCs w:val="22"/>
        </w:rPr>
        <w:t> </w:t>
      </w:r>
      <w:r w:rsidRPr="0026335F">
        <w:rPr>
          <w:rFonts w:ascii="Arial" w:hAnsi="Arial" w:cs="Arial"/>
          <w:sz w:val="22"/>
          <w:szCs w:val="22"/>
        </w:rPr>
        <w:t>obowiązującymi przepisami w tym zakresie.</w:t>
      </w:r>
    </w:p>
    <w:p w:rsidR="00B237B1" w:rsidRPr="0026335F" w:rsidRDefault="00B237B1" w:rsidP="00EC46F0">
      <w:pPr>
        <w:pStyle w:val="Skrconyadreszwrotny"/>
        <w:numPr>
          <w:ilvl w:val="0"/>
          <w:numId w:val="21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26335F">
        <w:rPr>
          <w:rFonts w:ascii="Arial" w:hAnsi="Arial" w:cs="Arial"/>
          <w:sz w:val="22"/>
          <w:szCs w:val="22"/>
        </w:rPr>
        <w:t>Cena ofertowa musi zawierać wszystkie koszty związane z prawidłową realizacją zamówienia zgodnie z opisem przedmiotu zamówienia.</w:t>
      </w:r>
    </w:p>
    <w:p w:rsidR="00B237B1" w:rsidRPr="0026335F" w:rsidRDefault="00B237B1" w:rsidP="00EC46F0">
      <w:pPr>
        <w:pStyle w:val="Skrconyadreszwrotny"/>
        <w:numPr>
          <w:ilvl w:val="0"/>
          <w:numId w:val="21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26335F">
        <w:rPr>
          <w:rFonts w:ascii="Arial" w:hAnsi="Arial" w:cs="Arial"/>
          <w:sz w:val="22"/>
          <w:szCs w:val="22"/>
        </w:rPr>
        <w:t>Cena ofertowa musi być wyrażona w złotych polskich i zaokrąglona do dwóch miejsc po przecinku.</w:t>
      </w:r>
    </w:p>
    <w:p w:rsidR="000C0FB8" w:rsidRPr="0026335F" w:rsidRDefault="000C0FB8" w:rsidP="00EC46F0">
      <w:pPr>
        <w:pStyle w:val="Akapitzlist"/>
        <w:numPr>
          <w:ilvl w:val="0"/>
          <w:numId w:val="21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Jeżeli została złożona oferta, której wybór prowadziłby do powstania u</w:t>
      </w:r>
      <w:r w:rsidR="004B1AF8">
        <w:rPr>
          <w:rFonts w:ascii="Arial" w:hAnsi="Arial" w:cs="Arial"/>
          <w:color w:val="000000"/>
          <w:sz w:val="22"/>
        </w:rPr>
        <w:t> </w:t>
      </w:r>
      <w:r w:rsidRPr="0026335F">
        <w:rPr>
          <w:rFonts w:ascii="Arial" w:hAnsi="Arial" w:cs="Arial"/>
          <w:color w:val="000000"/>
          <w:sz w:val="22"/>
        </w:rPr>
        <w:t xml:space="preserve">Zamawiającego obowiązku podatkowego zgodnie z </w:t>
      </w:r>
      <w:r w:rsidRPr="0026335F">
        <w:rPr>
          <w:rFonts w:ascii="Arial" w:hAnsi="Arial" w:cs="Arial"/>
          <w:color w:val="1B1B1B"/>
          <w:sz w:val="22"/>
        </w:rPr>
        <w:t>ustawą</w:t>
      </w:r>
      <w:r w:rsidRPr="0026335F">
        <w:rPr>
          <w:rFonts w:ascii="Arial" w:hAnsi="Arial" w:cs="Arial"/>
          <w:color w:val="000000"/>
          <w:sz w:val="22"/>
        </w:rPr>
        <w:t xml:space="preserve"> z dnia 11 marca </w:t>
      </w:r>
      <w:r w:rsidRPr="0026335F">
        <w:rPr>
          <w:rFonts w:ascii="Arial" w:hAnsi="Arial" w:cs="Arial"/>
          <w:color w:val="000000"/>
          <w:sz w:val="22"/>
        </w:rPr>
        <w:lastRenderedPageBreak/>
        <w:t>2004 r. o podatku od towarów i usług (Dz. U. z 2018 r. poz. 2174, z późn. zm.), dla celów zastosowania kryterium ceny lub kosztu Zamawiający dolicza do</w:t>
      </w:r>
      <w:r w:rsidR="004B1AF8">
        <w:rPr>
          <w:rFonts w:ascii="Arial" w:hAnsi="Arial" w:cs="Arial"/>
          <w:color w:val="000000"/>
          <w:sz w:val="22"/>
        </w:rPr>
        <w:t> </w:t>
      </w:r>
      <w:r w:rsidRPr="0026335F">
        <w:rPr>
          <w:rFonts w:ascii="Arial" w:hAnsi="Arial" w:cs="Arial"/>
          <w:color w:val="000000"/>
          <w:sz w:val="22"/>
        </w:rPr>
        <w:t>przedstawionej w tej ofercie ceny kwotę podatku od towarów i usług, którą miałby obowiązek rozliczyć.</w:t>
      </w:r>
    </w:p>
    <w:p w:rsidR="000C0FB8" w:rsidRPr="0026335F" w:rsidRDefault="000C0FB8" w:rsidP="00EC46F0">
      <w:pPr>
        <w:pStyle w:val="Akapitzlist"/>
        <w:numPr>
          <w:ilvl w:val="0"/>
          <w:numId w:val="21"/>
        </w:numPr>
        <w:spacing w:before="26" w:after="0"/>
        <w:ind w:left="1068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W ofercie, o której mowa w ust. 4, Wykonawca ma obowiązek:</w:t>
      </w:r>
    </w:p>
    <w:p w:rsidR="000C0FB8" w:rsidRPr="0026335F" w:rsidRDefault="000C0FB8" w:rsidP="00EC46F0">
      <w:pPr>
        <w:pStyle w:val="Akapitzlist"/>
        <w:numPr>
          <w:ilvl w:val="0"/>
          <w:numId w:val="22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poinformowania Zamawiającego, że wybór jego oferty będzie prowadził do powstania u Zamawiającego obowiązku podatkowego;</w:t>
      </w:r>
    </w:p>
    <w:p w:rsidR="000C0FB8" w:rsidRPr="0026335F" w:rsidRDefault="000C0FB8" w:rsidP="00EC46F0">
      <w:pPr>
        <w:pStyle w:val="Akapitzlist"/>
        <w:numPr>
          <w:ilvl w:val="0"/>
          <w:numId w:val="22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0C0FB8" w:rsidRPr="0026335F" w:rsidRDefault="000C0FB8" w:rsidP="00EC46F0">
      <w:pPr>
        <w:pStyle w:val="Akapitzlist"/>
        <w:numPr>
          <w:ilvl w:val="0"/>
          <w:numId w:val="22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wskazania wartości towaru lub usługi objętego obowiązkiem podatkowym Zamawiającego, bez kwoty podatku;</w:t>
      </w:r>
    </w:p>
    <w:p w:rsidR="000C0FB8" w:rsidRPr="0026335F" w:rsidRDefault="000C0FB8" w:rsidP="00EC46F0">
      <w:pPr>
        <w:pStyle w:val="Akapitzlist"/>
        <w:numPr>
          <w:ilvl w:val="0"/>
          <w:numId w:val="22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wskazania stawki podatku od towarów i usług, która zgodnie z wiedzą Wykonawcy, będzie miała zastosowanie.</w:t>
      </w:r>
    </w:p>
    <w:p w:rsidR="003F2F74" w:rsidRPr="0026335F" w:rsidRDefault="003F2F74" w:rsidP="00EC46F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26335F" w:rsidRDefault="0011793E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 xml:space="preserve">OPIS KRYTERIÓW OCENY OFERT WRAZ Z PODANIEM WAG TYCH </w:t>
      </w:r>
      <w:r w:rsidR="006C1AFF" w:rsidRPr="0026335F">
        <w:rPr>
          <w:rFonts w:ascii="Arial" w:hAnsi="Arial" w:cs="Arial"/>
          <w:b/>
          <w:color w:val="000000"/>
          <w:sz w:val="22"/>
        </w:rPr>
        <w:t>KRYTERIÓW I SPOSOBU OCENY OFERT</w:t>
      </w:r>
    </w:p>
    <w:p w:rsidR="00390081" w:rsidRDefault="00390081" w:rsidP="004B1AF8">
      <w:pPr>
        <w:spacing w:after="0"/>
        <w:rPr>
          <w:rFonts w:ascii="Arial" w:hAnsi="Arial" w:cs="Arial"/>
          <w:b/>
          <w:color w:val="FF0000"/>
          <w:sz w:val="22"/>
        </w:rPr>
      </w:pPr>
    </w:p>
    <w:p w:rsidR="004B1AF8" w:rsidRPr="004B1AF8" w:rsidRDefault="004B1AF8" w:rsidP="004B1AF8">
      <w:pPr>
        <w:spacing w:after="0"/>
        <w:ind w:left="708"/>
        <w:rPr>
          <w:rFonts w:ascii="Arial" w:hAnsi="Arial" w:cs="Arial"/>
          <w:b/>
          <w:sz w:val="22"/>
        </w:rPr>
      </w:pPr>
      <w:r w:rsidRPr="004B1AF8">
        <w:rPr>
          <w:rFonts w:ascii="Arial" w:hAnsi="Arial" w:cs="Arial"/>
          <w:b/>
          <w:sz w:val="22"/>
        </w:rPr>
        <w:t>Część I, II, III, IV</w:t>
      </w:r>
    </w:p>
    <w:p w:rsidR="00390081" w:rsidRPr="004B1AF8" w:rsidRDefault="00390081" w:rsidP="00EC46F0">
      <w:pPr>
        <w:pStyle w:val="Akapitzlist"/>
        <w:numPr>
          <w:ilvl w:val="0"/>
          <w:numId w:val="17"/>
        </w:numPr>
        <w:rPr>
          <w:rFonts w:ascii="Arial" w:hAnsi="Arial" w:cs="Arial"/>
          <w:sz w:val="22"/>
        </w:rPr>
      </w:pPr>
      <w:r w:rsidRPr="004B1AF8">
        <w:rPr>
          <w:rFonts w:ascii="Arial" w:hAnsi="Arial" w:cs="Arial"/>
          <w:sz w:val="22"/>
        </w:rPr>
        <w:t>Przy wyborze oferty Zamawiający będzie się kierował kryterium najniższej ceny.</w:t>
      </w:r>
    </w:p>
    <w:p w:rsidR="00390081" w:rsidRPr="004B1AF8" w:rsidRDefault="00390081" w:rsidP="00EC46F0">
      <w:pPr>
        <w:pStyle w:val="Akapitzlist"/>
        <w:numPr>
          <w:ilvl w:val="0"/>
          <w:numId w:val="17"/>
        </w:numPr>
        <w:rPr>
          <w:rFonts w:ascii="Arial" w:hAnsi="Arial" w:cs="Arial"/>
          <w:sz w:val="22"/>
        </w:rPr>
      </w:pPr>
      <w:r w:rsidRPr="004B1AF8">
        <w:rPr>
          <w:rFonts w:ascii="Arial" w:hAnsi="Arial" w:cs="Arial"/>
          <w:sz w:val="22"/>
        </w:rPr>
        <w:t>Ocenie będą podlegać wyłącznie oferty nie podlegające odrzuceniu.</w:t>
      </w:r>
    </w:p>
    <w:p w:rsidR="00390081" w:rsidRPr="004B1AF8" w:rsidRDefault="00390081" w:rsidP="00EC46F0">
      <w:pPr>
        <w:pStyle w:val="Akapitzlist"/>
        <w:numPr>
          <w:ilvl w:val="0"/>
          <w:numId w:val="17"/>
        </w:numPr>
        <w:spacing w:after="0"/>
        <w:rPr>
          <w:rFonts w:ascii="Arial" w:hAnsi="Arial" w:cs="Arial"/>
          <w:sz w:val="22"/>
        </w:rPr>
      </w:pPr>
      <w:r w:rsidRPr="004B1AF8">
        <w:rPr>
          <w:rFonts w:ascii="Arial" w:hAnsi="Arial" w:cs="Arial"/>
          <w:sz w:val="22"/>
        </w:rPr>
        <w:t>Za najkorzystniejszą zostanie uznana oferta z najniższą ceną.</w:t>
      </w:r>
    </w:p>
    <w:p w:rsidR="00390081" w:rsidRPr="004B1AF8" w:rsidRDefault="00390081" w:rsidP="00EC46F0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2"/>
        </w:rPr>
      </w:pPr>
      <w:r w:rsidRPr="004B1AF8">
        <w:rPr>
          <w:rFonts w:ascii="Arial" w:hAnsi="Arial" w:cs="Arial"/>
          <w:sz w:val="22"/>
        </w:rPr>
        <w:t>Jeżeli w postępowaniu o udzielenie zamówienia, w którym jedynym kryterium oceny ofert jest cena, nie można dokonać wyboru najkorzystniejszej oferty ze</w:t>
      </w:r>
      <w:r w:rsidR="004B1AF8">
        <w:rPr>
          <w:rFonts w:ascii="Arial" w:hAnsi="Arial" w:cs="Arial"/>
          <w:sz w:val="22"/>
        </w:rPr>
        <w:t> </w:t>
      </w:r>
      <w:r w:rsidRPr="004B1AF8">
        <w:rPr>
          <w:rFonts w:ascii="Arial" w:hAnsi="Arial" w:cs="Arial"/>
          <w:sz w:val="22"/>
        </w:rPr>
        <w:t>względu na to, że zostały złożone oferty o takiej samej cenie, Zamawiający wzywa Wykonawców, którzy złożyli te oferty, do złożenia w terminie określonym przez Zamawiającego ofert dodatkowych zawierających nową cenę.</w:t>
      </w:r>
    </w:p>
    <w:p w:rsidR="00390081" w:rsidRPr="004B1AF8" w:rsidRDefault="00390081" w:rsidP="00EC46F0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2"/>
        </w:rPr>
      </w:pPr>
      <w:r w:rsidRPr="004B1AF8">
        <w:rPr>
          <w:rFonts w:ascii="Arial" w:hAnsi="Arial" w:cs="Arial"/>
          <w:sz w:val="22"/>
        </w:rPr>
        <w:t>Wykonawcy, składając oferty dodatkowe, nie mogą oferować cen wyższych niż zaoferowane w uprzednio złożonych przez nich ofertach.</w:t>
      </w:r>
    </w:p>
    <w:p w:rsidR="00390081" w:rsidRPr="0026335F" w:rsidRDefault="00390081" w:rsidP="00EC46F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26335F" w:rsidRDefault="0011793E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26335F">
        <w:rPr>
          <w:rFonts w:ascii="Arial" w:hAnsi="Arial" w:cs="Arial"/>
          <w:b/>
          <w:color w:val="000000" w:themeColor="text1"/>
          <w:sz w:val="22"/>
        </w:rPr>
        <w:t>INFORMACJ</w:t>
      </w:r>
      <w:r w:rsidR="00B221CC" w:rsidRPr="0026335F">
        <w:rPr>
          <w:rFonts w:ascii="Arial" w:hAnsi="Arial" w:cs="Arial"/>
          <w:b/>
          <w:color w:val="000000" w:themeColor="text1"/>
          <w:sz w:val="22"/>
        </w:rPr>
        <w:t>A</w:t>
      </w:r>
      <w:r w:rsidRPr="0026335F">
        <w:rPr>
          <w:rFonts w:ascii="Arial" w:hAnsi="Arial" w:cs="Arial"/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26335F">
        <w:rPr>
          <w:rFonts w:ascii="Arial" w:hAnsi="Arial" w:cs="Arial"/>
          <w:b/>
          <w:color w:val="000000" w:themeColor="text1"/>
          <w:sz w:val="22"/>
        </w:rPr>
        <w:t xml:space="preserve"> SPRAWIE ZAMÓWIENIA PUBLICZNEGO</w:t>
      </w:r>
    </w:p>
    <w:p w:rsidR="00A30728" w:rsidRPr="0026335F" w:rsidRDefault="00A30728" w:rsidP="00EC46F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B2100E" w:rsidRPr="0026335F" w:rsidRDefault="00B2100E" w:rsidP="00EC46F0">
      <w:pPr>
        <w:pStyle w:val="Akapitzlist"/>
        <w:numPr>
          <w:ilvl w:val="0"/>
          <w:numId w:val="40"/>
        </w:numPr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26335F">
        <w:rPr>
          <w:rFonts w:ascii="Arial" w:hAnsi="Arial" w:cs="Arial"/>
          <w:color w:val="000000"/>
          <w:sz w:val="22"/>
        </w:rPr>
        <w:t>Zamawiający zawrze umowę w sprawie zamówienia publicznego, z</w:t>
      </w:r>
      <w:r w:rsidR="004B1AF8">
        <w:rPr>
          <w:rFonts w:ascii="Arial" w:hAnsi="Arial" w:cs="Arial"/>
          <w:color w:val="000000"/>
          <w:sz w:val="22"/>
        </w:rPr>
        <w:t> </w:t>
      </w:r>
      <w:r w:rsidRPr="0026335F">
        <w:rPr>
          <w:rFonts w:ascii="Arial" w:hAnsi="Arial" w:cs="Arial"/>
          <w:color w:val="000000"/>
          <w:sz w:val="22"/>
        </w:rPr>
        <w:t>uwzględnieniem art. 577 ustawy Pzp, w terminie nie krótszym niż 5 dni od dnia przesłania zawiadomienia o wyborze najkorzystniejszej oferty, jeżeli zawiadomienie to zostało przesłane przy użyciu środków komunikacji elektronicznej.</w:t>
      </w:r>
    </w:p>
    <w:p w:rsidR="00B2100E" w:rsidRPr="0026335F" w:rsidRDefault="00B2100E" w:rsidP="00EC46F0">
      <w:pPr>
        <w:pStyle w:val="Akapitzlist"/>
        <w:numPr>
          <w:ilvl w:val="0"/>
          <w:numId w:val="40"/>
        </w:numPr>
        <w:spacing w:before="26" w:after="0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Zamawiający może zawrzeć umowę w sprawie zamówienia publicznego przed upływem terminu, o którym mowa w ust. 1, jeżeli</w:t>
      </w:r>
      <w:r w:rsidR="00D965B4" w:rsidRPr="0026335F">
        <w:rPr>
          <w:rFonts w:ascii="Arial" w:hAnsi="Arial" w:cs="Arial"/>
          <w:color w:val="000000"/>
          <w:sz w:val="22"/>
        </w:rPr>
        <w:t xml:space="preserve"> w postępowaniu o udzielenie zamówienia złożono tylko jedną ofertę.</w:t>
      </w:r>
    </w:p>
    <w:p w:rsidR="006C1AFF" w:rsidRPr="004B1AF8" w:rsidRDefault="00873DFB" w:rsidP="00EC46F0">
      <w:pPr>
        <w:pStyle w:val="Tekstpodstawowywcity2"/>
        <w:numPr>
          <w:ilvl w:val="0"/>
          <w:numId w:val="40"/>
        </w:numPr>
        <w:spacing w:before="26" w:after="0" w:line="276" w:lineRule="auto"/>
        <w:jc w:val="both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color w:val="000000"/>
          <w:sz w:val="22"/>
        </w:rPr>
        <w:t xml:space="preserve">Na żądanie Zamawiającego, Wykonawca przekaże </w:t>
      </w:r>
      <w:r w:rsidR="00BA7A2D" w:rsidRPr="0026335F">
        <w:rPr>
          <w:rFonts w:ascii="Arial" w:hAnsi="Arial" w:cs="Arial"/>
          <w:color w:val="000000"/>
          <w:sz w:val="22"/>
        </w:rPr>
        <w:t xml:space="preserve">Zamawiającemu </w:t>
      </w:r>
      <w:r w:rsidRPr="0026335F">
        <w:rPr>
          <w:rFonts w:ascii="Arial" w:hAnsi="Arial" w:cs="Arial"/>
          <w:color w:val="000000"/>
          <w:sz w:val="22"/>
        </w:rPr>
        <w:t>informacje niezbędne do zawarcia umowy.</w:t>
      </w:r>
    </w:p>
    <w:p w:rsidR="004B1AF8" w:rsidRPr="0026335F" w:rsidRDefault="004B1AF8" w:rsidP="004B1AF8">
      <w:pPr>
        <w:pStyle w:val="Tekstpodstawowywcity2"/>
        <w:spacing w:before="26" w:after="0" w:line="276" w:lineRule="auto"/>
        <w:ind w:left="1080"/>
        <w:jc w:val="both"/>
        <w:rPr>
          <w:rFonts w:ascii="Arial" w:hAnsi="Arial" w:cs="Arial"/>
          <w:b/>
          <w:sz w:val="22"/>
        </w:rPr>
      </w:pPr>
    </w:p>
    <w:p w:rsidR="009B3921" w:rsidRPr="0026335F" w:rsidRDefault="00A30728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b/>
          <w:sz w:val="22"/>
        </w:rPr>
        <w:t>INFORMACJ</w:t>
      </w:r>
      <w:r w:rsidR="00B221CC" w:rsidRPr="0026335F">
        <w:rPr>
          <w:rFonts w:ascii="Arial" w:hAnsi="Arial" w:cs="Arial"/>
          <w:b/>
          <w:sz w:val="22"/>
        </w:rPr>
        <w:t>A</w:t>
      </w:r>
      <w:r w:rsidRPr="0026335F">
        <w:rPr>
          <w:rFonts w:ascii="Arial" w:hAnsi="Arial" w:cs="Arial"/>
          <w:b/>
          <w:sz w:val="22"/>
        </w:rPr>
        <w:t xml:space="preserve"> DOTYCZĄCE ZABEZPIECZENIA NALEŻYTEGO WYKONANIA UMOWY, JEŻELI ZAMAWIAJĄCY PRZEWIDUJE OBOWIĄZEK JEGO WNIESIENIA</w:t>
      </w:r>
    </w:p>
    <w:p w:rsidR="003F2F74" w:rsidRPr="0026335F" w:rsidRDefault="003F2F74" w:rsidP="00EC46F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6C1AFF" w:rsidRPr="0026335F" w:rsidRDefault="006C1AFF" w:rsidP="00EC46F0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>Zamawiający nie przewiduje obowiązku wniesienia zabezpieczenia należytego wykonania umowy.</w:t>
      </w:r>
    </w:p>
    <w:p w:rsidR="006C1AFF" w:rsidRPr="0026335F" w:rsidRDefault="006C1AFF" w:rsidP="00EC46F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C00C07" w:rsidRPr="0026335F" w:rsidRDefault="00C00C07" w:rsidP="00EC46F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3F2F74" w:rsidRPr="004B1AF8" w:rsidRDefault="0011793E" w:rsidP="004B1AF8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 w:rsidRPr="0026335F">
        <w:rPr>
          <w:rFonts w:ascii="Arial" w:hAnsi="Arial" w:cs="Arial"/>
          <w:b/>
          <w:color w:val="000000"/>
          <w:sz w:val="22"/>
        </w:rPr>
        <w:t>TREŚCI TEJ UMOWY</w:t>
      </w:r>
    </w:p>
    <w:p w:rsidR="004B1AF8" w:rsidRPr="004B1AF8" w:rsidRDefault="004B1AF8" w:rsidP="004B1AF8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B84F79" w:rsidRPr="0026335F" w:rsidRDefault="00B84F79" w:rsidP="00EC46F0">
      <w:pPr>
        <w:numPr>
          <w:ilvl w:val="0"/>
          <w:numId w:val="27"/>
        </w:numPr>
        <w:spacing w:after="0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>Umowa z wybranym Wykonawcą zostanie zawarta na warunkach określonych w</w:t>
      </w:r>
      <w:r w:rsidR="004B1AF8">
        <w:rPr>
          <w:rFonts w:ascii="Arial" w:hAnsi="Arial" w:cs="Arial"/>
          <w:sz w:val="22"/>
        </w:rPr>
        <w:t> </w:t>
      </w:r>
      <w:r w:rsidR="003638AA" w:rsidRPr="0026335F">
        <w:rPr>
          <w:rFonts w:ascii="Arial" w:hAnsi="Arial" w:cs="Arial"/>
          <w:sz w:val="22"/>
        </w:rPr>
        <w:t>projektowanych postanowieniach umowy</w:t>
      </w:r>
      <w:r w:rsidRPr="0026335F">
        <w:rPr>
          <w:rFonts w:ascii="Arial" w:hAnsi="Arial" w:cs="Arial"/>
          <w:sz w:val="22"/>
        </w:rPr>
        <w:t xml:space="preserve"> stanowiący</w:t>
      </w:r>
      <w:r w:rsidR="00754BBE" w:rsidRPr="0026335F">
        <w:rPr>
          <w:rFonts w:ascii="Arial" w:hAnsi="Arial" w:cs="Arial"/>
          <w:sz w:val="22"/>
        </w:rPr>
        <w:t>ch</w:t>
      </w:r>
      <w:r w:rsidRPr="0026335F">
        <w:rPr>
          <w:rFonts w:ascii="Arial" w:hAnsi="Arial" w:cs="Arial"/>
          <w:sz w:val="22"/>
        </w:rPr>
        <w:t xml:space="preserve"> </w:t>
      </w:r>
      <w:r w:rsidRPr="004B1AF8">
        <w:rPr>
          <w:rFonts w:ascii="Arial" w:hAnsi="Arial" w:cs="Arial"/>
          <w:color w:val="0000FF"/>
          <w:sz w:val="22"/>
        </w:rPr>
        <w:t xml:space="preserve">załącznik nr </w:t>
      </w:r>
      <w:r w:rsidR="00790901">
        <w:rPr>
          <w:rFonts w:ascii="Arial" w:hAnsi="Arial" w:cs="Arial"/>
          <w:color w:val="0000FF"/>
          <w:sz w:val="22"/>
        </w:rPr>
        <w:t>5</w:t>
      </w:r>
      <w:r w:rsidR="00F33206" w:rsidRPr="0026335F">
        <w:rPr>
          <w:rFonts w:ascii="Arial" w:hAnsi="Arial" w:cs="Arial"/>
          <w:sz w:val="22"/>
        </w:rPr>
        <w:t xml:space="preserve"> do S</w:t>
      </w:r>
      <w:r w:rsidRPr="0026335F">
        <w:rPr>
          <w:rFonts w:ascii="Arial" w:hAnsi="Arial" w:cs="Arial"/>
          <w:sz w:val="22"/>
        </w:rPr>
        <w:t xml:space="preserve">WZ.  </w:t>
      </w:r>
    </w:p>
    <w:p w:rsidR="00B84F79" w:rsidRPr="0026335F" w:rsidRDefault="00B84F79" w:rsidP="00EC46F0">
      <w:pPr>
        <w:numPr>
          <w:ilvl w:val="0"/>
          <w:numId w:val="27"/>
        </w:numPr>
        <w:spacing w:after="0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 xml:space="preserve">Złożenie przez Wykonawcę oferty jest równoznaczne z akceptacją </w:t>
      </w:r>
      <w:r w:rsidR="00A318A5" w:rsidRPr="0026335F">
        <w:rPr>
          <w:rFonts w:ascii="Arial" w:hAnsi="Arial" w:cs="Arial"/>
          <w:sz w:val="22"/>
        </w:rPr>
        <w:t xml:space="preserve">projektowanych  postanowień </w:t>
      </w:r>
      <w:r w:rsidRPr="0026335F">
        <w:rPr>
          <w:rFonts w:ascii="Arial" w:hAnsi="Arial" w:cs="Arial"/>
          <w:sz w:val="22"/>
        </w:rPr>
        <w:t>umowy oraz zobowiązaniem do zawarcia umowy na warunkach w ni</w:t>
      </w:r>
      <w:r w:rsidR="00A318A5" w:rsidRPr="0026335F">
        <w:rPr>
          <w:rFonts w:ascii="Arial" w:hAnsi="Arial" w:cs="Arial"/>
          <w:sz w:val="22"/>
        </w:rPr>
        <w:t>ch</w:t>
      </w:r>
      <w:r w:rsidRPr="0026335F">
        <w:rPr>
          <w:rFonts w:ascii="Arial" w:hAnsi="Arial" w:cs="Arial"/>
          <w:sz w:val="22"/>
        </w:rPr>
        <w:t xml:space="preserve"> określonych.</w:t>
      </w:r>
    </w:p>
    <w:p w:rsidR="00B84F79" w:rsidRPr="0026335F" w:rsidRDefault="00B84F79" w:rsidP="00EC46F0">
      <w:pPr>
        <w:numPr>
          <w:ilvl w:val="0"/>
          <w:numId w:val="27"/>
        </w:numPr>
        <w:spacing w:after="0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 xml:space="preserve">Umowa z wybranym Wykonawcą zostanie zawarta w miejscu i terminie wyznaczonym przez Zamawiającego. </w:t>
      </w:r>
    </w:p>
    <w:p w:rsidR="003F2F74" w:rsidRPr="0026335F" w:rsidRDefault="003F2F74" w:rsidP="00EC46F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26335F" w:rsidRDefault="0011793E" w:rsidP="00EC46F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b/>
          <w:color w:val="000000"/>
          <w:sz w:val="22"/>
        </w:rPr>
        <w:t>POUCZENIE O ŚRODKACH OCHRONY PRAWNEJ PRZYSŁUGUJĄCYCH WYKONAWCY.</w:t>
      </w:r>
    </w:p>
    <w:p w:rsidR="00DB0C1E" w:rsidRPr="0026335F" w:rsidRDefault="00DB0C1E" w:rsidP="00EC46F0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DB0C1E" w:rsidRPr="0026335F" w:rsidRDefault="00DB0C1E" w:rsidP="00EC46F0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26335F">
        <w:rPr>
          <w:rFonts w:ascii="Arial" w:hAnsi="Arial" w:cs="Arial"/>
          <w:color w:val="000000"/>
          <w:sz w:val="22"/>
        </w:rPr>
        <w:t>Środki ochrony prawnej przysługują Wykonawcy, jeżeli ma lub miał interes w</w:t>
      </w:r>
      <w:r w:rsidR="004B1AF8">
        <w:rPr>
          <w:rFonts w:ascii="Arial" w:hAnsi="Arial" w:cs="Arial"/>
          <w:color w:val="000000"/>
          <w:sz w:val="22"/>
        </w:rPr>
        <w:t> </w:t>
      </w:r>
      <w:r w:rsidRPr="0026335F">
        <w:rPr>
          <w:rFonts w:ascii="Arial" w:hAnsi="Arial" w:cs="Arial"/>
          <w:color w:val="000000"/>
          <w:sz w:val="22"/>
        </w:rPr>
        <w:t>uzyskaniu zamówienia oraz poniósł lub może ponieść szkodę w wyniku naruszenia przez Zamawiającego przepisów ustawy</w:t>
      </w:r>
      <w:r w:rsidR="003A6C50" w:rsidRPr="0026335F">
        <w:rPr>
          <w:rFonts w:ascii="Arial" w:hAnsi="Arial" w:cs="Arial"/>
          <w:color w:val="000000"/>
          <w:sz w:val="22"/>
        </w:rPr>
        <w:t xml:space="preserve"> Pzp</w:t>
      </w:r>
      <w:r w:rsidRPr="0026335F">
        <w:rPr>
          <w:rFonts w:ascii="Arial" w:hAnsi="Arial" w:cs="Arial"/>
          <w:color w:val="000000"/>
          <w:sz w:val="22"/>
        </w:rPr>
        <w:t>.</w:t>
      </w:r>
    </w:p>
    <w:p w:rsidR="00DB0C1E" w:rsidRPr="0026335F" w:rsidRDefault="00DB0C1E" w:rsidP="00EC46F0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Odwołanie przysługuje na:</w:t>
      </w:r>
    </w:p>
    <w:p w:rsidR="003562E7" w:rsidRPr="0026335F" w:rsidRDefault="003562E7" w:rsidP="00EC46F0">
      <w:pPr>
        <w:pStyle w:val="Akapitzlist"/>
        <w:numPr>
          <w:ilvl w:val="0"/>
          <w:numId w:val="42"/>
        </w:numPr>
        <w:spacing w:before="26" w:after="0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niezgodną z przepisami ustawy czynność Zamawiającego, podjętą w</w:t>
      </w:r>
      <w:r w:rsidR="004B1AF8">
        <w:rPr>
          <w:rFonts w:ascii="Arial" w:hAnsi="Arial" w:cs="Arial"/>
          <w:color w:val="000000"/>
          <w:sz w:val="22"/>
        </w:rPr>
        <w:t> </w:t>
      </w:r>
      <w:r w:rsidRPr="0026335F">
        <w:rPr>
          <w:rFonts w:ascii="Arial" w:hAnsi="Arial" w:cs="Arial"/>
          <w:color w:val="000000"/>
          <w:sz w:val="22"/>
        </w:rPr>
        <w:t>postępowaniu o udzielenie zamówienia, w tym na projektowane postanowienie umowy;</w:t>
      </w:r>
    </w:p>
    <w:p w:rsidR="003562E7" w:rsidRPr="0026335F" w:rsidRDefault="003562E7" w:rsidP="00EC46F0">
      <w:pPr>
        <w:pStyle w:val="Akapitzlist"/>
        <w:numPr>
          <w:ilvl w:val="0"/>
          <w:numId w:val="42"/>
        </w:numPr>
        <w:spacing w:before="26" w:after="0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zaniechanie czynności w postępowaniu o udzielenie zamówienia, do której Zamawiający był</w:t>
      </w:r>
      <w:r w:rsidR="00DF79EF" w:rsidRPr="0026335F">
        <w:rPr>
          <w:rFonts w:ascii="Arial" w:hAnsi="Arial" w:cs="Arial"/>
          <w:color w:val="000000"/>
          <w:sz w:val="22"/>
        </w:rPr>
        <w:t xml:space="preserve"> obowiązany na podstawie ustawy</w:t>
      </w:r>
      <w:r w:rsidR="000A5F94" w:rsidRPr="0026335F">
        <w:rPr>
          <w:rFonts w:ascii="Arial" w:hAnsi="Arial" w:cs="Arial"/>
          <w:color w:val="000000"/>
          <w:sz w:val="22"/>
        </w:rPr>
        <w:t xml:space="preserve"> Pzp</w:t>
      </w:r>
      <w:r w:rsidR="00DF79EF" w:rsidRPr="0026335F">
        <w:rPr>
          <w:rFonts w:ascii="Arial" w:hAnsi="Arial" w:cs="Arial"/>
          <w:color w:val="000000"/>
          <w:sz w:val="22"/>
        </w:rPr>
        <w:t>.</w:t>
      </w:r>
    </w:p>
    <w:p w:rsidR="003562E7" w:rsidRPr="0026335F" w:rsidRDefault="00AE01D6" w:rsidP="00EC46F0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>Od</w:t>
      </w:r>
      <w:r w:rsidR="003A6C50" w:rsidRPr="0026335F">
        <w:rPr>
          <w:rFonts w:ascii="Arial" w:hAnsi="Arial" w:cs="Arial"/>
          <w:sz w:val="22"/>
        </w:rPr>
        <w:t>wołanie wnosi się do Prezesa Krajowej Izby Odwoławczej.</w:t>
      </w:r>
    </w:p>
    <w:p w:rsidR="003A6C50" w:rsidRPr="0026335F" w:rsidRDefault="003A6C50" w:rsidP="00EC46F0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3A6C50" w:rsidRPr="0026335F" w:rsidRDefault="003A6C50" w:rsidP="00EC46F0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26335F">
        <w:rPr>
          <w:rFonts w:ascii="Arial" w:hAnsi="Arial" w:cs="Arial"/>
          <w:color w:val="000000"/>
          <w:sz w:val="22"/>
        </w:rPr>
        <w:t>Skargę wnosi się do Sądu Okręgowego w Warszawie - sądu zamówień publicznych.</w:t>
      </w:r>
    </w:p>
    <w:p w:rsidR="003A6C50" w:rsidRPr="0026335F" w:rsidRDefault="003A6C50" w:rsidP="00EC46F0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color w:val="000000"/>
          <w:sz w:val="22"/>
        </w:rPr>
        <w:t>Skargę wnosi się za pośrednictwem Prezesa Krajowej Izby Odwoławczej</w:t>
      </w:r>
      <w:r w:rsidR="00DF79EF" w:rsidRPr="0026335F">
        <w:rPr>
          <w:rFonts w:ascii="Arial" w:hAnsi="Arial" w:cs="Arial"/>
          <w:color w:val="000000"/>
          <w:sz w:val="22"/>
        </w:rPr>
        <w:t>.</w:t>
      </w:r>
    </w:p>
    <w:p w:rsidR="00DB0C1E" w:rsidRDefault="00DB0C1E" w:rsidP="00EC46F0">
      <w:pPr>
        <w:pStyle w:val="Akapitzlist"/>
        <w:numPr>
          <w:ilvl w:val="0"/>
          <w:numId w:val="41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 xml:space="preserve">Szczegółowe </w:t>
      </w:r>
      <w:r w:rsidR="003A6C50" w:rsidRPr="0026335F">
        <w:rPr>
          <w:rFonts w:ascii="Arial" w:hAnsi="Arial" w:cs="Arial"/>
          <w:sz w:val="22"/>
        </w:rPr>
        <w:t xml:space="preserve">informacje dotyczące </w:t>
      </w:r>
      <w:r w:rsidRPr="0026335F">
        <w:rPr>
          <w:rFonts w:ascii="Arial" w:hAnsi="Arial" w:cs="Arial"/>
          <w:sz w:val="22"/>
        </w:rPr>
        <w:t xml:space="preserve">środków ochrony prawnej </w:t>
      </w:r>
      <w:r w:rsidR="003A6C50" w:rsidRPr="0026335F">
        <w:rPr>
          <w:rFonts w:ascii="Arial" w:hAnsi="Arial" w:cs="Arial"/>
          <w:sz w:val="22"/>
        </w:rPr>
        <w:t>określone</w:t>
      </w:r>
      <w:r w:rsidRPr="0026335F">
        <w:rPr>
          <w:rFonts w:ascii="Arial" w:hAnsi="Arial" w:cs="Arial"/>
          <w:sz w:val="22"/>
        </w:rPr>
        <w:t xml:space="preserve"> </w:t>
      </w:r>
      <w:r w:rsidR="004B1AF8">
        <w:rPr>
          <w:rFonts w:ascii="Arial" w:hAnsi="Arial" w:cs="Arial"/>
          <w:sz w:val="22"/>
        </w:rPr>
        <w:br/>
      </w:r>
      <w:r w:rsidRPr="0026335F">
        <w:rPr>
          <w:rFonts w:ascii="Arial" w:hAnsi="Arial" w:cs="Arial"/>
          <w:sz w:val="22"/>
        </w:rPr>
        <w:t xml:space="preserve">są w Dziale </w:t>
      </w:r>
      <w:r w:rsidR="003A6C50" w:rsidRPr="0026335F">
        <w:rPr>
          <w:rFonts w:ascii="Arial" w:hAnsi="Arial" w:cs="Arial"/>
          <w:sz w:val="22"/>
        </w:rPr>
        <w:t xml:space="preserve">IX „Środki ochrony prawnej” ustawy Pzp. </w:t>
      </w:r>
    </w:p>
    <w:p w:rsidR="004B1AF8" w:rsidRPr="0026335F" w:rsidRDefault="004B1AF8" w:rsidP="004B1AF8">
      <w:pPr>
        <w:pStyle w:val="Akapitzlist"/>
        <w:tabs>
          <w:tab w:val="left" w:pos="284"/>
        </w:tabs>
        <w:autoSpaceDE w:val="0"/>
        <w:autoSpaceDN w:val="0"/>
        <w:adjustRightInd w:val="0"/>
        <w:spacing w:after="120"/>
        <w:ind w:left="1080"/>
        <w:jc w:val="both"/>
        <w:rPr>
          <w:rFonts w:ascii="Arial" w:hAnsi="Arial" w:cs="Arial"/>
          <w:sz w:val="22"/>
        </w:rPr>
      </w:pPr>
    </w:p>
    <w:p w:rsidR="004B1AF8" w:rsidRDefault="00DB0C1E" w:rsidP="004B1AF8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6335F">
        <w:rPr>
          <w:rFonts w:ascii="Arial" w:hAnsi="Arial" w:cs="Arial"/>
          <w:b/>
          <w:sz w:val="22"/>
        </w:rPr>
        <w:t xml:space="preserve">INFORMACJE DODATKOWE </w:t>
      </w:r>
    </w:p>
    <w:p w:rsidR="004B1AF8" w:rsidRDefault="004B1AF8" w:rsidP="004B1AF8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295475" w:rsidRPr="004B1AF8" w:rsidRDefault="00295475" w:rsidP="004B1AF8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  <w:r w:rsidRPr="004B1AF8">
        <w:rPr>
          <w:rFonts w:ascii="Arial" w:hAnsi="Arial" w:cs="Arial"/>
          <w:sz w:val="22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295475" w:rsidRPr="0026335F" w:rsidRDefault="00295475" w:rsidP="00EC46F0">
      <w:pPr>
        <w:pStyle w:val="Akapitzlist"/>
        <w:numPr>
          <w:ilvl w:val="0"/>
          <w:numId w:val="28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 xml:space="preserve">administratorem danych osobowych jest Województwo Warmińsko – Mazurskie </w:t>
      </w:r>
      <w:r w:rsidR="004B1AF8">
        <w:rPr>
          <w:rFonts w:ascii="Arial" w:hAnsi="Arial" w:cs="Arial"/>
          <w:bCs/>
          <w:sz w:val="22"/>
        </w:rPr>
        <w:t xml:space="preserve">ul. E. Plater 1, </w:t>
      </w:r>
      <w:r w:rsidRPr="0026335F">
        <w:rPr>
          <w:rFonts w:ascii="Arial" w:hAnsi="Arial" w:cs="Arial"/>
          <w:bCs/>
          <w:sz w:val="22"/>
        </w:rPr>
        <w:t>10-562 Olsztyn (dalej: Administrator)</w:t>
      </w:r>
      <w:r w:rsidRPr="0026335F">
        <w:rPr>
          <w:rFonts w:ascii="Arial" w:hAnsi="Arial" w:cs="Arial"/>
          <w:sz w:val="22"/>
        </w:rPr>
        <w:t>.</w:t>
      </w:r>
    </w:p>
    <w:p w:rsidR="004B1AF8" w:rsidRDefault="00295475" w:rsidP="004B1AF8">
      <w:pPr>
        <w:pStyle w:val="Akapitzlist"/>
        <w:numPr>
          <w:ilvl w:val="0"/>
          <w:numId w:val="28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lastRenderedPageBreak/>
        <w:t xml:space="preserve">administrator powołał Inspektora Ochrony Danych, z którym kontakt jest możliwy pod adresem email: </w:t>
      </w:r>
      <w:hyperlink r:id="rId15" w:history="1">
        <w:r w:rsidR="004B1AF8" w:rsidRPr="00EE6A2E">
          <w:rPr>
            <w:rStyle w:val="Hipercze"/>
            <w:rFonts w:ascii="Arial" w:hAnsi="Arial" w:cs="Arial"/>
            <w:sz w:val="22"/>
          </w:rPr>
          <w:t>iod@warmia.mazury.pl</w:t>
        </w:r>
      </w:hyperlink>
      <w:r w:rsidRPr="0026335F">
        <w:rPr>
          <w:rFonts w:ascii="Arial" w:hAnsi="Arial" w:cs="Arial"/>
          <w:sz w:val="22"/>
        </w:rPr>
        <w:t>.</w:t>
      </w:r>
    </w:p>
    <w:p w:rsidR="00295475" w:rsidRPr="004B1AF8" w:rsidRDefault="00295475" w:rsidP="004B1AF8">
      <w:pPr>
        <w:pStyle w:val="Akapitzlist"/>
        <w:numPr>
          <w:ilvl w:val="0"/>
          <w:numId w:val="28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4B1AF8">
        <w:rPr>
          <w:rFonts w:ascii="Arial" w:hAnsi="Arial" w:cs="Arial"/>
          <w:sz w:val="22"/>
        </w:rPr>
        <w:t xml:space="preserve">dane osobowe przetwarzane będą na podstawie art. 6 ust. 1 lit. c RODO  w celu związanym z postępowaniem o udzielenie zamówienia publicznego </w:t>
      </w:r>
      <w:r w:rsidR="004B1AF8" w:rsidRPr="004B1AF8">
        <w:rPr>
          <w:rFonts w:ascii="Arial" w:hAnsi="Arial" w:cs="Arial"/>
          <w:sz w:val="22"/>
        </w:rPr>
        <w:t xml:space="preserve">przeprowadzenie badań sprawozdań finansowych samodzielnych publicznych zakładów opieki zdrowotnej, dla których Samorząd Województwa Warmińsko-Mazurskiego jest podmiotem tworzącym – ZP.272.1.109.2024 </w:t>
      </w:r>
      <w:r w:rsidRPr="004B1AF8">
        <w:rPr>
          <w:rFonts w:ascii="Arial" w:hAnsi="Arial" w:cs="Arial"/>
          <w:sz w:val="22"/>
        </w:rPr>
        <w:t xml:space="preserve">prowadzonym </w:t>
      </w:r>
      <w:r w:rsidRPr="004B1AF8">
        <w:rPr>
          <w:rFonts w:ascii="Arial" w:hAnsi="Arial" w:cs="Arial"/>
          <w:b/>
          <w:sz w:val="22"/>
        </w:rPr>
        <w:t>w</w:t>
      </w:r>
      <w:r w:rsidR="00B957CE">
        <w:rPr>
          <w:rFonts w:ascii="Arial" w:hAnsi="Arial" w:cs="Arial"/>
          <w:b/>
          <w:sz w:val="22"/>
        </w:rPr>
        <w:t> </w:t>
      </w:r>
      <w:r w:rsidRPr="004B1AF8">
        <w:rPr>
          <w:rFonts w:ascii="Arial" w:hAnsi="Arial" w:cs="Arial"/>
          <w:b/>
          <w:sz w:val="22"/>
        </w:rPr>
        <w:t>trybie podstawowym</w:t>
      </w:r>
      <w:r w:rsidRPr="004B1AF8">
        <w:rPr>
          <w:rFonts w:ascii="Arial" w:hAnsi="Arial" w:cs="Arial"/>
          <w:sz w:val="22"/>
        </w:rPr>
        <w:t xml:space="preserve">. </w:t>
      </w:r>
    </w:p>
    <w:p w:rsidR="00295475" w:rsidRPr="0026335F" w:rsidRDefault="00295475" w:rsidP="00B957CE">
      <w:pPr>
        <w:spacing w:after="0"/>
        <w:ind w:left="1068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>Dane osobowe przetwarzane są na podstawie ustawy z dnia 11 września 2019 r. Prawo zamówień pu</w:t>
      </w:r>
      <w:r w:rsidR="00AC25FC" w:rsidRPr="0026335F">
        <w:rPr>
          <w:rFonts w:ascii="Arial" w:hAnsi="Arial" w:cs="Arial"/>
          <w:sz w:val="22"/>
        </w:rPr>
        <w:t>blicznych (Dz. U. z 2021</w:t>
      </w:r>
      <w:r w:rsidRPr="0026335F">
        <w:rPr>
          <w:rFonts w:ascii="Arial" w:hAnsi="Arial" w:cs="Arial"/>
          <w:sz w:val="22"/>
        </w:rPr>
        <w:t xml:space="preserve"> r., poz. </w:t>
      </w:r>
      <w:r w:rsidR="00AC25FC" w:rsidRPr="0026335F">
        <w:rPr>
          <w:rFonts w:ascii="Arial" w:hAnsi="Arial" w:cs="Arial"/>
          <w:sz w:val="22"/>
        </w:rPr>
        <w:t>112</w:t>
      </w:r>
      <w:r w:rsidRPr="0026335F">
        <w:rPr>
          <w:rFonts w:ascii="Arial" w:hAnsi="Arial" w:cs="Arial"/>
          <w:sz w:val="22"/>
        </w:rPr>
        <w:t xml:space="preserve">9 ze zm.), zwanej dalej ustawą Pzp. </w:t>
      </w:r>
    </w:p>
    <w:p w:rsidR="00295475" w:rsidRPr="0026335F" w:rsidRDefault="00295475" w:rsidP="00EC46F0">
      <w:pPr>
        <w:numPr>
          <w:ilvl w:val="0"/>
          <w:numId w:val="28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 xml:space="preserve">dane osobowe będą przekazywane następującym odbiorcom: </w:t>
      </w:r>
    </w:p>
    <w:p w:rsidR="00295475" w:rsidRPr="0026335F" w:rsidRDefault="00295475" w:rsidP="00EC46F0">
      <w:pPr>
        <w:numPr>
          <w:ilvl w:val="0"/>
          <w:numId w:val="29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>umieszczone na stornie internetowej Zamawiającego,</w:t>
      </w:r>
    </w:p>
    <w:p w:rsidR="00295475" w:rsidRPr="0026335F" w:rsidRDefault="00295475" w:rsidP="00EC46F0">
      <w:pPr>
        <w:numPr>
          <w:ilvl w:val="0"/>
          <w:numId w:val="29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>Prezesowi Urzędu Zamówień Publicznych,</w:t>
      </w:r>
    </w:p>
    <w:p w:rsidR="00295475" w:rsidRPr="0026335F" w:rsidRDefault="00295475" w:rsidP="00EC46F0">
      <w:pPr>
        <w:numPr>
          <w:ilvl w:val="0"/>
          <w:numId w:val="29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>wnioskodawcom zgodnie z ustawą Pzp,</w:t>
      </w:r>
    </w:p>
    <w:p w:rsidR="00295475" w:rsidRPr="0026335F" w:rsidRDefault="00295475" w:rsidP="00EC46F0">
      <w:pPr>
        <w:numPr>
          <w:ilvl w:val="0"/>
          <w:numId w:val="29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>wnioskodawcom zgodnie z ustawą z dnia 6 września 2001 r. o dostępie do</w:t>
      </w:r>
      <w:r w:rsidR="00B957CE">
        <w:rPr>
          <w:rFonts w:ascii="Arial" w:hAnsi="Arial" w:cs="Arial"/>
          <w:sz w:val="22"/>
        </w:rPr>
        <w:t> </w:t>
      </w:r>
      <w:r w:rsidRPr="0026335F">
        <w:rPr>
          <w:rFonts w:ascii="Arial" w:hAnsi="Arial" w:cs="Arial"/>
          <w:sz w:val="22"/>
        </w:rPr>
        <w:t>informacji publicznej ( Dz.U. z 2020 r. poz. 2176),</w:t>
      </w:r>
      <w:r w:rsidRPr="0026335F">
        <w:rPr>
          <w:rFonts w:ascii="Arial" w:hAnsi="Arial" w:cs="Arial"/>
          <w:color w:val="FF0000"/>
          <w:sz w:val="22"/>
        </w:rPr>
        <w:t xml:space="preserve">   </w:t>
      </w:r>
    </w:p>
    <w:p w:rsidR="00295475" w:rsidRPr="0026335F" w:rsidRDefault="00295475" w:rsidP="00EC46F0">
      <w:pPr>
        <w:numPr>
          <w:ilvl w:val="0"/>
          <w:numId w:val="29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 xml:space="preserve">organom publicznym i osobom uprawnionym do przeprowadzenia w Urzędzie Marszałkowskim Województwa Warmińsko - Mazurskiego czynności kontrolnych i audytowych (np. Urząd Zamówień Publicznych,  Krajowa Izba Odwoławcza, Regionalna  Izba Obrachunkowa, Najwyższa Izba Kontroli, Krajowa Administracja Skarbowa), </w:t>
      </w:r>
    </w:p>
    <w:p w:rsidR="00295475" w:rsidRPr="0026335F" w:rsidRDefault="00295475" w:rsidP="00EC46F0">
      <w:pPr>
        <w:numPr>
          <w:ilvl w:val="0"/>
          <w:numId w:val="29"/>
        </w:numPr>
        <w:spacing w:after="0"/>
        <w:ind w:left="1428"/>
        <w:jc w:val="both"/>
        <w:rPr>
          <w:rFonts w:ascii="Arial" w:hAnsi="Arial" w:cs="Arial"/>
          <w:color w:val="000000"/>
          <w:sz w:val="22"/>
        </w:rPr>
      </w:pPr>
      <w:r w:rsidRPr="0026335F">
        <w:rPr>
          <w:rFonts w:ascii="Arial" w:hAnsi="Arial" w:cs="Arial"/>
          <w:color w:val="000000"/>
          <w:sz w:val="22"/>
        </w:rPr>
        <w:t>administratorowi internetowej platformy zakupowej Open Nexus Sp. z o.o. na</w:t>
      </w:r>
      <w:r w:rsidR="00B957CE">
        <w:rPr>
          <w:rFonts w:ascii="Arial" w:hAnsi="Arial" w:cs="Arial"/>
          <w:color w:val="000000"/>
          <w:sz w:val="22"/>
        </w:rPr>
        <w:t> </w:t>
      </w:r>
      <w:r w:rsidRPr="0026335F">
        <w:rPr>
          <w:rFonts w:ascii="Arial" w:hAnsi="Arial" w:cs="Arial"/>
          <w:color w:val="000000"/>
          <w:sz w:val="22"/>
        </w:rPr>
        <w:t>podstawie art. 28 ust. 3 RODO.</w:t>
      </w:r>
    </w:p>
    <w:p w:rsidR="00295475" w:rsidRPr="0026335F" w:rsidRDefault="00295475" w:rsidP="00EC46F0">
      <w:pPr>
        <w:numPr>
          <w:ilvl w:val="0"/>
          <w:numId w:val="28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>dane osobowe będą przechowywane przez 4 lata od dnia zakończenia postępowania, j</w:t>
      </w:r>
      <w:r w:rsidRPr="0026335F">
        <w:rPr>
          <w:rFonts w:ascii="Arial" w:hAnsi="Arial" w:cs="Arial"/>
          <w:color w:val="333333"/>
          <w:sz w:val="22"/>
          <w:shd w:val="clear" w:color="auto" w:fill="FFFFFF"/>
        </w:rPr>
        <w:t xml:space="preserve">eżeli okres obowiązywania umowy w sprawie zamówienia publicznego przekracza 4 lata, przez cały okres obowiązywania umowy w sprawie zamówienia publicznego, </w:t>
      </w:r>
      <w:r w:rsidRPr="0026335F">
        <w:rPr>
          <w:rFonts w:ascii="Arial" w:hAnsi="Arial" w:cs="Arial"/>
          <w:sz w:val="22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</w:t>
      </w:r>
      <w:r w:rsidR="00B957CE">
        <w:rPr>
          <w:rFonts w:ascii="Arial" w:hAnsi="Arial" w:cs="Arial"/>
          <w:sz w:val="22"/>
        </w:rPr>
        <w:t> </w:t>
      </w:r>
      <w:r w:rsidRPr="0026335F">
        <w:rPr>
          <w:rFonts w:ascii="Arial" w:hAnsi="Arial" w:cs="Arial"/>
          <w:sz w:val="22"/>
        </w:rPr>
        <w:t>zakresu działania archiwów zakładowych.</w:t>
      </w:r>
    </w:p>
    <w:p w:rsidR="00295475" w:rsidRPr="0026335F" w:rsidRDefault="00295475" w:rsidP="00EC46F0">
      <w:pPr>
        <w:numPr>
          <w:ilvl w:val="0"/>
          <w:numId w:val="28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 xml:space="preserve">w każdym czasie przysługuje Pani/Panu prawo dostępu do swoich danych osobowych*, jak również prawo żądania ich sprostowania** lub ograniczenia przetwarzania, z zastrzeżeniem przypadków, o których mowa w art. 18 ust. 2 RODO***. </w:t>
      </w:r>
    </w:p>
    <w:p w:rsidR="00295475" w:rsidRPr="0026335F" w:rsidRDefault="00295475" w:rsidP="00EC46F0">
      <w:pPr>
        <w:numPr>
          <w:ilvl w:val="0"/>
          <w:numId w:val="28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>jeżeli uważa Pani/Pan, że przetwarzanie danych osobowych narusza przepisy o</w:t>
      </w:r>
      <w:r w:rsidR="00B957CE">
        <w:rPr>
          <w:rFonts w:ascii="Arial" w:hAnsi="Arial" w:cs="Arial"/>
          <w:sz w:val="22"/>
        </w:rPr>
        <w:t> </w:t>
      </w:r>
      <w:r w:rsidRPr="0026335F">
        <w:rPr>
          <w:rFonts w:ascii="Arial" w:hAnsi="Arial" w:cs="Arial"/>
          <w:sz w:val="22"/>
        </w:rPr>
        <w:t>ochronie danych osobowych, ma Pani/Pan prawo wnieść skargę do organu nadzorczego, tj. Prezesa Urzędu Ochrony Danych Osobowych.</w:t>
      </w:r>
    </w:p>
    <w:p w:rsidR="00295475" w:rsidRPr="0026335F" w:rsidRDefault="00295475" w:rsidP="00EC46F0">
      <w:pPr>
        <w:numPr>
          <w:ilvl w:val="0"/>
          <w:numId w:val="28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>Obowiązek podania przez Panią/Pana danych osobowych bezpośrednio Pani/Pana dotyczących jest wymogiem ustawowym określonym w przepisach us</w:t>
      </w:r>
      <w:r w:rsidR="00B957CE">
        <w:rPr>
          <w:rFonts w:ascii="Arial" w:hAnsi="Arial" w:cs="Arial"/>
          <w:sz w:val="22"/>
        </w:rPr>
        <w:t xml:space="preserve">tawy Pzp, związanym z udziałem </w:t>
      </w:r>
      <w:r w:rsidRPr="0026335F">
        <w:rPr>
          <w:rFonts w:ascii="Arial" w:hAnsi="Arial" w:cs="Arial"/>
          <w:sz w:val="22"/>
        </w:rPr>
        <w:t xml:space="preserve">w postępowaniu o udzielenie zamówienia publicznego; konsekwencje niepodania określonych danych wynikają z ustawy Pzp.  </w:t>
      </w:r>
    </w:p>
    <w:p w:rsidR="00295475" w:rsidRPr="0026335F" w:rsidRDefault="00295475" w:rsidP="00EC46F0">
      <w:pPr>
        <w:spacing w:after="0"/>
        <w:ind w:left="1094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>W odniesieniu do Pani/Pana danych osobowych decyzje nie będą podejmowane w sposób zautomatyzowany, stosowanie do art. 22 RODO.</w:t>
      </w:r>
    </w:p>
    <w:p w:rsidR="00295475" w:rsidRPr="0026335F" w:rsidRDefault="00295475" w:rsidP="00EC46F0">
      <w:pPr>
        <w:numPr>
          <w:ilvl w:val="0"/>
          <w:numId w:val="28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>Dane osobowe nie są przekazywane do państwa trzeciego lub organizacji międzynarodowej.</w:t>
      </w:r>
    </w:p>
    <w:p w:rsidR="00295475" w:rsidRPr="0026335F" w:rsidRDefault="00295475" w:rsidP="00EC46F0">
      <w:pPr>
        <w:pStyle w:val="Akapitzlist"/>
        <w:ind w:left="811" w:firstLine="282"/>
        <w:jc w:val="both"/>
        <w:rPr>
          <w:rFonts w:ascii="Arial" w:hAnsi="Arial" w:cs="Arial"/>
          <w:i/>
          <w:sz w:val="22"/>
        </w:rPr>
      </w:pPr>
      <w:r w:rsidRPr="0026335F">
        <w:rPr>
          <w:rFonts w:ascii="Arial" w:hAnsi="Arial" w:cs="Arial"/>
          <w:sz w:val="22"/>
        </w:rPr>
        <w:lastRenderedPageBreak/>
        <w:t>Nie przysługuje Pani/Panu:</w:t>
      </w:r>
    </w:p>
    <w:p w:rsidR="00295475" w:rsidRPr="0026335F" w:rsidRDefault="00295475" w:rsidP="00EC46F0">
      <w:pPr>
        <w:pStyle w:val="Akapitzlist"/>
        <w:numPr>
          <w:ilvl w:val="0"/>
          <w:numId w:val="30"/>
        </w:numPr>
        <w:spacing w:after="0"/>
        <w:ind w:left="1094" w:hanging="283"/>
        <w:jc w:val="both"/>
        <w:rPr>
          <w:rFonts w:ascii="Arial" w:hAnsi="Arial" w:cs="Arial"/>
          <w:i/>
          <w:sz w:val="22"/>
        </w:rPr>
      </w:pPr>
      <w:r w:rsidRPr="0026335F">
        <w:rPr>
          <w:rFonts w:ascii="Arial" w:hAnsi="Arial" w:cs="Arial"/>
          <w:sz w:val="22"/>
        </w:rPr>
        <w:t>w związku z art. 17 ust. 3 lit. b, d lub e RODO prawo do usunięcia danych osobowych;</w:t>
      </w:r>
    </w:p>
    <w:p w:rsidR="00295475" w:rsidRPr="0026335F" w:rsidRDefault="00295475" w:rsidP="00EC46F0">
      <w:pPr>
        <w:pStyle w:val="Akapitzlist"/>
        <w:numPr>
          <w:ilvl w:val="0"/>
          <w:numId w:val="30"/>
        </w:numPr>
        <w:spacing w:after="0"/>
        <w:ind w:left="1094" w:hanging="283"/>
        <w:jc w:val="both"/>
        <w:rPr>
          <w:rFonts w:ascii="Arial" w:hAnsi="Arial" w:cs="Arial"/>
          <w:b/>
          <w:i/>
          <w:sz w:val="22"/>
        </w:rPr>
      </w:pPr>
      <w:r w:rsidRPr="0026335F">
        <w:rPr>
          <w:rFonts w:ascii="Arial" w:hAnsi="Arial" w:cs="Arial"/>
          <w:sz w:val="22"/>
        </w:rPr>
        <w:t>prawo do przenoszenia danych osobowych, o którym mowa w art. 20 RODO;</w:t>
      </w:r>
    </w:p>
    <w:p w:rsidR="00295475" w:rsidRPr="00B957CE" w:rsidRDefault="00295475" w:rsidP="00EC46F0">
      <w:pPr>
        <w:pStyle w:val="Akapitzlist"/>
        <w:numPr>
          <w:ilvl w:val="0"/>
          <w:numId w:val="30"/>
        </w:numPr>
        <w:spacing w:after="0"/>
        <w:ind w:left="1094" w:hanging="283"/>
        <w:jc w:val="both"/>
        <w:rPr>
          <w:rFonts w:ascii="Arial" w:hAnsi="Arial" w:cs="Arial"/>
          <w:i/>
          <w:sz w:val="22"/>
        </w:rPr>
      </w:pPr>
      <w:r w:rsidRPr="0026335F">
        <w:rPr>
          <w:rFonts w:ascii="Arial" w:hAnsi="Arial" w:cs="Arial"/>
          <w:sz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B957CE" w:rsidRPr="0026335F" w:rsidRDefault="00B957CE" w:rsidP="00B957CE">
      <w:pPr>
        <w:pStyle w:val="Akapitzlist"/>
        <w:spacing w:after="0"/>
        <w:ind w:left="1094"/>
        <w:jc w:val="both"/>
        <w:rPr>
          <w:rFonts w:ascii="Arial" w:hAnsi="Arial" w:cs="Arial"/>
          <w:i/>
          <w:sz w:val="22"/>
        </w:rPr>
      </w:pPr>
    </w:p>
    <w:p w:rsidR="00295475" w:rsidRPr="0026335F" w:rsidRDefault="00295475" w:rsidP="00B957CE">
      <w:pPr>
        <w:pStyle w:val="Akapitzlist"/>
        <w:spacing w:after="0"/>
        <w:ind w:left="0"/>
        <w:jc w:val="both"/>
        <w:rPr>
          <w:rFonts w:ascii="Arial" w:hAnsi="Arial" w:cs="Arial"/>
          <w:b/>
          <w:i/>
          <w:sz w:val="22"/>
        </w:rPr>
      </w:pPr>
      <w:r w:rsidRPr="0026335F">
        <w:rPr>
          <w:rFonts w:ascii="Arial" w:hAnsi="Arial" w:cs="Arial"/>
          <w:b/>
          <w:sz w:val="22"/>
        </w:rPr>
        <w:t xml:space="preserve">* </w:t>
      </w:r>
      <w:r w:rsidRPr="0026335F">
        <w:rPr>
          <w:rFonts w:ascii="Arial" w:hAnsi="Arial" w:cs="Arial"/>
          <w:sz w:val="22"/>
        </w:rPr>
        <w:t>Osoba, której dane dotyczą może zwrócić się do Zamawiającego z żądaniem dostępu do</w:t>
      </w:r>
      <w:r w:rsidR="00B957CE">
        <w:rPr>
          <w:rFonts w:ascii="Arial" w:hAnsi="Arial" w:cs="Arial"/>
          <w:sz w:val="22"/>
        </w:rPr>
        <w:t> </w:t>
      </w:r>
      <w:r w:rsidRPr="0026335F">
        <w:rPr>
          <w:rFonts w:ascii="Arial" w:hAnsi="Arial" w:cs="Arial"/>
          <w:sz w:val="22"/>
        </w:rPr>
        <w:t>danych, w tym:</w:t>
      </w:r>
    </w:p>
    <w:p w:rsidR="00295475" w:rsidRPr="0026335F" w:rsidRDefault="00295475" w:rsidP="00B957CE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 xml:space="preserve">potwierdzenia, czy przetwarzane są dane osobowe jej dotyczące,  </w:t>
      </w:r>
    </w:p>
    <w:p w:rsidR="00295475" w:rsidRPr="0026335F" w:rsidRDefault="00295475" w:rsidP="00B957CE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 xml:space="preserve">kopii danych osobowych podlegających przetwarzaniu. </w:t>
      </w:r>
    </w:p>
    <w:p w:rsidR="00295475" w:rsidRDefault="00295475" w:rsidP="00B957CE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 xml:space="preserve">Jednocześnie wówczas zaleca się wskazanie dodatkowych informacji mających na celu sprecyzowanie żądania, w szczególności podania nazwy lub daty zakończonego postępowania o udzielenie zamówienia. </w:t>
      </w:r>
    </w:p>
    <w:p w:rsidR="00B957CE" w:rsidRPr="0026335F" w:rsidRDefault="00B957CE" w:rsidP="00B957CE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</w:p>
    <w:p w:rsidR="00295475" w:rsidRDefault="00295475" w:rsidP="00B957CE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2"/>
        </w:rPr>
      </w:pPr>
      <w:r w:rsidRPr="0026335F">
        <w:rPr>
          <w:rFonts w:ascii="Arial" w:hAnsi="Arial" w:cs="Arial"/>
          <w:sz w:val="22"/>
        </w:rPr>
        <w:t xml:space="preserve">** Zgodnie z art. 19 ust. 2 ustawy Prawo zamówień publicznych skorzystanie przez osobę, której dane osobowe dotyczą, z uprawnienia do sprostowania lub uzupełnienia, o którym mowa w </w:t>
      </w:r>
      <w:hyperlink r:id="rId16" w:anchor="/document/68636690?unitId=art(16)&amp;cm=DOCUMENT" w:history="1">
        <w:r w:rsidRPr="0026335F">
          <w:rPr>
            <w:rFonts w:ascii="Arial" w:hAnsi="Arial" w:cs="Arial"/>
            <w:sz w:val="22"/>
          </w:rPr>
          <w:t>art. 16</w:t>
        </w:r>
      </w:hyperlink>
      <w:r w:rsidRPr="0026335F">
        <w:rPr>
          <w:rFonts w:ascii="Arial" w:hAnsi="Arial" w:cs="Arial"/>
          <w:sz w:val="22"/>
        </w:rPr>
        <w:t xml:space="preserve"> rozporządzenia 2016/679, nie może skutkować zmianą wyniku postępowania o udzielenie zamówieni</w:t>
      </w:r>
      <w:r w:rsidR="00B957CE">
        <w:rPr>
          <w:rFonts w:ascii="Arial" w:hAnsi="Arial" w:cs="Arial"/>
          <w:sz w:val="22"/>
        </w:rPr>
        <w:t xml:space="preserve">a ani zmianą postanowień umowy </w:t>
      </w:r>
      <w:r w:rsidRPr="0026335F">
        <w:rPr>
          <w:rFonts w:ascii="Arial" w:hAnsi="Arial" w:cs="Arial"/>
          <w:sz w:val="22"/>
        </w:rPr>
        <w:t xml:space="preserve">w sprawie zamówienia publicznego w zakresie niezgodnym z ustawą oraz zgodnie </w:t>
      </w:r>
      <w:r w:rsidRPr="0026335F">
        <w:rPr>
          <w:rFonts w:ascii="Arial" w:hAnsi="Arial" w:cs="Arial"/>
          <w:bCs/>
          <w:sz w:val="22"/>
        </w:rPr>
        <w:t xml:space="preserve">z art. 76 ustawy Prawo zamówień publicznych </w:t>
      </w:r>
      <w:r w:rsidRPr="0026335F">
        <w:rPr>
          <w:rFonts w:ascii="Arial" w:hAnsi="Arial" w:cs="Arial"/>
          <w:sz w:val="22"/>
        </w:rPr>
        <w:t>nie może naruszać integralności protokołu postępowania oraz jego załączników</w:t>
      </w:r>
      <w:r w:rsidRPr="0026335F">
        <w:rPr>
          <w:rFonts w:ascii="Arial" w:hAnsi="Arial" w:cs="Arial"/>
          <w:color w:val="333333"/>
          <w:sz w:val="22"/>
        </w:rPr>
        <w:t>.</w:t>
      </w:r>
    </w:p>
    <w:p w:rsidR="00B957CE" w:rsidRPr="0026335F" w:rsidRDefault="00B957CE" w:rsidP="00B957CE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2"/>
        </w:rPr>
      </w:pPr>
    </w:p>
    <w:p w:rsidR="00295475" w:rsidRDefault="00295475" w:rsidP="00B957CE">
      <w:pPr>
        <w:spacing w:after="0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>*** Zgodnie z art. 19 ust. 3 ustawy Prawo zamówień publicznych w postępowaniu o</w:t>
      </w:r>
      <w:r w:rsidR="00B957CE">
        <w:rPr>
          <w:rFonts w:ascii="Arial" w:hAnsi="Arial" w:cs="Arial"/>
          <w:sz w:val="22"/>
        </w:rPr>
        <w:t> </w:t>
      </w:r>
      <w:r w:rsidRPr="0026335F">
        <w:rPr>
          <w:rFonts w:ascii="Arial" w:hAnsi="Arial" w:cs="Arial"/>
          <w:sz w:val="22"/>
        </w:rPr>
        <w:t>udzielenie zamówienia zgłoszenie żądania ograniczenia przetwarzania, o którym mowa w</w:t>
      </w:r>
      <w:r w:rsidR="00B957CE">
        <w:rPr>
          <w:rFonts w:ascii="Arial" w:hAnsi="Arial" w:cs="Arial"/>
          <w:sz w:val="22"/>
        </w:rPr>
        <w:t> </w:t>
      </w:r>
      <w:hyperlink r:id="rId17" w:anchor="/document/68636690?unitId=art(18)ust(1)&amp;cm=DOCUMENT" w:history="1">
        <w:r w:rsidRPr="0026335F">
          <w:rPr>
            <w:rFonts w:ascii="Arial" w:hAnsi="Arial" w:cs="Arial"/>
            <w:sz w:val="22"/>
          </w:rPr>
          <w:t>art. 18 ust. 1</w:t>
        </w:r>
      </w:hyperlink>
      <w:r w:rsidRPr="0026335F">
        <w:rPr>
          <w:rFonts w:ascii="Arial" w:hAnsi="Arial" w:cs="Arial"/>
          <w:sz w:val="22"/>
        </w:rPr>
        <w:t xml:space="preserve"> rozporządzenia 2016/679, nie ogranicza przetwarzania danych osobowych do czasu zakończenia tego postępowania.</w:t>
      </w:r>
    </w:p>
    <w:p w:rsidR="00B957CE" w:rsidRPr="0026335F" w:rsidRDefault="00B957CE" w:rsidP="00B957CE">
      <w:pPr>
        <w:spacing w:after="0"/>
        <w:jc w:val="both"/>
        <w:rPr>
          <w:rFonts w:ascii="Arial" w:hAnsi="Arial" w:cs="Arial"/>
          <w:sz w:val="22"/>
        </w:rPr>
      </w:pPr>
    </w:p>
    <w:p w:rsidR="00295475" w:rsidRPr="0026335F" w:rsidRDefault="00295475" w:rsidP="00B957CE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  <w:r w:rsidRPr="0026335F">
        <w:rPr>
          <w:rFonts w:ascii="Arial" w:hAnsi="Arial" w:cs="Arial"/>
          <w:sz w:val="22"/>
        </w:rPr>
        <w:t>**** W przypadku, gdy Zamawiający wymaga złożenia podmiotowych ś</w:t>
      </w:r>
      <w:r w:rsidR="00B957CE">
        <w:rPr>
          <w:rFonts w:ascii="Arial" w:hAnsi="Arial" w:cs="Arial"/>
          <w:sz w:val="22"/>
        </w:rPr>
        <w:t xml:space="preserve">rodków dowodowych w ogłoszeniu </w:t>
      </w:r>
      <w:r w:rsidRPr="0026335F">
        <w:rPr>
          <w:rFonts w:ascii="Arial" w:hAnsi="Arial" w:cs="Arial"/>
          <w:sz w:val="22"/>
        </w:rPr>
        <w:t>o zamówieniu lub dokumentach zamówienia zgodnie z art. 18  ust. 6 ustawy Prawo zamówień Publicznych Zamawiający udostępnia dane osobowe, o których mowa w</w:t>
      </w:r>
      <w:r w:rsidR="00B957CE">
        <w:rPr>
          <w:rFonts w:ascii="Arial" w:hAnsi="Arial" w:cs="Arial"/>
          <w:sz w:val="22"/>
        </w:rPr>
        <w:t> </w:t>
      </w:r>
      <w:hyperlink r:id="rId18" w:anchor="/document/68636690?unitId=art(10)&amp;cm=DOCUMENT" w:history="1">
        <w:r w:rsidRPr="0026335F">
          <w:rPr>
            <w:rFonts w:ascii="Arial" w:hAnsi="Arial" w:cs="Arial"/>
            <w:sz w:val="22"/>
          </w:rPr>
          <w:t>art. 10</w:t>
        </w:r>
      </w:hyperlink>
      <w:r w:rsidRPr="0026335F">
        <w:rPr>
          <w:rFonts w:ascii="Arial" w:hAnsi="Arial" w:cs="Arial"/>
          <w:sz w:val="22"/>
        </w:rPr>
        <w:t xml:space="preserve"> rozporząd</w:t>
      </w:r>
      <w:r w:rsidR="00B957CE">
        <w:rPr>
          <w:rFonts w:ascii="Arial" w:hAnsi="Arial" w:cs="Arial"/>
          <w:sz w:val="22"/>
        </w:rPr>
        <w:t xml:space="preserve">zenia Parlamentu Europejskiego </w:t>
      </w:r>
      <w:r w:rsidRPr="0026335F">
        <w:rPr>
          <w:rFonts w:ascii="Arial" w:hAnsi="Arial" w:cs="Arial"/>
          <w:sz w:val="22"/>
        </w:rPr>
        <w:t>i Rady (UE) 2016/679 z dnia 27 kwietnia 2016 r. w sprawie och</w:t>
      </w:r>
      <w:r w:rsidR="00B957CE">
        <w:rPr>
          <w:rFonts w:ascii="Arial" w:hAnsi="Arial" w:cs="Arial"/>
          <w:sz w:val="22"/>
        </w:rPr>
        <w:t xml:space="preserve">rony osób fizycznych w związku </w:t>
      </w:r>
      <w:r w:rsidRPr="0026335F">
        <w:rPr>
          <w:rFonts w:ascii="Arial" w:hAnsi="Arial" w:cs="Arial"/>
          <w:sz w:val="22"/>
        </w:rPr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26335F">
        <w:rPr>
          <w:rFonts w:ascii="Arial" w:hAnsi="Arial" w:cs="Arial"/>
          <w:sz w:val="22"/>
        </w:rPr>
        <w:br/>
        <w:t>z późn. zm.), zwanego dalej "rozporządzeniem 2016/679", w celu umożliwienia korzystania ze środków ochrony prawnej, o których mowa w dziale IX</w:t>
      </w:r>
      <w:r w:rsidR="00BE3150" w:rsidRPr="0026335F">
        <w:rPr>
          <w:rFonts w:ascii="Arial" w:hAnsi="Arial" w:cs="Arial"/>
          <w:sz w:val="22"/>
        </w:rPr>
        <w:t xml:space="preserve"> ustawy Pzp</w:t>
      </w:r>
      <w:r w:rsidRPr="0026335F">
        <w:rPr>
          <w:rFonts w:ascii="Arial" w:hAnsi="Arial" w:cs="Arial"/>
          <w:sz w:val="22"/>
        </w:rPr>
        <w:t>, do upływu terminu na</w:t>
      </w:r>
      <w:r w:rsidR="00B957CE">
        <w:rPr>
          <w:rFonts w:ascii="Arial" w:hAnsi="Arial" w:cs="Arial"/>
          <w:sz w:val="22"/>
        </w:rPr>
        <w:t> </w:t>
      </w:r>
      <w:r w:rsidRPr="0026335F">
        <w:rPr>
          <w:rFonts w:ascii="Arial" w:hAnsi="Arial" w:cs="Arial"/>
          <w:sz w:val="22"/>
        </w:rPr>
        <w:t>ich wniesienie.</w:t>
      </w:r>
    </w:p>
    <w:p w:rsidR="007021FD" w:rsidRPr="0026335F" w:rsidRDefault="007021FD" w:rsidP="00EC46F0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26335F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</w:t>
      </w:r>
    </w:p>
    <w:p w:rsidR="00B957CE" w:rsidRPr="0026335F" w:rsidRDefault="007021FD" w:rsidP="00B957CE">
      <w:pPr>
        <w:pStyle w:val="Tekstpodstawowy"/>
        <w:spacing w:line="276" w:lineRule="auto"/>
        <w:rPr>
          <w:rFonts w:ascii="Arial" w:hAnsi="Arial" w:cs="Arial"/>
          <w:i/>
          <w:sz w:val="22"/>
        </w:rPr>
      </w:pPr>
      <w:r w:rsidRPr="0026335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</w:t>
      </w:r>
      <w:r w:rsidR="008677EE" w:rsidRPr="0026335F">
        <w:rPr>
          <w:rFonts w:ascii="Arial" w:hAnsi="Arial" w:cs="Arial"/>
          <w:sz w:val="22"/>
          <w:szCs w:val="22"/>
        </w:rPr>
        <w:t xml:space="preserve">     </w:t>
      </w:r>
      <w:r w:rsidRPr="0026335F">
        <w:rPr>
          <w:rFonts w:ascii="Arial" w:hAnsi="Arial" w:cs="Arial"/>
          <w:sz w:val="22"/>
          <w:szCs w:val="22"/>
        </w:rPr>
        <w:t xml:space="preserve">        </w:t>
      </w:r>
    </w:p>
    <w:p w:rsidR="007021FD" w:rsidRPr="0026335F" w:rsidRDefault="007021FD" w:rsidP="00EC46F0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i/>
          <w:sz w:val="22"/>
        </w:rPr>
      </w:pPr>
    </w:p>
    <w:sectPr w:rsidR="007021FD" w:rsidRPr="0026335F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6C9" w:rsidRDefault="00C036C9" w:rsidP="004F2A5C">
      <w:pPr>
        <w:spacing w:after="0" w:line="240" w:lineRule="auto"/>
      </w:pPr>
      <w:r>
        <w:separator/>
      </w:r>
    </w:p>
  </w:endnote>
  <w:endnote w:type="continuationSeparator" w:id="0">
    <w:p w:rsidR="00C036C9" w:rsidRDefault="00C036C9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4521E9" w:rsidRDefault="004521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8AD">
          <w:rPr>
            <w:noProof/>
          </w:rPr>
          <w:t>11</w:t>
        </w:r>
        <w:r>
          <w:fldChar w:fldCharType="end"/>
        </w:r>
      </w:p>
    </w:sdtContent>
  </w:sdt>
  <w:p w:rsidR="004521E9" w:rsidRDefault="004521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6C9" w:rsidRDefault="00C036C9" w:rsidP="004F2A5C">
      <w:pPr>
        <w:spacing w:after="0" w:line="240" w:lineRule="auto"/>
      </w:pPr>
      <w:r>
        <w:separator/>
      </w:r>
    </w:p>
  </w:footnote>
  <w:footnote w:type="continuationSeparator" w:id="0">
    <w:p w:rsidR="00C036C9" w:rsidRDefault="00C036C9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778EE"/>
    <w:multiLevelType w:val="hybridMultilevel"/>
    <w:tmpl w:val="438A8960"/>
    <w:lvl w:ilvl="0" w:tplc="ECB0D78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BE02D9"/>
    <w:multiLevelType w:val="hybridMultilevel"/>
    <w:tmpl w:val="5B6CA07C"/>
    <w:lvl w:ilvl="0" w:tplc="AB6E072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3CD4F520"/>
    <w:lvl w:ilvl="0" w:tplc="64021CDE">
      <w:start w:val="1"/>
      <w:numFmt w:val="decimal"/>
      <w:lvlText w:val="%1)"/>
      <w:lvlJc w:val="left"/>
      <w:pPr>
        <w:ind w:left="1428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3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5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1B0077"/>
    <w:multiLevelType w:val="hybridMultilevel"/>
    <w:tmpl w:val="F17A7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0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3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A6340B5"/>
    <w:multiLevelType w:val="hybridMultilevel"/>
    <w:tmpl w:val="E892B8F6"/>
    <w:lvl w:ilvl="0" w:tplc="4E7C6D44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7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0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6F321D72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74E61FD6"/>
    <w:lvl w:ilvl="0" w:tplc="A17EF9FE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4"/>
  </w:num>
  <w:num w:numId="3">
    <w:abstractNumId w:val="42"/>
  </w:num>
  <w:num w:numId="4">
    <w:abstractNumId w:val="18"/>
  </w:num>
  <w:num w:numId="5">
    <w:abstractNumId w:val="40"/>
  </w:num>
  <w:num w:numId="6">
    <w:abstractNumId w:val="33"/>
  </w:num>
  <w:num w:numId="7">
    <w:abstractNumId w:val="32"/>
  </w:num>
  <w:num w:numId="8">
    <w:abstractNumId w:val="37"/>
  </w:num>
  <w:num w:numId="9">
    <w:abstractNumId w:val="28"/>
  </w:num>
  <w:num w:numId="10">
    <w:abstractNumId w:val="8"/>
  </w:num>
  <w:num w:numId="11">
    <w:abstractNumId w:val="49"/>
  </w:num>
  <w:num w:numId="12">
    <w:abstractNumId w:val="38"/>
  </w:num>
  <w:num w:numId="13">
    <w:abstractNumId w:val="17"/>
  </w:num>
  <w:num w:numId="14">
    <w:abstractNumId w:val="2"/>
  </w:num>
  <w:num w:numId="15">
    <w:abstractNumId w:val="39"/>
  </w:num>
  <w:num w:numId="16">
    <w:abstractNumId w:val="10"/>
  </w:num>
  <w:num w:numId="17">
    <w:abstractNumId w:val="3"/>
  </w:num>
  <w:num w:numId="18">
    <w:abstractNumId w:val="1"/>
  </w:num>
  <w:num w:numId="19">
    <w:abstractNumId w:val="13"/>
  </w:num>
  <w:num w:numId="20">
    <w:abstractNumId w:val="46"/>
  </w:num>
  <w:num w:numId="21">
    <w:abstractNumId w:val="7"/>
  </w:num>
  <w:num w:numId="22">
    <w:abstractNumId w:val="35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5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31"/>
  </w:num>
  <w:num w:numId="34">
    <w:abstractNumId w:val="36"/>
  </w:num>
  <w:num w:numId="35">
    <w:abstractNumId w:val="9"/>
  </w:num>
  <w:num w:numId="36">
    <w:abstractNumId w:val="30"/>
  </w:num>
  <w:num w:numId="37">
    <w:abstractNumId w:val="43"/>
  </w:num>
  <w:num w:numId="38">
    <w:abstractNumId w:val="14"/>
  </w:num>
  <w:num w:numId="39">
    <w:abstractNumId w:val="41"/>
  </w:num>
  <w:num w:numId="40">
    <w:abstractNumId w:val="20"/>
  </w:num>
  <w:num w:numId="41">
    <w:abstractNumId w:val="11"/>
  </w:num>
  <w:num w:numId="42">
    <w:abstractNumId w:val="45"/>
  </w:num>
  <w:num w:numId="43">
    <w:abstractNumId w:val="23"/>
  </w:num>
  <w:num w:numId="44">
    <w:abstractNumId w:val="15"/>
  </w:num>
  <w:num w:numId="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</w:num>
  <w:num w:numId="48">
    <w:abstractNumId w:val="0"/>
  </w:num>
  <w:num w:numId="49">
    <w:abstractNumId w:val="6"/>
  </w:num>
  <w:num w:numId="50">
    <w:abstractNumId w:val="26"/>
  </w:num>
  <w:num w:numId="51">
    <w:abstractNumId w:val="27"/>
  </w:num>
  <w:num w:numId="52">
    <w:abstractNumId w:val="4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B71CE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72B02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6335F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5BE2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21E9"/>
    <w:rsid w:val="00455553"/>
    <w:rsid w:val="004600A0"/>
    <w:rsid w:val="00460C36"/>
    <w:rsid w:val="004637C1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1AF8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6948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0901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4CA8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401B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37FEB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2D07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028AD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31F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957CE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036C9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26E1"/>
    <w:rsid w:val="00E97EBB"/>
    <w:rsid w:val="00EA6AF0"/>
    <w:rsid w:val="00EB0990"/>
    <w:rsid w:val="00EC46F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81EC3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L1,Numerowanie,List Paragraph,Akapit z listą 1,Nagłowek 3,Akapit z listą BS,Podsis rysunku"/>
    <w:basedOn w:val="Normalny"/>
    <w:link w:val="AkapitzlistZnak"/>
    <w:uiPriority w:val="99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List Paragraph Znak,Akapit z listą 1 Znak,Nagłowek 3 Znak"/>
    <w:link w:val="Akapitzlist"/>
    <w:uiPriority w:val="99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warmia.mazury.pl" TargetMode="External"/><Relationship Id="rId13" Type="http://schemas.openxmlformats.org/officeDocument/2006/relationships/hyperlink" Target="https://platformazakupowa.pl/pn/warmia.mazury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warmia.mazury.pl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warmia.mazury" TargetMode="External"/><Relationship Id="rId14" Type="http://schemas.openxmlformats.org/officeDocument/2006/relationships/hyperlink" Target="https://platformazakupow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7DDEB-85D9-43AC-B4E2-1723D5C52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5033</Words>
  <Characters>30203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Joanna Świnoga</cp:lastModifiedBy>
  <cp:revision>23</cp:revision>
  <cp:lastPrinted>2024-10-03T07:53:00Z</cp:lastPrinted>
  <dcterms:created xsi:type="dcterms:W3CDTF">2022-04-27T05:28:00Z</dcterms:created>
  <dcterms:modified xsi:type="dcterms:W3CDTF">2024-10-29T10:46:00Z</dcterms:modified>
</cp:coreProperties>
</file>