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pl-PL"/>
        </w:rPr>
      </w:pPr>
      <w:r w:rsidRPr="00621800">
        <w:rPr>
          <w:rFonts w:cs="Calibri"/>
          <w:lang w:eastAsia="pl-PL"/>
        </w:rPr>
        <w:t>Konin</w:t>
      </w:r>
      <w:r w:rsidRPr="00217DAB">
        <w:rPr>
          <w:rFonts w:cs="Calibri"/>
          <w:color w:val="000000"/>
          <w:lang w:eastAsia="pl-PL"/>
        </w:rPr>
        <w:t>, 27.05</w:t>
      </w:r>
      <w:r w:rsidRPr="00621800">
        <w:rPr>
          <w:rFonts w:cs="Calibri"/>
          <w:lang w:eastAsia="pl-PL"/>
        </w:rPr>
        <w:t>.2021r.</w:t>
      </w: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621800">
        <w:rPr>
          <w:rFonts w:cs="Calibri"/>
          <w:lang w:eastAsia="pl-PL"/>
        </w:rPr>
        <w:t>WSZ-EP-3/2021</w:t>
      </w: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621800">
        <w:rPr>
          <w:rFonts w:cs="Calibri"/>
          <w:b/>
          <w:lang w:eastAsia="pl-PL"/>
        </w:rPr>
        <w:t>Informacja z otwarcia ofert</w:t>
      </w: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618A6" w:rsidRPr="00621800" w:rsidRDefault="00D618A6" w:rsidP="00F04B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621800">
        <w:rPr>
          <w:rFonts w:cs="Calibri"/>
          <w:lang w:eastAsia="pl-PL"/>
        </w:rPr>
        <w:t xml:space="preserve">Dotyczy postępowania o udzielenie zamówienia publicznego prowadzonego w trybie przetargu nieograniczonego na dostawę </w:t>
      </w:r>
      <w:r w:rsidRPr="00621800">
        <w:rPr>
          <w:rFonts w:cs="Calibri"/>
          <w:b/>
          <w:bCs/>
        </w:rPr>
        <w:t>leków na potrzeby programów lekowych</w:t>
      </w:r>
      <w:r w:rsidRPr="00621800">
        <w:rPr>
          <w:rFonts w:cs="Calibri"/>
          <w:lang w:eastAsia="pl-PL"/>
        </w:rPr>
        <w:t xml:space="preserve">, </w:t>
      </w:r>
      <w:r w:rsidRPr="00621800">
        <w:rPr>
          <w:rFonts w:cs="Calibri"/>
          <w:b/>
          <w:lang w:eastAsia="pl-PL"/>
        </w:rPr>
        <w:t>nr sprawy: WSZ-EP-3/2021</w:t>
      </w:r>
    </w:p>
    <w:p w:rsidR="00D618A6" w:rsidRPr="00621800" w:rsidRDefault="00D618A6" w:rsidP="00F04B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D618A6" w:rsidRPr="00621800" w:rsidRDefault="00D618A6" w:rsidP="00F04B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D618A6" w:rsidRPr="00621800" w:rsidRDefault="00D618A6" w:rsidP="00F04B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621800">
        <w:rPr>
          <w:rFonts w:cs="Calibri"/>
          <w:lang w:eastAsia="pl-PL"/>
        </w:rPr>
        <w:t>Zamawiający zgodnie z art. 222 ust. 5 ustawy z dnia 11 września 2019r. – Prawo zamówień publicznych (Dz.</w:t>
      </w:r>
      <w:r>
        <w:rPr>
          <w:rFonts w:cs="Calibri"/>
          <w:lang w:eastAsia="pl-PL"/>
        </w:rPr>
        <w:t xml:space="preserve"> U. z 2019 r. poz. 2019 ze zm.)</w:t>
      </w:r>
      <w:r w:rsidRPr="00621800">
        <w:rPr>
          <w:rFonts w:cs="Calibri"/>
          <w:lang w:eastAsia="pl-PL"/>
        </w:rPr>
        <w:t xml:space="preserve"> przekazuje informację z otwarcia ofert </w:t>
      </w:r>
      <w:r w:rsidRPr="00621800">
        <w:rPr>
          <w:rFonts w:cs="Calibri"/>
          <w:lang w:eastAsia="pl-PL"/>
        </w:rPr>
        <w:br/>
        <w:t>w przedmiotowym postępowaniu:</w:t>
      </w:r>
    </w:p>
    <w:p w:rsidR="00D618A6" w:rsidRPr="00621800" w:rsidRDefault="00D618A6" w:rsidP="00F04B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621800">
        <w:rPr>
          <w:rFonts w:cs="Calibri"/>
          <w:lang w:eastAsia="pl-PL"/>
        </w:rPr>
        <w:t xml:space="preserve">Do dnia 26.05.2021 r. do godz. </w:t>
      </w:r>
      <w:r>
        <w:rPr>
          <w:rFonts w:cs="Calibri"/>
          <w:lang w:eastAsia="pl-PL"/>
        </w:rPr>
        <w:t>08</w:t>
      </w:r>
      <w:r w:rsidRPr="00621800">
        <w:rPr>
          <w:rFonts w:cs="Calibri"/>
          <w:lang w:eastAsia="pl-PL"/>
        </w:rPr>
        <w:t>:00 wpłynęło 8 ofert od następujących Wykonawców:</w:t>
      </w:r>
    </w:p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812"/>
        <w:gridCol w:w="1801"/>
        <w:gridCol w:w="1980"/>
        <w:gridCol w:w="1709"/>
      </w:tblGrid>
      <w:tr w:rsidR="00D618A6" w:rsidRPr="00621800" w:rsidTr="00621800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621800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96 313,87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</w:tbl>
    <w:p w:rsidR="00D618A6" w:rsidRPr="00621800" w:rsidRDefault="00D618A6" w:rsidP="00AE29D4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bookmarkStart w:id="0" w:name="_GoBack"/>
      <w:bookmarkEnd w:id="0"/>
      <w:r w:rsidRPr="00621800">
        <w:rPr>
          <w:rFonts w:cs="Calibri"/>
          <w:b/>
        </w:rPr>
        <w:t>Pakiet nr 2</w:t>
      </w:r>
      <w:r>
        <w:rPr>
          <w:rFonts w:cs="Calibri"/>
          <w:b/>
        </w:rPr>
        <w:t xml:space="preserve"> – brak ofert</w:t>
      </w: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812"/>
        <w:gridCol w:w="1801"/>
        <w:gridCol w:w="1980"/>
        <w:gridCol w:w="1709"/>
      </w:tblGrid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1 317 143,16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Neuca S.A.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Forteczna 35-37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87-100 Toruń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1 317 137,76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</w:tbl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812"/>
        <w:gridCol w:w="1801"/>
        <w:gridCol w:w="1980"/>
        <w:gridCol w:w="1709"/>
      </w:tblGrid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2.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Farmacol Logistyka Sp. z o.o.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ul. Szopienicka 77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40-431 Katowice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105 625,43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105 481,44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</w:tbl>
    <w:p w:rsidR="00D618A6" w:rsidRDefault="00D618A6" w:rsidP="00621800">
      <w:pPr>
        <w:spacing w:after="0" w:line="240" w:lineRule="auto"/>
        <w:rPr>
          <w:rFonts w:cs="Calibri"/>
          <w:b/>
        </w:rPr>
      </w:pPr>
    </w:p>
    <w:p w:rsidR="00D618A6" w:rsidRDefault="00D618A6" w:rsidP="00621800">
      <w:pPr>
        <w:spacing w:after="0" w:line="240" w:lineRule="auto"/>
        <w:rPr>
          <w:rFonts w:cs="Calibri"/>
          <w:b/>
        </w:rPr>
      </w:pPr>
    </w:p>
    <w:p w:rsidR="00D618A6" w:rsidRDefault="00D618A6" w:rsidP="00621800">
      <w:pPr>
        <w:spacing w:after="0" w:line="240" w:lineRule="auto"/>
        <w:rPr>
          <w:rFonts w:cs="Calibri"/>
          <w:b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812"/>
        <w:gridCol w:w="1801"/>
        <w:gridCol w:w="1980"/>
        <w:gridCol w:w="1709"/>
      </w:tblGrid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251 999,42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</w:tbl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992"/>
        <w:gridCol w:w="1621"/>
        <w:gridCol w:w="1980"/>
        <w:gridCol w:w="1709"/>
      </w:tblGrid>
      <w:tr w:rsidR="00D618A6" w:rsidRPr="00621800" w:rsidTr="00621800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6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885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621800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1.</w:t>
            </w:r>
          </w:p>
        </w:tc>
        <w:tc>
          <w:tcPr>
            <w:tcW w:w="16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Genesis Pharm Sp. z o.o. Sp. k.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ul. Obywatel</w:t>
            </w:r>
            <w:r>
              <w:rPr>
                <w:rFonts w:cs="Calibri"/>
              </w:rPr>
              <w:t>ska 128</w:t>
            </w:r>
            <w:r w:rsidRPr="00621800">
              <w:rPr>
                <w:rFonts w:cs="Calibri"/>
              </w:rPr>
              <w:t>/152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94-104 Łódź</w:t>
            </w:r>
          </w:p>
        </w:tc>
        <w:tc>
          <w:tcPr>
            <w:tcW w:w="88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23 587,20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  <w:tr w:rsidR="00D618A6" w:rsidRPr="00621800" w:rsidTr="00621800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633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Salus International Sp. z o.o.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Pułaskiego 9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40-273 Katowice</w:t>
            </w:r>
          </w:p>
        </w:tc>
        <w:tc>
          <w:tcPr>
            <w:tcW w:w="88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25 248,41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</w:tbl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812"/>
        <w:gridCol w:w="1801"/>
        <w:gridCol w:w="1980"/>
        <w:gridCol w:w="1709"/>
      </w:tblGrid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Lek S.A.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Podlipie 16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95-010 Stryków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5 054,40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</w:tr>
    </w:tbl>
    <w:p w:rsidR="00D618A6" w:rsidRPr="00621800" w:rsidRDefault="00D618A6" w:rsidP="00B21489">
      <w:pPr>
        <w:ind w:left="4956" w:firstLine="708"/>
        <w:rPr>
          <w:rFonts w:cs="Calibri"/>
          <w:i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812"/>
        <w:gridCol w:w="1801"/>
        <w:gridCol w:w="1980"/>
        <w:gridCol w:w="1709"/>
      </w:tblGrid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Roche Polska Sp. z o.o.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Domaniewska 39B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02-672 Warszawa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1 041 935,01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dni robocze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dni robocze</w:t>
            </w:r>
          </w:p>
        </w:tc>
      </w:tr>
    </w:tbl>
    <w:p w:rsidR="00D618A6" w:rsidRPr="00621800" w:rsidRDefault="00D618A6" w:rsidP="007A6ACD">
      <w:pPr>
        <w:rPr>
          <w:rFonts w:cs="Calibri"/>
          <w:i/>
        </w:rPr>
      </w:pPr>
    </w:p>
    <w:p w:rsidR="00D618A6" w:rsidRPr="00621800" w:rsidRDefault="00D618A6" w:rsidP="00621800">
      <w:pPr>
        <w:spacing w:after="0" w:line="240" w:lineRule="auto"/>
        <w:rPr>
          <w:rFonts w:cs="Calibri"/>
          <w:b/>
        </w:rPr>
      </w:pPr>
      <w:r w:rsidRPr="00621800">
        <w:rPr>
          <w:rFonts w:cs="Calibri"/>
          <w:b/>
        </w:rPr>
        <w:t>Pakiet nr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8"/>
        <w:gridCol w:w="2812"/>
        <w:gridCol w:w="1801"/>
        <w:gridCol w:w="1980"/>
        <w:gridCol w:w="1709"/>
      </w:tblGrid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Numer oferty</w:t>
            </w:r>
          </w:p>
        </w:tc>
        <w:tc>
          <w:tcPr>
            <w:tcW w:w="1535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Nazwa (firma) 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i adres wykonawcy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1800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>Termin dostawy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 w:rsidRPr="00621800">
              <w:rPr>
                <w:rFonts w:cs="Calibri"/>
              </w:rPr>
              <w:t xml:space="preserve">Termin </w:t>
            </w:r>
            <w:r>
              <w:rPr>
                <w:rFonts w:cs="Calibri"/>
              </w:rPr>
              <w:t xml:space="preserve">realizacji </w:t>
            </w:r>
            <w:r w:rsidRPr="00621800">
              <w:rPr>
                <w:rFonts w:cs="Calibri"/>
              </w:rPr>
              <w:t>reklamacji</w:t>
            </w:r>
          </w:p>
        </w:tc>
      </w:tr>
      <w:tr w:rsidR="00D618A6" w:rsidRPr="00621800" w:rsidTr="00F81784">
        <w:trPr>
          <w:cantSplit/>
          <w:trHeight w:val="70"/>
        </w:trPr>
        <w:tc>
          <w:tcPr>
            <w:tcW w:w="468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1535" w:type="pct"/>
            <w:vAlign w:val="center"/>
          </w:tcPr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Amgen Sp. z o.o.</w:t>
            </w:r>
          </w:p>
          <w:p w:rsidR="00D618A6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Puławska 145</w:t>
            </w:r>
          </w:p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02-715 Warszawa</w:t>
            </w:r>
          </w:p>
        </w:tc>
        <w:tc>
          <w:tcPr>
            <w:tcW w:w="983" w:type="pct"/>
            <w:vAlign w:val="center"/>
          </w:tcPr>
          <w:p w:rsidR="00D618A6" w:rsidRPr="00621800" w:rsidRDefault="00D618A6" w:rsidP="00F817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91 068,30 zł brutto</w:t>
            </w:r>
          </w:p>
        </w:tc>
        <w:tc>
          <w:tcPr>
            <w:tcW w:w="1081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dzień roboczy</w:t>
            </w:r>
          </w:p>
        </w:tc>
        <w:tc>
          <w:tcPr>
            <w:tcW w:w="933" w:type="pct"/>
            <w:vAlign w:val="center"/>
          </w:tcPr>
          <w:p w:rsidR="00D618A6" w:rsidRPr="00621800" w:rsidRDefault="00D618A6" w:rsidP="00F81784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800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</w:tr>
    </w:tbl>
    <w:p w:rsidR="00D618A6" w:rsidRDefault="00D618A6" w:rsidP="00107B54">
      <w:pPr>
        <w:rPr>
          <w:rFonts w:cs="Calibri"/>
          <w:i/>
        </w:rPr>
      </w:pPr>
    </w:p>
    <w:p w:rsidR="00D618A6" w:rsidRDefault="00D618A6" w:rsidP="00107B54">
      <w:pPr>
        <w:rPr>
          <w:rFonts w:cs="Calibri"/>
          <w:i/>
        </w:rPr>
      </w:pPr>
    </w:p>
    <w:p w:rsidR="00D618A6" w:rsidRDefault="00D618A6" w:rsidP="00107B54">
      <w:pPr>
        <w:rPr>
          <w:rFonts w:cs="Calibri"/>
          <w:i/>
        </w:rPr>
      </w:pPr>
    </w:p>
    <w:p w:rsidR="00D618A6" w:rsidRPr="00621800" w:rsidRDefault="00D618A6" w:rsidP="00B21489">
      <w:pPr>
        <w:ind w:left="4956" w:firstLine="708"/>
        <w:rPr>
          <w:rFonts w:cs="Calibri"/>
          <w:i/>
        </w:rPr>
      </w:pPr>
      <w:r w:rsidRPr="00621800">
        <w:rPr>
          <w:rFonts w:cs="Calibri"/>
          <w:i/>
        </w:rPr>
        <w:t>/-/ Członkowie Komisji Przetargowej</w:t>
      </w:r>
    </w:p>
    <w:sectPr w:rsidR="00D618A6" w:rsidRPr="00621800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A6" w:rsidRDefault="00D618A6">
      <w:pPr>
        <w:spacing w:after="0" w:line="240" w:lineRule="auto"/>
      </w:pPr>
      <w:r>
        <w:separator/>
      </w:r>
    </w:p>
  </w:endnote>
  <w:endnote w:type="continuationSeparator" w:id="0">
    <w:p w:rsidR="00D618A6" w:rsidRDefault="00D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6" w:rsidRDefault="00D618A6" w:rsidP="00643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8A6" w:rsidRDefault="00D618A6" w:rsidP="009505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6" w:rsidRDefault="00D618A6" w:rsidP="00643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18A6" w:rsidRDefault="00D618A6" w:rsidP="0095054F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A6" w:rsidRDefault="00D618A6">
      <w:pPr>
        <w:spacing w:after="0" w:line="240" w:lineRule="auto"/>
      </w:pPr>
      <w:r>
        <w:separator/>
      </w:r>
    </w:p>
  </w:footnote>
  <w:footnote w:type="continuationSeparator" w:id="0">
    <w:p w:rsidR="00D618A6" w:rsidRDefault="00D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6" w:rsidRPr="008111E6" w:rsidRDefault="00D618A6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618A6" w:rsidRPr="00313EFB" w:rsidRDefault="00D618A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618A6" w:rsidRPr="00313EFB" w:rsidRDefault="00D618A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618A6" w:rsidRPr="00313EFB" w:rsidRDefault="00D618A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618A6" w:rsidRPr="00313EFB" w:rsidRDefault="00D618A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618A6" w:rsidRPr="00313EFB" w:rsidRDefault="00D618A6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0F4948"/>
    <w:rsid w:val="00107B54"/>
    <w:rsid w:val="001361B3"/>
    <w:rsid w:val="00165879"/>
    <w:rsid w:val="00180EE2"/>
    <w:rsid w:val="001A10B9"/>
    <w:rsid w:val="001E1673"/>
    <w:rsid w:val="00200D50"/>
    <w:rsid w:val="002134D0"/>
    <w:rsid w:val="00217DAB"/>
    <w:rsid w:val="002244CC"/>
    <w:rsid w:val="00247841"/>
    <w:rsid w:val="00283BA5"/>
    <w:rsid w:val="002C05BF"/>
    <w:rsid w:val="002D241D"/>
    <w:rsid w:val="002F75EF"/>
    <w:rsid w:val="00302A87"/>
    <w:rsid w:val="00313EFB"/>
    <w:rsid w:val="0033620C"/>
    <w:rsid w:val="003C166E"/>
    <w:rsid w:val="003F29CC"/>
    <w:rsid w:val="003F7A78"/>
    <w:rsid w:val="00410F55"/>
    <w:rsid w:val="00421A29"/>
    <w:rsid w:val="00426BF5"/>
    <w:rsid w:val="00474F4E"/>
    <w:rsid w:val="0049175D"/>
    <w:rsid w:val="004B7421"/>
    <w:rsid w:val="004C4020"/>
    <w:rsid w:val="004C6E56"/>
    <w:rsid w:val="004E0FD1"/>
    <w:rsid w:val="004E4341"/>
    <w:rsid w:val="004F0B08"/>
    <w:rsid w:val="0055503E"/>
    <w:rsid w:val="005B049E"/>
    <w:rsid w:val="005E6B5E"/>
    <w:rsid w:val="00621800"/>
    <w:rsid w:val="00643AA2"/>
    <w:rsid w:val="0065375F"/>
    <w:rsid w:val="006A78EA"/>
    <w:rsid w:val="006B7D7C"/>
    <w:rsid w:val="006D6577"/>
    <w:rsid w:val="00711E81"/>
    <w:rsid w:val="007334AF"/>
    <w:rsid w:val="0075356C"/>
    <w:rsid w:val="00756AEC"/>
    <w:rsid w:val="00777B4F"/>
    <w:rsid w:val="007A6ACD"/>
    <w:rsid w:val="007C21A3"/>
    <w:rsid w:val="008100DE"/>
    <w:rsid w:val="008111E6"/>
    <w:rsid w:val="00847AE3"/>
    <w:rsid w:val="008A2AE0"/>
    <w:rsid w:val="008C48C9"/>
    <w:rsid w:val="009015EA"/>
    <w:rsid w:val="00915DC4"/>
    <w:rsid w:val="0095054F"/>
    <w:rsid w:val="00971A8B"/>
    <w:rsid w:val="00995A38"/>
    <w:rsid w:val="009A7F4C"/>
    <w:rsid w:val="00A17635"/>
    <w:rsid w:val="00A22D8F"/>
    <w:rsid w:val="00A416A1"/>
    <w:rsid w:val="00A54CD3"/>
    <w:rsid w:val="00A91728"/>
    <w:rsid w:val="00AA642A"/>
    <w:rsid w:val="00AE0AD8"/>
    <w:rsid w:val="00AE29D4"/>
    <w:rsid w:val="00B21489"/>
    <w:rsid w:val="00B2318F"/>
    <w:rsid w:val="00B23644"/>
    <w:rsid w:val="00B64330"/>
    <w:rsid w:val="00B6434C"/>
    <w:rsid w:val="00B90B51"/>
    <w:rsid w:val="00C56EAD"/>
    <w:rsid w:val="00D4482C"/>
    <w:rsid w:val="00D52298"/>
    <w:rsid w:val="00D618A6"/>
    <w:rsid w:val="00DE54F1"/>
    <w:rsid w:val="00E149ED"/>
    <w:rsid w:val="00E14DED"/>
    <w:rsid w:val="00E4588D"/>
    <w:rsid w:val="00E476CA"/>
    <w:rsid w:val="00EB4E97"/>
    <w:rsid w:val="00EF67C0"/>
    <w:rsid w:val="00F04BA4"/>
    <w:rsid w:val="00F3054C"/>
    <w:rsid w:val="00F81784"/>
    <w:rsid w:val="00F9218B"/>
    <w:rsid w:val="00FC274C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AE29D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621800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318F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21800"/>
    <w:rPr>
      <w:rFonts w:eastAsia="MS Mincho" w:cs="Times New Roman"/>
      <w:sz w:val="24"/>
      <w:lang w:val="pl-PL" w:eastAsia="en-US" w:bidi="ar-SA"/>
    </w:rPr>
  </w:style>
  <w:style w:type="character" w:styleId="PageNumber">
    <w:name w:val="page number"/>
    <w:basedOn w:val="DefaultParagraphFont"/>
    <w:uiPriority w:val="99"/>
    <w:rsid w:val="009505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387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11</dc:title>
  <dc:subject/>
  <dc:creator>Monika Gutkowska</dc:creator>
  <cp:keywords/>
  <dc:description/>
  <cp:lastModifiedBy>emarcinkowska</cp:lastModifiedBy>
  <cp:revision>14</cp:revision>
  <cp:lastPrinted>2021-05-11T09:11:00Z</cp:lastPrinted>
  <dcterms:created xsi:type="dcterms:W3CDTF">2021-05-26T08:39:00Z</dcterms:created>
  <dcterms:modified xsi:type="dcterms:W3CDTF">2021-05-27T08:51:00Z</dcterms:modified>
</cp:coreProperties>
</file>