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67C4B" w14:textId="4CEBC023" w:rsidR="00457C00" w:rsidRDefault="005573E8" w:rsidP="005573E8">
      <w:pPr>
        <w:tabs>
          <w:tab w:val="left" w:pos="8055"/>
        </w:tabs>
        <w:spacing w:line="360" w:lineRule="auto"/>
        <w:rPr>
          <w:rFonts w:ascii="Arial" w:hAnsi="Arial" w:cs="Arial"/>
          <w:b/>
          <w:color w:val="FF0000"/>
          <w:sz w:val="20"/>
          <w:szCs w:val="20"/>
        </w:rPr>
      </w:pPr>
      <w:r>
        <w:rPr>
          <w:rFonts w:ascii="Arial" w:hAnsi="Arial" w:cs="Arial"/>
          <w:b/>
          <w:color w:val="FF0000"/>
          <w:sz w:val="20"/>
          <w:szCs w:val="20"/>
        </w:rPr>
        <w:tab/>
      </w:r>
    </w:p>
    <w:p w14:paraId="5D5B3331" w14:textId="742B040D" w:rsidR="00457C00" w:rsidRPr="00C908AF" w:rsidRDefault="00787EA9">
      <w:pPr>
        <w:tabs>
          <w:tab w:val="center" w:pos="4536"/>
          <w:tab w:val="left" w:pos="6945"/>
        </w:tabs>
        <w:spacing w:line="360" w:lineRule="auto"/>
        <w:rPr>
          <w:b/>
        </w:rPr>
      </w:pPr>
      <w:r w:rsidRPr="00C908AF">
        <w:rPr>
          <w:b/>
        </w:rPr>
        <w:t xml:space="preserve">Nr postępowania: </w:t>
      </w:r>
      <w:r w:rsidR="0021526B" w:rsidRPr="00C908AF">
        <w:rPr>
          <w:b/>
        </w:rPr>
        <w:t>Z</w:t>
      </w:r>
      <w:r w:rsidR="00226FD0" w:rsidRPr="00C908AF">
        <w:rPr>
          <w:b/>
        </w:rPr>
        <w:t>P.27</w:t>
      </w:r>
      <w:r w:rsidR="00AC549D" w:rsidRPr="00C908AF">
        <w:rPr>
          <w:b/>
        </w:rPr>
        <w:t>1.</w:t>
      </w:r>
      <w:r w:rsidR="0021526B" w:rsidRPr="00C908AF">
        <w:rPr>
          <w:b/>
        </w:rPr>
        <w:t>21</w:t>
      </w:r>
      <w:r w:rsidR="00EA5160" w:rsidRPr="00C908AF">
        <w:rPr>
          <w:b/>
        </w:rPr>
        <w:t>.2024</w:t>
      </w:r>
    </w:p>
    <w:p w14:paraId="0EC7D8DD" w14:textId="77777777" w:rsidR="00457C00" w:rsidRPr="00C908AF" w:rsidRDefault="00457C00">
      <w:pPr>
        <w:tabs>
          <w:tab w:val="center" w:pos="4536"/>
          <w:tab w:val="left" w:pos="6945"/>
        </w:tabs>
        <w:spacing w:line="360" w:lineRule="auto"/>
        <w:rPr>
          <w:b/>
          <w:color w:val="FF0000"/>
        </w:rPr>
      </w:pPr>
    </w:p>
    <w:p w14:paraId="23D745A4" w14:textId="77777777" w:rsidR="00457C00" w:rsidRPr="00C908AF" w:rsidRDefault="00787EA9">
      <w:pPr>
        <w:spacing w:line="360" w:lineRule="auto"/>
        <w:jc w:val="center"/>
        <w:rPr>
          <w:b/>
          <w:caps/>
        </w:rPr>
      </w:pPr>
      <w:r w:rsidRPr="00C908AF">
        <w:rPr>
          <w:b/>
          <w:caps/>
        </w:rPr>
        <w:t>specyfikacja warunków zamówienia</w:t>
      </w:r>
    </w:p>
    <w:p w14:paraId="149776A1" w14:textId="77777777" w:rsidR="00457C00" w:rsidRPr="00C908AF" w:rsidRDefault="00787EA9">
      <w:pPr>
        <w:spacing w:line="360" w:lineRule="auto"/>
        <w:jc w:val="center"/>
        <w:rPr>
          <w:b/>
          <w:caps/>
        </w:rPr>
      </w:pPr>
      <w:r w:rsidRPr="00C908AF">
        <w:rPr>
          <w:b/>
          <w:caps/>
        </w:rPr>
        <w:t>(tryb podstawowy BEZ NEGOCJACJI)</w:t>
      </w:r>
    </w:p>
    <w:p w14:paraId="11AEADFF" w14:textId="77777777" w:rsidR="00457C00" w:rsidRPr="00C908AF" w:rsidRDefault="00457C00">
      <w:pPr>
        <w:rPr>
          <w:b/>
          <w:caps/>
        </w:rPr>
      </w:pPr>
    </w:p>
    <w:p w14:paraId="7555C941" w14:textId="77777777" w:rsidR="00457C00" w:rsidRPr="00C908AF" w:rsidRDefault="00787EA9">
      <w:pPr>
        <w:rPr>
          <w:b/>
          <w:caps/>
          <w:u w:val="single"/>
        </w:rPr>
      </w:pPr>
      <w:r w:rsidRPr="00C908AF">
        <w:rPr>
          <w:b/>
          <w:caps/>
          <w:u w:val="single"/>
        </w:rPr>
        <w:t>zAMAWIAJĄCY:</w:t>
      </w:r>
      <w:r w:rsidRPr="00C908AF">
        <w:rPr>
          <w:b/>
          <w:caps/>
          <w:u w:val="single"/>
        </w:rPr>
        <w:tab/>
      </w:r>
    </w:p>
    <w:p w14:paraId="7716B699" w14:textId="77777777" w:rsidR="00457C00" w:rsidRPr="00C908AF" w:rsidRDefault="00457C00">
      <w:pPr>
        <w:rPr>
          <w:b/>
          <w:caps/>
          <w:u w:val="single"/>
        </w:rPr>
      </w:pPr>
    </w:p>
    <w:p w14:paraId="3D6812AE" w14:textId="61EF7C97" w:rsidR="00457C00" w:rsidRPr="00C908AF" w:rsidRDefault="007163D1">
      <w:pPr>
        <w:pStyle w:val="pkt"/>
        <w:ind w:left="2337" w:firstLine="57"/>
        <w:jc w:val="left"/>
        <w:rPr>
          <w:b/>
          <w:szCs w:val="24"/>
        </w:rPr>
      </w:pPr>
      <w:r w:rsidRPr="00C908AF">
        <w:rPr>
          <w:b/>
          <w:szCs w:val="24"/>
        </w:rPr>
        <w:t>Gmina Dubicze Cerkiewne</w:t>
      </w:r>
    </w:p>
    <w:p w14:paraId="5CA163DE" w14:textId="61D5CAE8" w:rsidR="00457C00" w:rsidRPr="00C908AF" w:rsidRDefault="00787EA9">
      <w:pPr>
        <w:pStyle w:val="pkt"/>
        <w:ind w:left="1701" w:firstLine="708"/>
        <w:jc w:val="left"/>
        <w:rPr>
          <w:b/>
          <w:szCs w:val="24"/>
        </w:rPr>
      </w:pPr>
      <w:r w:rsidRPr="00C908AF">
        <w:rPr>
          <w:b/>
          <w:szCs w:val="24"/>
        </w:rPr>
        <w:t xml:space="preserve">ul. </w:t>
      </w:r>
      <w:r w:rsidR="007163D1" w:rsidRPr="00C908AF">
        <w:rPr>
          <w:b/>
          <w:szCs w:val="24"/>
        </w:rPr>
        <w:t>Główna 65</w:t>
      </w:r>
    </w:p>
    <w:p w14:paraId="36812081" w14:textId="6B94ADBC" w:rsidR="00457C00" w:rsidRPr="00C908AF" w:rsidRDefault="00787EA9">
      <w:pPr>
        <w:pStyle w:val="pkt"/>
        <w:ind w:left="1701" w:firstLine="708"/>
        <w:jc w:val="left"/>
        <w:rPr>
          <w:b/>
          <w:szCs w:val="24"/>
        </w:rPr>
      </w:pPr>
      <w:r w:rsidRPr="00C908AF">
        <w:rPr>
          <w:b/>
          <w:szCs w:val="24"/>
        </w:rPr>
        <w:t>1</w:t>
      </w:r>
      <w:r w:rsidR="007163D1" w:rsidRPr="00C908AF">
        <w:rPr>
          <w:b/>
          <w:szCs w:val="24"/>
        </w:rPr>
        <w:t>7-204 Dubicze Cerkiewne</w:t>
      </w:r>
    </w:p>
    <w:p w14:paraId="12C8BB13" w14:textId="77777777" w:rsidR="00457C00" w:rsidRPr="00C908AF" w:rsidRDefault="00457C00">
      <w:pPr>
        <w:pStyle w:val="pkt"/>
        <w:ind w:left="1416" w:firstLine="708"/>
        <w:jc w:val="left"/>
        <w:rPr>
          <w:b/>
          <w:szCs w:val="24"/>
        </w:rPr>
      </w:pPr>
    </w:p>
    <w:p w14:paraId="05A8CF5C" w14:textId="04146267" w:rsidR="00457C00" w:rsidRPr="00C908AF" w:rsidRDefault="00787EA9">
      <w:pPr>
        <w:spacing w:before="480" w:line="360" w:lineRule="auto"/>
        <w:jc w:val="center"/>
      </w:pPr>
      <w:r w:rsidRPr="00C908AF">
        <w:t>Zaprasza do złożenia oferty w postępowaniu o udzielenie zamówienia publicznego prowadzonego w trybie podstawowym bez negocjacji o wartości zamówienia nieprzekraczającej progów unijnych o jakich stanowi art. 3 ustawy z 11 września 2019 r. - Prawo zamówie</w:t>
      </w:r>
      <w:r w:rsidR="00EA5160" w:rsidRPr="00C908AF">
        <w:t>ń publicznych (</w:t>
      </w:r>
      <w:proofErr w:type="spellStart"/>
      <w:r w:rsidR="00EA5160" w:rsidRPr="00C908AF">
        <w:t>t.j</w:t>
      </w:r>
      <w:proofErr w:type="spellEnd"/>
      <w:r w:rsidR="00EA5160" w:rsidRPr="00C908AF">
        <w:t>. Dz.U. z 2023</w:t>
      </w:r>
      <w:r w:rsidRPr="00C908AF">
        <w:t xml:space="preserve"> r. poz.</w:t>
      </w:r>
      <w:bookmarkStart w:id="0" w:name="_Hlk94360977"/>
      <w:r w:rsidR="00EA5160" w:rsidRPr="00C908AF">
        <w:t>16</w:t>
      </w:r>
      <w:r w:rsidR="008C205B" w:rsidRPr="00C908AF">
        <w:t>0</w:t>
      </w:r>
      <w:r w:rsidR="00EA5160" w:rsidRPr="00C908AF">
        <w:t>5</w:t>
      </w:r>
      <w:r w:rsidR="008C205B" w:rsidRPr="00C908AF">
        <w:t xml:space="preserve"> </w:t>
      </w:r>
      <w:r w:rsidRPr="00C908AF">
        <w:t>z późn.zm.</w:t>
      </w:r>
      <w:bookmarkEnd w:id="0"/>
      <w:r w:rsidRPr="00C908AF">
        <w:t>) </w:t>
      </w:r>
      <w:r w:rsidRPr="00C908AF">
        <w:br/>
        <w:t xml:space="preserve">– dalej </w:t>
      </w:r>
      <w:proofErr w:type="spellStart"/>
      <w:r w:rsidRPr="00C908AF">
        <w:t>p.z.p</w:t>
      </w:r>
      <w:proofErr w:type="spellEnd"/>
      <w:r w:rsidRPr="00C908AF">
        <w:t xml:space="preserve">. na </w:t>
      </w:r>
      <w:r w:rsidRPr="00C908AF">
        <w:rPr>
          <w:b/>
        </w:rPr>
        <w:t>roboty budowlane</w:t>
      </w:r>
      <w:r w:rsidRPr="00C908AF">
        <w:t xml:space="preserve"> pn.</w:t>
      </w:r>
    </w:p>
    <w:p w14:paraId="3827B452" w14:textId="77777777" w:rsidR="00457C00" w:rsidRPr="00C908AF" w:rsidRDefault="00457C00">
      <w:pPr>
        <w:tabs>
          <w:tab w:val="center" w:pos="4536"/>
          <w:tab w:val="left" w:pos="6945"/>
        </w:tabs>
        <w:spacing w:line="360" w:lineRule="auto"/>
        <w:jc w:val="center"/>
        <w:rPr>
          <w:b/>
        </w:rPr>
      </w:pPr>
    </w:p>
    <w:p w14:paraId="663D7498" w14:textId="52519E7E" w:rsidR="00457C00" w:rsidRPr="00C908AF" w:rsidRDefault="009A7A1E" w:rsidP="00E557CF">
      <w:pPr>
        <w:tabs>
          <w:tab w:val="center" w:pos="4536"/>
          <w:tab w:val="left" w:pos="6945"/>
        </w:tabs>
        <w:spacing w:line="360" w:lineRule="auto"/>
        <w:jc w:val="center"/>
        <w:rPr>
          <w:b/>
        </w:rPr>
      </w:pPr>
      <w:r w:rsidRPr="00C908AF">
        <w:rPr>
          <w:b/>
        </w:rPr>
        <w:t>„Modernizacja oświetlenia ulicznego w Gminie Dubicze Cerkiewne – II etap”</w:t>
      </w:r>
    </w:p>
    <w:p w14:paraId="5EAEDE02" w14:textId="77777777" w:rsidR="00457C00" w:rsidRPr="00C908AF" w:rsidRDefault="00457C00">
      <w:pPr>
        <w:tabs>
          <w:tab w:val="center" w:pos="4536"/>
          <w:tab w:val="left" w:pos="6945"/>
        </w:tabs>
        <w:spacing w:line="360" w:lineRule="auto"/>
        <w:jc w:val="center"/>
        <w:rPr>
          <w:b/>
          <w:color w:val="FF0000"/>
        </w:rPr>
      </w:pPr>
    </w:p>
    <w:p w14:paraId="5C70992C" w14:textId="724F0C26" w:rsidR="00C42322" w:rsidRPr="00C908AF" w:rsidRDefault="00787EA9" w:rsidP="0017367C">
      <w:pPr>
        <w:tabs>
          <w:tab w:val="center" w:pos="4536"/>
          <w:tab w:val="left" w:pos="6945"/>
        </w:tabs>
        <w:spacing w:before="40" w:line="360" w:lineRule="auto"/>
        <w:jc w:val="center"/>
        <w:rPr>
          <w:lang w:val="en-US"/>
        </w:rPr>
      </w:pPr>
      <w:r w:rsidRPr="00C908AF">
        <w:rPr>
          <w:i/>
        </w:rPr>
        <w:t xml:space="preserve">Przedmiotowe postępowanie prowadzone jest przy użyciu środków komunikacji elektronicznej. </w:t>
      </w:r>
      <w:r w:rsidRPr="00C908AF">
        <w:rPr>
          <w:i/>
        </w:rPr>
        <w:br/>
        <w:t>Komunikacja oraz składanie ofert nas</w:t>
      </w:r>
      <w:r w:rsidR="00226FD0" w:rsidRPr="00C908AF">
        <w:rPr>
          <w:i/>
        </w:rPr>
        <w:t>tępuje za pośrednictwem platformy</w:t>
      </w:r>
      <w:r w:rsidRPr="00C908AF">
        <w:rPr>
          <w:i/>
        </w:rPr>
        <w:t>:</w:t>
      </w:r>
      <w:r w:rsidRPr="00C908AF">
        <w:rPr>
          <w:i/>
        </w:rPr>
        <w:br/>
      </w:r>
      <w:r w:rsidR="0017367C" w:rsidRPr="00C908AF">
        <w:rPr>
          <w:rStyle w:val="Hipercze"/>
          <w:b/>
          <w:shd w:val="clear" w:color="auto" w:fill="FFFFFF"/>
        </w:rPr>
        <w:t>https://platformazakupowa.pl/pn/dubicze_cerkiewne</w:t>
      </w:r>
    </w:p>
    <w:p w14:paraId="26A62364" w14:textId="3961FA6A" w:rsidR="00457C00" w:rsidRPr="00C908AF" w:rsidRDefault="00787EA9">
      <w:pPr>
        <w:tabs>
          <w:tab w:val="center" w:pos="4536"/>
          <w:tab w:val="left" w:pos="6945"/>
        </w:tabs>
        <w:spacing w:before="40" w:line="360" w:lineRule="auto"/>
        <w:ind w:left="5244"/>
      </w:pPr>
      <w:r w:rsidRPr="00C908AF">
        <w:t>Zatwierdzono w dniu:</w:t>
      </w:r>
      <w:r w:rsidR="00EA5160" w:rsidRPr="00C908AF">
        <w:t xml:space="preserve"> </w:t>
      </w:r>
      <w:r w:rsidR="0021526B" w:rsidRPr="00C908AF">
        <w:t>1</w:t>
      </w:r>
      <w:r w:rsidR="00514C1D" w:rsidRPr="00C908AF">
        <w:t>.</w:t>
      </w:r>
      <w:r w:rsidR="00EA5160" w:rsidRPr="00C908AF">
        <w:t>0</w:t>
      </w:r>
      <w:r w:rsidR="0021526B" w:rsidRPr="00C908AF">
        <w:t>7</w:t>
      </w:r>
      <w:r w:rsidR="003360ED" w:rsidRPr="00C908AF">
        <w:t>.</w:t>
      </w:r>
      <w:r w:rsidR="00EA5160" w:rsidRPr="00C908AF">
        <w:t>2024</w:t>
      </w:r>
      <w:r w:rsidR="003360ED" w:rsidRPr="00C908AF">
        <w:t xml:space="preserve"> r.</w:t>
      </w:r>
    </w:p>
    <w:p w14:paraId="4EA87497" w14:textId="236B84C8" w:rsidR="00457C00" w:rsidRPr="00C908AF" w:rsidRDefault="00787EA9">
      <w:pPr>
        <w:tabs>
          <w:tab w:val="center" w:pos="4536"/>
          <w:tab w:val="left" w:pos="6945"/>
        </w:tabs>
        <w:spacing w:before="40" w:line="360" w:lineRule="auto"/>
        <w:ind w:left="5244"/>
      </w:pPr>
      <w:r w:rsidRPr="00C908AF">
        <w:tab/>
      </w:r>
    </w:p>
    <w:p w14:paraId="127ABB22" w14:textId="166D901D" w:rsidR="0011154C" w:rsidRPr="00C908AF" w:rsidRDefault="0011154C" w:rsidP="00E3775A">
      <w:pPr>
        <w:tabs>
          <w:tab w:val="center" w:pos="4536"/>
          <w:tab w:val="left" w:pos="6945"/>
        </w:tabs>
        <w:spacing w:before="40" w:line="360" w:lineRule="auto"/>
      </w:pPr>
      <w:r w:rsidRPr="00C908AF">
        <w:tab/>
      </w:r>
      <w:r w:rsidRPr="00C908AF">
        <w:tab/>
      </w:r>
      <w:r w:rsidRPr="00C908AF">
        <w:tab/>
        <w:t xml:space="preserve">     </w:t>
      </w:r>
    </w:p>
    <w:p w14:paraId="12468081" w14:textId="0EA7229D" w:rsidR="00457C00" w:rsidRPr="00C908AF" w:rsidRDefault="005B0D0D" w:rsidP="005B0D0D">
      <w:pPr>
        <w:tabs>
          <w:tab w:val="center" w:pos="4536"/>
          <w:tab w:val="left" w:pos="6945"/>
        </w:tabs>
        <w:spacing w:before="40" w:line="360" w:lineRule="auto"/>
        <w:rPr>
          <w:caps/>
        </w:rPr>
        <w:sectPr w:rsidR="00457C00" w:rsidRPr="00C908AF">
          <w:footerReference w:type="default" r:id="rId9"/>
          <w:headerReference w:type="first" r:id="rId10"/>
          <w:pgSz w:w="11906" w:h="16838"/>
          <w:pgMar w:top="709" w:right="851" w:bottom="284" w:left="1418" w:header="142" w:footer="709" w:gutter="0"/>
          <w:cols w:space="708"/>
          <w:titlePg/>
          <w:docGrid w:linePitch="360"/>
        </w:sectPr>
      </w:pPr>
      <w:r w:rsidRPr="00C908AF">
        <w:tab/>
        <w:t xml:space="preserve"> </w:t>
      </w:r>
      <w:r w:rsidRPr="00C908AF">
        <w:tab/>
      </w:r>
      <w:r w:rsidRPr="00C908AF">
        <w:tab/>
      </w:r>
      <w:r w:rsidRPr="00C908AF">
        <w:tab/>
      </w:r>
      <w:r w:rsidRPr="00C908AF">
        <w:tab/>
      </w:r>
      <w:r w:rsidRPr="00C908AF">
        <w:tab/>
      </w:r>
    </w:p>
    <w:p w14:paraId="35BC8EEF" w14:textId="77777777" w:rsidR="00457C00" w:rsidRPr="00C908AF" w:rsidRDefault="00787EA9">
      <w:pPr>
        <w:pStyle w:val="pkt"/>
        <w:pBdr>
          <w:bottom w:val="double" w:sz="4" w:space="1" w:color="auto"/>
        </w:pBdr>
        <w:shd w:val="clear" w:color="auto" w:fill="DAEEF3"/>
        <w:spacing w:before="0" w:after="40" w:line="360" w:lineRule="auto"/>
        <w:ind w:left="567" w:hanging="567"/>
        <w:jc w:val="left"/>
        <w:rPr>
          <w:szCs w:val="24"/>
        </w:rPr>
      </w:pPr>
      <w:r w:rsidRPr="00C908AF">
        <w:rPr>
          <w:b/>
          <w:szCs w:val="24"/>
        </w:rPr>
        <w:lastRenderedPageBreak/>
        <w:t>I.</w:t>
      </w:r>
      <w:r w:rsidRPr="00C908AF">
        <w:rPr>
          <w:b/>
          <w:szCs w:val="24"/>
        </w:rPr>
        <w:tab/>
      </w:r>
      <w:r w:rsidRPr="00C908AF">
        <w:rPr>
          <w:b/>
          <w:bCs/>
          <w:kern w:val="32"/>
          <w:szCs w:val="24"/>
        </w:rPr>
        <w:t>NAZWA ORAZ ADRES ZAMAWIAJĄCEGO</w:t>
      </w:r>
    </w:p>
    <w:p w14:paraId="1DC437E6" w14:textId="77777777" w:rsidR="00457C00" w:rsidRPr="00C908AF" w:rsidRDefault="00457C00">
      <w:pPr>
        <w:spacing w:line="360" w:lineRule="auto"/>
        <w:ind w:left="284"/>
      </w:pPr>
    </w:p>
    <w:p w14:paraId="6B0A2E7C" w14:textId="77777777" w:rsidR="00031D61" w:rsidRPr="00C908AF" w:rsidRDefault="00031D61" w:rsidP="00031D61">
      <w:pPr>
        <w:rPr>
          <w:b/>
          <w:caps/>
          <w:u w:val="single"/>
        </w:rPr>
      </w:pPr>
      <w:r w:rsidRPr="00C908AF">
        <w:rPr>
          <w:b/>
          <w:caps/>
          <w:u w:val="single"/>
        </w:rPr>
        <w:t>zAMAWIAJĄCY:</w:t>
      </w:r>
      <w:r w:rsidRPr="00C908AF">
        <w:rPr>
          <w:b/>
          <w:caps/>
          <w:u w:val="single"/>
        </w:rPr>
        <w:tab/>
      </w:r>
    </w:p>
    <w:p w14:paraId="00A62CAF" w14:textId="77777777" w:rsidR="00031D61" w:rsidRPr="00C908AF" w:rsidRDefault="00031D61">
      <w:pPr>
        <w:spacing w:line="360" w:lineRule="auto"/>
        <w:ind w:left="284"/>
        <w:rPr>
          <w:b/>
        </w:rPr>
      </w:pPr>
    </w:p>
    <w:p w14:paraId="0BA13A90" w14:textId="68EF0A45" w:rsidR="00457C00" w:rsidRPr="00C908AF" w:rsidRDefault="006B59D5">
      <w:pPr>
        <w:spacing w:line="360" w:lineRule="auto"/>
        <w:ind w:left="284"/>
        <w:rPr>
          <w:b/>
        </w:rPr>
      </w:pPr>
      <w:r w:rsidRPr="00C908AF">
        <w:rPr>
          <w:b/>
        </w:rPr>
        <w:t>Gmina Dubicze Cerkiewne</w:t>
      </w:r>
    </w:p>
    <w:p w14:paraId="43506F25" w14:textId="45E2FF71" w:rsidR="00457C00" w:rsidRPr="00C908AF" w:rsidRDefault="00787EA9">
      <w:pPr>
        <w:spacing w:line="360" w:lineRule="auto"/>
        <w:ind w:left="284"/>
        <w:rPr>
          <w:b/>
        </w:rPr>
      </w:pPr>
      <w:r w:rsidRPr="00C908AF">
        <w:rPr>
          <w:b/>
        </w:rPr>
        <w:t xml:space="preserve">ul. </w:t>
      </w:r>
      <w:r w:rsidR="006B59D5" w:rsidRPr="00C908AF">
        <w:rPr>
          <w:b/>
        </w:rPr>
        <w:t>Główna 65</w:t>
      </w:r>
    </w:p>
    <w:p w14:paraId="7FC4A731" w14:textId="7ABDC9BD" w:rsidR="00457C00" w:rsidRPr="00C908AF" w:rsidRDefault="00787EA9">
      <w:pPr>
        <w:spacing w:line="360" w:lineRule="auto"/>
        <w:ind w:left="284"/>
        <w:rPr>
          <w:b/>
        </w:rPr>
      </w:pPr>
      <w:r w:rsidRPr="00C908AF">
        <w:rPr>
          <w:b/>
        </w:rPr>
        <w:t>1</w:t>
      </w:r>
      <w:r w:rsidR="006B59D5" w:rsidRPr="00C908AF">
        <w:rPr>
          <w:b/>
        </w:rPr>
        <w:t>7-204 Dubicze Cerkiewne</w:t>
      </w:r>
      <w:r w:rsidRPr="00C908AF">
        <w:rPr>
          <w:b/>
        </w:rPr>
        <w:t xml:space="preserve"> </w:t>
      </w:r>
    </w:p>
    <w:p w14:paraId="364F1151" w14:textId="430A2D51" w:rsidR="00457C00" w:rsidRPr="00C908AF" w:rsidRDefault="00787EA9">
      <w:pPr>
        <w:spacing w:line="360" w:lineRule="auto"/>
        <w:ind w:left="284"/>
      </w:pPr>
      <w:r w:rsidRPr="00C908AF">
        <w:t>Tel: (8</w:t>
      </w:r>
      <w:r w:rsidR="0041665D" w:rsidRPr="00C908AF">
        <w:t>5</w:t>
      </w:r>
      <w:r w:rsidRPr="00C908AF">
        <w:t>) 6</w:t>
      </w:r>
      <w:r w:rsidR="0041665D" w:rsidRPr="00C908AF">
        <w:t>82 79 81</w:t>
      </w:r>
    </w:p>
    <w:p w14:paraId="1258167D" w14:textId="580ADE05" w:rsidR="00457C00" w:rsidRPr="00C908AF" w:rsidRDefault="00787EA9">
      <w:pPr>
        <w:spacing w:line="360" w:lineRule="auto"/>
        <w:ind w:left="284"/>
      </w:pPr>
      <w:r w:rsidRPr="00C908AF">
        <w:t>Godziny pracy: 0</w:t>
      </w:r>
      <w:r w:rsidR="0041665D" w:rsidRPr="00C908AF">
        <w:t>8</w:t>
      </w:r>
      <w:r w:rsidRPr="00C908AF">
        <w:t>:3</w:t>
      </w:r>
      <w:r w:rsidR="0041665D" w:rsidRPr="00C908AF">
        <w:t>0</w:t>
      </w:r>
      <w:r w:rsidRPr="00C908AF">
        <w:t>0 – 1</w:t>
      </w:r>
      <w:r w:rsidR="0041665D" w:rsidRPr="00C908AF">
        <w:t>6:0</w:t>
      </w:r>
      <w:r w:rsidRPr="00C908AF">
        <w:t>0 od poniedziałku do piątku.</w:t>
      </w:r>
    </w:p>
    <w:p w14:paraId="7860BD20" w14:textId="01F6898D" w:rsidR="00457C00" w:rsidRPr="00C908AF" w:rsidRDefault="00787EA9">
      <w:pPr>
        <w:spacing w:line="360" w:lineRule="auto"/>
        <w:ind w:left="284"/>
        <w:rPr>
          <w:b/>
          <w:lang w:val="en-US"/>
        </w:rPr>
      </w:pPr>
      <w:proofErr w:type="spellStart"/>
      <w:r w:rsidRPr="00C908AF">
        <w:rPr>
          <w:b/>
          <w:lang w:val="en-US"/>
        </w:rPr>
        <w:t>Adres</w:t>
      </w:r>
      <w:proofErr w:type="spellEnd"/>
      <w:r w:rsidRPr="00C908AF">
        <w:rPr>
          <w:b/>
          <w:lang w:val="en-US"/>
        </w:rPr>
        <w:t xml:space="preserve"> e-mail: </w:t>
      </w:r>
      <w:r w:rsidRPr="00C908AF">
        <w:rPr>
          <w:b/>
          <w:lang w:val="en-US"/>
        </w:rPr>
        <w:tab/>
      </w:r>
      <w:r w:rsidR="0041665D" w:rsidRPr="00C908AF">
        <w:rPr>
          <w:b/>
          <w:lang w:val="en-US"/>
        </w:rPr>
        <w:t>gmina@dubicze-cerkiewne.</w:t>
      </w:r>
      <w:r w:rsidRPr="00C908AF">
        <w:rPr>
          <w:b/>
          <w:lang w:val="en-US"/>
        </w:rPr>
        <w:t>pl</w:t>
      </w:r>
    </w:p>
    <w:p w14:paraId="69FC76FF" w14:textId="77777777" w:rsidR="00110726" w:rsidRPr="00C908AF" w:rsidRDefault="00110726" w:rsidP="00110726">
      <w:pPr>
        <w:rPr>
          <w:b/>
          <w:caps/>
          <w:u w:val="single"/>
        </w:rPr>
      </w:pPr>
    </w:p>
    <w:p w14:paraId="6AFACBF5" w14:textId="77777777" w:rsidR="00110726" w:rsidRPr="00C908AF" w:rsidRDefault="00110726" w:rsidP="00226FD0">
      <w:pPr>
        <w:spacing w:line="360" w:lineRule="auto"/>
        <w:ind w:left="284"/>
        <w:rPr>
          <w:b/>
        </w:rPr>
      </w:pPr>
    </w:p>
    <w:p w14:paraId="156DF7D8" w14:textId="5D9203D1" w:rsidR="00110726" w:rsidRPr="00C908AF" w:rsidRDefault="00056591" w:rsidP="00226FD0">
      <w:pPr>
        <w:spacing w:line="360" w:lineRule="auto"/>
        <w:ind w:left="284"/>
        <w:rPr>
          <w:b/>
        </w:rPr>
      </w:pPr>
      <w:r w:rsidRPr="00C908AF">
        <w:rPr>
          <w:b/>
        </w:rPr>
        <w:t>Adres strony internetowej, na której jest prowadzone postępowanie i na której będą dostępne wszelkie dokumenty związane z prowadzoną pr</w:t>
      </w:r>
      <w:r w:rsidR="00226FD0" w:rsidRPr="00C908AF">
        <w:rPr>
          <w:b/>
        </w:rPr>
        <w:t xml:space="preserve">ocedurą: </w:t>
      </w:r>
      <w:r w:rsidR="00E54AC0" w:rsidRPr="00C908AF">
        <w:rPr>
          <w:rStyle w:val="Hipercze"/>
          <w:b/>
          <w:u w:val="none"/>
          <w:shd w:val="clear" w:color="auto" w:fill="FFFFFF"/>
        </w:rPr>
        <w:t>https://platformazakupowa.pl/pn/dubicze_cerkiewne</w:t>
      </w:r>
    </w:p>
    <w:p w14:paraId="3F264D2F" w14:textId="06EBBB58" w:rsidR="00262720" w:rsidRPr="00C908AF" w:rsidRDefault="00226FD0" w:rsidP="00262720">
      <w:pPr>
        <w:spacing w:line="360" w:lineRule="auto"/>
        <w:ind w:left="284"/>
        <w:rPr>
          <w:b/>
        </w:rPr>
      </w:pPr>
      <w:r w:rsidRPr="00C908AF">
        <w:rPr>
          <w:b/>
        </w:rPr>
        <w:t xml:space="preserve">Link prowadzący bezpośrednio do postępowania na platformie </w:t>
      </w:r>
      <w:r w:rsidR="00E54AC0" w:rsidRPr="00C908AF">
        <w:rPr>
          <w:b/>
        </w:rPr>
        <w:t>zakupowej</w:t>
      </w:r>
      <w:r w:rsidRPr="00C908AF">
        <w:rPr>
          <w:b/>
        </w:rPr>
        <w:t>:</w:t>
      </w:r>
      <w:r w:rsidR="00262720" w:rsidRPr="00C908AF">
        <w:t xml:space="preserve"> </w:t>
      </w:r>
      <w:r w:rsidR="00E54AC0" w:rsidRPr="00C908AF">
        <w:rPr>
          <w:rStyle w:val="Hipercze"/>
          <w:b/>
          <w:u w:val="none"/>
          <w:shd w:val="clear" w:color="auto" w:fill="FFFFFF"/>
        </w:rPr>
        <w:t>https://platformazakupowa.pl/pn/dubicze_cerkiewne</w:t>
      </w:r>
    </w:p>
    <w:p w14:paraId="26A9B281" w14:textId="75F908FC" w:rsidR="00313C71" w:rsidRPr="00C908AF" w:rsidRDefault="00E54AC0" w:rsidP="00313C71">
      <w:pPr>
        <w:spacing w:line="360" w:lineRule="auto"/>
        <w:ind w:left="284"/>
        <w:rPr>
          <w:b/>
        </w:rPr>
      </w:pPr>
      <w:r w:rsidRPr="00C908AF">
        <w:rPr>
          <w:b/>
        </w:rPr>
        <w:t xml:space="preserve">Ogłoszenie o zamówieniu </w:t>
      </w:r>
      <w:r w:rsidR="00313C71" w:rsidRPr="00C908AF">
        <w:rPr>
          <w:b/>
        </w:rPr>
        <w:t xml:space="preserve"> można wyszukać ze strony głównej Platformy e-Zamówienia (przycisk „Przeglądaj postępowania/konkursy”).</w:t>
      </w:r>
    </w:p>
    <w:p w14:paraId="3D51C474" w14:textId="4E82279C" w:rsidR="007F276F" w:rsidRPr="00207C15" w:rsidRDefault="007F276F" w:rsidP="007F276F">
      <w:pPr>
        <w:pStyle w:val="Nagwek3"/>
        <w:shd w:val="clear" w:color="auto" w:fill="FFFFFF"/>
        <w:spacing w:before="0"/>
        <w:jc w:val="both"/>
        <w:rPr>
          <w:rFonts w:ascii="Times New Roman" w:hAnsi="Times New Roman" w:cs="Times New Roman"/>
          <w:sz w:val="24"/>
          <w:szCs w:val="24"/>
        </w:rPr>
      </w:pPr>
      <w:r>
        <w:rPr>
          <w:rFonts w:ascii="Times New Roman" w:hAnsi="Times New Roman" w:cs="Times New Roman"/>
          <w:b w:val="0"/>
          <w:sz w:val="24"/>
          <w:szCs w:val="24"/>
        </w:rPr>
        <w:t xml:space="preserve">    </w:t>
      </w:r>
      <w:r w:rsidR="00313C71" w:rsidRPr="007F276F">
        <w:rPr>
          <w:rFonts w:ascii="Times New Roman" w:hAnsi="Times New Roman" w:cs="Times New Roman"/>
          <w:b w:val="0"/>
          <w:sz w:val="24"/>
          <w:szCs w:val="24"/>
        </w:rPr>
        <w:t>Identyfikator (ID) postępowania na Platformie e-Zamówienia</w:t>
      </w:r>
      <w:r w:rsidR="00D46370" w:rsidRPr="007F276F">
        <w:rPr>
          <w:rFonts w:ascii="Times New Roman" w:hAnsi="Times New Roman" w:cs="Times New Roman"/>
          <w:b w:val="0"/>
          <w:sz w:val="24"/>
          <w:szCs w:val="24"/>
        </w:rPr>
        <w:t xml:space="preserve">: </w:t>
      </w:r>
      <w:r w:rsidRPr="00207C15">
        <w:rPr>
          <w:rFonts w:ascii="Times New Roman" w:hAnsi="Times New Roman" w:cs="Times New Roman"/>
          <w:bCs w:val="0"/>
          <w:color w:val="000000"/>
          <w:sz w:val="24"/>
          <w:szCs w:val="24"/>
        </w:rPr>
        <w:t>ocds-148610-788495b8-383d-  11ef-b37c-4e696a6d8c25</w:t>
      </w:r>
    </w:p>
    <w:p w14:paraId="50B4401C" w14:textId="50252D90" w:rsidR="00457C00" w:rsidRPr="00C908AF" w:rsidRDefault="00787EA9" w:rsidP="00244875">
      <w:pPr>
        <w:spacing w:line="360" w:lineRule="auto"/>
        <w:ind w:left="284"/>
        <w:rPr>
          <w:b/>
        </w:rPr>
      </w:pPr>
      <w:r w:rsidRPr="00C908AF">
        <w:rPr>
          <w:b/>
        </w:rPr>
        <w:t>II.</w:t>
      </w:r>
      <w:r w:rsidRPr="00C908AF">
        <w:rPr>
          <w:b/>
        </w:rPr>
        <w:tab/>
        <w:t>OCHRONA DANYCH OSOBOWYCH</w:t>
      </w:r>
      <w:bookmarkStart w:id="1" w:name="_GoBack"/>
      <w:bookmarkEnd w:id="1"/>
    </w:p>
    <w:p w14:paraId="2E0C4D5C" w14:textId="6C46CF60" w:rsidR="00457C00" w:rsidRPr="00C908AF" w:rsidRDefault="00787EA9" w:rsidP="007F2042">
      <w:pPr>
        <w:pStyle w:val="pkt"/>
        <w:spacing w:before="240" w:after="0" w:line="360" w:lineRule="auto"/>
        <w:ind w:left="426" w:hanging="426"/>
        <w:rPr>
          <w:szCs w:val="24"/>
        </w:rPr>
      </w:pPr>
      <w:r w:rsidRPr="00C908AF">
        <w:rPr>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w:t>
      </w:r>
      <w:r w:rsidR="00130355" w:rsidRPr="00C908AF">
        <w:rPr>
          <w:szCs w:val="24"/>
        </w:rPr>
        <w:t xml:space="preserve">Zamawiający </w:t>
      </w:r>
      <w:r w:rsidRPr="00C908AF">
        <w:rPr>
          <w:szCs w:val="24"/>
        </w:rPr>
        <w:t>informuje, że:</w:t>
      </w:r>
    </w:p>
    <w:p w14:paraId="29009E6F" w14:textId="73B36991" w:rsidR="00457C00" w:rsidRPr="00C908AF" w:rsidRDefault="00787EA9" w:rsidP="007F2042">
      <w:pPr>
        <w:pStyle w:val="pkt"/>
        <w:spacing w:line="360" w:lineRule="auto"/>
        <w:ind w:left="852" w:hanging="426"/>
        <w:rPr>
          <w:szCs w:val="24"/>
        </w:rPr>
      </w:pPr>
      <w:r w:rsidRPr="00C908AF">
        <w:rPr>
          <w:b/>
          <w:szCs w:val="24"/>
        </w:rPr>
        <w:t>1)</w:t>
      </w:r>
      <w:r w:rsidRPr="00C908AF">
        <w:rPr>
          <w:b/>
          <w:szCs w:val="24"/>
        </w:rPr>
        <w:tab/>
      </w:r>
      <w:r w:rsidRPr="00C908AF">
        <w:rPr>
          <w:szCs w:val="24"/>
        </w:rPr>
        <w:t xml:space="preserve">administratorem Pani/Pana danych osobowych jest </w:t>
      </w:r>
      <w:r w:rsidR="0041665D" w:rsidRPr="00C908AF">
        <w:rPr>
          <w:szCs w:val="24"/>
        </w:rPr>
        <w:t>Gmina Dubicze Cerkiewne</w:t>
      </w:r>
      <w:r w:rsidRPr="00C908AF">
        <w:rPr>
          <w:szCs w:val="24"/>
        </w:rPr>
        <w:t xml:space="preserve"> reprezentowan</w:t>
      </w:r>
      <w:r w:rsidR="0041665D" w:rsidRPr="00C908AF">
        <w:rPr>
          <w:szCs w:val="24"/>
        </w:rPr>
        <w:t>a</w:t>
      </w:r>
      <w:r w:rsidRPr="00C908AF">
        <w:rPr>
          <w:szCs w:val="24"/>
        </w:rPr>
        <w:t xml:space="preserve"> przez </w:t>
      </w:r>
      <w:r w:rsidR="0041665D" w:rsidRPr="00C908AF">
        <w:rPr>
          <w:szCs w:val="24"/>
        </w:rPr>
        <w:t>Wójta Gminy Dubicze Cerkiewne</w:t>
      </w:r>
      <w:r w:rsidRPr="00C908AF">
        <w:rPr>
          <w:szCs w:val="24"/>
        </w:rPr>
        <w:t xml:space="preserve"> z siedzibą przy ul. </w:t>
      </w:r>
      <w:r w:rsidR="0041665D" w:rsidRPr="00C908AF">
        <w:rPr>
          <w:szCs w:val="24"/>
        </w:rPr>
        <w:t>Głównej 65</w:t>
      </w:r>
      <w:r w:rsidRPr="00C908AF">
        <w:rPr>
          <w:szCs w:val="24"/>
        </w:rPr>
        <w:t>, 1</w:t>
      </w:r>
      <w:r w:rsidR="0041665D" w:rsidRPr="00C908AF">
        <w:rPr>
          <w:szCs w:val="24"/>
        </w:rPr>
        <w:t>7-204</w:t>
      </w:r>
      <w:r w:rsidRPr="00C908AF">
        <w:rPr>
          <w:szCs w:val="24"/>
        </w:rPr>
        <w:t xml:space="preserve"> </w:t>
      </w:r>
      <w:r w:rsidR="0041665D" w:rsidRPr="00C908AF">
        <w:rPr>
          <w:szCs w:val="24"/>
        </w:rPr>
        <w:t>Dubicze Cerkiewne</w:t>
      </w:r>
      <w:r w:rsidR="00130355" w:rsidRPr="00C908AF">
        <w:rPr>
          <w:szCs w:val="24"/>
        </w:rPr>
        <w:t xml:space="preserve"> adres e-mail: </w:t>
      </w:r>
      <w:hyperlink r:id="rId11" w:history="1">
        <w:r w:rsidR="00130355" w:rsidRPr="00C908AF">
          <w:rPr>
            <w:rStyle w:val="Hipercze"/>
            <w:szCs w:val="24"/>
          </w:rPr>
          <w:t>gmina@dubicze-cerkiewne.pl, tel</w:t>
        </w:r>
      </w:hyperlink>
      <w:r w:rsidR="00130355" w:rsidRPr="00C908AF">
        <w:rPr>
          <w:szCs w:val="24"/>
        </w:rPr>
        <w:t>. 856827981;</w:t>
      </w:r>
      <w:r w:rsidRPr="00C908AF">
        <w:rPr>
          <w:szCs w:val="24"/>
        </w:rPr>
        <w:t xml:space="preserve"> zwan</w:t>
      </w:r>
      <w:r w:rsidR="0041665D" w:rsidRPr="00C908AF">
        <w:rPr>
          <w:szCs w:val="24"/>
        </w:rPr>
        <w:t>y</w:t>
      </w:r>
      <w:r w:rsidRPr="00C908AF">
        <w:rPr>
          <w:szCs w:val="24"/>
        </w:rPr>
        <w:t xml:space="preserve"> dalej Administratorem. Administrator prowadzi operacje przetwarzania Pani/Pana danych osobowych.</w:t>
      </w:r>
    </w:p>
    <w:p w14:paraId="17CAE444" w14:textId="68901535" w:rsidR="00457C00" w:rsidRPr="00C908AF" w:rsidRDefault="00787EA9" w:rsidP="007F2042">
      <w:pPr>
        <w:pStyle w:val="pkt"/>
        <w:spacing w:line="360" w:lineRule="auto"/>
        <w:ind w:left="852" w:hanging="426"/>
        <w:rPr>
          <w:b/>
          <w:szCs w:val="24"/>
        </w:rPr>
      </w:pPr>
      <w:r w:rsidRPr="00C908AF">
        <w:rPr>
          <w:b/>
          <w:szCs w:val="24"/>
        </w:rPr>
        <w:t>2)</w:t>
      </w:r>
      <w:r w:rsidRPr="00C908AF">
        <w:rPr>
          <w:szCs w:val="24"/>
        </w:rPr>
        <w:tab/>
        <w:t xml:space="preserve">Z inspektorem ochrony danych u Administratora można skontaktować się </w:t>
      </w:r>
      <w:r w:rsidR="00130355" w:rsidRPr="00C908AF">
        <w:rPr>
          <w:szCs w:val="24"/>
        </w:rPr>
        <w:t xml:space="preserve">telefonicznie pod nr telefonu: 856827981/535989007, </w:t>
      </w:r>
      <w:r w:rsidRPr="00C908AF">
        <w:rPr>
          <w:szCs w:val="24"/>
        </w:rPr>
        <w:t xml:space="preserve">elektronicznie pod adresem e-mail: </w:t>
      </w:r>
      <w:r w:rsidR="00130355" w:rsidRPr="00C908AF">
        <w:rPr>
          <w:szCs w:val="24"/>
        </w:rPr>
        <w:t xml:space="preserve">inspektor@cbi24.pl </w:t>
      </w:r>
      <w:r w:rsidRPr="00C908AF">
        <w:rPr>
          <w:szCs w:val="24"/>
        </w:rPr>
        <w:t>lub pisemnie na adres siedziby Administratora.</w:t>
      </w:r>
      <w:r w:rsidRPr="00C908AF">
        <w:rPr>
          <w:b/>
          <w:szCs w:val="24"/>
        </w:rPr>
        <w:t xml:space="preserve"> </w:t>
      </w:r>
    </w:p>
    <w:p w14:paraId="5DA3B34F" w14:textId="022A9740" w:rsidR="00457C00" w:rsidRPr="00C908AF" w:rsidRDefault="00787EA9" w:rsidP="007F2042">
      <w:pPr>
        <w:pStyle w:val="pkt"/>
        <w:spacing w:line="360" w:lineRule="auto"/>
        <w:ind w:left="852" w:hanging="426"/>
        <w:rPr>
          <w:szCs w:val="24"/>
        </w:rPr>
      </w:pPr>
      <w:r w:rsidRPr="00C908AF">
        <w:rPr>
          <w:b/>
          <w:szCs w:val="24"/>
        </w:rPr>
        <w:lastRenderedPageBreak/>
        <w:t>3)</w:t>
      </w:r>
      <w:r w:rsidRPr="00C908AF">
        <w:rPr>
          <w:b/>
          <w:szCs w:val="24"/>
        </w:rPr>
        <w:tab/>
      </w:r>
      <w:r w:rsidRPr="00C908AF">
        <w:rPr>
          <w:szCs w:val="24"/>
        </w:rPr>
        <w:t>Pani/Pana dane osobowe przetwarzane będą na podstawie art. 6 ust. 1 lit. c</w:t>
      </w:r>
      <w:r w:rsidR="00130355" w:rsidRPr="00C908AF">
        <w:rPr>
          <w:szCs w:val="24"/>
        </w:rPr>
        <w:t xml:space="preserve"> rozporządzenia </w:t>
      </w:r>
      <w:r w:rsidRPr="00C908AF">
        <w:rPr>
          <w:szCs w:val="24"/>
        </w:rPr>
        <w:t xml:space="preserve"> RODO w celu związanym z przedmiotowym postępowaniem o ud</w:t>
      </w:r>
      <w:r w:rsidR="00993CA5" w:rsidRPr="00C908AF">
        <w:rPr>
          <w:szCs w:val="24"/>
        </w:rPr>
        <w:t xml:space="preserve">zielenie zamówienia publicznego na realizację inwestycji dotyczącej przebudowy dróg gminnych na terenie Gminy Dubicze Cerkiewne, znak sprawy: ZP. 271.4.2024 prowadzonym w trybie podstawowym bez przeprowadzania negocjacji na podstawie art. 275 pkt 1 ustawy </w:t>
      </w:r>
      <w:proofErr w:type="spellStart"/>
      <w:r w:rsidR="00993CA5" w:rsidRPr="00C908AF">
        <w:rPr>
          <w:szCs w:val="24"/>
        </w:rPr>
        <w:t>Pzp</w:t>
      </w:r>
      <w:proofErr w:type="spellEnd"/>
      <w:r w:rsidR="00993CA5" w:rsidRPr="00C908AF">
        <w:rPr>
          <w:szCs w:val="24"/>
        </w:rPr>
        <w:t>;</w:t>
      </w:r>
    </w:p>
    <w:p w14:paraId="6C22B6C9" w14:textId="5E473FF7" w:rsidR="00457C00" w:rsidRPr="00C908AF" w:rsidRDefault="00787EA9" w:rsidP="007F2042">
      <w:pPr>
        <w:pStyle w:val="pkt"/>
        <w:spacing w:line="360" w:lineRule="auto"/>
        <w:ind w:left="852" w:hanging="426"/>
        <w:rPr>
          <w:szCs w:val="24"/>
        </w:rPr>
      </w:pPr>
      <w:r w:rsidRPr="00C908AF">
        <w:rPr>
          <w:b/>
          <w:szCs w:val="24"/>
        </w:rPr>
        <w:t>4)</w:t>
      </w:r>
      <w:r w:rsidRPr="00C908AF">
        <w:rPr>
          <w:b/>
          <w:szCs w:val="24"/>
        </w:rPr>
        <w:tab/>
      </w:r>
      <w:r w:rsidRPr="00C908AF">
        <w:rPr>
          <w:szCs w:val="24"/>
        </w:rPr>
        <w:t xml:space="preserve">odbiorcami Pani/Pana danych osobowych będą osoby lub podmioty, którym udostępniona zostanie dokumentacja postępowania w oparciu o art. 74 ustawy </w:t>
      </w:r>
      <w:proofErr w:type="spellStart"/>
      <w:r w:rsidRPr="00C908AF">
        <w:rPr>
          <w:szCs w:val="24"/>
        </w:rPr>
        <w:t>P</w:t>
      </w:r>
      <w:r w:rsidR="00993CA5" w:rsidRPr="00C908AF">
        <w:rPr>
          <w:szCs w:val="24"/>
        </w:rPr>
        <w:t>zp</w:t>
      </w:r>
      <w:proofErr w:type="spellEnd"/>
      <w:r w:rsidRPr="00C908AF">
        <w:rPr>
          <w:szCs w:val="24"/>
        </w:rPr>
        <w:t xml:space="preserve">., </w:t>
      </w:r>
    </w:p>
    <w:p w14:paraId="0ACB3C1A" w14:textId="11B1BE10" w:rsidR="00457C00" w:rsidRPr="00C908AF" w:rsidRDefault="00787EA9" w:rsidP="007F2042">
      <w:pPr>
        <w:pStyle w:val="pkt"/>
        <w:spacing w:line="360" w:lineRule="auto"/>
        <w:ind w:left="852" w:hanging="426"/>
        <w:rPr>
          <w:szCs w:val="24"/>
        </w:rPr>
      </w:pPr>
      <w:r w:rsidRPr="00C908AF">
        <w:rPr>
          <w:b/>
          <w:szCs w:val="24"/>
        </w:rPr>
        <w:t>5)</w:t>
      </w:r>
      <w:r w:rsidRPr="00C908AF">
        <w:rPr>
          <w:b/>
          <w:szCs w:val="24"/>
        </w:rPr>
        <w:tab/>
      </w:r>
      <w:r w:rsidRPr="00C908AF">
        <w:rPr>
          <w:szCs w:val="24"/>
        </w:rPr>
        <w:t xml:space="preserve">Pani/Pana dane osobowe będą przechowywane, zgodnie z art. 78 ust. 1 </w:t>
      </w:r>
      <w:proofErr w:type="spellStart"/>
      <w:r w:rsidRPr="00C908AF">
        <w:rPr>
          <w:szCs w:val="24"/>
        </w:rPr>
        <w:t>P</w:t>
      </w:r>
      <w:r w:rsidR="00993CA5" w:rsidRPr="00C908AF">
        <w:rPr>
          <w:szCs w:val="24"/>
        </w:rPr>
        <w:t>zp</w:t>
      </w:r>
      <w:proofErr w:type="spellEnd"/>
      <w:r w:rsidR="00993CA5" w:rsidRPr="00C908AF">
        <w:rPr>
          <w:szCs w:val="24"/>
        </w:rPr>
        <w:t xml:space="preserve"> </w:t>
      </w:r>
      <w:r w:rsidRPr="00C908AF">
        <w:rPr>
          <w:szCs w:val="24"/>
        </w:rPr>
        <w:t xml:space="preserve"> przez okres 4 lat od dnia zakończenia postępowania o udzielenie zamówienia, a jeżeli czas trwania umowy przekracza 4 lata, okres przechowywania obejmuje cały czas trwania umowy;</w:t>
      </w:r>
    </w:p>
    <w:p w14:paraId="31CD6752" w14:textId="0144A31E" w:rsidR="00457C00" w:rsidRPr="00C908AF" w:rsidRDefault="00787EA9" w:rsidP="007F2042">
      <w:pPr>
        <w:pStyle w:val="pkt"/>
        <w:spacing w:before="0" w:after="0" w:line="360" w:lineRule="auto"/>
        <w:ind w:left="852" w:hanging="426"/>
        <w:rPr>
          <w:szCs w:val="24"/>
        </w:rPr>
      </w:pPr>
      <w:r w:rsidRPr="00C908AF">
        <w:rPr>
          <w:b/>
          <w:szCs w:val="24"/>
        </w:rPr>
        <w:t>6)</w:t>
      </w:r>
      <w:r w:rsidRPr="00C908AF">
        <w:rPr>
          <w:b/>
          <w:szCs w:val="24"/>
        </w:rPr>
        <w:tab/>
      </w:r>
      <w:r w:rsidRPr="00C908AF">
        <w:rPr>
          <w:szCs w:val="24"/>
        </w:rPr>
        <w:t xml:space="preserve">obowiązek podania przez Panią/Pana danych osobowych bezpośrednio Pani/Pana dotyczących jest wymogiem ustawowym określonym w przepisanych ustawy </w:t>
      </w:r>
      <w:proofErr w:type="spellStart"/>
      <w:r w:rsidRPr="00C908AF">
        <w:rPr>
          <w:szCs w:val="24"/>
        </w:rPr>
        <w:t>P</w:t>
      </w:r>
      <w:r w:rsidR="00993CA5" w:rsidRPr="00C908AF">
        <w:rPr>
          <w:szCs w:val="24"/>
        </w:rPr>
        <w:t>zp</w:t>
      </w:r>
      <w:proofErr w:type="spellEnd"/>
      <w:r w:rsidRPr="00C908AF">
        <w:rPr>
          <w:szCs w:val="24"/>
        </w:rPr>
        <w:t xml:space="preserve">, związanym z udziałem w postępowaniu o udzielenie zamówienia publicznego. Konsekwencją niepodania określonych danych </w:t>
      </w:r>
      <w:r w:rsidR="00993CA5" w:rsidRPr="00C908AF">
        <w:rPr>
          <w:szCs w:val="24"/>
        </w:rPr>
        <w:t>wynikają z ustawy</w:t>
      </w:r>
      <w:r w:rsidR="00FD6A4D" w:rsidRPr="00C908AF">
        <w:rPr>
          <w:szCs w:val="24"/>
        </w:rPr>
        <w:t xml:space="preserve"> </w:t>
      </w:r>
      <w:proofErr w:type="spellStart"/>
      <w:r w:rsidR="00993CA5" w:rsidRPr="00C908AF">
        <w:rPr>
          <w:szCs w:val="24"/>
        </w:rPr>
        <w:t>Pzp</w:t>
      </w:r>
      <w:proofErr w:type="spellEnd"/>
      <w:r w:rsidR="00993CA5" w:rsidRPr="00C908AF">
        <w:rPr>
          <w:szCs w:val="24"/>
        </w:rPr>
        <w:t>;</w:t>
      </w:r>
    </w:p>
    <w:p w14:paraId="30017F45" w14:textId="0C09B5E8" w:rsidR="00457C00" w:rsidRPr="00C908AF" w:rsidRDefault="00787EA9" w:rsidP="007F2042">
      <w:pPr>
        <w:pStyle w:val="pkt"/>
        <w:spacing w:before="0" w:after="0" w:line="360" w:lineRule="auto"/>
        <w:ind w:left="852" w:hanging="426"/>
        <w:rPr>
          <w:szCs w:val="24"/>
        </w:rPr>
      </w:pPr>
      <w:r w:rsidRPr="00C908AF">
        <w:rPr>
          <w:b/>
          <w:szCs w:val="24"/>
        </w:rPr>
        <w:t>7)</w:t>
      </w:r>
      <w:r w:rsidRPr="00C908AF">
        <w:rPr>
          <w:b/>
          <w:szCs w:val="24"/>
        </w:rPr>
        <w:tab/>
      </w:r>
      <w:r w:rsidRPr="00C908AF">
        <w:rPr>
          <w:szCs w:val="24"/>
        </w:rPr>
        <w:t xml:space="preserve">w odniesieniu do Pani/Pana danych osobowych decyzje nie będą podejmowane w sposób zautomatyzowany, stosownie do art. 22 </w:t>
      </w:r>
      <w:r w:rsidR="00993CA5" w:rsidRPr="00C908AF">
        <w:rPr>
          <w:szCs w:val="24"/>
        </w:rPr>
        <w:t xml:space="preserve">rozporządzenia </w:t>
      </w:r>
      <w:r w:rsidRPr="00C908AF">
        <w:rPr>
          <w:szCs w:val="24"/>
        </w:rPr>
        <w:t>RODO.</w:t>
      </w:r>
    </w:p>
    <w:p w14:paraId="447C42AC" w14:textId="77777777" w:rsidR="00457C00" w:rsidRPr="00C908AF" w:rsidRDefault="00787EA9" w:rsidP="007F2042">
      <w:pPr>
        <w:pStyle w:val="pkt"/>
        <w:spacing w:before="0" w:after="0" w:line="360" w:lineRule="auto"/>
        <w:ind w:left="852" w:hanging="426"/>
        <w:rPr>
          <w:szCs w:val="24"/>
        </w:rPr>
      </w:pPr>
      <w:r w:rsidRPr="00C908AF">
        <w:rPr>
          <w:b/>
          <w:szCs w:val="24"/>
        </w:rPr>
        <w:t>8)</w:t>
      </w:r>
      <w:r w:rsidRPr="00C908AF">
        <w:rPr>
          <w:b/>
          <w:szCs w:val="24"/>
        </w:rPr>
        <w:tab/>
      </w:r>
      <w:r w:rsidRPr="00C908AF">
        <w:rPr>
          <w:szCs w:val="24"/>
        </w:rPr>
        <w:t>posiada Pani/Pan:</w:t>
      </w:r>
    </w:p>
    <w:p w14:paraId="6E169AB2" w14:textId="3AA4B0DD" w:rsidR="00457C00" w:rsidRPr="00C908AF" w:rsidRDefault="00787EA9" w:rsidP="007F2042">
      <w:pPr>
        <w:pStyle w:val="pkt"/>
        <w:spacing w:before="0" w:after="0" w:line="360" w:lineRule="auto"/>
        <w:ind w:left="1278" w:hanging="427"/>
        <w:rPr>
          <w:szCs w:val="24"/>
        </w:rPr>
      </w:pPr>
      <w:r w:rsidRPr="00C908AF">
        <w:rPr>
          <w:b/>
          <w:szCs w:val="24"/>
        </w:rPr>
        <w:t>a)</w:t>
      </w:r>
      <w:r w:rsidRPr="00C908AF">
        <w:rPr>
          <w:b/>
          <w:szCs w:val="24"/>
        </w:rPr>
        <w:tab/>
      </w:r>
      <w:r w:rsidRPr="00C908AF">
        <w:rPr>
          <w:szCs w:val="24"/>
        </w:rPr>
        <w:t xml:space="preserve">na podstawie art. 15 </w:t>
      </w:r>
      <w:r w:rsidR="00993CA5" w:rsidRPr="00C908AF">
        <w:rPr>
          <w:szCs w:val="24"/>
        </w:rPr>
        <w:t xml:space="preserve">rozporządzenia </w:t>
      </w:r>
      <w:r w:rsidRPr="00C908AF">
        <w:rPr>
          <w:szCs w:val="24"/>
        </w:rPr>
        <w:t>RODO prawo dostępu do danych osobowych Pani/Pana dotyczących (w przypadku, gdy skorzystanie z tego prawa wymagałoby po stronie administratora niewspółmiernie dużego wysiłku może zostać Pani/Pan zobowiązana</w:t>
      </w:r>
      <w:r w:rsidR="00993CA5" w:rsidRPr="00C908AF">
        <w:rPr>
          <w:szCs w:val="24"/>
        </w:rPr>
        <w:t>/y</w:t>
      </w:r>
      <w:r w:rsidRPr="00C908AF">
        <w:rPr>
          <w:szCs w:val="24"/>
        </w:rPr>
        <w:t xml:space="preserve">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439932D" w14:textId="3A5CEC12" w:rsidR="00457C00" w:rsidRPr="00C908AF" w:rsidRDefault="00787EA9" w:rsidP="007F2042">
      <w:pPr>
        <w:pStyle w:val="pkt"/>
        <w:spacing w:before="0" w:after="0" w:line="360" w:lineRule="auto"/>
        <w:ind w:left="1278" w:hanging="427"/>
        <w:rPr>
          <w:szCs w:val="24"/>
        </w:rPr>
      </w:pPr>
      <w:r w:rsidRPr="00C908AF">
        <w:rPr>
          <w:b/>
          <w:szCs w:val="24"/>
        </w:rPr>
        <w:t>b)</w:t>
      </w:r>
      <w:r w:rsidRPr="00C908AF">
        <w:rPr>
          <w:b/>
          <w:szCs w:val="24"/>
        </w:rPr>
        <w:tab/>
      </w:r>
      <w:r w:rsidRPr="00C908AF">
        <w:rPr>
          <w:szCs w:val="24"/>
        </w:rPr>
        <w:t xml:space="preserve">na podstawie art. 16 </w:t>
      </w:r>
      <w:r w:rsidR="00993CA5" w:rsidRPr="00C908AF">
        <w:rPr>
          <w:szCs w:val="24"/>
        </w:rPr>
        <w:t xml:space="preserve">rozporządzenia </w:t>
      </w:r>
      <w:r w:rsidRPr="00C908AF">
        <w:rPr>
          <w:szCs w:val="24"/>
        </w:rPr>
        <w:t>RODO prawo do sprostowania Pani/Pana danych osobowych (</w:t>
      </w:r>
      <w:r w:rsidRPr="00C908AF">
        <w:rPr>
          <w:i/>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C908AF">
        <w:rPr>
          <w:szCs w:val="24"/>
        </w:rPr>
        <w:t>);</w:t>
      </w:r>
    </w:p>
    <w:p w14:paraId="5FD01092" w14:textId="679B6C9B" w:rsidR="00457C00" w:rsidRPr="00C908AF" w:rsidRDefault="00787EA9" w:rsidP="007F2042">
      <w:pPr>
        <w:pStyle w:val="pkt"/>
        <w:spacing w:before="0" w:after="0" w:line="360" w:lineRule="auto"/>
        <w:ind w:left="1278" w:hanging="427"/>
        <w:rPr>
          <w:szCs w:val="24"/>
        </w:rPr>
      </w:pPr>
      <w:r w:rsidRPr="00C908AF">
        <w:rPr>
          <w:b/>
          <w:szCs w:val="24"/>
        </w:rPr>
        <w:t>c)</w:t>
      </w:r>
      <w:r w:rsidRPr="00C908AF">
        <w:rPr>
          <w:b/>
          <w:szCs w:val="24"/>
        </w:rPr>
        <w:tab/>
      </w:r>
      <w:r w:rsidRPr="00C908AF">
        <w:rPr>
          <w:szCs w:val="24"/>
        </w:rPr>
        <w:t xml:space="preserve">na podstawie art. 18 </w:t>
      </w:r>
      <w:r w:rsidR="00993CA5" w:rsidRPr="00C908AF">
        <w:rPr>
          <w:szCs w:val="24"/>
        </w:rPr>
        <w:t xml:space="preserve">rozporządzenia </w:t>
      </w:r>
      <w:r w:rsidRPr="00C908AF">
        <w:rPr>
          <w:szCs w:val="24"/>
        </w:rPr>
        <w:t>RODO prawo żądania od administratora ograniczenia przetwarzania danych osobowych z zastrzeżeniem okresu trwania postępowania o udzielenie zamówienia publicznego lub konkursu oraz przypadków, o których mowa w art. 18 ust. 2 RODO (</w:t>
      </w:r>
      <w:r w:rsidRPr="00C908AF">
        <w:rPr>
          <w:i/>
          <w:szCs w:val="24"/>
        </w:rPr>
        <w:t xml:space="preserve">prawo do ograniczenia przetwarzania nie ma zastosowania w odniesieniu do przechowywania, w celu zapewnienia korzystania </w:t>
      </w:r>
      <w:r w:rsidRPr="00C908AF">
        <w:rPr>
          <w:i/>
          <w:szCs w:val="24"/>
        </w:rPr>
        <w:lastRenderedPageBreak/>
        <w:t>ze środków ochrony prawnej lub w celu ochrony praw innej osoby fizycznej lub prawnej, lub z uwagi na ważne względy interesu publicznego Unii Europejskiej lub państwa członkowskiego</w:t>
      </w:r>
      <w:r w:rsidRPr="00C908AF">
        <w:rPr>
          <w:szCs w:val="24"/>
        </w:rPr>
        <w:t>);</w:t>
      </w:r>
    </w:p>
    <w:p w14:paraId="4C18882E" w14:textId="3E72DDED" w:rsidR="00457C00" w:rsidRPr="00C908AF" w:rsidRDefault="00787EA9" w:rsidP="007F2042">
      <w:pPr>
        <w:pStyle w:val="pkt"/>
        <w:spacing w:before="0" w:after="0" w:line="360" w:lineRule="auto"/>
        <w:ind w:left="1278" w:hanging="427"/>
        <w:rPr>
          <w:szCs w:val="24"/>
        </w:rPr>
      </w:pPr>
      <w:r w:rsidRPr="00C908AF">
        <w:rPr>
          <w:b/>
          <w:szCs w:val="24"/>
        </w:rPr>
        <w:t>d)</w:t>
      </w:r>
      <w:r w:rsidRPr="00C908AF">
        <w:rPr>
          <w:b/>
          <w:szCs w:val="24"/>
        </w:rPr>
        <w:tab/>
      </w:r>
      <w:r w:rsidRPr="00C908AF">
        <w:rPr>
          <w:szCs w:val="24"/>
        </w:rPr>
        <w:t xml:space="preserve">prawo do wniesienia skargi do Prezesa Urzędu Ochrony Danych Osobowych, gdy uzna Pani/Pan, że przetwarzanie danych osobowych Pani/Pana dotyczących narusza przepisy </w:t>
      </w:r>
      <w:r w:rsidR="007163D1" w:rsidRPr="00C908AF">
        <w:rPr>
          <w:szCs w:val="24"/>
        </w:rPr>
        <w:t xml:space="preserve">rozporządzenia </w:t>
      </w:r>
      <w:r w:rsidRPr="00C908AF">
        <w:rPr>
          <w:szCs w:val="24"/>
        </w:rPr>
        <w:t xml:space="preserve">RODO; </w:t>
      </w:r>
      <w:r w:rsidRPr="00C908AF">
        <w:rPr>
          <w:i/>
          <w:szCs w:val="24"/>
        </w:rPr>
        <w:t xml:space="preserve"> </w:t>
      </w:r>
    </w:p>
    <w:p w14:paraId="642D3010" w14:textId="77777777" w:rsidR="00457C00" w:rsidRPr="00C908AF" w:rsidRDefault="00787EA9" w:rsidP="007F2042">
      <w:pPr>
        <w:pStyle w:val="pkt"/>
        <w:spacing w:before="0" w:after="0" w:line="360" w:lineRule="auto"/>
        <w:ind w:left="852" w:hanging="426"/>
        <w:rPr>
          <w:szCs w:val="24"/>
        </w:rPr>
      </w:pPr>
      <w:r w:rsidRPr="00C908AF">
        <w:rPr>
          <w:b/>
          <w:szCs w:val="24"/>
        </w:rPr>
        <w:t>9)</w:t>
      </w:r>
      <w:r w:rsidRPr="00C908AF">
        <w:rPr>
          <w:b/>
          <w:szCs w:val="24"/>
        </w:rPr>
        <w:tab/>
      </w:r>
      <w:r w:rsidRPr="00C908AF">
        <w:rPr>
          <w:szCs w:val="24"/>
        </w:rPr>
        <w:t>nie przysługuje Pani/Panu:</w:t>
      </w:r>
    </w:p>
    <w:p w14:paraId="3499D079" w14:textId="77777777" w:rsidR="00457C00" w:rsidRPr="00C908AF" w:rsidRDefault="00787EA9" w:rsidP="007F2042">
      <w:pPr>
        <w:pStyle w:val="pkt"/>
        <w:spacing w:before="0" w:after="0" w:line="360" w:lineRule="auto"/>
        <w:ind w:left="1278" w:hanging="427"/>
        <w:rPr>
          <w:szCs w:val="24"/>
        </w:rPr>
      </w:pPr>
      <w:r w:rsidRPr="00C908AF">
        <w:rPr>
          <w:b/>
          <w:szCs w:val="24"/>
        </w:rPr>
        <w:t>a)</w:t>
      </w:r>
      <w:r w:rsidRPr="00C908AF">
        <w:rPr>
          <w:b/>
          <w:szCs w:val="24"/>
        </w:rPr>
        <w:tab/>
      </w:r>
      <w:r w:rsidRPr="00C908AF">
        <w:rPr>
          <w:szCs w:val="24"/>
        </w:rPr>
        <w:t>w związku z art. 17 ust. 3 lit. b, d lub e RODO prawo do usunięcia danych osobowych;</w:t>
      </w:r>
    </w:p>
    <w:p w14:paraId="0BDF72B3" w14:textId="2C4D3485" w:rsidR="00457C00" w:rsidRPr="00C908AF" w:rsidRDefault="00787EA9" w:rsidP="007F2042">
      <w:pPr>
        <w:pStyle w:val="pkt"/>
        <w:spacing w:before="0" w:after="0" w:line="360" w:lineRule="auto"/>
        <w:ind w:left="1278" w:hanging="427"/>
        <w:rPr>
          <w:szCs w:val="24"/>
        </w:rPr>
      </w:pPr>
      <w:r w:rsidRPr="00C908AF">
        <w:rPr>
          <w:b/>
          <w:szCs w:val="24"/>
        </w:rPr>
        <w:t>b)</w:t>
      </w:r>
      <w:r w:rsidRPr="00C908AF">
        <w:rPr>
          <w:b/>
          <w:szCs w:val="24"/>
        </w:rPr>
        <w:tab/>
      </w:r>
      <w:r w:rsidRPr="00C908AF">
        <w:rPr>
          <w:szCs w:val="24"/>
        </w:rPr>
        <w:t xml:space="preserve">prawo do przenoszenia danych osobowych, o którym mowa w art. 20 </w:t>
      </w:r>
      <w:r w:rsidR="007163D1" w:rsidRPr="00C908AF">
        <w:rPr>
          <w:szCs w:val="24"/>
        </w:rPr>
        <w:t xml:space="preserve">rozporządzenia </w:t>
      </w:r>
      <w:r w:rsidRPr="00C908AF">
        <w:rPr>
          <w:szCs w:val="24"/>
        </w:rPr>
        <w:t>RODO;</w:t>
      </w:r>
    </w:p>
    <w:p w14:paraId="163FEE1C" w14:textId="2BC3553F" w:rsidR="00457C00" w:rsidRPr="00C908AF" w:rsidRDefault="00787EA9" w:rsidP="007F2042">
      <w:pPr>
        <w:pStyle w:val="pkt"/>
        <w:spacing w:before="0" w:after="0" w:line="360" w:lineRule="auto"/>
        <w:ind w:left="1278" w:hanging="427"/>
        <w:rPr>
          <w:szCs w:val="24"/>
        </w:rPr>
      </w:pPr>
      <w:r w:rsidRPr="00C908AF">
        <w:rPr>
          <w:b/>
          <w:szCs w:val="24"/>
        </w:rPr>
        <w:t>c)</w:t>
      </w:r>
      <w:r w:rsidRPr="00C908AF">
        <w:rPr>
          <w:b/>
          <w:szCs w:val="24"/>
        </w:rPr>
        <w:tab/>
      </w:r>
      <w:r w:rsidRPr="00C908AF">
        <w:rPr>
          <w:szCs w:val="24"/>
        </w:rPr>
        <w:t xml:space="preserve">na podstawie art. 21 RODO prawo sprzeciwu, wobec przetwarzania danych osobowych, gdyż podstawą prawną przetwarzania Pani/Pana danych osobowych jest art. 6 ust. 1 lit. c </w:t>
      </w:r>
      <w:r w:rsidR="007163D1" w:rsidRPr="00C908AF">
        <w:rPr>
          <w:szCs w:val="24"/>
        </w:rPr>
        <w:t xml:space="preserve">rozporządzenia </w:t>
      </w:r>
      <w:r w:rsidRPr="00C908AF">
        <w:rPr>
          <w:szCs w:val="24"/>
        </w:rPr>
        <w:t xml:space="preserve">RODO; </w:t>
      </w:r>
    </w:p>
    <w:p w14:paraId="2F0962A9" w14:textId="77777777" w:rsidR="00457C00" w:rsidRPr="00C908AF" w:rsidRDefault="00787EA9" w:rsidP="007F2042">
      <w:pPr>
        <w:pStyle w:val="pkt"/>
        <w:pBdr>
          <w:bottom w:val="double" w:sz="4" w:space="1" w:color="auto"/>
        </w:pBdr>
        <w:shd w:val="clear" w:color="auto" w:fill="DAEEF3"/>
        <w:spacing w:before="360" w:after="40" w:line="360" w:lineRule="auto"/>
        <w:ind w:left="568" w:hanging="568"/>
        <w:rPr>
          <w:b/>
          <w:szCs w:val="24"/>
        </w:rPr>
      </w:pPr>
      <w:r w:rsidRPr="00C908AF">
        <w:rPr>
          <w:b/>
          <w:szCs w:val="24"/>
        </w:rPr>
        <w:t>III.</w:t>
      </w:r>
      <w:r w:rsidRPr="00C908AF">
        <w:rPr>
          <w:b/>
          <w:szCs w:val="24"/>
        </w:rPr>
        <w:tab/>
        <w:t>TRYB UDZIELENIA ZAMÓWIENIA</w:t>
      </w:r>
    </w:p>
    <w:p w14:paraId="161AAFA2" w14:textId="4A9BD9CF" w:rsidR="00457C00" w:rsidRPr="00C908AF" w:rsidRDefault="00787EA9" w:rsidP="007F2042">
      <w:pPr>
        <w:pStyle w:val="pkt"/>
        <w:spacing w:before="240" w:after="0" w:line="360" w:lineRule="auto"/>
        <w:ind w:left="426" w:hanging="426"/>
        <w:rPr>
          <w:szCs w:val="24"/>
        </w:rPr>
      </w:pPr>
      <w:r w:rsidRPr="00C908AF">
        <w:rPr>
          <w:b/>
          <w:szCs w:val="24"/>
        </w:rPr>
        <w:t>1.</w:t>
      </w:r>
      <w:r w:rsidRPr="00C908AF">
        <w:rPr>
          <w:b/>
          <w:szCs w:val="24"/>
        </w:rPr>
        <w:tab/>
      </w:r>
      <w:r w:rsidRPr="00C908AF">
        <w:rPr>
          <w:szCs w:val="24"/>
        </w:rPr>
        <w:t xml:space="preserve">Niniejsze postępowanie </w:t>
      </w:r>
      <w:r w:rsidR="00E54AC0" w:rsidRPr="00C908AF">
        <w:rPr>
          <w:szCs w:val="24"/>
        </w:rPr>
        <w:t xml:space="preserve">jest zamówieniem klasycznym </w:t>
      </w:r>
      <w:r w:rsidRPr="00C908AF">
        <w:rPr>
          <w:szCs w:val="24"/>
        </w:rPr>
        <w:t>prowadzon</w:t>
      </w:r>
      <w:r w:rsidR="00E54AC0" w:rsidRPr="00C908AF">
        <w:rPr>
          <w:szCs w:val="24"/>
        </w:rPr>
        <w:t>ym</w:t>
      </w:r>
      <w:r w:rsidRPr="00C908AF">
        <w:rPr>
          <w:szCs w:val="24"/>
        </w:rPr>
        <w:t xml:space="preserve"> </w:t>
      </w:r>
      <w:r w:rsidR="000D68D8" w:rsidRPr="00C908AF">
        <w:rPr>
          <w:b/>
          <w:szCs w:val="24"/>
        </w:rPr>
        <w:t xml:space="preserve">w trybie </w:t>
      </w:r>
      <w:r w:rsidRPr="00C908AF">
        <w:rPr>
          <w:b/>
          <w:szCs w:val="24"/>
        </w:rPr>
        <w:t xml:space="preserve">podstawowym bez negocjacji o jakim mowa w art. 275 pkt 1 </w:t>
      </w:r>
      <w:proofErr w:type="spellStart"/>
      <w:r w:rsidRPr="00C908AF">
        <w:rPr>
          <w:b/>
          <w:szCs w:val="24"/>
        </w:rPr>
        <w:t>p.z.p</w:t>
      </w:r>
      <w:proofErr w:type="spellEnd"/>
      <w:r w:rsidRPr="00C908AF">
        <w:rPr>
          <w:szCs w:val="24"/>
        </w:rPr>
        <w:t xml:space="preserve">. oraz niniejszej Specyfikacji Warunków Zamówienia, zwaną dalej "SWZ". </w:t>
      </w:r>
    </w:p>
    <w:p w14:paraId="1BB8869D" w14:textId="77777777" w:rsidR="009A7A1E" w:rsidRPr="00C908AF" w:rsidRDefault="00E54AC0" w:rsidP="009A7A1E">
      <w:pPr>
        <w:tabs>
          <w:tab w:val="center" w:pos="4536"/>
          <w:tab w:val="left" w:pos="6945"/>
        </w:tabs>
        <w:spacing w:line="360" w:lineRule="auto"/>
        <w:jc w:val="both"/>
        <w:rPr>
          <w:b/>
        </w:rPr>
      </w:pPr>
      <w:r w:rsidRPr="00C908AF">
        <w:t xml:space="preserve">2. </w:t>
      </w:r>
      <w:r w:rsidR="000D68D8" w:rsidRPr="00C908AF">
        <w:t xml:space="preserve">   Zamówienie jest współfinansowane w ramach uzyskanej od Banku Gospodarstwa Krajowego </w:t>
      </w:r>
      <w:r w:rsidR="002870B7" w:rsidRPr="00C908AF">
        <w:t xml:space="preserve">     </w:t>
      </w:r>
      <w:r w:rsidR="000D68D8" w:rsidRPr="00C908AF">
        <w:t>Wstępnej Promesy dotyczącej dofinansowania Inwestycji z Programu Rządowy Fundusz Polski Ład z przeznaczeniem na realizację przez</w:t>
      </w:r>
      <w:r w:rsidR="00AB4484" w:rsidRPr="00C908AF">
        <w:t xml:space="preserve"> Zamawiającego Inwestycji </w:t>
      </w:r>
      <w:proofErr w:type="spellStart"/>
      <w:r w:rsidR="00AB4484" w:rsidRPr="00C908AF">
        <w:t>pn</w:t>
      </w:r>
      <w:proofErr w:type="spellEnd"/>
      <w:r w:rsidR="00AB4484" w:rsidRPr="00C908AF">
        <w:t xml:space="preserve">:” </w:t>
      </w:r>
      <w:r w:rsidR="009A7A1E" w:rsidRPr="00C908AF">
        <w:rPr>
          <w:b/>
        </w:rPr>
        <w:t>„Modernizacja oświetlenia ulicznego w Gminie Dubicze Cerkiewne – II etap”</w:t>
      </w:r>
    </w:p>
    <w:p w14:paraId="18D0A336" w14:textId="68E7B285" w:rsidR="00457C00" w:rsidRPr="00C908AF" w:rsidRDefault="000D68D8" w:rsidP="009A7A1E">
      <w:pPr>
        <w:tabs>
          <w:tab w:val="center" w:pos="4536"/>
          <w:tab w:val="left" w:pos="6945"/>
        </w:tabs>
        <w:spacing w:line="360" w:lineRule="auto"/>
        <w:jc w:val="both"/>
        <w:rPr>
          <w:color w:val="FF0000"/>
        </w:rPr>
      </w:pPr>
      <w:r w:rsidRPr="00C908AF">
        <w:rPr>
          <w:b/>
        </w:rPr>
        <w:t>3</w:t>
      </w:r>
      <w:r w:rsidR="00787EA9" w:rsidRPr="00C908AF">
        <w:rPr>
          <w:b/>
        </w:rPr>
        <w:t>.</w:t>
      </w:r>
      <w:r w:rsidR="00787EA9" w:rsidRPr="00C908AF">
        <w:rPr>
          <w:b/>
        </w:rPr>
        <w:tab/>
      </w:r>
      <w:r w:rsidR="00787EA9" w:rsidRPr="00C908AF">
        <w:t>Zamawiający przewiduje wybór najkorzystniejszej oferty bez prowadzenia negocjacji.</w:t>
      </w:r>
      <w:r w:rsidR="00787EA9" w:rsidRPr="00C908AF">
        <w:rPr>
          <w:color w:val="FF0000"/>
        </w:rPr>
        <w:t xml:space="preserve"> </w:t>
      </w:r>
    </w:p>
    <w:p w14:paraId="1711FB6D" w14:textId="0E3BD0F6" w:rsidR="00457C00" w:rsidRPr="00C908AF" w:rsidRDefault="000D68D8" w:rsidP="007F2042">
      <w:pPr>
        <w:pStyle w:val="pkt"/>
        <w:spacing w:before="0" w:after="0" w:line="360" w:lineRule="auto"/>
        <w:ind w:left="426" w:hanging="426"/>
        <w:rPr>
          <w:szCs w:val="24"/>
        </w:rPr>
      </w:pPr>
      <w:r w:rsidRPr="00C908AF">
        <w:rPr>
          <w:b/>
          <w:szCs w:val="24"/>
        </w:rPr>
        <w:t>4</w:t>
      </w:r>
      <w:r w:rsidR="00787EA9" w:rsidRPr="00C908AF">
        <w:rPr>
          <w:b/>
          <w:szCs w:val="24"/>
        </w:rPr>
        <w:t>.</w:t>
      </w:r>
      <w:r w:rsidR="00787EA9" w:rsidRPr="00C908AF">
        <w:rPr>
          <w:b/>
          <w:szCs w:val="24"/>
        </w:rPr>
        <w:tab/>
      </w:r>
      <w:r w:rsidR="00787EA9" w:rsidRPr="00C908AF">
        <w:rPr>
          <w:szCs w:val="24"/>
        </w:rPr>
        <w:t xml:space="preserve">Szacunkowa wartość przedmiotowego zamówienia nie przekracza progów unijnych o jakich mowa w art. 3 ustawy </w:t>
      </w:r>
      <w:proofErr w:type="spellStart"/>
      <w:r w:rsidR="00787EA9" w:rsidRPr="00C908AF">
        <w:rPr>
          <w:szCs w:val="24"/>
        </w:rPr>
        <w:t>p.z.p</w:t>
      </w:r>
      <w:proofErr w:type="spellEnd"/>
      <w:r w:rsidR="00787EA9" w:rsidRPr="00C908AF">
        <w:rPr>
          <w:szCs w:val="24"/>
        </w:rPr>
        <w:t xml:space="preserve">.  </w:t>
      </w:r>
    </w:p>
    <w:p w14:paraId="27E74FE7" w14:textId="5CE11278" w:rsidR="00457C00" w:rsidRPr="00C908AF" w:rsidRDefault="000D68D8" w:rsidP="007F2042">
      <w:pPr>
        <w:pStyle w:val="pkt"/>
        <w:spacing w:before="0" w:after="0" w:line="360" w:lineRule="auto"/>
        <w:ind w:left="426" w:hanging="426"/>
        <w:rPr>
          <w:szCs w:val="24"/>
        </w:rPr>
      </w:pPr>
      <w:r w:rsidRPr="00C908AF">
        <w:rPr>
          <w:b/>
          <w:szCs w:val="24"/>
        </w:rPr>
        <w:t>5</w:t>
      </w:r>
      <w:r w:rsidR="00787EA9" w:rsidRPr="00C908AF">
        <w:rPr>
          <w:b/>
          <w:szCs w:val="24"/>
        </w:rPr>
        <w:t>.</w:t>
      </w:r>
      <w:r w:rsidR="00787EA9" w:rsidRPr="00C908AF">
        <w:rPr>
          <w:b/>
          <w:szCs w:val="24"/>
        </w:rPr>
        <w:tab/>
      </w:r>
      <w:r w:rsidR="00787EA9" w:rsidRPr="00C908AF">
        <w:rPr>
          <w:szCs w:val="24"/>
        </w:rPr>
        <w:t xml:space="preserve">Zgodnie z art. 310 pkt 1 </w:t>
      </w:r>
      <w:proofErr w:type="spellStart"/>
      <w:r w:rsidR="00787EA9" w:rsidRPr="00C908AF">
        <w:rPr>
          <w:szCs w:val="24"/>
        </w:rPr>
        <w:t>p.z.p</w:t>
      </w:r>
      <w:proofErr w:type="spellEnd"/>
      <w:r w:rsidR="00787EA9" w:rsidRPr="00C908AF">
        <w:rPr>
          <w:szCs w:val="24"/>
        </w:rPr>
        <w:t>. Zamawiający przewiduje możliwość unieważnienia przedmiotowego postępowania, jeżeli środki, które Zamawiający zamierzał przeznaczyć na sfinansowanie całości lub części zamówienia, nie zostały mu przyznane.</w:t>
      </w:r>
    </w:p>
    <w:p w14:paraId="3EE5FA68" w14:textId="0D7CFC2C" w:rsidR="00980ADB" w:rsidRPr="00C908AF" w:rsidRDefault="000D68D8" w:rsidP="007F2042">
      <w:pPr>
        <w:pStyle w:val="pkt"/>
        <w:spacing w:before="0" w:after="0" w:line="360" w:lineRule="auto"/>
        <w:ind w:left="426" w:hanging="426"/>
        <w:rPr>
          <w:szCs w:val="24"/>
        </w:rPr>
      </w:pPr>
      <w:r w:rsidRPr="00C908AF">
        <w:rPr>
          <w:b/>
          <w:szCs w:val="24"/>
        </w:rPr>
        <w:t>6</w:t>
      </w:r>
      <w:r w:rsidR="00980ADB" w:rsidRPr="00C908AF">
        <w:rPr>
          <w:szCs w:val="24"/>
        </w:rPr>
        <w:t xml:space="preserve">.     Zamawiający </w:t>
      </w:r>
      <w:r w:rsidR="0068659B" w:rsidRPr="00C908AF">
        <w:rPr>
          <w:szCs w:val="24"/>
        </w:rPr>
        <w:t xml:space="preserve">przewiduje możliwość udzielenia </w:t>
      </w:r>
      <w:r w:rsidR="00980ADB" w:rsidRPr="00C908AF">
        <w:rPr>
          <w:szCs w:val="24"/>
        </w:rPr>
        <w:t>zaliczki.</w:t>
      </w:r>
      <w:r w:rsidR="00980ADB" w:rsidRPr="00C908AF">
        <w:rPr>
          <w:color w:val="4A4A4A"/>
          <w:szCs w:val="24"/>
          <w:shd w:val="clear" w:color="auto" w:fill="FFFFFF"/>
        </w:rPr>
        <w:t> </w:t>
      </w:r>
      <w:r w:rsidR="00980ADB" w:rsidRPr="00C908AF">
        <w:rPr>
          <w:szCs w:val="24"/>
        </w:rPr>
        <w:t xml:space="preserve">Szczegółowe </w:t>
      </w:r>
      <w:r w:rsidR="006F3A46" w:rsidRPr="00C908AF">
        <w:rPr>
          <w:szCs w:val="24"/>
        </w:rPr>
        <w:t>informacje dotyczące zaliczek</w:t>
      </w:r>
      <w:r w:rsidR="00980ADB" w:rsidRPr="00C908AF">
        <w:rPr>
          <w:szCs w:val="24"/>
        </w:rPr>
        <w:t xml:space="preserve"> zostały określone w projektowanych postanowieniach umowy, stanowiących </w:t>
      </w:r>
      <w:r w:rsidR="00980ADB" w:rsidRPr="00C908AF">
        <w:rPr>
          <w:szCs w:val="24"/>
          <w:highlight w:val="yellow"/>
        </w:rPr>
        <w:t>Załącznik nr 5 do SWZ.</w:t>
      </w:r>
    </w:p>
    <w:p w14:paraId="6FF11972" w14:textId="311448A9" w:rsidR="00457C00" w:rsidRPr="00C908AF" w:rsidRDefault="000D68D8" w:rsidP="007F2042">
      <w:pPr>
        <w:pStyle w:val="pkt"/>
        <w:spacing w:before="0" w:after="0" w:line="360" w:lineRule="auto"/>
        <w:ind w:left="426" w:hanging="426"/>
        <w:rPr>
          <w:szCs w:val="24"/>
        </w:rPr>
      </w:pPr>
      <w:r w:rsidRPr="00C908AF">
        <w:rPr>
          <w:b/>
          <w:szCs w:val="24"/>
        </w:rPr>
        <w:t>7</w:t>
      </w:r>
      <w:r w:rsidR="00787EA9" w:rsidRPr="00C908AF">
        <w:rPr>
          <w:b/>
          <w:szCs w:val="24"/>
        </w:rPr>
        <w:t>.</w:t>
      </w:r>
      <w:r w:rsidR="00787EA9" w:rsidRPr="00C908AF">
        <w:rPr>
          <w:b/>
          <w:szCs w:val="24"/>
        </w:rPr>
        <w:tab/>
      </w:r>
      <w:r w:rsidR="00787EA9" w:rsidRPr="00C908AF">
        <w:rPr>
          <w:szCs w:val="24"/>
        </w:rPr>
        <w:t>Zamawiający nie przewiduje aukcji elektronicznej.</w:t>
      </w:r>
    </w:p>
    <w:p w14:paraId="0F6A2407" w14:textId="2727B3DF" w:rsidR="00457C00" w:rsidRPr="00C908AF" w:rsidRDefault="000D68D8" w:rsidP="007F2042">
      <w:pPr>
        <w:pStyle w:val="pkt"/>
        <w:spacing w:before="0" w:after="0" w:line="360" w:lineRule="auto"/>
        <w:ind w:left="426" w:hanging="426"/>
        <w:rPr>
          <w:szCs w:val="24"/>
        </w:rPr>
      </w:pPr>
      <w:r w:rsidRPr="00C908AF">
        <w:rPr>
          <w:b/>
          <w:szCs w:val="24"/>
        </w:rPr>
        <w:t>8</w:t>
      </w:r>
      <w:r w:rsidR="00787EA9" w:rsidRPr="00C908AF">
        <w:rPr>
          <w:b/>
          <w:szCs w:val="24"/>
        </w:rPr>
        <w:t>.</w:t>
      </w:r>
      <w:r w:rsidR="00787EA9" w:rsidRPr="00C908AF">
        <w:rPr>
          <w:b/>
          <w:szCs w:val="24"/>
        </w:rPr>
        <w:tab/>
      </w:r>
      <w:r w:rsidR="00A65838" w:rsidRPr="00C908AF">
        <w:rPr>
          <w:szCs w:val="24"/>
        </w:rPr>
        <w:t>Zamawiający nie dopuszcza składania ofert wariantowych oraz w postaci katalogów elektronicznych.</w:t>
      </w:r>
    </w:p>
    <w:p w14:paraId="75F4CC86" w14:textId="6E23FD53" w:rsidR="00457C00" w:rsidRPr="00C908AF" w:rsidRDefault="000D68D8" w:rsidP="007F2042">
      <w:pPr>
        <w:pStyle w:val="pkt"/>
        <w:spacing w:before="0" w:after="0" w:line="360" w:lineRule="auto"/>
        <w:ind w:left="426" w:hanging="426"/>
        <w:rPr>
          <w:szCs w:val="24"/>
        </w:rPr>
      </w:pPr>
      <w:r w:rsidRPr="00C908AF">
        <w:rPr>
          <w:b/>
          <w:szCs w:val="24"/>
        </w:rPr>
        <w:lastRenderedPageBreak/>
        <w:t>9</w:t>
      </w:r>
      <w:r w:rsidR="00787EA9" w:rsidRPr="00C908AF">
        <w:rPr>
          <w:b/>
          <w:szCs w:val="24"/>
        </w:rPr>
        <w:t>.</w:t>
      </w:r>
      <w:r w:rsidR="00787EA9" w:rsidRPr="00C908AF">
        <w:rPr>
          <w:b/>
          <w:szCs w:val="24"/>
        </w:rPr>
        <w:tab/>
      </w:r>
      <w:r w:rsidR="00787EA9" w:rsidRPr="00C908AF">
        <w:rPr>
          <w:szCs w:val="24"/>
        </w:rPr>
        <w:t>Zamawiający nie prowadzi postępowania w celu zawarcia umowy ramowej.</w:t>
      </w:r>
    </w:p>
    <w:p w14:paraId="4B57226C" w14:textId="6229D862" w:rsidR="00457C00" w:rsidRPr="00C908AF" w:rsidRDefault="000D68D8" w:rsidP="007F2042">
      <w:pPr>
        <w:pStyle w:val="pkt"/>
        <w:spacing w:before="0" w:after="0" w:line="360" w:lineRule="auto"/>
        <w:ind w:left="426" w:hanging="426"/>
        <w:rPr>
          <w:szCs w:val="24"/>
        </w:rPr>
      </w:pPr>
      <w:r w:rsidRPr="00C908AF">
        <w:rPr>
          <w:b/>
          <w:szCs w:val="24"/>
        </w:rPr>
        <w:t>1</w:t>
      </w:r>
      <w:r w:rsidR="00A654D8" w:rsidRPr="00C908AF">
        <w:rPr>
          <w:b/>
          <w:szCs w:val="24"/>
        </w:rPr>
        <w:t>0</w:t>
      </w:r>
      <w:r w:rsidR="00787EA9" w:rsidRPr="00C908AF">
        <w:rPr>
          <w:b/>
          <w:szCs w:val="24"/>
        </w:rPr>
        <w:t>.</w:t>
      </w:r>
      <w:r w:rsidR="00787EA9" w:rsidRPr="00C908AF">
        <w:rPr>
          <w:b/>
          <w:szCs w:val="24"/>
        </w:rPr>
        <w:tab/>
      </w:r>
      <w:r w:rsidR="00787EA9" w:rsidRPr="00C908AF">
        <w:rPr>
          <w:szCs w:val="24"/>
        </w:rPr>
        <w:t xml:space="preserve">Zamawiający nie zastrzega możliwości ubiegania się o udzielenie zamówienia wyłącznie przez wykonawców, o których mowa w art. 94 </w:t>
      </w:r>
      <w:proofErr w:type="spellStart"/>
      <w:r w:rsidR="00787EA9" w:rsidRPr="00C908AF">
        <w:rPr>
          <w:szCs w:val="24"/>
        </w:rPr>
        <w:t>p.z.p</w:t>
      </w:r>
      <w:proofErr w:type="spellEnd"/>
      <w:r w:rsidR="00787EA9" w:rsidRPr="00C908AF">
        <w:rPr>
          <w:szCs w:val="24"/>
        </w:rPr>
        <w:t xml:space="preserve">. </w:t>
      </w:r>
    </w:p>
    <w:p w14:paraId="1420E6B4" w14:textId="0BD4E076" w:rsidR="001013F4" w:rsidRPr="00C908AF" w:rsidRDefault="000D68D8" w:rsidP="007F2042">
      <w:pPr>
        <w:pStyle w:val="pkt"/>
        <w:spacing w:before="0" w:after="0" w:line="360" w:lineRule="auto"/>
        <w:ind w:left="426" w:hanging="426"/>
        <w:rPr>
          <w:szCs w:val="24"/>
        </w:rPr>
      </w:pPr>
      <w:r w:rsidRPr="00C908AF">
        <w:rPr>
          <w:b/>
          <w:szCs w:val="24"/>
        </w:rPr>
        <w:t>1</w:t>
      </w:r>
      <w:r w:rsidR="00A654D8" w:rsidRPr="00C908AF">
        <w:rPr>
          <w:b/>
          <w:szCs w:val="24"/>
        </w:rPr>
        <w:t>1</w:t>
      </w:r>
      <w:r w:rsidR="00787EA9" w:rsidRPr="00C908AF">
        <w:rPr>
          <w:b/>
          <w:szCs w:val="24"/>
        </w:rPr>
        <w:t>.</w:t>
      </w:r>
      <w:r w:rsidR="00787EA9" w:rsidRPr="00C908AF">
        <w:rPr>
          <w:b/>
          <w:szCs w:val="24"/>
        </w:rPr>
        <w:tab/>
      </w:r>
      <w:r w:rsidR="001013F4" w:rsidRPr="00C908AF">
        <w:rPr>
          <w:szCs w:val="24"/>
        </w:rPr>
        <w:t>Zamawiający stosownie do art. 95 ust.1 ustawy PZP wymaga:</w:t>
      </w:r>
    </w:p>
    <w:p w14:paraId="5350B773" w14:textId="0A78A40D" w:rsidR="001013F4" w:rsidRPr="00C908AF" w:rsidRDefault="001013F4" w:rsidP="007F2042">
      <w:pPr>
        <w:pStyle w:val="pkt"/>
        <w:spacing w:before="0" w:after="0" w:line="360" w:lineRule="auto"/>
        <w:ind w:left="426" w:hanging="426"/>
        <w:rPr>
          <w:szCs w:val="24"/>
        </w:rPr>
      </w:pPr>
      <w:r w:rsidRPr="00C908AF">
        <w:rPr>
          <w:b/>
          <w:szCs w:val="24"/>
        </w:rPr>
        <w:t xml:space="preserve">1)  </w:t>
      </w:r>
      <w:r w:rsidRPr="00C908AF">
        <w:rPr>
          <w:szCs w:val="24"/>
        </w:rPr>
        <w:t>zatrudnienia</w:t>
      </w:r>
      <w:r w:rsidRPr="00C908AF">
        <w:rPr>
          <w:b/>
          <w:szCs w:val="24"/>
        </w:rPr>
        <w:t xml:space="preserve"> </w:t>
      </w:r>
      <w:r w:rsidRPr="00C908AF">
        <w:rPr>
          <w:szCs w:val="24"/>
        </w:rPr>
        <w:t>przez Wykonawcę</w:t>
      </w:r>
      <w:r w:rsidRPr="00C908AF">
        <w:rPr>
          <w:b/>
          <w:szCs w:val="24"/>
        </w:rPr>
        <w:t xml:space="preserve"> </w:t>
      </w:r>
      <w:r w:rsidRPr="00C908AF">
        <w:rPr>
          <w:szCs w:val="24"/>
        </w:rPr>
        <w:t xml:space="preserve">bądź Podwykonawcę  na podstawie umowy o pracę </w:t>
      </w:r>
      <w:r w:rsidR="00787EA9" w:rsidRPr="00C908AF">
        <w:rPr>
          <w:szCs w:val="24"/>
        </w:rPr>
        <w:t xml:space="preserve"> osób wykonujący</w:t>
      </w:r>
      <w:r w:rsidRPr="00C908AF">
        <w:rPr>
          <w:szCs w:val="24"/>
        </w:rPr>
        <w:t>ch wskazane przez Z</w:t>
      </w:r>
      <w:r w:rsidR="00787EA9" w:rsidRPr="00C908AF">
        <w:rPr>
          <w:szCs w:val="24"/>
        </w:rPr>
        <w:t xml:space="preserve">amawiającego czynności w zakresie realizacji zamówienia, </w:t>
      </w:r>
      <w:r w:rsidRPr="00C908AF">
        <w:rPr>
          <w:szCs w:val="24"/>
        </w:rPr>
        <w:t xml:space="preserve">których </w:t>
      </w:r>
      <w:r w:rsidR="00787EA9" w:rsidRPr="00C908AF">
        <w:rPr>
          <w:szCs w:val="24"/>
        </w:rPr>
        <w:t>wykonanie  polega na wykonywaniu pracy w sposób określony w art. 22 § 1 ustawy z dnia 26.06.1974 r. - Kodeks pracy</w:t>
      </w:r>
      <w:r w:rsidRPr="00C908AF">
        <w:rPr>
          <w:szCs w:val="24"/>
        </w:rPr>
        <w:t xml:space="preserve"> i </w:t>
      </w:r>
      <w:r w:rsidR="00787EA9" w:rsidRPr="00C908AF">
        <w:rPr>
          <w:szCs w:val="24"/>
        </w:rPr>
        <w:t xml:space="preserve"> obejmuj</w:t>
      </w:r>
      <w:r w:rsidRPr="00C908AF">
        <w:rPr>
          <w:szCs w:val="24"/>
        </w:rPr>
        <w:t>e</w:t>
      </w:r>
      <w:r w:rsidR="00787EA9" w:rsidRPr="00C908AF">
        <w:rPr>
          <w:szCs w:val="24"/>
        </w:rPr>
        <w:t xml:space="preserve"> następujące rodzaje czynności: wykonywanie prac fizycznych przy realizacji robót budowlanych, prace operatorów sprzętu, prace wykonywane przez kierowców</w:t>
      </w:r>
      <w:r w:rsidR="000E7880" w:rsidRPr="00C908AF">
        <w:rPr>
          <w:szCs w:val="24"/>
        </w:rPr>
        <w:t xml:space="preserve">, prace rozbiórkowe, wylewanie nawierzchni jezdni, układanie chodników, wykonywanie poboczy, zjazdów itp. </w:t>
      </w:r>
    </w:p>
    <w:p w14:paraId="14C71066" w14:textId="4E26BF42" w:rsidR="001013F4" w:rsidRPr="00C908AF" w:rsidRDefault="001013F4" w:rsidP="007F2042">
      <w:pPr>
        <w:pStyle w:val="pkt"/>
        <w:spacing w:before="0" w:after="0" w:line="360" w:lineRule="auto"/>
        <w:ind w:left="426" w:hanging="426"/>
        <w:rPr>
          <w:szCs w:val="24"/>
        </w:rPr>
      </w:pPr>
      <w:r w:rsidRPr="00C908AF">
        <w:rPr>
          <w:b/>
          <w:szCs w:val="24"/>
        </w:rPr>
        <w:t xml:space="preserve">2) </w:t>
      </w:r>
      <w:r w:rsidRPr="00C908AF">
        <w:rPr>
          <w:szCs w:val="24"/>
        </w:rPr>
        <w:t xml:space="preserve">przedłożenia </w:t>
      </w:r>
      <w:r w:rsidR="0078525C" w:rsidRPr="00C908AF">
        <w:rPr>
          <w:szCs w:val="24"/>
        </w:rPr>
        <w:t>poświadczonych za zgodność z oryginałem przez Wykonawcę bądź Podwykonawcę  kopii umów o pracę</w:t>
      </w:r>
      <w:r w:rsidR="0078525C" w:rsidRPr="00C908AF">
        <w:rPr>
          <w:b/>
          <w:szCs w:val="24"/>
        </w:rPr>
        <w:t xml:space="preserve">  </w:t>
      </w:r>
      <w:r w:rsidR="0078525C" w:rsidRPr="00C908AF">
        <w:rPr>
          <w:szCs w:val="24"/>
        </w:rPr>
        <w:t>osób wykonujących w trakcie realizacji zamówienia czynności , których dotyczy oświadczenie Wykonawcy lub Po</w:t>
      </w:r>
      <w:r w:rsidR="00F303A2" w:rsidRPr="00C908AF">
        <w:rPr>
          <w:szCs w:val="24"/>
        </w:rPr>
        <w:t>d</w:t>
      </w:r>
      <w:r w:rsidR="0078525C" w:rsidRPr="00C908AF">
        <w:rPr>
          <w:szCs w:val="24"/>
        </w:rPr>
        <w:t>wykonawcy. Kopia umowy powinna zostać zanonimizowana w sposób zapewniający ochronę danych osobowych pracowników , z godnie z przepisami ustawy o ochronie danych osobowych.</w:t>
      </w:r>
    </w:p>
    <w:p w14:paraId="2F5C1CAA" w14:textId="56C93233" w:rsidR="00457C00" w:rsidRPr="00C908AF" w:rsidRDefault="001013F4" w:rsidP="007F2042">
      <w:pPr>
        <w:pStyle w:val="pkt"/>
        <w:spacing w:before="0" w:after="0" w:line="360" w:lineRule="auto"/>
        <w:ind w:left="426" w:hanging="426"/>
        <w:rPr>
          <w:szCs w:val="24"/>
        </w:rPr>
      </w:pPr>
      <w:r w:rsidRPr="00C908AF">
        <w:rPr>
          <w:b/>
          <w:szCs w:val="24"/>
        </w:rPr>
        <w:t xml:space="preserve">3)  </w:t>
      </w:r>
      <w:r w:rsidR="00787EA9" w:rsidRPr="00C908AF">
        <w:rPr>
          <w:szCs w:val="24"/>
        </w:rPr>
        <w:t xml:space="preserve">Szczegółowe wymagania dotyczące realizacji oraz egzekwowania wymogu zatrudnienia na podstawie stosunku pracy zostały określone </w:t>
      </w:r>
      <w:r w:rsidR="001325D8" w:rsidRPr="00C908AF">
        <w:rPr>
          <w:szCs w:val="24"/>
        </w:rPr>
        <w:t>w projektowanych postanowieniach umowy</w:t>
      </w:r>
      <w:r w:rsidR="00787EA9" w:rsidRPr="00C908AF">
        <w:rPr>
          <w:szCs w:val="24"/>
        </w:rPr>
        <w:t>, stanowiący</w:t>
      </w:r>
      <w:r w:rsidR="001325D8" w:rsidRPr="00C908AF">
        <w:rPr>
          <w:szCs w:val="24"/>
        </w:rPr>
        <w:t>ch</w:t>
      </w:r>
      <w:r w:rsidR="00787EA9" w:rsidRPr="00C908AF">
        <w:rPr>
          <w:szCs w:val="24"/>
        </w:rPr>
        <w:t xml:space="preserve"> </w:t>
      </w:r>
      <w:r w:rsidR="00A9272F" w:rsidRPr="00C908AF">
        <w:rPr>
          <w:b/>
          <w:szCs w:val="24"/>
        </w:rPr>
        <w:t>Załącznik nr 5</w:t>
      </w:r>
      <w:r w:rsidR="00787EA9" w:rsidRPr="00C908AF">
        <w:rPr>
          <w:b/>
          <w:szCs w:val="24"/>
        </w:rPr>
        <w:t xml:space="preserve"> do SWZ</w:t>
      </w:r>
      <w:r w:rsidR="00787EA9" w:rsidRPr="00C908AF">
        <w:rPr>
          <w:szCs w:val="24"/>
        </w:rPr>
        <w:t xml:space="preserve">. </w:t>
      </w:r>
    </w:p>
    <w:p w14:paraId="3624BF9A" w14:textId="3F841ECB" w:rsidR="0078525C" w:rsidRPr="00C908AF" w:rsidRDefault="0078525C" w:rsidP="007F2042">
      <w:pPr>
        <w:pStyle w:val="pkt"/>
        <w:spacing w:before="0" w:after="0" w:line="360" w:lineRule="auto"/>
        <w:ind w:left="426" w:hanging="426"/>
        <w:rPr>
          <w:szCs w:val="24"/>
        </w:rPr>
      </w:pPr>
      <w:r w:rsidRPr="00C908AF">
        <w:rPr>
          <w:b/>
          <w:szCs w:val="24"/>
        </w:rPr>
        <w:t xml:space="preserve">12.  </w:t>
      </w:r>
      <w:r w:rsidRPr="00C908AF">
        <w:rPr>
          <w:szCs w:val="24"/>
        </w:rPr>
        <w:t>W trakcie realizacji zamówienia na każde wezwanie Z</w:t>
      </w:r>
      <w:r w:rsidR="005B56D3" w:rsidRPr="00C908AF">
        <w:rPr>
          <w:szCs w:val="24"/>
        </w:rPr>
        <w:t>amawiając</w:t>
      </w:r>
      <w:r w:rsidRPr="00C908AF">
        <w:rPr>
          <w:szCs w:val="24"/>
        </w:rPr>
        <w:t>ego w wyznaczonym terminie Wykonawca/Podwykonawca przedłoży Zamawiającemu dowody w celu potwierdzenia spełniania wymogu zatrudn</w:t>
      </w:r>
      <w:r w:rsidR="005B56D3" w:rsidRPr="00C908AF">
        <w:rPr>
          <w:szCs w:val="24"/>
        </w:rPr>
        <w:t>ienia na podstawie umowy o pracę</w:t>
      </w:r>
      <w:r w:rsidRPr="00C908AF">
        <w:rPr>
          <w:szCs w:val="24"/>
        </w:rPr>
        <w:t xml:space="preserve">  przez Wykonawcę </w:t>
      </w:r>
      <w:r w:rsidR="005B56D3" w:rsidRPr="00C908AF">
        <w:rPr>
          <w:szCs w:val="24"/>
        </w:rPr>
        <w:t xml:space="preserve"> lub Podwykonawcę osoby wykonującej wskazane powyżej czynności w trakcie realizacji zamówienia.</w:t>
      </w:r>
    </w:p>
    <w:p w14:paraId="7BC46764" w14:textId="017CBCD1" w:rsidR="00457C00" w:rsidRPr="00C908AF" w:rsidRDefault="000D68D8" w:rsidP="007F2042">
      <w:pPr>
        <w:pStyle w:val="pkt"/>
        <w:spacing w:before="0" w:after="0" w:line="360" w:lineRule="auto"/>
        <w:ind w:left="426" w:hanging="426"/>
        <w:rPr>
          <w:szCs w:val="24"/>
        </w:rPr>
      </w:pPr>
      <w:r w:rsidRPr="00C908AF">
        <w:rPr>
          <w:b/>
          <w:szCs w:val="24"/>
        </w:rPr>
        <w:t>1</w:t>
      </w:r>
      <w:r w:rsidR="0078525C" w:rsidRPr="00C908AF">
        <w:rPr>
          <w:b/>
          <w:szCs w:val="24"/>
        </w:rPr>
        <w:t>3</w:t>
      </w:r>
      <w:r w:rsidR="00787EA9" w:rsidRPr="00C908AF">
        <w:rPr>
          <w:b/>
          <w:szCs w:val="24"/>
        </w:rPr>
        <w:t>.</w:t>
      </w:r>
      <w:r w:rsidR="00787EA9" w:rsidRPr="00C908AF">
        <w:rPr>
          <w:b/>
          <w:szCs w:val="24"/>
        </w:rPr>
        <w:tab/>
      </w:r>
      <w:r w:rsidR="00787EA9" w:rsidRPr="00C908AF">
        <w:rPr>
          <w:szCs w:val="24"/>
        </w:rPr>
        <w:t xml:space="preserve">Zamawiający nie określa dodatkowych wymagań związanych z zatrudnianiem osób, o których mowa w art. 96 ust. 2 pkt 2 </w:t>
      </w:r>
      <w:proofErr w:type="spellStart"/>
      <w:r w:rsidR="00787EA9" w:rsidRPr="00C908AF">
        <w:rPr>
          <w:szCs w:val="24"/>
        </w:rPr>
        <w:t>p.z.p</w:t>
      </w:r>
      <w:proofErr w:type="spellEnd"/>
      <w:r w:rsidR="00787EA9" w:rsidRPr="00C908AF">
        <w:rPr>
          <w:szCs w:val="24"/>
        </w:rPr>
        <w:t xml:space="preserve">. </w:t>
      </w:r>
    </w:p>
    <w:p w14:paraId="4F7C4A4C" w14:textId="05DC0D64" w:rsidR="002870B7" w:rsidRPr="00C908AF" w:rsidRDefault="00A654D8" w:rsidP="007F2042">
      <w:pPr>
        <w:pStyle w:val="pkt"/>
        <w:spacing w:before="0" w:after="0" w:line="360" w:lineRule="auto"/>
        <w:ind w:left="426" w:hanging="426"/>
        <w:rPr>
          <w:szCs w:val="24"/>
        </w:rPr>
      </w:pPr>
      <w:r w:rsidRPr="00C908AF">
        <w:rPr>
          <w:b/>
          <w:szCs w:val="24"/>
        </w:rPr>
        <w:t>1</w:t>
      </w:r>
      <w:r w:rsidR="0078525C" w:rsidRPr="00C908AF">
        <w:rPr>
          <w:b/>
          <w:szCs w:val="24"/>
        </w:rPr>
        <w:t>4</w:t>
      </w:r>
      <w:r w:rsidRPr="00C908AF">
        <w:rPr>
          <w:b/>
          <w:szCs w:val="24"/>
        </w:rPr>
        <w:t>.</w:t>
      </w:r>
      <w:r w:rsidRPr="00C908AF">
        <w:rPr>
          <w:szCs w:val="24"/>
        </w:rPr>
        <w:t xml:space="preserve">  </w:t>
      </w:r>
      <w:r w:rsidR="002870B7" w:rsidRPr="00C908AF">
        <w:rPr>
          <w:szCs w:val="24"/>
        </w:rPr>
        <w:t>Zamawiający działając na podstawie art.</w:t>
      </w:r>
      <w:r w:rsidR="00150833" w:rsidRPr="00C908AF">
        <w:rPr>
          <w:szCs w:val="24"/>
        </w:rPr>
        <w:t xml:space="preserve"> </w:t>
      </w:r>
      <w:r w:rsidR="002870B7" w:rsidRPr="00C908AF">
        <w:rPr>
          <w:szCs w:val="24"/>
        </w:rPr>
        <w:t>305 pkt 1 ustawy PZP w związku z art.214 ust. 1 pkt 7 ustawy PZP,</w:t>
      </w:r>
      <w:r w:rsidR="00150833" w:rsidRPr="00C908AF">
        <w:rPr>
          <w:szCs w:val="24"/>
        </w:rPr>
        <w:t xml:space="preserve"> </w:t>
      </w:r>
      <w:r w:rsidR="002870B7" w:rsidRPr="00C908AF">
        <w:rPr>
          <w:szCs w:val="24"/>
        </w:rPr>
        <w:t>za</w:t>
      </w:r>
      <w:r w:rsidR="00150833" w:rsidRPr="00C908AF">
        <w:rPr>
          <w:szCs w:val="24"/>
        </w:rPr>
        <w:t>strz</w:t>
      </w:r>
      <w:r w:rsidR="002870B7" w:rsidRPr="00C908AF">
        <w:rPr>
          <w:szCs w:val="24"/>
        </w:rPr>
        <w:t>ega sobie prawo udzielenia wyłonionemu w niniejszym postępowaniu Wykonawcy robót budowlanych w okre</w:t>
      </w:r>
      <w:r w:rsidR="00150833" w:rsidRPr="00C908AF">
        <w:rPr>
          <w:szCs w:val="24"/>
        </w:rPr>
        <w:t>s</w:t>
      </w:r>
      <w:r w:rsidR="002870B7" w:rsidRPr="00C908AF">
        <w:rPr>
          <w:szCs w:val="24"/>
        </w:rPr>
        <w:t>ie 3 lat od dnia udzielenia zamówienia stanowiącego przedmiot niniejszego postępowania, zamówienia polegającego na powtórzeniu podobnych robót budowlanych. Z</w:t>
      </w:r>
      <w:r w:rsidR="00150833" w:rsidRPr="00C908AF">
        <w:rPr>
          <w:szCs w:val="24"/>
        </w:rPr>
        <w:t>amawiający za</w:t>
      </w:r>
      <w:r w:rsidR="002870B7" w:rsidRPr="00C908AF">
        <w:rPr>
          <w:szCs w:val="24"/>
        </w:rPr>
        <w:t>st</w:t>
      </w:r>
      <w:r w:rsidR="00150833" w:rsidRPr="00C908AF">
        <w:rPr>
          <w:szCs w:val="24"/>
        </w:rPr>
        <w:t>rze</w:t>
      </w:r>
      <w:r w:rsidR="002870B7" w:rsidRPr="00C908AF">
        <w:rPr>
          <w:szCs w:val="24"/>
        </w:rPr>
        <w:t xml:space="preserve">ga, że maksymalna wartość udzielonego zamówienia polegającego na powtórzeniu podobnych robót budowlanych nie przekroczy 30% wartości zamówienia podstawowego stanowiącego przedmiot niniejszego postępowania. </w:t>
      </w:r>
    </w:p>
    <w:p w14:paraId="72A3F29E" w14:textId="66D3848F" w:rsidR="005B56D3" w:rsidRPr="00C908AF" w:rsidRDefault="005B56D3" w:rsidP="007F2042">
      <w:pPr>
        <w:pStyle w:val="pkt"/>
        <w:spacing w:before="0" w:after="0" w:line="360" w:lineRule="auto"/>
        <w:ind w:left="426" w:hanging="426"/>
        <w:rPr>
          <w:szCs w:val="24"/>
        </w:rPr>
      </w:pPr>
      <w:r w:rsidRPr="00C908AF">
        <w:rPr>
          <w:b/>
          <w:szCs w:val="24"/>
        </w:rPr>
        <w:t>15.</w:t>
      </w:r>
      <w:r w:rsidRPr="00C908AF">
        <w:rPr>
          <w:szCs w:val="24"/>
        </w:rPr>
        <w:t xml:space="preserve"> Zamawiający wymaga od Wykonawcy ubezpieczenia budowy i robot zgodnie z warunkami określonymi przez Zamawiającego w projekcie umowy.</w:t>
      </w:r>
    </w:p>
    <w:p w14:paraId="077AC737" w14:textId="438DB247" w:rsidR="00BD68C0" w:rsidRPr="00C908AF" w:rsidRDefault="00BD68C0" w:rsidP="007F2042">
      <w:pPr>
        <w:pStyle w:val="pkt"/>
        <w:spacing w:before="0" w:after="0" w:line="360" w:lineRule="auto"/>
        <w:ind w:left="426" w:hanging="426"/>
        <w:rPr>
          <w:szCs w:val="24"/>
        </w:rPr>
      </w:pPr>
      <w:r w:rsidRPr="00C908AF">
        <w:rPr>
          <w:b/>
          <w:szCs w:val="24"/>
        </w:rPr>
        <w:lastRenderedPageBreak/>
        <w:t>16.</w:t>
      </w:r>
      <w:r w:rsidRPr="00C908AF">
        <w:rPr>
          <w:szCs w:val="24"/>
        </w:rPr>
        <w:t xml:space="preserve"> Zamawiający wymaga ustawienia  tablic</w:t>
      </w:r>
      <w:r w:rsidR="00D51CBA" w:rsidRPr="00C908AF">
        <w:rPr>
          <w:szCs w:val="24"/>
        </w:rPr>
        <w:t>y</w:t>
      </w:r>
      <w:r w:rsidRPr="00C908AF">
        <w:rPr>
          <w:szCs w:val="24"/>
        </w:rPr>
        <w:t xml:space="preserve"> informacyjn</w:t>
      </w:r>
      <w:r w:rsidR="00D51CBA" w:rsidRPr="00C908AF">
        <w:rPr>
          <w:szCs w:val="24"/>
        </w:rPr>
        <w:t>ej</w:t>
      </w:r>
      <w:r w:rsidRPr="00C908AF">
        <w:rPr>
          <w:szCs w:val="24"/>
        </w:rPr>
        <w:t xml:space="preserve"> o dofinansowaniu inwestycji z Programu Rządowy Fundusz Polski Ład. Treść i forma tablic</w:t>
      </w:r>
      <w:r w:rsidR="00793406" w:rsidRPr="00C908AF">
        <w:rPr>
          <w:szCs w:val="24"/>
        </w:rPr>
        <w:t>y</w:t>
      </w:r>
      <w:r w:rsidRPr="00C908AF">
        <w:rPr>
          <w:szCs w:val="24"/>
        </w:rPr>
        <w:t xml:space="preserve"> zostanie uzgodniona z Zamawiającym.</w:t>
      </w:r>
    </w:p>
    <w:p w14:paraId="38BF6C07" w14:textId="3E7B90B6" w:rsidR="00457C00" w:rsidRPr="00C908AF" w:rsidRDefault="00457C00" w:rsidP="007F2042">
      <w:pPr>
        <w:pStyle w:val="pkt"/>
        <w:spacing w:before="0" w:after="0" w:line="360" w:lineRule="auto"/>
        <w:ind w:left="426" w:hanging="426"/>
        <w:rPr>
          <w:szCs w:val="24"/>
        </w:rPr>
      </w:pPr>
    </w:p>
    <w:p w14:paraId="22A01665" w14:textId="77777777" w:rsidR="00457C00" w:rsidRPr="00C908AF" w:rsidRDefault="00787EA9" w:rsidP="007F2042">
      <w:pPr>
        <w:pStyle w:val="pkt"/>
        <w:pBdr>
          <w:bottom w:val="double" w:sz="4" w:space="1" w:color="auto"/>
        </w:pBdr>
        <w:shd w:val="clear" w:color="auto" w:fill="DAEEF3"/>
        <w:spacing w:before="360" w:after="40" w:line="360" w:lineRule="auto"/>
        <w:ind w:left="568" w:hanging="568"/>
        <w:rPr>
          <w:b/>
          <w:szCs w:val="24"/>
        </w:rPr>
      </w:pPr>
      <w:r w:rsidRPr="00C908AF">
        <w:rPr>
          <w:b/>
          <w:szCs w:val="24"/>
        </w:rPr>
        <w:t>IV.</w:t>
      </w:r>
      <w:r w:rsidRPr="00C908AF">
        <w:rPr>
          <w:b/>
          <w:szCs w:val="24"/>
        </w:rPr>
        <w:tab/>
        <w:t>OPIS PRZEDMIOTU ZAMÓWIENIA</w:t>
      </w:r>
    </w:p>
    <w:p w14:paraId="52DCA26E" w14:textId="77777777" w:rsidR="009A7A1E" w:rsidRPr="00C908AF" w:rsidRDefault="00787EA9" w:rsidP="009A7A1E">
      <w:pPr>
        <w:tabs>
          <w:tab w:val="center" w:pos="4536"/>
          <w:tab w:val="left" w:pos="6945"/>
        </w:tabs>
        <w:spacing w:line="360" w:lineRule="auto"/>
        <w:jc w:val="both"/>
        <w:rPr>
          <w:b/>
        </w:rPr>
      </w:pPr>
      <w:r w:rsidRPr="00C908AF">
        <w:t>Przedmiotem zamówienia jest wykonanie robót budowlanych pod nazwą</w:t>
      </w:r>
      <w:r w:rsidR="0028194E" w:rsidRPr="00C908AF">
        <w:t xml:space="preserve"> </w:t>
      </w:r>
      <w:r w:rsidR="009A7A1E" w:rsidRPr="00C908AF">
        <w:rPr>
          <w:b/>
        </w:rPr>
        <w:t>„Modernizacja oświetlenia ulicznego w Gminie Dubicze Cerkiewne – II etap”</w:t>
      </w:r>
    </w:p>
    <w:p w14:paraId="51EC986E" w14:textId="1110F6E6" w:rsidR="00A654D8" w:rsidRPr="00C908AF" w:rsidRDefault="00A654D8" w:rsidP="009A7A1E">
      <w:pPr>
        <w:tabs>
          <w:tab w:val="center" w:pos="4536"/>
          <w:tab w:val="left" w:pos="6945"/>
        </w:tabs>
        <w:spacing w:line="360" w:lineRule="auto"/>
        <w:jc w:val="both"/>
      </w:pPr>
      <w:r w:rsidRPr="00C908AF">
        <w:t>Zamawiający zgodnie z art. 91.ust.1 ustawy PZP nie dopuszcza możliwości składania ofert częściowych bowiem:</w:t>
      </w:r>
    </w:p>
    <w:p w14:paraId="7CA0A10E" w14:textId="7066E634" w:rsidR="00A654D8" w:rsidRPr="00C908AF" w:rsidRDefault="00D26ABD" w:rsidP="007F2042">
      <w:pPr>
        <w:pStyle w:val="pkt"/>
        <w:spacing w:before="0" w:after="0" w:line="360" w:lineRule="auto"/>
        <w:ind w:left="720" w:firstLine="0"/>
        <w:rPr>
          <w:szCs w:val="24"/>
        </w:rPr>
      </w:pPr>
      <w:r w:rsidRPr="00C908AF">
        <w:rPr>
          <w:szCs w:val="24"/>
        </w:rPr>
        <w:t>1</w:t>
      </w:r>
      <w:r w:rsidR="00A654D8" w:rsidRPr="00C908AF">
        <w:rPr>
          <w:szCs w:val="24"/>
        </w:rPr>
        <w:t>)  podział zamówienia na części przy założeniu unieważnienia jednej z nich i przy założeniu konieczności wszczęcia kolejnego postępowania obejmującego unieważnioną część po okresie wynikającym z promesy wstępnej oznaczałby: utratę dofinansowania dla całości projektu, związany z tym brak możliwości zrealizowania unieważnionej części (brak montażu finansowego) oraz konieczność realizacji umowy na pierwszą (unieważnioną część postępowania) pomimo braku montażu finansowego;</w:t>
      </w:r>
    </w:p>
    <w:p w14:paraId="394F81E9" w14:textId="5A27E1BD" w:rsidR="00A654D8" w:rsidRPr="00C908AF" w:rsidRDefault="00D26ABD" w:rsidP="007F2042">
      <w:pPr>
        <w:pStyle w:val="pkt"/>
        <w:spacing w:before="0" w:after="0" w:line="360" w:lineRule="auto"/>
        <w:ind w:left="720" w:firstLine="0"/>
        <w:rPr>
          <w:szCs w:val="24"/>
        </w:rPr>
      </w:pPr>
      <w:r w:rsidRPr="00C908AF">
        <w:rPr>
          <w:szCs w:val="24"/>
        </w:rPr>
        <w:t>2</w:t>
      </w:r>
      <w:r w:rsidR="00A654D8" w:rsidRPr="00C908AF">
        <w:rPr>
          <w:szCs w:val="24"/>
        </w:rPr>
        <w:t>)  Podział zamówienia na części znacząco utrudniłby rozliczenie wynagrodzenia Wykonawców ze względu na konieczność jednoczesnego rozliczania transz dofinansowania ze środków z programu Polski Ład.</w:t>
      </w:r>
    </w:p>
    <w:p w14:paraId="3109069C" w14:textId="38FA0944" w:rsidR="00224727" w:rsidRPr="00C908AF" w:rsidRDefault="00224727" w:rsidP="00C908AF">
      <w:pPr>
        <w:pStyle w:val="pkt"/>
        <w:spacing w:before="0" w:after="0" w:line="360" w:lineRule="auto"/>
        <w:ind w:left="720" w:firstLine="0"/>
        <w:rPr>
          <w:szCs w:val="24"/>
        </w:rPr>
      </w:pPr>
      <w:r w:rsidRPr="00C908AF">
        <w:rPr>
          <w:szCs w:val="24"/>
        </w:rPr>
        <w:t>3) Wszystkie zawarte w przedmiocie zamówienia zadania wiążą się nierozerwalnie ze sobą i muszą być wykonywane bezpośrednio po sobie.</w:t>
      </w:r>
      <w:r w:rsidR="00C908AF">
        <w:rPr>
          <w:szCs w:val="24"/>
        </w:rPr>
        <w:t xml:space="preserve"> </w:t>
      </w:r>
      <w:r w:rsidRPr="00C908AF">
        <w:rPr>
          <w:szCs w:val="24"/>
        </w:rPr>
        <w:t>Wybór różnych wykonawców znacząco utrudniłby wykonywanie tego zadania.</w:t>
      </w:r>
    </w:p>
    <w:p w14:paraId="3C2E9EEE" w14:textId="5137B07B" w:rsidR="00055D62" w:rsidRPr="00C908AF" w:rsidRDefault="00055D62" w:rsidP="00C908AF">
      <w:pPr>
        <w:pStyle w:val="pkt"/>
        <w:spacing w:before="0" w:after="0" w:line="360" w:lineRule="auto"/>
        <w:ind w:left="720" w:firstLine="0"/>
        <w:rPr>
          <w:b/>
          <w:szCs w:val="24"/>
        </w:rPr>
      </w:pPr>
      <w:r w:rsidRPr="00C908AF">
        <w:rPr>
          <w:b/>
          <w:szCs w:val="24"/>
        </w:rPr>
        <w:t>Zakres robót niniejszego zamówienia obejmuje:</w:t>
      </w:r>
    </w:p>
    <w:p w14:paraId="7D0171E6" w14:textId="40D89FBE" w:rsidR="00396FA7" w:rsidRPr="00C908AF" w:rsidRDefault="009A7A1E" w:rsidP="00C908AF">
      <w:pPr>
        <w:pStyle w:val="Standard"/>
        <w:numPr>
          <w:ilvl w:val="0"/>
          <w:numId w:val="31"/>
        </w:numPr>
        <w:spacing w:line="360" w:lineRule="auto"/>
        <w:jc w:val="both"/>
        <w:rPr>
          <w:rFonts w:cs="Times New Roman"/>
        </w:rPr>
      </w:pPr>
      <w:r w:rsidRPr="00C908AF">
        <w:rPr>
          <w:rFonts w:cs="Times New Roman"/>
        </w:rPr>
        <w:t>Demontaż 205 opraw oświetlenia uliczneg</w:t>
      </w:r>
      <w:r w:rsidR="00D0006D" w:rsidRPr="00C908AF">
        <w:rPr>
          <w:rFonts w:cs="Times New Roman"/>
        </w:rPr>
        <w:t>o wraz z osprzętem elektrycznym oraz ich utylizacja.</w:t>
      </w:r>
    </w:p>
    <w:p w14:paraId="169CDFC8" w14:textId="2DFD2336" w:rsidR="009A7A1E" w:rsidRPr="00C908AF" w:rsidRDefault="009A7A1E" w:rsidP="00C908AF">
      <w:pPr>
        <w:pStyle w:val="Standard"/>
        <w:numPr>
          <w:ilvl w:val="0"/>
          <w:numId w:val="31"/>
        </w:numPr>
        <w:spacing w:line="360" w:lineRule="auto"/>
        <w:jc w:val="both"/>
        <w:rPr>
          <w:rFonts w:cs="Times New Roman"/>
        </w:rPr>
      </w:pPr>
      <w:r w:rsidRPr="00C908AF">
        <w:rPr>
          <w:rFonts w:cs="Times New Roman"/>
        </w:rPr>
        <w:t>Zakup i montaż nowych 205 opraw oświetleni</w:t>
      </w:r>
      <w:r w:rsidR="00793406" w:rsidRPr="00C908AF">
        <w:rPr>
          <w:rFonts w:cs="Times New Roman"/>
        </w:rPr>
        <w:t>a</w:t>
      </w:r>
      <w:r w:rsidRPr="00C908AF">
        <w:rPr>
          <w:rFonts w:cs="Times New Roman"/>
        </w:rPr>
        <w:t xml:space="preserve"> ulicznego typu LED.</w:t>
      </w:r>
    </w:p>
    <w:p w14:paraId="16B28450" w14:textId="56F1402B" w:rsidR="00907D97" w:rsidRPr="00C908AF" w:rsidRDefault="00907D97" w:rsidP="00C908AF">
      <w:pPr>
        <w:pStyle w:val="Standard"/>
        <w:spacing w:line="360" w:lineRule="auto"/>
        <w:ind w:left="720"/>
        <w:jc w:val="both"/>
        <w:rPr>
          <w:rFonts w:cs="Times New Roman"/>
        </w:rPr>
      </w:pPr>
      <w:r w:rsidRPr="00C908AF">
        <w:rPr>
          <w:rFonts w:cs="Times New Roman"/>
        </w:rPr>
        <w:t>Oprawy oświetleniowe przeznaczone do zainstalowania powinny posiadać następujące parametry i właściwości:</w:t>
      </w:r>
    </w:p>
    <w:p w14:paraId="00379F8C" w14:textId="78213DBE" w:rsidR="00907D97" w:rsidRPr="00C908AF" w:rsidRDefault="00907D97" w:rsidP="00C908AF">
      <w:pPr>
        <w:pStyle w:val="Standard"/>
        <w:spacing w:line="360" w:lineRule="auto"/>
        <w:ind w:left="720"/>
        <w:jc w:val="both"/>
        <w:rPr>
          <w:rFonts w:cs="Times New Roman"/>
        </w:rPr>
      </w:pPr>
      <w:r w:rsidRPr="00C908AF">
        <w:rPr>
          <w:rFonts w:cs="Times New Roman"/>
        </w:rPr>
        <w:t>- oprawy muszą gwarantować możliwość zdalnego sterowania bez dodatkowej modyfikacji oprawy lub ingerencji wewnętrznej i jednocześnie posiadać łącznie certyfikaty: ENEC, ENEC+, ZD4i</w:t>
      </w:r>
    </w:p>
    <w:p w14:paraId="2E4A88E7" w14:textId="1C0E8E9D" w:rsidR="00907D97" w:rsidRPr="00C908AF" w:rsidRDefault="00907D97" w:rsidP="00C908AF">
      <w:pPr>
        <w:pStyle w:val="Standard"/>
        <w:spacing w:line="360" w:lineRule="auto"/>
        <w:ind w:left="720"/>
        <w:jc w:val="both"/>
        <w:rPr>
          <w:rFonts w:cs="Times New Roman"/>
        </w:rPr>
      </w:pPr>
      <w:r w:rsidRPr="00C908AF">
        <w:rPr>
          <w:rFonts w:cs="Times New Roman"/>
        </w:rPr>
        <w:t>- korpus wyposażony w uniwersalne gniazdo typu ZHAGA</w:t>
      </w:r>
    </w:p>
    <w:p w14:paraId="5BC2EAC4" w14:textId="2536A091" w:rsidR="00907D97" w:rsidRPr="00C908AF" w:rsidRDefault="00907D97" w:rsidP="00C908AF">
      <w:pPr>
        <w:pStyle w:val="Standard"/>
        <w:spacing w:line="360" w:lineRule="auto"/>
        <w:ind w:left="720"/>
        <w:jc w:val="both"/>
        <w:rPr>
          <w:rFonts w:cs="Times New Roman"/>
        </w:rPr>
      </w:pPr>
      <w:r w:rsidRPr="00C908AF">
        <w:rPr>
          <w:rFonts w:cs="Times New Roman"/>
        </w:rPr>
        <w:t xml:space="preserve">- oprawa </w:t>
      </w:r>
      <w:r w:rsidR="000B45D8" w:rsidRPr="00C908AF">
        <w:rPr>
          <w:rFonts w:cs="Times New Roman"/>
        </w:rPr>
        <w:t>w</w:t>
      </w:r>
      <w:r w:rsidRPr="00C908AF">
        <w:rPr>
          <w:rFonts w:cs="Times New Roman"/>
        </w:rPr>
        <w:t>yposażona w pane</w:t>
      </w:r>
      <w:r w:rsidR="000B45D8" w:rsidRPr="00C908AF">
        <w:rPr>
          <w:rFonts w:cs="Times New Roman"/>
        </w:rPr>
        <w:t>l</w:t>
      </w:r>
      <w:r w:rsidRPr="00C908AF">
        <w:rPr>
          <w:rFonts w:cs="Times New Roman"/>
        </w:rPr>
        <w:t xml:space="preserve"> z diodami LED, który w razie uszkodzenia można wymienić bez konieczności wymiany całej oprawy</w:t>
      </w:r>
    </w:p>
    <w:p w14:paraId="7CA324ED" w14:textId="00E06957" w:rsidR="00907D97" w:rsidRPr="00C908AF" w:rsidRDefault="00907D97" w:rsidP="00C908AF">
      <w:pPr>
        <w:pStyle w:val="Standard"/>
        <w:spacing w:line="360" w:lineRule="auto"/>
        <w:ind w:left="720"/>
        <w:jc w:val="both"/>
        <w:rPr>
          <w:rFonts w:cs="Times New Roman"/>
        </w:rPr>
      </w:pPr>
      <w:r w:rsidRPr="00C908AF">
        <w:rPr>
          <w:rFonts w:cs="Times New Roman"/>
        </w:rPr>
        <w:t xml:space="preserve">- panel LED wyposażony w kostkę przyłączeniową, która w razie jego awarii umożliwi </w:t>
      </w:r>
      <w:r w:rsidRPr="00C908AF">
        <w:rPr>
          <w:rFonts w:cs="Times New Roman"/>
        </w:rPr>
        <w:lastRenderedPageBreak/>
        <w:t xml:space="preserve">jego wymianę </w:t>
      </w:r>
    </w:p>
    <w:p w14:paraId="59B10A7E" w14:textId="7BE3FDA4" w:rsidR="00907D97" w:rsidRPr="00C908AF" w:rsidRDefault="00907D97" w:rsidP="00C908AF">
      <w:pPr>
        <w:pStyle w:val="Standard"/>
        <w:spacing w:line="360" w:lineRule="auto"/>
        <w:ind w:left="720"/>
        <w:jc w:val="both"/>
        <w:rPr>
          <w:rFonts w:cs="Times New Roman"/>
        </w:rPr>
      </w:pPr>
      <w:r w:rsidRPr="00C908AF">
        <w:rPr>
          <w:rFonts w:cs="Times New Roman"/>
        </w:rPr>
        <w:t>- każda dioda na panelu LED powinna posiadać indywidualny element optyczny o takiej samej charakterystyce, żeby w przypadku przepalenia się którejś z diod zmienił się jedynie strumień świetlny emitowany przez oprawę, a nie jej rozsył światł</w:t>
      </w:r>
      <w:r w:rsidR="000B45D8" w:rsidRPr="00C908AF">
        <w:rPr>
          <w:rFonts w:cs="Times New Roman"/>
        </w:rPr>
        <w:t>a</w:t>
      </w:r>
      <w:r w:rsidRPr="00C908AF">
        <w:rPr>
          <w:rFonts w:cs="Times New Roman"/>
        </w:rPr>
        <w:t>(powinna być zachowana równomierność  oświetlenia na całej powierzchni oświetlanej drogi)</w:t>
      </w:r>
    </w:p>
    <w:p w14:paraId="153A949A" w14:textId="13033E05" w:rsidR="00207EC8" w:rsidRPr="00C908AF" w:rsidRDefault="000B45D8" w:rsidP="00C908AF">
      <w:pPr>
        <w:pStyle w:val="Standard"/>
        <w:spacing w:line="360" w:lineRule="auto"/>
        <w:ind w:left="720"/>
        <w:jc w:val="both"/>
        <w:rPr>
          <w:rFonts w:cs="Times New Roman"/>
        </w:rPr>
      </w:pPr>
      <w:r w:rsidRPr="00C908AF">
        <w:rPr>
          <w:rFonts w:cs="Times New Roman"/>
        </w:rPr>
        <w:t>- korpus i</w:t>
      </w:r>
      <w:r w:rsidR="00207EC8" w:rsidRPr="00C908AF">
        <w:rPr>
          <w:rFonts w:cs="Times New Roman"/>
        </w:rPr>
        <w:t xml:space="preserve"> obudowa oprawy wykonane  z wysokociśnieniowego odlewu aluminiowego</w:t>
      </w:r>
    </w:p>
    <w:p w14:paraId="004E5B98" w14:textId="1B958178" w:rsidR="00207EC8" w:rsidRPr="00C908AF" w:rsidRDefault="00207EC8" w:rsidP="00C908AF">
      <w:pPr>
        <w:pStyle w:val="Standard"/>
        <w:spacing w:line="360" w:lineRule="auto"/>
        <w:ind w:left="720"/>
        <w:jc w:val="both"/>
        <w:rPr>
          <w:rFonts w:cs="Times New Roman"/>
        </w:rPr>
      </w:pPr>
      <w:r w:rsidRPr="00C908AF">
        <w:rPr>
          <w:rFonts w:cs="Times New Roman"/>
        </w:rPr>
        <w:t>- oprawa o szczelności komory optycznej IP 66, komory osprzętu elektrycznego IP 66 lub dla opraw jednokomorowych szczelność IP66</w:t>
      </w:r>
    </w:p>
    <w:p w14:paraId="469D4CBB" w14:textId="474A04DF" w:rsidR="00207EC8" w:rsidRPr="00C908AF" w:rsidRDefault="00207EC8" w:rsidP="00C908AF">
      <w:pPr>
        <w:pStyle w:val="Standard"/>
        <w:spacing w:line="360" w:lineRule="auto"/>
        <w:ind w:left="720"/>
        <w:jc w:val="both"/>
        <w:rPr>
          <w:rFonts w:cs="Times New Roman"/>
        </w:rPr>
      </w:pPr>
      <w:r w:rsidRPr="00C908AF">
        <w:rPr>
          <w:rFonts w:cs="Times New Roman"/>
        </w:rPr>
        <w:t>- obudowa oprawy pozwalająca na bez narzędziowy dostęp do modułu zasilającego</w:t>
      </w:r>
    </w:p>
    <w:p w14:paraId="3D2ECBB7" w14:textId="57E1DF3D" w:rsidR="00207EC8" w:rsidRPr="00C908AF" w:rsidRDefault="00207EC8" w:rsidP="00C908AF">
      <w:pPr>
        <w:pStyle w:val="Standard"/>
        <w:spacing w:line="360" w:lineRule="auto"/>
        <w:ind w:left="720"/>
        <w:jc w:val="both"/>
        <w:rPr>
          <w:rFonts w:cs="Times New Roman"/>
        </w:rPr>
      </w:pPr>
      <w:r w:rsidRPr="00C908AF">
        <w:rPr>
          <w:rFonts w:cs="Times New Roman"/>
        </w:rPr>
        <w:t>- klosz wykonany ze szkła hartowanego o odporności na uderzenia min. IK 08</w:t>
      </w:r>
    </w:p>
    <w:p w14:paraId="0F3DFE01" w14:textId="03068CC4" w:rsidR="00207EC8" w:rsidRPr="00C908AF" w:rsidRDefault="00207EC8" w:rsidP="00C908AF">
      <w:pPr>
        <w:pStyle w:val="Standard"/>
        <w:spacing w:line="360" w:lineRule="auto"/>
        <w:ind w:left="720"/>
        <w:jc w:val="both"/>
        <w:rPr>
          <w:rFonts w:cs="Times New Roman"/>
        </w:rPr>
      </w:pPr>
      <w:r w:rsidRPr="00C908AF">
        <w:rPr>
          <w:rFonts w:cs="Times New Roman"/>
        </w:rPr>
        <w:t>- oprawy wyposażone w uchwyt o średnicy Ø 48-60mm pozwalający na montaż zarówno na wysięgniku jak i bezpośrednio na słupie, a także na zmianę kąta nachylenia oprawy</w:t>
      </w:r>
    </w:p>
    <w:p w14:paraId="2D52E40A" w14:textId="13C0DF9C" w:rsidR="00207EC8" w:rsidRPr="00C908AF" w:rsidRDefault="00207EC8" w:rsidP="00C908AF">
      <w:pPr>
        <w:pStyle w:val="Standard"/>
        <w:spacing w:line="360" w:lineRule="auto"/>
        <w:ind w:left="720"/>
        <w:jc w:val="both"/>
        <w:rPr>
          <w:rFonts w:cs="Times New Roman"/>
        </w:rPr>
      </w:pPr>
      <w:r w:rsidRPr="00C908AF">
        <w:rPr>
          <w:rFonts w:cs="Times New Roman"/>
        </w:rPr>
        <w:t>- temperatura barwowa użytych diod z zakresu barwy neutralny biały 4000K +/- 10%</w:t>
      </w:r>
    </w:p>
    <w:p w14:paraId="694F1C9D" w14:textId="14B9F022" w:rsidR="00207EC8" w:rsidRPr="00C908AF" w:rsidRDefault="009024E0" w:rsidP="00C908AF">
      <w:pPr>
        <w:pStyle w:val="Standard"/>
        <w:spacing w:line="360" w:lineRule="auto"/>
        <w:ind w:left="720"/>
        <w:jc w:val="both"/>
        <w:rPr>
          <w:rFonts w:cs="Times New Roman"/>
        </w:rPr>
      </w:pPr>
      <w:r w:rsidRPr="00C908AF">
        <w:rPr>
          <w:rFonts w:cs="Times New Roman"/>
        </w:rPr>
        <w:t>- wymagany wskaźni</w:t>
      </w:r>
      <w:r w:rsidR="00207EC8" w:rsidRPr="00C908AF">
        <w:rPr>
          <w:rFonts w:cs="Times New Roman"/>
        </w:rPr>
        <w:t>k oddawania barw minimum LED Ra ≥70</w:t>
      </w:r>
    </w:p>
    <w:p w14:paraId="469A7078" w14:textId="2A9F49F1" w:rsidR="00207EC8" w:rsidRPr="00C908AF" w:rsidRDefault="00207EC8" w:rsidP="00C908AF">
      <w:pPr>
        <w:pStyle w:val="Standard"/>
        <w:spacing w:line="360" w:lineRule="auto"/>
        <w:ind w:left="720"/>
        <w:jc w:val="both"/>
        <w:rPr>
          <w:rFonts w:cs="Times New Roman"/>
        </w:rPr>
      </w:pPr>
      <w:r w:rsidRPr="00C908AF">
        <w:rPr>
          <w:rFonts w:cs="Times New Roman"/>
        </w:rPr>
        <w:t>- skuteczność  świetlna oprawy( stosunek strumienia świetlnego wychodzącego z oprawy do mocy całkowitej oprawy ) nie mniejsza niż 130lm/W</w:t>
      </w:r>
    </w:p>
    <w:p w14:paraId="2C095014" w14:textId="08BC2C92" w:rsidR="00207EC8" w:rsidRPr="00C908AF" w:rsidRDefault="00207EC8" w:rsidP="00C908AF">
      <w:pPr>
        <w:pStyle w:val="Standard"/>
        <w:spacing w:line="360" w:lineRule="auto"/>
        <w:ind w:left="720"/>
        <w:jc w:val="both"/>
        <w:rPr>
          <w:rFonts w:cs="Times New Roman"/>
        </w:rPr>
      </w:pPr>
      <w:r w:rsidRPr="00C908AF">
        <w:rPr>
          <w:rFonts w:cs="Times New Roman"/>
        </w:rPr>
        <w:t xml:space="preserve">- </w:t>
      </w:r>
      <w:r w:rsidR="00A01B08" w:rsidRPr="00C908AF">
        <w:rPr>
          <w:rFonts w:cs="Times New Roman"/>
        </w:rPr>
        <w:t>trwałość  strumienia światła diod określona parametrem L90B10 › 100 000h w odniesieniu do temperatury Tc= 85ºC oraz Tc = 105ºC</w:t>
      </w:r>
    </w:p>
    <w:p w14:paraId="753E7F94" w14:textId="08052FC7" w:rsidR="00A01B08" w:rsidRPr="00C908AF" w:rsidRDefault="00A01B08" w:rsidP="00C908AF">
      <w:pPr>
        <w:pStyle w:val="Standard"/>
        <w:spacing w:line="360" w:lineRule="auto"/>
        <w:ind w:left="720"/>
        <w:jc w:val="both"/>
        <w:rPr>
          <w:rFonts w:cs="Times New Roman"/>
        </w:rPr>
      </w:pPr>
      <w:r w:rsidRPr="00C908AF">
        <w:rPr>
          <w:rFonts w:cs="Times New Roman"/>
        </w:rPr>
        <w:t>- układy optyczne opraw powinny spełniać wymagania normy PN-EN 62471:2010</w:t>
      </w:r>
      <w:r w:rsidR="009024E0" w:rsidRPr="00C908AF">
        <w:rPr>
          <w:rFonts w:cs="Times New Roman"/>
        </w:rPr>
        <w:t xml:space="preserve"> </w:t>
      </w:r>
      <w:r w:rsidRPr="00C908AF">
        <w:rPr>
          <w:rFonts w:cs="Times New Roman"/>
        </w:rPr>
        <w:t>”Bezpieczeństwo fotobiologiczne lamp i systemów lampowych</w:t>
      </w:r>
      <w:r w:rsidR="009024E0" w:rsidRPr="00C908AF">
        <w:rPr>
          <w:rFonts w:cs="Times New Roman"/>
        </w:rPr>
        <w:t>”</w:t>
      </w:r>
    </w:p>
    <w:p w14:paraId="2B4B5DEA" w14:textId="6098A518" w:rsidR="00A01B08" w:rsidRPr="00C908AF" w:rsidRDefault="00A01B08" w:rsidP="00C908AF">
      <w:pPr>
        <w:pStyle w:val="Standard"/>
        <w:spacing w:line="360" w:lineRule="auto"/>
        <w:ind w:left="720"/>
        <w:jc w:val="both"/>
        <w:rPr>
          <w:rFonts w:cs="Times New Roman"/>
        </w:rPr>
      </w:pPr>
      <w:r w:rsidRPr="00C908AF">
        <w:rPr>
          <w:rFonts w:cs="Times New Roman"/>
        </w:rPr>
        <w:t>- oprawy wykonane w II klasie ochronności elektrycznej</w:t>
      </w:r>
    </w:p>
    <w:p w14:paraId="6A6FDDB0" w14:textId="4D050110" w:rsidR="00A01B08" w:rsidRPr="00C908AF" w:rsidRDefault="00A01B08" w:rsidP="00C908AF">
      <w:pPr>
        <w:pStyle w:val="Standard"/>
        <w:spacing w:line="360" w:lineRule="auto"/>
        <w:ind w:left="720"/>
        <w:jc w:val="both"/>
        <w:rPr>
          <w:rFonts w:cs="Times New Roman"/>
        </w:rPr>
      </w:pPr>
      <w:r w:rsidRPr="00C908AF">
        <w:rPr>
          <w:rFonts w:cs="Times New Roman"/>
        </w:rPr>
        <w:t>- napięcie znamionowe 230V 50Hz, współczynnik mocy oprawy cos fi ≥ 0,93 (przy maksymalnym obciążeniu)</w:t>
      </w:r>
    </w:p>
    <w:p w14:paraId="5406AA96" w14:textId="772D7B24" w:rsidR="00A01B08" w:rsidRPr="00C908AF" w:rsidRDefault="00A01B08" w:rsidP="00C908AF">
      <w:pPr>
        <w:pStyle w:val="Standard"/>
        <w:spacing w:line="360" w:lineRule="auto"/>
        <w:ind w:left="720"/>
        <w:jc w:val="both"/>
        <w:rPr>
          <w:rFonts w:cs="Times New Roman"/>
        </w:rPr>
      </w:pPr>
      <w:r w:rsidRPr="00C908AF">
        <w:rPr>
          <w:rFonts w:cs="Times New Roman"/>
        </w:rPr>
        <w:t xml:space="preserve">- </w:t>
      </w:r>
      <w:r w:rsidR="00ED4F68" w:rsidRPr="00C908AF">
        <w:rPr>
          <w:rFonts w:cs="Times New Roman"/>
        </w:rPr>
        <w:t>zasilacz programowalny za pomocą wejścia DALI – możliwość zaprogramowania funkcji redukcji mocy</w:t>
      </w:r>
    </w:p>
    <w:p w14:paraId="3084F165" w14:textId="7F354C3F" w:rsidR="00ED4F68" w:rsidRPr="00C908AF" w:rsidRDefault="00ED4F68" w:rsidP="00C908AF">
      <w:pPr>
        <w:pStyle w:val="Standard"/>
        <w:spacing w:line="360" w:lineRule="auto"/>
        <w:ind w:left="720"/>
        <w:jc w:val="both"/>
        <w:rPr>
          <w:rFonts w:cs="Times New Roman"/>
        </w:rPr>
      </w:pPr>
      <w:r w:rsidRPr="00C908AF">
        <w:rPr>
          <w:rFonts w:cs="Times New Roman"/>
        </w:rPr>
        <w:t>- zasilacz realizuje funkcję utrzymania stałego strumienia świetlnego w całym czasie użytkowania</w:t>
      </w:r>
    </w:p>
    <w:p w14:paraId="23887485" w14:textId="77777777" w:rsidR="00ED4F68" w:rsidRPr="00C908AF" w:rsidRDefault="00ED4F68" w:rsidP="00C908AF">
      <w:pPr>
        <w:pStyle w:val="Standard"/>
        <w:spacing w:line="360" w:lineRule="auto"/>
        <w:ind w:left="720"/>
        <w:jc w:val="both"/>
        <w:rPr>
          <w:rFonts w:cs="Times New Roman"/>
        </w:rPr>
      </w:pPr>
      <w:r w:rsidRPr="00C908AF">
        <w:rPr>
          <w:rFonts w:cs="Times New Roman"/>
        </w:rPr>
        <w:t>- ochrona przed przepięciami minimum 10kV</w:t>
      </w:r>
    </w:p>
    <w:p w14:paraId="0B687C22" w14:textId="5C00C08C" w:rsidR="00ED4F68" w:rsidRPr="00C908AF" w:rsidRDefault="00ED4F68" w:rsidP="00C908AF">
      <w:pPr>
        <w:pStyle w:val="Standard"/>
        <w:spacing w:line="360" w:lineRule="auto"/>
        <w:ind w:left="720"/>
        <w:jc w:val="both"/>
        <w:rPr>
          <w:rFonts w:cs="Times New Roman"/>
        </w:rPr>
      </w:pPr>
      <w:r w:rsidRPr="00C908AF">
        <w:rPr>
          <w:rFonts w:cs="Times New Roman"/>
        </w:rPr>
        <w:t>- zakres temperatury otoczenia podczas pracy oprawy: od -30ºC do + 50ºC</w:t>
      </w:r>
    </w:p>
    <w:p w14:paraId="0A636ABC" w14:textId="6221A095" w:rsidR="00ED4F68" w:rsidRPr="00C908AF" w:rsidRDefault="00ED4F68" w:rsidP="00C908AF">
      <w:pPr>
        <w:pStyle w:val="Standard"/>
        <w:spacing w:line="360" w:lineRule="auto"/>
        <w:ind w:left="720"/>
        <w:jc w:val="both"/>
        <w:rPr>
          <w:rFonts w:cs="Times New Roman"/>
        </w:rPr>
      </w:pPr>
      <w:r w:rsidRPr="00C908AF">
        <w:rPr>
          <w:rFonts w:cs="Times New Roman"/>
        </w:rPr>
        <w:t>- oprawy muszą posiadać deklaracje zgodności  CE oraz certyfikacje na znak ENEC , jest to ogólnoeuropejskie oznakowanie potwierdzające  zgodność  produktu z europejską normą EN dotyczącą bezpieczeństwa sprzętu elektrycznego oraz świadczące o stosowanym w produkcji systemie zarządzania jakością</w:t>
      </w:r>
    </w:p>
    <w:p w14:paraId="1D60588D" w14:textId="20D1CD5D" w:rsidR="00AB22D6" w:rsidRPr="00C908AF" w:rsidRDefault="009024E0" w:rsidP="00AB22D6">
      <w:pPr>
        <w:pStyle w:val="Standard"/>
        <w:spacing w:line="360" w:lineRule="auto"/>
        <w:ind w:left="720"/>
        <w:jc w:val="both"/>
        <w:rPr>
          <w:rFonts w:cs="Times New Roman"/>
        </w:rPr>
      </w:pPr>
      <w:r w:rsidRPr="00C908AF">
        <w:rPr>
          <w:rFonts w:cs="Times New Roman"/>
        </w:rPr>
        <w:t>- o</w:t>
      </w:r>
      <w:r w:rsidR="00ED4F68" w:rsidRPr="00C908AF">
        <w:rPr>
          <w:rFonts w:cs="Times New Roman"/>
        </w:rPr>
        <w:t xml:space="preserve">prawa </w:t>
      </w:r>
      <w:r w:rsidR="000B45D8" w:rsidRPr="00C908AF">
        <w:rPr>
          <w:rFonts w:cs="Times New Roman"/>
        </w:rPr>
        <w:t>musi posi</w:t>
      </w:r>
      <w:r w:rsidR="00ED4F68" w:rsidRPr="00C908AF">
        <w:rPr>
          <w:rFonts w:cs="Times New Roman"/>
        </w:rPr>
        <w:t>adać deklarację ś</w:t>
      </w:r>
      <w:r w:rsidR="000B45D8" w:rsidRPr="00C908AF">
        <w:rPr>
          <w:rFonts w:cs="Times New Roman"/>
        </w:rPr>
        <w:t>rodowisko</w:t>
      </w:r>
      <w:r w:rsidR="00ED4F68" w:rsidRPr="00C908AF">
        <w:rPr>
          <w:rFonts w:cs="Times New Roman"/>
        </w:rPr>
        <w:t xml:space="preserve">wą (ang. Product </w:t>
      </w:r>
      <w:proofErr w:type="spellStart"/>
      <w:r w:rsidR="00ED4F68" w:rsidRPr="00C908AF">
        <w:rPr>
          <w:rFonts w:cs="Times New Roman"/>
        </w:rPr>
        <w:t>Environmental</w:t>
      </w:r>
      <w:proofErr w:type="spellEnd"/>
      <w:r w:rsidR="00ED4F68" w:rsidRPr="00C908AF">
        <w:rPr>
          <w:rFonts w:cs="Times New Roman"/>
        </w:rPr>
        <w:t xml:space="preserve"> Profile) zgodnie z ISO 14040:2006 oraz EN 15804:2012 +A2:2019 lub równoważną , </w:t>
      </w:r>
      <w:r w:rsidR="00ED4F68" w:rsidRPr="00C908AF">
        <w:rPr>
          <w:rFonts w:cs="Times New Roman"/>
        </w:rPr>
        <w:lastRenderedPageBreak/>
        <w:t>potwierdzoną przez uprawnioną jednostkę badawczą – białe certyfi</w:t>
      </w:r>
      <w:r w:rsidR="0021526B" w:rsidRPr="00C908AF">
        <w:rPr>
          <w:rFonts w:cs="Times New Roman"/>
        </w:rPr>
        <w:t>katy oraz cykl życ</w:t>
      </w:r>
      <w:r w:rsidR="00ED4F68" w:rsidRPr="00C908AF">
        <w:rPr>
          <w:rFonts w:cs="Times New Roman"/>
        </w:rPr>
        <w:t xml:space="preserve">ia produktu zgodnie z dyrektywą 2014/24/UE, ekologia, wpływ na środowisko i potwierdzenie jakości produktu </w:t>
      </w:r>
    </w:p>
    <w:p w14:paraId="32512DC4" w14:textId="77777777" w:rsidR="00B36573" w:rsidRPr="00C908AF" w:rsidRDefault="00B36573" w:rsidP="00C908AF">
      <w:pPr>
        <w:suppressAutoHyphens/>
        <w:autoSpaceDE w:val="0"/>
        <w:autoSpaceDN w:val="0"/>
        <w:spacing w:after="120" w:line="360" w:lineRule="auto"/>
        <w:jc w:val="both"/>
        <w:textAlignment w:val="baseline"/>
        <w:rPr>
          <w:kern w:val="3"/>
          <w:u w:val="single"/>
          <w:lang w:eastAsia="ar-SA"/>
        </w:rPr>
      </w:pPr>
      <w:r w:rsidRPr="00C908AF">
        <w:rPr>
          <w:b/>
          <w:u w:val="single"/>
        </w:rPr>
        <w:t>Charakterystyka, zakres oraz ilości robót do wykonania szczegółowo  opisane są  w przedmiarach robót oraz szczegółowej specyfikacji technicznej stanowiącej Załącznik do SWZ.</w:t>
      </w:r>
      <w:r w:rsidRPr="00C908AF">
        <w:rPr>
          <w:kern w:val="3"/>
          <w:u w:val="single"/>
          <w:lang w:eastAsia="ar-SA"/>
        </w:rPr>
        <w:t xml:space="preserve"> </w:t>
      </w:r>
    </w:p>
    <w:p w14:paraId="5DA9E665" w14:textId="6F55786A" w:rsidR="00B36573" w:rsidRPr="00C908AF" w:rsidRDefault="00B36573" w:rsidP="00C908AF">
      <w:pPr>
        <w:suppressAutoHyphens/>
        <w:autoSpaceDE w:val="0"/>
        <w:autoSpaceDN w:val="0"/>
        <w:spacing w:after="120" w:line="360" w:lineRule="auto"/>
        <w:jc w:val="both"/>
        <w:textAlignment w:val="baseline"/>
        <w:rPr>
          <w:kern w:val="3"/>
          <w:u w:val="single"/>
          <w:lang w:eastAsia="ar-SA"/>
        </w:rPr>
      </w:pPr>
      <w:r w:rsidRPr="00C908AF">
        <w:rPr>
          <w:kern w:val="3"/>
          <w:u w:val="single"/>
          <w:lang w:eastAsia="ar-SA"/>
        </w:rPr>
        <w:t>Przedmiary robót stanowią wyłącznie materiał pomocniczy do obliczenia ceny oferty.</w:t>
      </w:r>
    </w:p>
    <w:p w14:paraId="597C7B5E" w14:textId="77777777" w:rsidR="00B36573" w:rsidRPr="00C908AF" w:rsidRDefault="00B36573" w:rsidP="00C908AF">
      <w:pPr>
        <w:autoSpaceDE w:val="0"/>
        <w:autoSpaceDN w:val="0"/>
        <w:adjustRightInd w:val="0"/>
        <w:spacing w:line="360" w:lineRule="auto"/>
        <w:jc w:val="both"/>
        <w:rPr>
          <w:b/>
          <w:u w:val="single"/>
        </w:rPr>
      </w:pPr>
    </w:p>
    <w:p w14:paraId="5C06C4B2" w14:textId="77777777" w:rsidR="00B36573" w:rsidRPr="00C908AF" w:rsidRDefault="00B36573" w:rsidP="00C11892">
      <w:pPr>
        <w:suppressAutoHyphens/>
        <w:autoSpaceDE w:val="0"/>
        <w:autoSpaceDN w:val="0"/>
        <w:spacing w:after="120" w:line="360" w:lineRule="auto"/>
        <w:jc w:val="both"/>
        <w:textAlignment w:val="baseline"/>
        <w:rPr>
          <w:b/>
          <w:color w:val="000000"/>
          <w:kern w:val="3"/>
          <w:lang w:eastAsia="ar-SA"/>
        </w:rPr>
      </w:pPr>
      <w:r w:rsidRPr="00C908AF">
        <w:rPr>
          <w:b/>
          <w:color w:val="000000"/>
          <w:kern w:val="3"/>
          <w:lang w:eastAsia="ar-SA"/>
        </w:rPr>
        <w:t xml:space="preserve">Przedmiary robót należy analizować w powiązaniu z </w:t>
      </w:r>
      <w:proofErr w:type="spellStart"/>
      <w:r w:rsidRPr="00C908AF">
        <w:rPr>
          <w:b/>
          <w:color w:val="000000"/>
          <w:kern w:val="3"/>
          <w:lang w:eastAsia="ar-SA"/>
        </w:rPr>
        <w:t>STSiU</w:t>
      </w:r>
      <w:proofErr w:type="spellEnd"/>
      <w:r w:rsidRPr="00C908AF">
        <w:rPr>
          <w:b/>
          <w:color w:val="000000"/>
          <w:kern w:val="3"/>
          <w:lang w:eastAsia="ar-SA"/>
        </w:rPr>
        <w:t>, wiedzą techniczną, sztuką budowlaną.</w:t>
      </w:r>
    </w:p>
    <w:p w14:paraId="7946BB4D" w14:textId="5CB3F1A9" w:rsidR="00C11892" w:rsidRPr="00C11892" w:rsidRDefault="00B36573" w:rsidP="001E1943">
      <w:pPr>
        <w:spacing w:line="360" w:lineRule="auto"/>
        <w:jc w:val="both"/>
        <w:rPr>
          <w:b/>
          <w:color w:val="000000"/>
          <w:kern w:val="3"/>
          <w:u w:val="single"/>
          <w:lang w:eastAsia="ar-SA" w:bidi="hi-IN"/>
        </w:rPr>
      </w:pPr>
      <w:r w:rsidRPr="00C908AF">
        <w:rPr>
          <w:b/>
          <w:color w:val="000000"/>
          <w:kern w:val="3"/>
          <w:u w:val="single"/>
          <w:lang w:eastAsia="ar-SA" w:bidi="hi-IN"/>
        </w:rPr>
        <w:t>Wykonawca przed przystąpieniem do prac montażowych</w:t>
      </w:r>
      <w:r w:rsidR="00C11892">
        <w:rPr>
          <w:b/>
          <w:color w:val="000000"/>
          <w:kern w:val="3"/>
          <w:u w:val="single"/>
          <w:lang w:eastAsia="ar-SA" w:bidi="hi-IN"/>
        </w:rPr>
        <w:t>:</w:t>
      </w:r>
    </w:p>
    <w:p w14:paraId="122FE9E1" w14:textId="1A95A0CE" w:rsidR="00B36573" w:rsidRPr="00C11892" w:rsidRDefault="00C11892" w:rsidP="00C11892">
      <w:pPr>
        <w:spacing w:line="360" w:lineRule="auto"/>
        <w:jc w:val="both"/>
        <w:rPr>
          <w:u w:val="single"/>
        </w:rPr>
      </w:pPr>
      <w:r w:rsidRPr="00C11892">
        <w:rPr>
          <w:b/>
          <w:color w:val="000000"/>
          <w:kern w:val="3"/>
          <w:u w:val="single"/>
          <w:lang w:eastAsia="ar-SA" w:bidi="hi-IN"/>
        </w:rPr>
        <w:t xml:space="preserve">- </w:t>
      </w:r>
      <w:r w:rsidR="00B36573" w:rsidRPr="00C11892">
        <w:rPr>
          <w:color w:val="000000"/>
          <w:kern w:val="3"/>
          <w:u w:val="single"/>
          <w:lang w:eastAsia="ar-SA" w:bidi="hi-IN"/>
        </w:rPr>
        <w:t>wystąpi do Zamawiającego  o zatwierdzenie wniosków materiałowych i uzyska zgodę na ich wbudowanie (dotyczy wszystkich materiałów i urządzeń niezbędnych do wykonania zadania).</w:t>
      </w:r>
    </w:p>
    <w:p w14:paraId="4F8563D0" w14:textId="0F9B13BC" w:rsidR="00D349EC" w:rsidRPr="00C908AF" w:rsidRDefault="00D349EC" w:rsidP="00C908AF">
      <w:pPr>
        <w:widowControl w:val="0"/>
        <w:tabs>
          <w:tab w:val="left" w:pos="686"/>
        </w:tabs>
        <w:spacing w:before="62" w:line="360" w:lineRule="auto"/>
        <w:ind w:right="117"/>
        <w:jc w:val="both"/>
        <w:rPr>
          <w:rFonts w:eastAsia="Arial"/>
          <w:lang w:eastAsia="en-US"/>
        </w:rPr>
      </w:pPr>
      <w:r w:rsidRPr="00C908AF">
        <w:rPr>
          <w:rFonts w:eastAsia="Arial"/>
          <w:spacing w:val="-1"/>
          <w:lang w:eastAsia="en-US"/>
        </w:rPr>
        <w:t xml:space="preserve">W przypadku użycia w SWZ lub załącznikach odniesień do norm, europejskich ocen technicznych, aprobat, specyfikacji technicznych i systemów referencji technicznych, o których mowa w art. 30 ust. 1 pkt 2 i ust. 3 ustawy zamawiający dopuszcza rozwiązania równoważne opisywanym. Wykonawca analizując SWZ, w tym dokumentację </w:t>
      </w:r>
      <w:proofErr w:type="spellStart"/>
      <w:r w:rsidRPr="00C908AF">
        <w:rPr>
          <w:rFonts w:eastAsia="Arial"/>
          <w:spacing w:val="-1"/>
          <w:lang w:eastAsia="en-US"/>
        </w:rPr>
        <w:t>STSiU</w:t>
      </w:r>
      <w:proofErr w:type="spellEnd"/>
      <w:r w:rsidRPr="00C908AF">
        <w:rPr>
          <w:rFonts w:eastAsia="Arial"/>
          <w:spacing w:val="-1"/>
          <w:lang w:eastAsia="en-US"/>
        </w:rPr>
        <w:t xml:space="preserve"> i Przedmiar robót, powinien założyć, że każdemu odniesieniu, o którym mowa w art. 30 ust. 1 pkt 2 i ust. 3 ustawy, użytemu  </w:t>
      </w:r>
      <w:r w:rsidRPr="00C908AF">
        <w:rPr>
          <w:rFonts w:eastAsia="Arial"/>
          <w:spacing w:val="61"/>
          <w:lang w:eastAsia="en-US"/>
        </w:rPr>
        <w:t xml:space="preserve"> </w:t>
      </w:r>
      <w:r w:rsidRPr="00C908AF">
        <w:rPr>
          <w:rFonts w:eastAsia="Arial"/>
          <w:spacing w:val="-1"/>
          <w:lang w:eastAsia="en-US"/>
        </w:rPr>
        <w:t>załącznikach</w:t>
      </w:r>
      <w:r w:rsidRPr="00C908AF">
        <w:rPr>
          <w:rFonts w:eastAsia="Arial"/>
          <w:spacing w:val="61"/>
          <w:lang w:eastAsia="en-US"/>
        </w:rPr>
        <w:t xml:space="preserve"> </w:t>
      </w:r>
      <w:r w:rsidRPr="00C908AF">
        <w:rPr>
          <w:rFonts w:eastAsia="Arial"/>
          <w:spacing w:val="-1"/>
          <w:lang w:eastAsia="en-US"/>
        </w:rPr>
        <w:t>zostały</w:t>
      </w:r>
      <w:r w:rsidRPr="00C908AF">
        <w:rPr>
          <w:rFonts w:eastAsia="Arial"/>
          <w:spacing w:val="56"/>
          <w:lang w:eastAsia="en-US"/>
        </w:rPr>
        <w:t xml:space="preserve"> </w:t>
      </w:r>
      <w:r w:rsidRPr="00C908AF">
        <w:rPr>
          <w:rFonts w:eastAsia="Arial"/>
          <w:lang w:eastAsia="en-US"/>
        </w:rPr>
        <w:t>użyte</w:t>
      </w:r>
      <w:r w:rsidRPr="00C908AF">
        <w:rPr>
          <w:rFonts w:eastAsia="Arial"/>
          <w:spacing w:val="61"/>
          <w:lang w:eastAsia="en-US"/>
        </w:rPr>
        <w:t xml:space="preserve"> </w:t>
      </w:r>
      <w:r w:rsidRPr="00C908AF">
        <w:rPr>
          <w:rFonts w:eastAsia="Arial"/>
          <w:spacing w:val="-1"/>
          <w:lang w:eastAsia="en-US"/>
        </w:rPr>
        <w:t>znaki</w:t>
      </w:r>
      <w:r w:rsidRPr="00C908AF">
        <w:rPr>
          <w:rFonts w:eastAsia="Arial"/>
          <w:spacing w:val="60"/>
          <w:lang w:eastAsia="en-US"/>
        </w:rPr>
        <w:t xml:space="preserve"> </w:t>
      </w:r>
      <w:r w:rsidRPr="00C908AF">
        <w:rPr>
          <w:rFonts w:eastAsia="Arial"/>
          <w:spacing w:val="-1"/>
          <w:lang w:eastAsia="en-US"/>
        </w:rPr>
        <w:t>towarowe,</w:t>
      </w:r>
      <w:r w:rsidRPr="00C908AF">
        <w:rPr>
          <w:rFonts w:eastAsia="Arial"/>
          <w:spacing w:val="51"/>
          <w:lang w:eastAsia="en-US"/>
        </w:rPr>
        <w:t xml:space="preserve"> </w:t>
      </w:r>
      <w:r w:rsidRPr="00C908AF">
        <w:rPr>
          <w:rFonts w:eastAsia="Arial"/>
          <w:spacing w:val="-1"/>
          <w:lang w:eastAsia="en-US"/>
        </w:rPr>
        <w:t>oznacza</w:t>
      </w:r>
      <w:r w:rsidRPr="00C908AF">
        <w:rPr>
          <w:rFonts w:eastAsia="Arial"/>
          <w:spacing w:val="4"/>
          <w:lang w:eastAsia="en-US"/>
        </w:rPr>
        <w:t xml:space="preserve"> </w:t>
      </w:r>
      <w:r w:rsidRPr="00C908AF">
        <w:rPr>
          <w:rFonts w:eastAsia="Arial"/>
          <w:lang w:eastAsia="en-US"/>
        </w:rPr>
        <w:t>to,</w:t>
      </w:r>
      <w:r w:rsidRPr="00C908AF">
        <w:rPr>
          <w:rFonts w:eastAsia="Arial"/>
          <w:spacing w:val="4"/>
          <w:lang w:eastAsia="en-US"/>
        </w:rPr>
        <w:t xml:space="preserve"> </w:t>
      </w:r>
      <w:r w:rsidRPr="00C908AF">
        <w:rPr>
          <w:rFonts w:eastAsia="Arial"/>
          <w:spacing w:val="-2"/>
          <w:lang w:eastAsia="en-US"/>
        </w:rPr>
        <w:t>że</w:t>
      </w:r>
      <w:r w:rsidRPr="00C908AF">
        <w:rPr>
          <w:rFonts w:eastAsia="Arial"/>
          <w:spacing w:val="4"/>
          <w:lang w:eastAsia="en-US"/>
        </w:rPr>
        <w:t xml:space="preserve"> </w:t>
      </w:r>
      <w:r w:rsidRPr="00C908AF">
        <w:rPr>
          <w:rFonts w:eastAsia="Arial"/>
          <w:lang w:eastAsia="en-US"/>
        </w:rPr>
        <w:t>są</w:t>
      </w:r>
      <w:r w:rsidRPr="00C908AF">
        <w:rPr>
          <w:rFonts w:eastAsia="Arial"/>
          <w:spacing w:val="2"/>
          <w:lang w:eastAsia="en-US"/>
        </w:rPr>
        <w:t xml:space="preserve"> </w:t>
      </w:r>
      <w:r w:rsidRPr="00C908AF">
        <w:rPr>
          <w:rFonts w:eastAsia="Arial"/>
          <w:spacing w:val="-1"/>
          <w:lang w:eastAsia="en-US"/>
        </w:rPr>
        <w:t>podane</w:t>
      </w:r>
      <w:r w:rsidRPr="00C908AF">
        <w:rPr>
          <w:rFonts w:eastAsia="Arial"/>
          <w:spacing w:val="2"/>
          <w:lang w:eastAsia="en-US"/>
        </w:rPr>
        <w:t xml:space="preserve"> </w:t>
      </w:r>
      <w:r w:rsidRPr="00C908AF">
        <w:rPr>
          <w:rFonts w:eastAsia="Arial"/>
          <w:spacing w:val="-1"/>
          <w:lang w:eastAsia="en-US"/>
        </w:rPr>
        <w:t>przykładowo</w:t>
      </w:r>
      <w:r w:rsidRPr="00C908AF">
        <w:rPr>
          <w:rFonts w:eastAsia="Arial"/>
          <w:spacing w:val="4"/>
          <w:lang w:eastAsia="en-US"/>
        </w:rPr>
        <w:t xml:space="preserve"> </w:t>
      </w:r>
      <w:r w:rsidRPr="00C908AF">
        <w:rPr>
          <w:rFonts w:eastAsia="Arial"/>
          <w:lang w:eastAsia="en-US"/>
        </w:rPr>
        <w:t>i</w:t>
      </w:r>
      <w:r w:rsidRPr="00C908AF">
        <w:rPr>
          <w:rFonts w:eastAsia="Arial"/>
          <w:spacing w:val="3"/>
          <w:lang w:eastAsia="en-US"/>
        </w:rPr>
        <w:t xml:space="preserve"> </w:t>
      </w:r>
      <w:r w:rsidRPr="00C908AF">
        <w:rPr>
          <w:rFonts w:eastAsia="Arial"/>
          <w:lang w:eastAsia="en-US"/>
        </w:rPr>
        <w:t>określają</w:t>
      </w:r>
      <w:r w:rsidRPr="00C908AF">
        <w:rPr>
          <w:rFonts w:eastAsia="Arial"/>
          <w:spacing w:val="4"/>
          <w:lang w:eastAsia="en-US"/>
        </w:rPr>
        <w:t xml:space="preserve"> </w:t>
      </w:r>
      <w:r w:rsidRPr="00C908AF">
        <w:rPr>
          <w:rFonts w:eastAsia="Arial"/>
          <w:spacing w:val="-1"/>
          <w:lang w:eastAsia="en-US"/>
        </w:rPr>
        <w:t>jedynie</w:t>
      </w:r>
      <w:r w:rsidRPr="00C908AF">
        <w:rPr>
          <w:rFonts w:eastAsia="Arial"/>
          <w:spacing w:val="4"/>
          <w:lang w:eastAsia="en-US"/>
        </w:rPr>
        <w:t xml:space="preserve"> </w:t>
      </w:r>
      <w:r w:rsidRPr="00C908AF">
        <w:rPr>
          <w:rFonts w:eastAsia="Arial"/>
          <w:spacing w:val="-1"/>
          <w:lang w:eastAsia="en-US"/>
        </w:rPr>
        <w:t>minimalne</w:t>
      </w:r>
      <w:r w:rsidRPr="00C908AF">
        <w:rPr>
          <w:rFonts w:eastAsia="Arial"/>
          <w:spacing w:val="43"/>
          <w:lang w:eastAsia="en-US"/>
        </w:rPr>
        <w:t xml:space="preserve"> </w:t>
      </w:r>
      <w:r w:rsidRPr="00C908AF">
        <w:rPr>
          <w:rFonts w:eastAsia="Arial"/>
          <w:spacing w:val="-1"/>
          <w:lang w:eastAsia="en-US"/>
        </w:rPr>
        <w:t>oczekiwane</w:t>
      </w:r>
      <w:r w:rsidRPr="00C908AF">
        <w:rPr>
          <w:rFonts w:eastAsia="Arial"/>
          <w:spacing w:val="5"/>
          <w:lang w:eastAsia="en-US"/>
        </w:rPr>
        <w:t xml:space="preserve"> </w:t>
      </w:r>
      <w:r w:rsidRPr="00C908AF">
        <w:rPr>
          <w:rFonts w:eastAsia="Arial"/>
          <w:spacing w:val="-1"/>
          <w:lang w:eastAsia="en-US"/>
        </w:rPr>
        <w:t>parametry</w:t>
      </w:r>
      <w:r w:rsidRPr="00C908AF">
        <w:rPr>
          <w:rFonts w:eastAsia="Arial"/>
          <w:spacing w:val="2"/>
          <w:lang w:eastAsia="en-US"/>
        </w:rPr>
        <w:t xml:space="preserve"> </w:t>
      </w:r>
      <w:r w:rsidRPr="00C908AF">
        <w:rPr>
          <w:rFonts w:eastAsia="Arial"/>
          <w:spacing w:val="-1"/>
          <w:lang w:eastAsia="en-US"/>
        </w:rPr>
        <w:t>jakościowe</w:t>
      </w:r>
      <w:r w:rsidRPr="00C908AF">
        <w:rPr>
          <w:rFonts w:eastAsia="Arial"/>
          <w:spacing w:val="5"/>
          <w:lang w:eastAsia="en-US"/>
        </w:rPr>
        <w:t xml:space="preserve"> </w:t>
      </w:r>
      <w:r w:rsidRPr="00C908AF">
        <w:rPr>
          <w:rFonts w:eastAsia="Arial"/>
          <w:lang w:eastAsia="en-US"/>
        </w:rPr>
        <w:t>oraz</w:t>
      </w:r>
      <w:r w:rsidRPr="00C908AF">
        <w:rPr>
          <w:rFonts w:eastAsia="Arial"/>
          <w:spacing w:val="7"/>
          <w:lang w:eastAsia="en-US"/>
        </w:rPr>
        <w:t xml:space="preserve"> </w:t>
      </w:r>
      <w:r w:rsidRPr="00C908AF">
        <w:rPr>
          <w:rFonts w:eastAsia="Arial"/>
          <w:spacing w:val="-1"/>
          <w:lang w:eastAsia="en-US"/>
        </w:rPr>
        <w:t>wymagany</w:t>
      </w:r>
      <w:r w:rsidRPr="00C908AF">
        <w:rPr>
          <w:rFonts w:eastAsia="Arial"/>
          <w:spacing w:val="2"/>
          <w:lang w:eastAsia="en-US"/>
        </w:rPr>
        <w:t xml:space="preserve"> </w:t>
      </w:r>
      <w:r w:rsidRPr="00C908AF">
        <w:rPr>
          <w:rFonts w:eastAsia="Arial"/>
          <w:spacing w:val="-1"/>
          <w:lang w:eastAsia="en-US"/>
        </w:rPr>
        <w:t>standard.</w:t>
      </w:r>
      <w:r w:rsidRPr="00C908AF">
        <w:rPr>
          <w:rFonts w:eastAsia="Arial"/>
          <w:spacing w:val="-2"/>
          <w:lang w:eastAsia="en-US"/>
        </w:rPr>
        <w:t xml:space="preserve"> </w:t>
      </w:r>
      <w:r w:rsidRPr="00C908AF">
        <w:rPr>
          <w:rFonts w:eastAsia="Arial"/>
          <w:lang w:eastAsia="en-US"/>
        </w:rPr>
        <w:t>Wykonawca</w:t>
      </w:r>
      <w:r w:rsidRPr="00C908AF">
        <w:rPr>
          <w:rFonts w:eastAsia="Arial"/>
          <w:spacing w:val="5"/>
          <w:lang w:eastAsia="en-US"/>
        </w:rPr>
        <w:t xml:space="preserve"> </w:t>
      </w:r>
      <w:r w:rsidRPr="00C908AF">
        <w:rPr>
          <w:rFonts w:eastAsia="Arial"/>
          <w:spacing w:val="-1"/>
          <w:lang w:eastAsia="en-US"/>
        </w:rPr>
        <w:t>może</w:t>
      </w:r>
      <w:r w:rsidRPr="00C908AF">
        <w:rPr>
          <w:rFonts w:eastAsia="Arial"/>
          <w:spacing w:val="63"/>
          <w:lang w:eastAsia="en-US"/>
        </w:rPr>
        <w:t xml:space="preserve"> </w:t>
      </w:r>
      <w:r w:rsidRPr="00C908AF">
        <w:rPr>
          <w:rFonts w:eastAsia="Arial"/>
          <w:spacing w:val="-1"/>
          <w:lang w:eastAsia="en-US"/>
        </w:rPr>
        <w:t>zastosować</w:t>
      </w:r>
      <w:r w:rsidRPr="00C908AF">
        <w:rPr>
          <w:rFonts w:eastAsia="Arial"/>
          <w:spacing w:val="8"/>
          <w:lang w:eastAsia="en-US"/>
        </w:rPr>
        <w:t xml:space="preserve"> </w:t>
      </w:r>
      <w:r w:rsidRPr="00C908AF">
        <w:rPr>
          <w:rFonts w:eastAsia="Arial"/>
          <w:lang w:eastAsia="en-US"/>
        </w:rPr>
        <w:t>materiały</w:t>
      </w:r>
      <w:r w:rsidRPr="00C908AF">
        <w:rPr>
          <w:rFonts w:eastAsia="Arial"/>
          <w:spacing w:val="5"/>
          <w:lang w:eastAsia="en-US"/>
        </w:rPr>
        <w:t xml:space="preserve"> </w:t>
      </w:r>
      <w:r w:rsidRPr="00C908AF">
        <w:rPr>
          <w:rFonts w:eastAsia="Arial"/>
          <w:lang w:eastAsia="en-US"/>
        </w:rPr>
        <w:t>lub</w:t>
      </w:r>
      <w:r w:rsidRPr="00C908AF">
        <w:rPr>
          <w:rFonts w:eastAsia="Arial"/>
          <w:spacing w:val="9"/>
          <w:lang w:eastAsia="en-US"/>
        </w:rPr>
        <w:t xml:space="preserve"> </w:t>
      </w:r>
      <w:r w:rsidRPr="00C908AF">
        <w:rPr>
          <w:rFonts w:eastAsia="Arial"/>
          <w:spacing w:val="-1"/>
          <w:lang w:eastAsia="en-US"/>
        </w:rPr>
        <w:t>urządzenia</w:t>
      </w:r>
      <w:r w:rsidRPr="00C908AF">
        <w:rPr>
          <w:rFonts w:eastAsia="Arial"/>
          <w:spacing w:val="8"/>
          <w:lang w:eastAsia="en-US"/>
        </w:rPr>
        <w:t xml:space="preserve"> </w:t>
      </w:r>
      <w:r w:rsidRPr="00C908AF">
        <w:rPr>
          <w:rFonts w:eastAsia="Arial"/>
          <w:spacing w:val="-1"/>
          <w:lang w:eastAsia="en-US"/>
        </w:rPr>
        <w:t>równoważne,</w:t>
      </w:r>
      <w:r w:rsidRPr="00C908AF">
        <w:rPr>
          <w:rFonts w:eastAsia="Arial"/>
          <w:spacing w:val="8"/>
          <w:lang w:eastAsia="en-US"/>
        </w:rPr>
        <w:t xml:space="preserve"> </w:t>
      </w:r>
      <w:r w:rsidRPr="00C908AF">
        <w:rPr>
          <w:rFonts w:eastAsia="Arial"/>
          <w:lang w:eastAsia="en-US"/>
        </w:rPr>
        <w:t>lecz</w:t>
      </w:r>
      <w:r w:rsidRPr="00C908AF">
        <w:rPr>
          <w:rFonts w:eastAsia="Arial"/>
          <w:spacing w:val="6"/>
          <w:lang w:eastAsia="en-US"/>
        </w:rPr>
        <w:t xml:space="preserve"> </w:t>
      </w:r>
      <w:r w:rsidRPr="00C908AF">
        <w:rPr>
          <w:rFonts w:eastAsia="Arial"/>
          <w:lang w:eastAsia="en-US"/>
        </w:rPr>
        <w:t>o</w:t>
      </w:r>
      <w:r w:rsidRPr="00C908AF">
        <w:rPr>
          <w:rFonts w:eastAsia="Arial"/>
          <w:spacing w:val="9"/>
          <w:lang w:eastAsia="en-US"/>
        </w:rPr>
        <w:t xml:space="preserve"> </w:t>
      </w:r>
      <w:r w:rsidRPr="00C908AF">
        <w:rPr>
          <w:rFonts w:eastAsia="Arial"/>
          <w:spacing w:val="-1"/>
          <w:lang w:eastAsia="en-US"/>
        </w:rPr>
        <w:t>parametrach</w:t>
      </w:r>
      <w:r w:rsidRPr="00C908AF">
        <w:rPr>
          <w:rFonts w:eastAsia="Arial"/>
          <w:spacing w:val="33"/>
          <w:lang w:eastAsia="en-US"/>
        </w:rPr>
        <w:t xml:space="preserve"> </w:t>
      </w:r>
      <w:r w:rsidRPr="00C908AF">
        <w:rPr>
          <w:rFonts w:eastAsia="Arial"/>
          <w:spacing w:val="-1"/>
          <w:lang w:eastAsia="en-US"/>
        </w:rPr>
        <w:t>technicznych</w:t>
      </w:r>
      <w:r w:rsidRPr="00C908AF">
        <w:rPr>
          <w:rFonts w:eastAsia="Arial"/>
          <w:spacing w:val="27"/>
          <w:lang w:eastAsia="en-US"/>
        </w:rPr>
        <w:t xml:space="preserve"> </w:t>
      </w:r>
      <w:r w:rsidRPr="00C908AF">
        <w:rPr>
          <w:rFonts w:eastAsia="Arial"/>
          <w:lang w:eastAsia="en-US"/>
        </w:rPr>
        <w:t>i</w:t>
      </w:r>
      <w:r w:rsidRPr="00C908AF">
        <w:rPr>
          <w:rFonts w:eastAsia="Arial"/>
          <w:spacing w:val="26"/>
          <w:lang w:eastAsia="en-US"/>
        </w:rPr>
        <w:t xml:space="preserve"> </w:t>
      </w:r>
      <w:r w:rsidRPr="00C908AF">
        <w:rPr>
          <w:rFonts w:eastAsia="Arial"/>
          <w:spacing w:val="-1"/>
          <w:lang w:eastAsia="en-US"/>
        </w:rPr>
        <w:t>jakościowych</w:t>
      </w:r>
      <w:r w:rsidRPr="00C908AF">
        <w:rPr>
          <w:rFonts w:eastAsia="Arial"/>
          <w:spacing w:val="27"/>
          <w:lang w:eastAsia="en-US"/>
        </w:rPr>
        <w:t xml:space="preserve"> </w:t>
      </w:r>
      <w:r w:rsidRPr="00C908AF">
        <w:rPr>
          <w:rFonts w:eastAsia="Arial"/>
          <w:spacing w:val="-1"/>
          <w:lang w:eastAsia="en-US"/>
        </w:rPr>
        <w:t>podobnych</w:t>
      </w:r>
      <w:r w:rsidRPr="00C908AF">
        <w:rPr>
          <w:rFonts w:eastAsia="Arial"/>
          <w:spacing w:val="27"/>
          <w:lang w:eastAsia="en-US"/>
        </w:rPr>
        <w:t xml:space="preserve"> </w:t>
      </w:r>
      <w:r w:rsidRPr="00C908AF">
        <w:rPr>
          <w:rFonts w:eastAsia="Arial"/>
          <w:lang w:eastAsia="en-US"/>
        </w:rPr>
        <w:t>lub</w:t>
      </w:r>
      <w:r w:rsidRPr="00C908AF">
        <w:rPr>
          <w:rFonts w:eastAsia="Arial"/>
          <w:spacing w:val="27"/>
          <w:lang w:eastAsia="en-US"/>
        </w:rPr>
        <w:t xml:space="preserve"> </w:t>
      </w:r>
      <w:r w:rsidRPr="00C908AF">
        <w:rPr>
          <w:rFonts w:eastAsia="Arial"/>
          <w:spacing w:val="-1"/>
          <w:lang w:eastAsia="en-US"/>
        </w:rPr>
        <w:t>lepszych,</w:t>
      </w:r>
      <w:r w:rsidRPr="00C908AF">
        <w:rPr>
          <w:rFonts w:eastAsia="Arial"/>
          <w:spacing w:val="27"/>
          <w:lang w:eastAsia="en-US"/>
        </w:rPr>
        <w:t xml:space="preserve"> </w:t>
      </w:r>
      <w:r w:rsidRPr="00C908AF">
        <w:rPr>
          <w:rFonts w:eastAsia="Arial"/>
          <w:spacing w:val="-1"/>
          <w:lang w:eastAsia="en-US"/>
        </w:rPr>
        <w:t>których</w:t>
      </w:r>
      <w:r w:rsidRPr="00C908AF">
        <w:rPr>
          <w:rFonts w:eastAsia="Arial"/>
          <w:spacing w:val="29"/>
          <w:lang w:eastAsia="en-US"/>
        </w:rPr>
        <w:t xml:space="preserve"> </w:t>
      </w:r>
      <w:r w:rsidRPr="00C908AF">
        <w:rPr>
          <w:rFonts w:eastAsia="Arial"/>
          <w:spacing w:val="-1"/>
          <w:lang w:eastAsia="en-US"/>
        </w:rPr>
        <w:t>zastosowanie</w:t>
      </w:r>
      <w:r w:rsidRPr="00C908AF">
        <w:rPr>
          <w:rFonts w:eastAsia="Arial"/>
          <w:spacing w:val="27"/>
          <w:lang w:eastAsia="en-US"/>
        </w:rPr>
        <w:t xml:space="preserve"> </w:t>
      </w:r>
      <w:r w:rsidRPr="00C908AF">
        <w:rPr>
          <w:rFonts w:eastAsia="Arial"/>
          <w:lang w:eastAsia="en-US"/>
        </w:rPr>
        <w:t>w</w:t>
      </w:r>
      <w:r w:rsidRPr="00C908AF">
        <w:rPr>
          <w:rFonts w:eastAsia="Arial"/>
          <w:spacing w:val="79"/>
          <w:lang w:eastAsia="en-US"/>
        </w:rPr>
        <w:t xml:space="preserve"> </w:t>
      </w:r>
      <w:r w:rsidRPr="00C908AF">
        <w:rPr>
          <w:rFonts w:eastAsia="Arial"/>
          <w:spacing w:val="-1"/>
          <w:lang w:eastAsia="en-US"/>
        </w:rPr>
        <w:t>żaden</w:t>
      </w:r>
      <w:r w:rsidRPr="00C908AF">
        <w:rPr>
          <w:rFonts w:eastAsia="Arial"/>
          <w:lang w:eastAsia="en-US"/>
        </w:rPr>
        <w:t xml:space="preserve"> </w:t>
      </w:r>
      <w:r w:rsidRPr="00C908AF">
        <w:rPr>
          <w:rFonts w:eastAsia="Arial"/>
          <w:spacing w:val="-1"/>
          <w:lang w:eastAsia="en-US"/>
        </w:rPr>
        <w:t>sposób</w:t>
      </w:r>
      <w:r w:rsidRPr="00C908AF">
        <w:rPr>
          <w:rFonts w:eastAsia="Arial"/>
          <w:lang w:eastAsia="en-US"/>
        </w:rPr>
        <w:t xml:space="preserve"> </w:t>
      </w:r>
      <w:r w:rsidRPr="00C908AF">
        <w:rPr>
          <w:rFonts w:eastAsia="Arial"/>
          <w:spacing w:val="-1"/>
          <w:lang w:eastAsia="en-US"/>
        </w:rPr>
        <w:t>nie</w:t>
      </w:r>
      <w:r w:rsidRPr="00C908AF">
        <w:rPr>
          <w:rFonts w:eastAsia="Arial"/>
          <w:lang w:eastAsia="en-US"/>
        </w:rPr>
        <w:t xml:space="preserve"> </w:t>
      </w:r>
      <w:r w:rsidRPr="00C908AF">
        <w:rPr>
          <w:rFonts w:eastAsia="Arial"/>
          <w:spacing w:val="-1"/>
          <w:lang w:eastAsia="en-US"/>
        </w:rPr>
        <w:t>wpłynie</w:t>
      </w:r>
      <w:r w:rsidRPr="00C908AF">
        <w:rPr>
          <w:rFonts w:eastAsia="Arial"/>
          <w:lang w:eastAsia="en-US"/>
        </w:rPr>
        <w:t xml:space="preserve"> </w:t>
      </w:r>
      <w:r w:rsidRPr="00C908AF">
        <w:rPr>
          <w:rFonts w:eastAsia="Arial"/>
          <w:spacing w:val="-1"/>
          <w:lang w:eastAsia="en-US"/>
        </w:rPr>
        <w:t>negatywnie</w:t>
      </w:r>
      <w:r w:rsidRPr="00C908AF">
        <w:rPr>
          <w:rFonts w:eastAsia="Arial"/>
          <w:lang w:eastAsia="en-US"/>
        </w:rPr>
        <w:t xml:space="preserve"> na </w:t>
      </w:r>
      <w:r w:rsidRPr="00C908AF">
        <w:rPr>
          <w:rFonts w:eastAsia="Arial"/>
          <w:spacing w:val="-1"/>
          <w:lang w:eastAsia="en-US"/>
        </w:rPr>
        <w:t>prawidłowe</w:t>
      </w:r>
      <w:r w:rsidRPr="00C908AF">
        <w:rPr>
          <w:rFonts w:eastAsia="Arial"/>
          <w:lang w:eastAsia="en-US"/>
        </w:rPr>
        <w:t xml:space="preserve"> </w:t>
      </w:r>
      <w:r w:rsidRPr="00C908AF">
        <w:rPr>
          <w:rFonts w:eastAsia="Arial"/>
          <w:spacing w:val="-1"/>
          <w:lang w:eastAsia="en-US"/>
        </w:rPr>
        <w:t>funkcjonowanie</w:t>
      </w:r>
      <w:r w:rsidRPr="00C908AF">
        <w:rPr>
          <w:rFonts w:eastAsia="Arial"/>
          <w:lang w:eastAsia="en-US"/>
        </w:rPr>
        <w:t xml:space="preserve"> </w:t>
      </w:r>
      <w:r w:rsidRPr="00C908AF">
        <w:rPr>
          <w:rFonts w:eastAsia="Arial"/>
          <w:spacing w:val="-1"/>
          <w:lang w:eastAsia="en-US"/>
        </w:rPr>
        <w:t>rozwiązań</w:t>
      </w:r>
      <w:r w:rsidRPr="00C908AF">
        <w:rPr>
          <w:rFonts w:eastAsia="Arial"/>
          <w:spacing w:val="75"/>
          <w:lang w:eastAsia="en-US"/>
        </w:rPr>
        <w:t xml:space="preserve"> </w:t>
      </w:r>
      <w:r w:rsidRPr="00C908AF">
        <w:rPr>
          <w:rFonts w:eastAsia="Arial"/>
          <w:spacing w:val="-1"/>
          <w:lang w:eastAsia="en-US"/>
        </w:rPr>
        <w:t>przyjętych</w:t>
      </w:r>
      <w:r w:rsidRPr="00C908AF">
        <w:rPr>
          <w:rFonts w:eastAsia="Arial"/>
          <w:spacing w:val="65"/>
          <w:lang w:eastAsia="en-US"/>
        </w:rPr>
        <w:t xml:space="preserve"> </w:t>
      </w:r>
      <w:r w:rsidRPr="00C908AF">
        <w:rPr>
          <w:rFonts w:eastAsia="Arial"/>
          <w:lang w:eastAsia="en-US"/>
        </w:rPr>
        <w:t>w</w:t>
      </w:r>
      <w:r w:rsidRPr="00C908AF">
        <w:rPr>
          <w:rFonts w:eastAsia="Arial"/>
          <w:spacing w:val="60"/>
          <w:lang w:eastAsia="en-US"/>
        </w:rPr>
        <w:t xml:space="preserve"> </w:t>
      </w:r>
      <w:r w:rsidRPr="00C908AF">
        <w:rPr>
          <w:rFonts w:eastAsia="Arial"/>
          <w:spacing w:val="-1"/>
          <w:lang w:eastAsia="en-US"/>
        </w:rPr>
        <w:t>dokumentacji.</w:t>
      </w:r>
      <w:r w:rsidRPr="00C908AF">
        <w:rPr>
          <w:rFonts w:eastAsia="Arial"/>
          <w:spacing w:val="56"/>
          <w:lang w:eastAsia="en-US"/>
        </w:rPr>
        <w:t xml:space="preserve"> </w:t>
      </w:r>
      <w:r w:rsidRPr="00C908AF">
        <w:rPr>
          <w:rFonts w:eastAsia="Arial"/>
          <w:lang w:eastAsia="en-US"/>
        </w:rPr>
        <w:t>Wykonawca,</w:t>
      </w:r>
      <w:r w:rsidRPr="00C908AF">
        <w:rPr>
          <w:rFonts w:eastAsia="Arial"/>
          <w:spacing w:val="62"/>
          <w:lang w:eastAsia="en-US"/>
        </w:rPr>
        <w:t xml:space="preserve"> </w:t>
      </w:r>
      <w:r w:rsidRPr="00C908AF">
        <w:rPr>
          <w:rFonts w:eastAsia="Arial"/>
          <w:lang w:eastAsia="en-US"/>
        </w:rPr>
        <w:t>który</w:t>
      </w:r>
      <w:r w:rsidRPr="00C908AF">
        <w:rPr>
          <w:rFonts w:eastAsia="Arial"/>
          <w:spacing w:val="62"/>
          <w:lang w:eastAsia="en-US"/>
        </w:rPr>
        <w:t xml:space="preserve"> </w:t>
      </w:r>
      <w:r w:rsidRPr="00C908AF">
        <w:rPr>
          <w:rFonts w:eastAsia="Arial"/>
          <w:spacing w:val="-1"/>
          <w:lang w:eastAsia="en-US"/>
        </w:rPr>
        <w:t>zastosuje</w:t>
      </w:r>
      <w:r w:rsidRPr="00C908AF">
        <w:rPr>
          <w:rFonts w:eastAsia="Arial"/>
          <w:spacing w:val="63"/>
          <w:lang w:eastAsia="en-US"/>
        </w:rPr>
        <w:t xml:space="preserve"> </w:t>
      </w:r>
      <w:r w:rsidRPr="00C908AF">
        <w:rPr>
          <w:rFonts w:eastAsia="Arial"/>
          <w:spacing w:val="-1"/>
          <w:lang w:eastAsia="en-US"/>
        </w:rPr>
        <w:t>urządzenia</w:t>
      </w:r>
      <w:r w:rsidRPr="00C908AF">
        <w:rPr>
          <w:rFonts w:eastAsia="Arial"/>
          <w:spacing w:val="63"/>
          <w:lang w:eastAsia="en-US"/>
        </w:rPr>
        <w:t xml:space="preserve"> </w:t>
      </w:r>
      <w:r w:rsidRPr="00C908AF">
        <w:rPr>
          <w:rFonts w:eastAsia="Arial"/>
          <w:lang w:eastAsia="en-US"/>
        </w:rPr>
        <w:t>lub</w:t>
      </w:r>
      <w:r w:rsidRPr="00C908AF">
        <w:rPr>
          <w:rFonts w:eastAsia="Arial"/>
          <w:spacing w:val="61"/>
          <w:lang w:eastAsia="en-US"/>
        </w:rPr>
        <w:t xml:space="preserve"> </w:t>
      </w:r>
      <w:r w:rsidRPr="00C908AF">
        <w:rPr>
          <w:rFonts w:eastAsia="Arial"/>
          <w:spacing w:val="-1"/>
          <w:lang w:eastAsia="en-US"/>
        </w:rPr>
        <w:t>materiały</w:t>
      </w:r>
      <w:r w:rsidRPr="00C908AF">
        <w:rPr>
          <w:rFonts w:eastAsia="Arial"/>
          <w:spacing w:val="7"/>
          <w:lang w:eastAsia="en-US"/>
        </w:rPr>
        <w:t xml:space="preserve"> </w:t>
      </w:r>
      <w:r w:rsidRPr="00C908AF">
        <w:rPr>
          <w:rFonts w:eastAsia="Arial"/>
          <w:spacing w:val="-1"/>
          <w:lang w:eastAsia="en-US"/>
        </w:rPr>
        <w:t>równoważne</w:t>
      </w:r>
      <w:r w:rsidRPr="00C908AF">
        <w:rPr>
          <w:rFonts w:eastAsia="Arial"/>
          <w:spacing w:val="11"/>
          <w:lang w:eastAsia="en-US"/>
        </w:rPr>
        <w:t xml:space="preserve"> </w:t>
      </w:r>
      <w:r w:rsidRPr="00C908AF">
        <w:rPr>
          <w:rFonts w:eastAsia="Arial"/>
          <w:spacing w:val="-1"/>
          <w:lang w:eastAsia="en-US"/>
        </w:rPr>
        <w:t>będzie</w:t>
      </w:r>
      <w:r w:rsidRPr="00C908AF">
        <w:rPr>
          <w:rFonts w:eastAsia="Arial"/>
          <w:spacing w:val="10"/>
          <w:lang w:eastAsia="en-US"/>
        </w:rPr>
        <w:t xml:space="preserve"> </w:t>
      </w:r>
      <w:r w:rsidRPr="00C908AF">
        <w:rPr>
          <w:rFonts w:eastAsia="Arial"/>
          <w:spacing w:val="-1"/>
          <w:lang w:eastAsia="en-US"/>
        </w:rPr>
        <w:t>obowiązany</w:t>
      </w:r>
      <w:r w:rsidRPr="00C908AF">
        <w:rPr>
          <w:rFonts w:eastAsia="Arial"/>
          <w:spacing w:val="10"/>
          <w:lang w:eastAsia="en-US"/>
        </w:rPr>
        <w:t xml:space="preserve"> </w:t>
      </w:r>
      <w:r w:rsidRPr="00C908AF">
        <w:rPr>
          <w:rFonts w:eastAsia="Arial"/>
          <w:spacing w:val="-1"/>
          <w:lang w:eastAsia="en-US"/>
        </w:rPr>
        <w:t>wykazać</w:t>
      </w:r>
      <w:r w:rsidRPr="00C908AF">
        <w:rPr>
          <w:rFonts w:eastAsia="Arial"/>
          <w:spacing w:val="12"/>
          <w:lang w:eastAsia="en-US"/>
        </w:rPr>
        <w:t xml:space="preserve"> </w:t>
      </w:r>
      <w:r w:rsidRPr="00C908AF">
        <w:rPr>
          <w:rFonts w:eastAsia="Arial"/>
          <w:lang w:eastAsia="en-US"/>
        </w:rPr>
        <w:t>w</w:t>
      </w:r>
      <w:r w:rsidRPr="00C908AF">
        <w:rPr>
          <w:rFonts w:eastAsia="Arial"/>
          <w:spacing w:val="7"/>
          <w:lang w:eastAsia="en-US"/>
        </w:rPr>
        <w:t xml:space="preserve"> </w:t>
      </w:r>
      <w:r w:rsidRPr="00C908AF">
        <w:rPr>
          <w:rFonts w:eastAsia="Arial"/>
          <w:spacing w:val="-1"/>
          <w:lang w:eastAsia="en-US"/>
        </w:rPr>
        <w:t>złożonej</w:t>
      </w:r>
      <w:r w:rsidRPr="00C908AF">
        <w:rPr>
          <w:rFonts w:eastAsia="Arial"/>
          <w:spacing w:val="9"/>
          <w:lang w:eastAsia="en-US"/>
        </w:rPr>
        <w:t xml:space="preserve"> </w:t>
      </w:r>
      <w:r w:rsidRPr="00C908AF">
        <w:rPr>
          <w:rFonts w:eastAsia="Arial"/>
          <w:spacing w:val="-1"/>
          <w:lang w:eastAsia="en-US"/>
        </w:rPr>
        <w:t>ofercie</w:t>
      </w:r>
      <w:r w:rsidRPr="00C908AF">
        <w:rPr>
          <w:rFonts w:eastAsia="Arial"/>
          <w:spacing w:val="8"/>
          <w:lang w:eastAsia="en-US"/>
        </w:rPr>
        <w:t xml:space="preserve"> </w:t>
      </w:r>
      <w:r w:rsidRPr="00C908AF">
        <w:rPr>
          <w:rFonts w:eastAsia="Arial"/>
          <w:lang w:eastAsia="en-US"/>
        </w:rPr>
        <w:t>i</w:t>
      </w:r>
      <w:r w:rsidRPr="00C908AF">
        <w:rPr>
          <w:rFonts w:eastAsia="Arial"/>
          <w:spacing w:val="9"/>
          <w:lang w:eastAsia="en-US"/>
        </w:rPr>
        <w:t xml:space="preserve"> </w:t>
      </w:r>
      <w:r w:rsidRPr="00C908AF">
        <w:rPr>
          <w:rFonts w:eastAsia="Arial"/>
          <w:lang w:eastAsia="en-US"/>
        </w:rPr>
        <w:t>w</w:t>
      </w:r>
      <w:r w:rsidRPr="00C908AF">
        <w:rPr>
          <w:rFonts w:eastAsia="Arial"/>
          <w:spacing w:val="65"/>
          <w:lang w:eastAsia="en-US"/>
        </w:rPr>
        <w:t xml:space="preserve"> </w:t>
      </w:r>
      <w:r w:rsidRPr="00C908AF">
        <w:rPr>
          <w:rFonts w:eastAsia="Arial"/>
          <w:lang w:eastAsia="en-US"/>
        </w:rPr>
        <w:t>trakcie</w:t>
      </w:r>
      <w:r w:rsidRPr="00C908AF">
        <w:rPr>
          <w:rFonts w:eastAsia="Arial"/>
          <w:spacing w:val="50"/>
          <w:lang w:eastAsia="en-US"/>
        </w:rPr>
        <w:t xml:space="preserve"> </w:t>
      </w:r>
      <w:r w:rsidRPr="00C908AF">
        <w:rPr>
          <w:rFonts w:eastAsia="Arial"/>
          <w:spacing w:val="-1"/>
          <w:lang w:eastAsia="en-US"/>
        </w:rPr>
        <w:t>realizacji</w:t>
      </w:r>
      <w:r w:rsidRPr="00C908AF">
        <w:rPr>
          <w:rFonts w:eastAsia="Arial"/>
          <w:spacing w:val="50"/>
          <w:lang w:eastAsia="en-US"/>
        </w:rPr>
        <w:t xml:space="preserve"> </w:t>
      </w:r>
      <w:r w:rsidRPr="00C908AF">
        <w:rPr>
          <w:rFonts w:eastAsia="Arial"/>
          <w:spacing w:val="-1"/>
          <w:lang w:eastAsia="en-US"/>
        </w:rPr>
        <w:t>zamówienia,</w:t>
      </w:r>
      <w:r w:rsidRPr="00C908AF">
        <w:rPr>
          <w:rFonts w:eastAsia="Arial"/>
          <w:spacing w:val="52"/>
          <w:lang w:eastAsia="en-US"/>
        </w:rPr>
        <w:t xml:space="preserve"> </w:t>
      </w:r>
      <w:r w:rsidRPr="00C908AF">
        <w:rPr>
          <w:rFonts w:eastAsia="Arial"/>
          <w:spacing w:val="-2"/>
          <w:lang w:eastAsia="en-US"/>
        </w:rPr>
        <w:t>że</w:t>
      </w:r>
      <w:r w:rsidRPr="00C908AF">
        <w:rPr>
          <w:rFonts w:eastAsia="Arial"/>
          <w:spacing w:val="51"/>
          <w:lang w:eastAsia="en-US"/>
        </w:rPr>
        <w:t xml:space="preserve"> </w:t>
      </w:r>
      <w:r w:rsidRPr="00C908AF">
        <w:rPr>
          <w:rFonts w:eastAsia="Arial"/>
          <w:spacing w:val="-1"/>
          <w:lang w:eastAsia="en-US"/>
        </w:rPr>
        <w:t>zastosowane</w:t>
      </w:r>
      <w:r w:rsidRPr="00C908AF">
        <w:rPr>
          <w:rFonts w:eastAsia="Arial"/>
          <w:spacing w:val="52"/>
          <w:lang w:eastAsia="en-US"/>
        </w:rPr>
        <w:t xml:space="preserve"> </w:t>
      </w:r>
      <w:r w:rsidRPr="00C908AF">
        <w:rPr>
          <w:rFonts w:eastAsia="Arial"/>
          <w:spacing w:val="-1"/>
          <w:lang w:eastAsia="en-US"/>
        </w:rPr>
        <w:t>przez</w:t>
      </w:r>
      <w:r w:rsidRPr="00C908AF">
        <w:rPr>
          <w:rFonts w:eastAsia="Arial"/>
          <w:spacing w:val="49"/>
          <w:lang w:eastAsia="en-US"/>
        </w:rPr>
        <w:t xml:space="preserve"> </w:t>
      </w:r>
      <w:r w:rsidRPr="00C908AF">
        <w:rPr>
          <w:rFonts w:eastAsia="Arial"/>
          <w:spacing w:val="-1"/>
          <w:lang w:eastAsia="en-US"/>
        </w:rPr>
        <w:t>niego</w:t>
      </w:r>
      <w:r w:rsidRPr="00C908AF">
        <w:rPr>
          <w:rFonts w:eastAsia="Arial"/>
          <w:spacing w:val="52"/>
          <w:lang w:eastAsia="en-US"/>
        </w:rPr>
        <w:t xml:space="preserve"> </w:t>
      </w:r>
      <w:r w:rsidRPr="00C908AF">
        <w:rPr>
          <w:rFonts w:eastAsia="Arial"/>
          <w:spacing w:val="-1"/>
          <w:lang w:eastAsia="en-US"/>
        </w:rPr>
        <w:t>urządzenia</w:t>
      </w:r>
      <w:r w:rsidRPr="00C908AF">
        <w:rPr>
          <w:rFonts w:eastAsia="Arial"/>
          <w:spacing w:val="50"/>
          <w:lang w:eastAsia="en-US"/>
        </w:rPr>
        <w:t xml:space="preserve"> </w:t>
      </w:r>
      <w:r w:rsidRPr="00C908AF">
        <w:rPr>
          <w:rFonts w:eastAsia="Arial"/>
          <w:lang w:eastAsia="en-US"/>
        </w:rPr>
        <w:t>i</w:t>
      </w:r>
      <w:r w:rsidRPr="00C908AF">
        <w:rPr>
          <w:rFonts w:eastAsia="Arial"/>
          <w:spacing w:val="57"/>
          <w:lang w:eastAsia="en-US"/>
        </w:rPr>
        <w:t xml:space="preserve"> </w:t>
      </w:r>
      <w:r w:rsidRPr="00C908AF">
        <w:rPr>
          <w:rFonts w:eastAsia="Arial"/>
          <w:spacing w:val="-1"/>
          <w:lang w:eastAsia="en-US"/>
        </w:rPr>
        <w:t>materiały</w:t>
      </w:r>
      <w:r w:rsidRPr="00C908AF">
        <w:rPr>
          <w:rFonts w:eastAsia="Arial"/>
          <w:spacing w:val="-3"/>
          <w:lang w:eastAsia="en-US"/>
        </w:rPr>
        <w:t xml:space="preserve"> </w:t>
      </w:r>
      <w:r w:rsidRPr="00C908AF">
        <w:rPr>
          <w:rFonts w:eastAsia="Arial"/>
          <w:lang w:eastAsia="en-US"/>
        </w:rPr>
        <w:t xml:space="preserve">spełniają </w:t>
      </w:r>
      <w:r w:rsidRPr="00C908AF">
        <w:rPr>
          <w:rFonts w:eastAsia="Arial"/>
          <w:spacing w:val="-1"/>
          <w:lang w:eastAsia="en-US"/>
        </w:rPr>
        <w:t>wymagania</w:t>
      </w:r>
      <w:r w:rsidRPr="00C908AF">
        <w:rPr>
          <w:rFonts w:eastAsia="Arial"/>
          <w:spacing w:val="-2"/>
          <w:lang w:eastAsia="en-US"/>
        </w:rPr>
        <w:t xml:space="preserve"> </w:t>
      </w:r>
      <w:r w:rsidRPr="00C908AF">
        <w:rPr>
          <w:rFonts w:eastAsia="Arial"/>
          <w:spacing w:val="-1"/>
          <w:lang w:eastAsia="en-US"/>
        </w:rPr>
        <w:t>określone</w:t>
      </w:r>
      <w:r w:rsidRPr="00C908AF">
        <w:rPr>
          <w:rFonts w:eastAsia="Arial"/>
          <w:spacing w:val="-2"/>
          <w:lang w:eastAsia="en-US"/>
        </w:rPr>
        <w:t xml:space="preserve"> </w:t>
      </w:r>
      <w:r w:rsidRPr="00C908AF">
        <w:rPr>
          <w:rFonts w:eastAsia="Arial"/>
          <w:lang w:eastAsia="en-US"/>
        </w:rPr>
        <w:t>przez</w:t>
      </w:r>
      <w:r w:rsidRPr="00C908AF">
        <w:rPr>
          <w:rFonts w:eastAsia="Arial"/>
          <w:spacing w:val="-3"/>
          <w:lang w:eastAsia="en-US"/>
        </w:rPr>
        <w:t xml:space="preserve"> </w:t>
      </w:r>
      <w:r w:rsidRPr="00C908AF">
        <w:rPr>
          <w:rFonts w:eastAsia="Arial"/>
          <w:lang w:eastAsia="en-US"/>
        </w:rPr>
        <w:t xml:space="preserve">zamawiającego. </w:t>
      </w:r>
      <w:r w:rsidRPr="00C908AF">
        <w:rPr>
          <w:rFonts w:eastAsia="Arial"/>
          <w:spacing w:val="-1"/>
          <w:lang w:eastAsia="en-US"/>
        </w:rPr>
        <w:t>Użycie</w:t>
      </w:r>
      <w:r w:rsidRPr="00C908AF">
        <w:rPr>
          <w:rFonts w:eastAsia="Arial"/>
          <w:spacing w:val="6"/>
          <w:lang w:eastAsia="en-US"/>
        </w:rPr>
        <w:t xml:space="preserve"> </w:t>
      </w:r>
      <w:r w:rsidRPr="00C908AF">
        <w:rPr>
          <w:rFonts w:eastAsia="Arial"/>
          <w:lang w:eastAsia="en-US"/>
        </w:rPr>
        <w:t>w</w:t>
      </w:r>
      <w:r w:rsidRPr="00C908AF">
        <w:rPr>
          <w:rFonts w:eastAsia="Arial"/>
          <w:spacing w:val="66"/>
          <w:lang w:eastAsia="en-US"/>
        </w:rPr>
        <w:t xml:space="preserve"> </w:t>
      </w:r>
      <w:r w:rsidRPr="00C908AF">
        <w:rPr>
          <w:rFonts w:eastAsia="Arial"/>
          <w:lang w:eastAsia="en-US"/>
        </w:rPr>
        <w:t>SIWZ</w:t>
      </w:r>
      <w:r w:rsidRPr="00C908AF">
        <w:rPr>
          <w:rFonts w:eastAsia="Arial"/>
          <w:spacing w:val="2"/>
          <w:lang w:eastAsia="en-US"/>
        </w:rPr>
        <w:t xml:space="preserve"> </w:t>
      </w:r>
      <w:r w:rsidRPr="00C908AF">
        <w:rPr>
          <w:rFonts w:eastAsia="Arial"/>
          <w:spacing w:val="-1"/>
          <w:lang w:eastAsia="en-US"/>
        </w:rPr>
        <w:t>lub</w:t>
      </w:r>
      <w:r w:rsidRPr="00C908AF">
        <w:rPr>
          <w:rFonts w:eastAsia="Arial"/>
          <w:spacing w:val="1"/>
          <w:lang w:eastAsia="en-US"/>
        </w:rPr>
        <w:t xml:space="preserve"> </w:t>
      </w:r>
      <w:r w:rsidRPr="00C908AF">
        <w:rPr>
          <w:rFonts w:eastAsia="Arial"/>
          <w:spacing w:val="-1"/>
          <w:lang w:eastAsia="en-US"/>
        </w:rPr>
        <w:t>załącznikach</w:t>
      </w:r>
      <w:r w:rsidRPr="00C908AF">
        <w:rPr>
          <w:rFonts w:eastAsia="Arial"/>
          <w:spacing w:val="4"/>
          <w:lang w:eastAsia="en-US"/>
        </w:rPr>
        <w:t xml:space="preserve"> </w:t>
      </w:r>
      <w:r w:rsidRPr="00C908AF">
        <w:rPr>
          <w:rFonts w:eastAsia="Arial"/>
          <w:spacing w:val="-1"/>
          <w:lang w:eastAsia="en-US"/>
        </w:rPr>
        <w:t>oznakowania</w:t>
      </w:r>
      <w:r w:rsidRPr="00C908AF">
        <w:rPr>
          <w:rFonts w:eastAsia="Arial"/>
          <w:spacing w:val="3"/>
          <w:lang w:eastAsia="en-US"/>
        </w:rPr>
        <w:t xml:space="preserve"> </w:t>
      </w:r>
      <w:r w:rsidRPr="00C908AF">
        <w:rPr>
          <w:rFonts w:eastAsia="Arial"/>
          <w:lang w:eastAsia="en-US"/>
        </w:rPr>
        <w:t>w rozumieniu</w:t>
      </w:r>
      <w:r w:rsidRPr="00C908AF">
        <w:rPr>
          <w:rFonts w:eastAsia="Arial"/>
          <w:spacing w:val="1"/>
          <w:lang w:eastAsia="en-US"/>
        </w:rPr>
        <w:t xml:space="preserve"> </w:t>
      </w:r>
      <w:r w:rsidRPr="00C908AF">
        <w:rPr>
          <w:rFonts w:eastAsia="Arial"/>
          <w:lang w:eastAsia="en-US"/>
        </w:rPr>
        <w:t>art.</w:t>
      </w:r>
      <w:r w:rsidRPr="00C908AF">
        <w:rPr>
          <w:rFonts w:eastAsia="Arial"/>
          <w:spacing w:val="3"/>
          <w:lang w:eastAsia="en-US"/>
        </w:rPr>
        <w:t xml:space="preserve"> </w:t>
      </w:r>
      <w:r w:rsidRPr="00C908AF">
        <w:rPr>
          <w:rFonts w:eastAsia="Arial"/>
          <w:lang w:eastAsia="en-US"/>
        </w:rPr>
        <w:t>2</w:t>
      </w:r>
      <w:r w:rsidRPr="00C908AF">
        <w:rPr>
          <w:rFonts w:eastAsia="Arial"/>
          <w:spacing w:val="1"/>
          <w:lang w:eastAsia="en-US"/>
        </w:rPr>
        <w:t xml:space="preserve"> </w:t>
      </w:r>
      <w:r w:rsidRPr="00C908AF">
        <w:rPr>
          <w:rFonts w:eastAsia="Arial"/>
          <w:lang w:eastAsia="en-US"/>
        </w:rPr>
        <w:t>pkt</w:t>
      </w:r>
      <w:r w:rsidRPr="00C908AF">
        <w:rPr>
          <w:rFonts w:eastAsia="Arial"/>
          <w:spacing w:val="3"/>
          <w:lang w:eastAsia="en-US"/>
        </w:rPr>
        <w:t xml:space="preserve"> </w:t>
      </w:r>
      <w:r w:rsidRPr="00C908AF">
        <w:rPr>
          <w:rFonts w:eastAsia="Arial"/>
          <w:spacing w:val="-1"/>
          <w:lang w:eastAsia="en-US"/>
        </w:rPr>
        <w:t>16</w:t>
      </w:r>
      <w:r w:rsidRPr="00C908AF">
        <w:rPr>
          <w:rFonts w:eastAsia="Arial"/>
          <w:spacing w:val="41"/>
          <w:lang w:eastAsia="en-US"/>
        </w:rPr>
        <w:t xml:space="preserve"> </w:t>
      </w:r>
      <w:r w:rsidRPr="00C908AF">
        <w:rPr>
          <w:rFonts w:eastAsia="Arial"/>
          <w:spacing w:val="-1"/>
          <w:lang w:eastAsia="en-US"/>
        </w:rPr>
        <w:t>ustawy</w:t>
      </w:r>
      <w:r w:rsidRPr="00C908AF">
        <w:rPr>
          <w:rFonts w:eastAsia="Arial"/>
          <w:spacing w:val="17"/>
          <w:lang w:eastAsia="en-US"/>
        </w:rPr>
        <w:t xml:space="preserve"> </w:t>
      </w:r>
      <w:r w:rsidRPr="00C908AF">
        <w:rPr>
          <w:rFonts w:eastAsia="Arial"/>
          <w:spacing w:val="-1"/>
          <w:lang w:eastAsia="en-US"/>
        </w:rPr>
        <w:t>oznacza,</w:t>
      </w:r>
      <w:r w:rsidRPr="00C908AF">
        <w:rPr>
          <w:rFonts w:eastAsia="Arial"/>
          <w:spacing w:val="19"/>
          <w:lang w:eastAsia="en-US"/>
        </w:rPr>
        <w:t xml:space="preserve"> </w:t>
      </w:r>
      <w:r w:rsidRPr="00C908AF">
        <w:rPr>
          <w:rFonts w:eastAsia="Arial"/>
          <w:spacing w:val="-2"/>
          <w:lang w:eastAsia="en-US"/>
        </w:rPr>
        <w:t>że</w:t>
      </w:r>
      <w:r w:rsidRPr="00C908AF">
        <w:rPr>
          <w:rFonts w:eastAsia="Arial"/>
          <w:spacing w:val="20"/>
          <w:lang w:eastAsia="en-US"/>
        </w:rPr>
        <w:t xml:space="preserve"> </w:t>
      </w:r>
      <w:r w:rsidRPr="00C908AF">
        <w:rPr>
          <w:rFonts w:eastAsia="Arial"/>
          <w:spacing w:val="-1"/>
          <w:lang w:eastAsia="en-US"/>
        </w:rPr>
        <w:t>zamawiający</w:t>
      </w:r>
      <w:r w:rsidRPr="00C908AF">
        <w:rPr>
          <w:rFonts w:eastAsia="Arial"/>
          <w:spacing w:val="17"/>
          <w:lang w:eastAsia="en-US"/>
        </w:rPr>
        <w:t xml:space="preserve"> </w:t>
      </w:r>
      <w:r w:rsidRPr="00C908AF">
        <w:rPr>
          <w:rFonts w:eastAsia="Arial"/>
          <w:spacing w:val="-1"/>
          <w:lang w:eastAsia="en-US"/>
        </w:rPr>
        <w:t>akceptuje</w:t>
      </w:r>
      <w:r w:rsidRPr="00C908AF">
        <w:rPr>
          <w:rFonts w:eastAsia="Arial"/>
          <w:spacing w:val="17"/>
          <w:lang w:eastAsia="en-US"/>
        </w:rPr>
        <w:t xml:space="preserve"> </w:t>
      </w:r>
      <w:r w:rsidRPr="00C908AF">
        <w:rPr>
          <w:rFonts w:eastAsia="Arial"/>
          <w:spacing w:val="-1"/>
          <w:lang w:eastAsia="en-US"/>
        </w:rPr>
        <w:t>także</w:t>
      </w:r>
      <w:r w:rsidRPr="00C908AF">
        <w:rPr>
          <w:rFonts w:eastAsia="Arial"/>
          <w:spacing w:val="20"/>
          <w:lang w:eastAsia="en-US"/>
        </w:rPr>
        <w:t xml:space="preserve"> </w:t>
      </w:r>
      <w:r w:rsidRPr="00C908AF">
        <w:rPr>
          <w:rFonts w:eastAsia="Arial"/>
          <w:spacing w:val="-1"/>
          <w:lang w:eastAsia="en-US"/>
        </w:rPr>
        <w:t>wszystkie</w:t>
      </w:r>
      <w:r w:rsidRPr="00C908AF">
        <w:rPr>
          <w:rFonts w:eastAsia="Arial"/>
          <w:spacing w:val="20"/>
          <w:lang w:eastAsia="en-US"/>
        </w:rPr>
        <w:t xml:space="preserve"> </w:t>
      </w:r>
      <w:r w:rsidRPr="00C908AF">
        <w:rPr>
          <w:rFonts w:eastAsia="Arial"/>
          <w:lang w:eastAsia="en-US"/>
        </w:rPr>
        <w:t>inne</w:t>
      </w:r>
      <w:r w:rsidRPr="00C908AF">
        <w:rPr>
          <w:rFonts w:eastAsia="Arial"/>
          <w:spacing w:val="20"/>
          <w:lang w:eastAsia="en-US"/>
        </w:rPr>
        <w:t xml:space="preserve"> </w:t>
      </w:r>
      <w:r w:rsidRPr="00C908AF">
        <w:rPr>
          <w:rFonts w:eastAsia="Arial"/>
          <w:spacing w:val="-1"/>
          <w:lang w:eastAsia="en-US"/>
        </w:rPr>
        <w:t>oznakowania</w:t>
      </w:r>
      <w:r w:rsidRPr="00C908AF">
        <w:rPr>
          <w:rFonts w:eastAsia="Arial"/>
          <w:spacing w:val="77"/>
          <w:lang w:eastAsia="en-US"/>
        </w:rPr>
        <w:t xml:space="preserve"> </w:t>
      </w:r>
      <w:r w:rsidRPr="00C908AF">
        <w:rPr>
          <w:rFonts w:eastAsia="Arial"/>
          <w:spacing w:val="-1"/>
          <w:lang w:eastAsia="en-US"/>
        </w:rPr>
        <w:t>potwierdzające,</w:t>
      </w:r>
      <w:r w:rsidRPr="00C908AF">
        <w:rPr>
          <w:rFonts w:eastAsia="Arial"/>
          <w:spacing w:val="38"/>
          <w:lang w:eastAsia="en-US"/>
        </w:rPr>
        <w:t xml:space="preserve"> </w:t>
      </w:r>
      <w:r w:rsidRPr="00C908AF">
        <w:rPr>
          <w:rFonts w:eastAsia="Arial"/>
          <w:spacing w:val="-2"/>
          <w:lang w:eastAsia="en-US"/>
        </w:rPr>
        <w:t>że</w:t>
      </w:r>
      <w:r w:rsidRPr="00C908AF">
        <w:rPr>
          <w:rFonts w:eastAsia="Arial"/>
          <w:spacing w:val="40"/>
          <w:lang w:eastAsia="en-US"/>
        </w:rPr>
        <w:t xml:space="preserve"> </w:t>
      </w:r>
      <w:r w:rsidRPr="00C908AF">
        <w:rPr>
          <w:rFonts w:eastAsia="Arial"/>
          <w:lang w:eastAsia="en-US"/>
        </w:rPr>
        <w:t>dane</w:t>
      </w:r>
      <w:r w:rsidRPr="00C908AF">
        <w:rPr>
          <w:rFonts w:eastAsia="Arial"/>
          <w:spacing w:val="40"/>
          <w:lang w:eastAsia="en-US"/>
        </w:rPr>
        <w:t xml:space="preserve"> </w:t>
      </w:r>
      <w:r w:rsidRPr="00C908AF">
        <w:rPr>
          <w:rFonts w:eastAsia="Arial"/>
          <w:spacing w:val="-1"/>
          <w:lang w:eastAsia="en-US"/>
        </w:rPr>
        <w:t>roboty</w:t>
      </w:r>
      <w:r w:rsidRPr="00C908AF">
        <w:rPr>
          <w:rFonts w:eastAsia="Arial"/>
          <w:spacing w:val="36"/>
          <w:lang w:eastAsia="en-US"/>
        </w:rPr>
        <w:t xml:space="preserve"> </w:t>
      </w:r>
      <w:r w:rsidRPr="00C908AF">
        <w:rPr>
          <w:rFonts w:eastAsia="Arial"/>
          <w:spacing w:val="-1"/>
          <w:lang w:eastAsia="en-US"/>
        </w:rPr>
        <w:t>budowlane,</w:t>
      </w:r>
      <w:r w:rsidRPr="00C908AF">
        <w:rPr>
          <w:rFonts w:eastAsia="Arial"/>
          <w:spacing w:val="39"/>
          <w:lang w:eastAsia="en-US"/>
        </w:rPr>
        <w:t xml:space="preserve"> </w:t>
      </w:r>
      <w:r w:rsidRPr="00C908AF">
        <w:rPr>
          <w:rFonts w:eastAsia="Arial"/>
          <w:spacing w:val="-1"/>
          <w:lang w:eastAsia="en-US"/>
        </w:rPr>
        <w:t>dostawy</w:t>
      </w:r>
      <w:r w:rsidRPr="00C908AF">
        <w:rPr>
          <w:rFonts w:eastAsia="Arial"/>
          <w:spacing w:val="37"/>
          <w:lang w:eastAsia="en-US"/>
        </w:rPr>
        <w:t xml:space="preserve"> </w:t>
      </w:r>
      <w:r w:rsidRPr="00C908AF">
        <w:rPr>
          <w:rFonts w:eastAsia="Arial"/>
          <w:lang w:eastAsia="en-US"/>
        </w:rPr>
        <w:t>lub</w:t>
      </w:r>
      <w:r w:rsidRPr="00C908AF">
        <w:rPr>
          <w:rFonts w:eastAsia="Arial"/>
          <w:spacing w:val="40"/>
          <w:lang w:eastAsia="en-US"/>
        </w:rPr>
        <w:t xml:space="preserve"> </w:t>
      </w:r>
      <w:r w:rsidRPr="00C908AF">
        <w:rPr>
          <w:rFonts w:eastAsia="Arial"/>
          <w:spacing w:val="-1"/>
          <w:lang w:eastAsia="en-US"/>
        </w:rPr>
        <w:t>usługi</w:t>
      </w:r>
      <w:r w:rsidRPr="00C908AF">
        <w:rPr>
          <w:rFonts w:eastAsia="Arial"/>
          <w:spacing w:val="37"/>
          <w:lang w:eastAsia="en-US"/>
        </w:rPr>
        <w:t xml:space="preserve"> </w:t>
      </w:r>
      <w:r w:rsidRPr="00C908AF">
        <w:rPr>
          <w:rFonts w:eastAsia="Arial"/>
          <w:spacing w:val="-1"/>
          <w:lang w:eastAsia="en-US"/>
        </w:rPr>
        <w:t>spełniają</w:t>
      </w:r>
      <w:r w:rsidRPr="00C908AF">
        <w:rPr>
          <w:rFonts w:eastAsia="Arial"/>
          <w:spacing w:val="69"/>
          <w:lang w:eastAsia="en-US"/>
        </w:rPr>
        <w:t xml:space="preserve"> </w:t>
      </w:r>
      <w:r w:rsidRPr="00C908AF">
        <w:rPr>
          <w:rFonts w:eastAsia="Arial"/>
          <w:spacing w:val="-1"/>
          <w:lang w:eastAsia="en-US"/>
        </w:rPr>
        <w:t>równoważne</w:t>
      </w:r>
      <w:r w:rsidRPr="00C908AF">
        <w:rPr>
          <w:rFonts w:eastAsia="Arial"/>
          <w:spacing w:val="38"/>
          <w:lang w:eastAsia="en-US"/>
        </w:rPr>
        <w:t xml:space="preserve"> </w:t>
      </w:r>
      <w:r w:rsidRPr="00C908AF">
        <w:rPr>
          <w:rFonts w:eastAsia="Arial"/>
          <w:spacing w:val="-1"/>
          <w:lang w:eastAsia="en-US"/>
        </w:rPr>
        <w:t>wymagania.</w:t>
      </w:r>
      <w:r w:rsidRPr="00C908AF">
        <w:rPr>
          <w:rFonts w:eastAsia="Arial"/>
          <w:spacing w:val="32"/>
          <w:lang w:eastAsia="en-US"/>
        </w:rPr>
        <w:t xml:space="preserve"> </w:t>
      </w:r>
      <w:r w:rsidRPr="00C908AF">
        <w:rPr>
          <w:rFonts w:eastAsia="Arial"/>
          <w:lang w:eastAsia="en-US"/>
        </w:rPr>
        <w:t>W</w:t>
      </w:r>
      <w:r w:rsidRPr="00C908AF">
        <w:rPr>
          <w:rFonts w:eastAsia="Arial"/>
          <w:spacing w:val="40"/>
          <w:lang w:eastAsia="en-US"/>
        </w:rPr>
        <w:t xml:space="preserve"> </w:t>
      </w:r>
      <w:r w:rsidRPr="00C908AF">
        <w:rPr>
          <w:rFonts w:eastAsia="Arial"/>
          <w:spacing w:val="-1"/>
          <w:lang w:eastAsia="en-US"/>
        </w:rPr>
        <w:t>przypadku,</w:t>
      </w:r>
      <w:r w:rsidRPr="00C908AF">
        <w:rPr>
          <w:rFonts w:eastAsia="Arial"/>
          <w:spacing w:val="37"/>
          <w:lang w:eastAsia="en-US"/>
        </w:rPr>
        <w:t xml:space="preserve"> </w:t>
      </w:r>
      <w:r w:rsidRPr="00C908AF">
        <w:rPr>
          <w:rFonts w:eastAsia="Arial"/>
          <w:spacing w:val="-1"/>
          <w:lang w:eastAsia="en-US"/>
        </w:rPr>
        <w:t>gdy</w:t>
      </w:r>
      <w:r w:rsidRPr="00C908AF">
        <w:rPr>
          <w:rFonts w:eastAsia="Arial"/>
          <w:spacing w:val="35"/>
          <w:lang w:eastAsia="en-US"/>
        </w:rPr>
        <w:t xml:space="preserve"> </w:t>
      </w:r>
      <w:r w:rsidRPr="00C908AF">
        <w:rPr>
          <w:rFonts w:eastAsia="Arial"/>
          <w:spacing w:val="-1"/>
          <w:lang w:eastAsia="en-US"/>
        </w:rPr>
        <w:t>wykonawca</w:t>
      </w:r>
      <w:r w:rsidRPr="00C908AF">
        <w:rPr>
          <w:rFonts w:eastAsia="Arial"/>
          <w:spacing w:val="39"/>
          <w:lang w:eastAsia="en-US"/>
        </w:rPr>
        <w:t xml:space="preserve"> </w:t>
      </w:r>
      <w:r w:rsidRPr="00C908AF">
        <w:rPr>
          <w:rFonts w:eastAsia="Arial"/>
          <w:lang w:eastAsia="en-US"/>
        </w:rPr>
        <w:t>z</w:t>
      </w:r>
      <w:r w:rsidRPr="00C908AF">
        <w:rPr>
          <w:rFonts w:eastAsia="Arial"/>
          <w:spacing w:val="34"/>
          <w:lang w:eastAsia="en-US"/>
        </w:rPr>
        <w:t xml:space="preserve"> </w:t>
      </w:r>
      <w:r w:rsidRPr="00C908AF">
        <w:rPr>
          <w:rFonts w:eastAsia="Arial"/>
          <w:spacing w:val="-1"/>
          <w:lang w:eastAsia="en-US"/>
        </w:rPr>
        <w:t>przyczyn</w:t>
      </w:r>
      <w:r w:rsidRPr="00C908AF">
        <w:rPr>
          <w:rFonts w:eastAsia="Arial"/>
          <w:spacing w:val="37"/>
          <w:lang w:eastAsia="en-US"/>
        </w:rPr>
        <w:t xml:space="preserve"> </w:t>
      </w:r>
      <w:r w:rsidRPr="00C908AF">
        <w:rPr>
          <w:rFonts w:eastAsia="Arial"/>
          <w:lang w:eastAsia="en-US"/>
        </w:rPr>
        <w:t>od</w:t>
      </w:r>
      <w:r w:rsidRPr="00C908AF">
        <w:rPr>
          <w:rFonts w:eastAsia="Arial"/>
          <w:spacing w:val="36"/>
          <w:lang w:eastAsia="en-US"/>
        </w:rPr>
        <w:t xml:space="preserve"> </w:t>
      </w:r>
      <w:r w:rsidRPr="00C908AF">
        <w:rPr>
          <w:rFonts w:eastAsia="Arial"/>
          <w:spacing w:val="-1"/>
          <w:lang w:eastAsia="en-US"/>
        </w:rPr>
        <w:t>niego</w:t>
      </w:r>
      <w:r w:rsidRPr="00C908AF">
        <w:rPr>
          <w:rFonts w:eastAsia="Arial"/>
          <w:spacing w:val="59"/>
          <w:lang w:eastAsia="en-US"/>
        </w:rPr>
        <w:t xml:space="preserve"> </w:t>
      </w:r>
      <w:r w:rsidRPr="00C908AF">
        <w:rPr>
          <w:rFonts w:eastAsia="Arial"/>
          <w:spacing w:val="-1"/>
          <w:lang w:eastAsia="en-US"/>
        </w:rPr>
        <w:t>niezależnych</w:t>
      </w:r>
      <w:r w:rsidRPr="00C908AF">
        <w:rPr>
          <w:rFonts w:eastAsia="Arial"/>
          <w:spacing w:val="32"/>
          <w:lang w:eastAsia="en-US"/>
        </w:rPr>
        <w:t xml:space="preserve"> </w:t>
      </w:r>
      <w:r w:rsidRPr="00C908AF">
        <w:rPr>
          <w:rFonts w:eastAsia="Arial"/>
          <w:lang w:eastAsia="en-US"/>
        </w:rPr>
        <w:t>nie</w:t>
      </w:r>
      <w:r w:rsidRPr="00C908AF">
        <w:rPr>
          <w:rFonts w:eastAsia="Arial"/>
          <w:spacing w:val="30"/>
          <w:lang w:eastAsia="en-US"/>
        </w:rPr>
        <w:t xml:space="preserve"> </w:t>
      </w:r>
      <w:r w:rsidRPr="00C908AF">
        <w:rPr>
          <w:rFonts w:eastAsia="Arial"/>
          <w:spacing w:val="-1"/>
          <w:lang w:eastAsia="en-US"/>
        </w:rPr>
        <w:t>może</w:t>
      </w:r>
      <w:r w:rsidRPr="00C908AF">
        <w:rPr>
          <w:rFonts w:eastAsia="Arial"/>
          <w:spacing w:val="33"/>
          <w:lang w:eastAsia="en-US"/>
        </w:rPr>
        <w:t xml:space="preserve"> </w:t>
      </w:r>
      <w:r w:rsidRPr="00C908AF">
        <w:rPr>
          <w:rFonts w:eastAsia="Arial"/>
          <w:spacing w:val="-1"/>
          <w:lang w:eastAsia="en-US"/>
        </w:rPr>
        <w:t>uzyskać</w:t>
      </w:r>
      <w:r w:rsidRPr="00C908AF">
        <w:rPr>
          <w:rFonts w:eastAsia="Arial"/>
          <w:spacing w:val="32"/>
          <w:lang w:eastAsia="en-US"/>
        </w:rPr>
        <w:t xml:space="preserve"> </w:t>
      </w:r>
      <w:r w:rsidRPr="00C908AF">
        <w:rPr>
          <w:rFonts w:eastAsia="Arial"/>
          <w:spacing w:val="-1"/>
          <w:lang w:eastAsia="en-US"/>
        </w:rPr>
        <w:t>określonego</w:t>
      </w:r>
      <w:r w:rsidRPr="00C908AF">
        <w:rPr>
          <w:rFonts w:eastAsia="Arial"/>
          <w:spacing w:val="31"/>
          <w:lang w:eastAsia="en-US"/>
        </w:rPr>
        <w:t xml:space="preserve"> </w:t>
      </w:r>
      <w:r w:rsidRPr="00C908AF">
        <w:rPr>
          <w:rFonts w:eastAsia="Arial"/>
          <w:spacing w:val="-1"/>
          <w:lang w:eastAsia="en-US"/>
        </w:rPr>
        <w:t>przez</w:t>
      </w:r>
      <w:r w:rsidRPr="00C908AF">
        <w:rPr>
          <w:rFonts w:eastAsia="Arial"/>
          <w:spacing w:val="32"/>
          <w:lang w:eastAsia="en-US"/>
        </w:rPr>
        <w:t xml:space="preserve"> </w:t>
      </w:r>
      <w:r w:rsidRPr="00C908AF">
        <w:rPr>
          <w:rFonts w:eastAsia="Arial"/>
          <w:spacing w:val="-1"/>
          <w:lang w:eastAsia="en-US"/>
        </w:rPr>
        <w:t>zamawiającego</w:t>
      </w:r>
      <w:r w:rsidRPr="00C908AF">
        <w:rPr>
          <w:rFonts w:eastAsia="Arial"/>
          <w:spacing w:val="55"/>
          <w:lang w:eastAsia="en-US"/>
        </w:rPr>
        <w:t xml:space="preserve"> </w:t>
      </w:r>
      <w:r w:rsidRPr="00C908AF">
        <w:rPr>
          <w:rFonts w:eastAsia="Arial"/>
          <w:spacing w:val="-1"/>
          <w:lang w:eastAsia="en-US"/>
        </w:rPr>
        <w:t>oznakowania</w:t>
      </w:r>
      <w:r w:rsidRPr="00C908AF">
        <w:rPr>
          <w:rFonts w:eastAsia="Arial"/>
          <w:spacing w:val="40"/>
          <w:lang w:eastAsia="en-US"/>
        </w:rPr>
        <w:t xml:space="preserve"> </w:t>
      </w:r>
      <w:r w:rsidRPr="00C908AF">
        <w:rPr>
          <w:rFonts w:eastAsia="Arial"/>
          <w:lang w:eastAsia="en-US"/>
        </w:rPr>
        <w:t>lub</w:t>
      </w:r>
      <w:r w:rsidRPr="00C908AF">
        <w:rPr>
          <w:rFonts w:eastAsia="Arial"/>
          <w:spacing w:val="42"/>
          <w:lang w:eastAsia="en-US"/>
        </w:rPr>
        <w:t xml:space="preserve"> </w:t>
      </w:r>
      <w:r w:rsidRPr="00C908AF">
        <w:rPr>
          <w:rFonts w:eastAsia="Arial"/>
          <w:spacing w:val="-1"/>
          <w:lang w:eastAsia="en-US"/>
        </w:rPr>
        <w:t>oznakowania</w:t>
      </w:r>
      <w:r w:rsidRPr="00C908AF">
        <w:rPr>
          <w:rFonts w:eastAsia="Arial"/>
          <w:spacing w:val="41"/>
          <w:lang w:eastAsia="en-US"/>
        </w:rPr>
        <w:t xml:space="preserve"> </w:t>
      </w:r>
      <w:r w:rsidRPr="00C908AF">
        <w:rPr>
          <w:rFonts w:eastAsia="Arial"/>
          <w:spacing w:val="-1"/>
          <w:lang w:eastAsia="en-US"/>
        </w:rPr>
        <w:t>potwierdzającego,</w:t>
      </w:r>
      <w:r w:rsidRPr="00C908AF">
        <w:rPr>
          <w:rFonts w:eastAsia="Arial"/>
          <w:spacing w:val="40"/>
          <w:lang w:eastAsia="en-US"/>
        </w:rPr>
        <w:t xml:space="preserve"> </w:t>
      </w:r>
      <w:r w:rsidRPr="00C908AF">
        <w:rPr>
          <w:rFonts w:eastAsia="Arial"/>
          <w:spacing w:val="-2"/>
          <w:lang w:eastAsia="en-US"/>
        </w:rPr>
        <w:t>że</w:t>
      </w:r>
      <w:r w:rsidRPr="00C908AF">
        <w:rPr>
          <w:rFonts w:eastAsia="Arial"/>
          <w:spacing w:val="42"/>
          <w:lang w:eastAsia="en-US"/>
        </w:rPr>
        <w:t xml:space="preserve"> </w:t>
      </w:r>
      <w:r w:rsidRPr="00C908AF">
        <w:rPr>
          <w:rFonts w:eastAsia="Arial"/>
          <w:lang w:eastAsia="en-US"/>
        </w:rPr>
        <w:t>dane</w:t>
      </w:r>
      <w:r w:rsidRPr="00C908AF">
        <w:rPr>
          <w:rFonts w:eastAsia="Arial"/>
          <w:spacing w:val="42"/>
          <w:lang w:eastAsia="en-US"/>
        </w:rPr>
        <w:t xml:space="preserve"> </w:t>
      </w:r>
      <w:r w:rsidRPr="00C908AF">
        <w:rPr>
          <w:rFonts w:eastAsia="Arial"/>
          <w:spacing w:val="-1"/>
          <w:lang w:eastAsia="en-US"/>
        </w:rPr>
        <w:t>roboty</w:t>
      </w:r>
      <w:r w:rsidRPr="00C908AF">
        <w:rPr>
          <w:rFonts w:eastAsia="Arial"/>
          <w:spacing w:val="38"/>
          <w:lang w:eastAsia="en-US"/>
        </w:rPr>
        <w:t xml:space="preserve"> </w:t>
      </w:r>
      <w:r w:rsidRPr="00C908AF">
        <w:rPr>
          <w:rFonts w:eastAsia="Arial"/>
          <w:spacing w:val="-1"/>
          <w:lang w:eastAsia="en-US"/>
        </w:rPr>
        <w:t>budowlane,</w:t>
      </w:r>
      <w:r w:rsidRPr="00C908AF">
        <w:rPr>
          <w:rFonts w:eastAsia="Arial"/>
          <w:spacing w:val="67"/>
          <w:lang w:eastAsia="en-US"/>
        </w:rPr>
        <w:t xml:space="preserve"> </w:t>
      </w:r>
      <w:r w:rsidRPr="00C908AF">
        <w:rPr>
          <w:rFonts w:eastAsia="Arial"/>
          <w:spacing w:val="-1"/>
          <w:lang w:eastAsia="en-US"/>
        </w:rPr>
        <w:t>dostawy</w:t>
      </w:r>
      <w:r w:rsidRPr="00C908AF">
        <w:rPr>
          <w:rFonts w:eastAsia="Arial"/>
          <w:spacing w:val="19"/>
          <w:lang w:eastAsia="en-US"/>
        </w:rPr>
        <w:t xml:space="preserve"> </w:t>
      </w:r>
      <w:r w:rsidRPr="00C908AF">
        <w:rPr>
          <w:rFonts w:eastAsia="Arial"/>
          <w:lang w:eastAsia="en-US"/>
        </w:rPr>
        <w:t>lub</w:t>
      </w:r>
      <w:r w:rsidRPr="00C908AF">
        <w:rPr>
          <w:rFonts w:eastAsia="Arial"/>
          <w:spacing w:val="20"/>
          <w:lang w:eastAsia="en-US"/>
        </w:rPr>
        <w:t xml:space="preserve"> </w:t>
      </w:r>
      <w:r w:rsidRPr="00C908AF">
        <w:rPr>
          <w:rFonts w:eastAsia="Arial"/>
          <w:spacing w:val="-1"/>
          <w:lang w:eastAsia="en-US"/>
        </w:rPr>
        <w:t>usługi</w:t>
      </w:r>
      <w:r w:rsidRPr="00C908AF">
        <w:rPr>
          <w:rFonts w:eastAsia="Arial"/>
          <w:spacing w:val="18"/>
          <w:lang w:eastAsia="en-US"/>
        </w:rPr>
        <w:t xml:space="preserve"> </w:t>
      </w:r>
      <w:r w:rsidRPr="00C908AF">
        <w:rPr>
          <w:rFonts w:eastAsia="Arial"/>
          <w:lang w:eastAsia="en-US"/>
        </w:rPr>
        <w:t>spełniają</w:t>
      </w:r>
      <w:r w:rsidRPr="00C908AF">
        <w:rPr>
          <w:rFonts w:eastAsia="Arial"/>
          <w:spacing w:val="19"/>
          <w:lang w:eastAsia="en-US"/>
        </w:rPr>
        <w:t xml:space="preserve"> </w:t>
      </w:r>
      <w:r w:rsidRPr="00C908AF">
        <w:rPr>
          <w:rFonts w:eastAsia="Arial"/>
          <w:spacing w:val="-1"/>
          <w:lang w:eastAsia="en-US"/>
        </w:rPr>
        <w:t>równoważne</w:t>
      </w:r>
      <w:r w:rsidRPr="00C908AF">
        <w:rPr>
          <w:rFonts w:eastAsia="Arial"/>
          <w:spacing w:val="22"/>
          <w:lang w:eastAsia="en-US"/>
        </w:rPr>
        <w:t xml:space="preserve"> </w:t>
      </w:r>
      <w:r w:rsidRPr="00C908AF">
        <w:rPr>
          <w:rFonts w:eastAsia="Arial"/>
          <w:spacing w:val="-1"/>
          <w:lang w:eastAsia="en-US"/>
        </w:rPr>
        <w:t>wymagania,</w:t>
      </w:r>
      <w:r w:rsidRPr="00C908AF">
        <w:rPr>
          <w:rFonts w:eastAsia="Arial"/>
          <w:spacing w:val="20"/>
          <w:lang w:eastAsia="en-US"/>
        </w:rPr>
        <w:t xml:space="preserve"> </w:t>
      </w:r>
      <w:r w:rsidRPr="00C908AF">
        <w:rPr>
          <w:rFonts w:eastAsia="Arial"/>
          <w:spacing w:val="-1"/>
          <w:lang w:eastAsia="en-US"/>
        </w:rPr>
        <w:t>zamawiający</w:t>
      </w:r>
      <w:r w:rsidRPr="00C908AF">
        <w:rPr>
          <w:rFonts w:eastAsia="Arial"/>
          <w:spacing w:val="19"/>
          <w:lang w:eastAsia="en-US"/>
        </w:rPr>
        <w:t xml:space="preserve"> </w:t>
      </w:r>
      <w:r w:rsidRPr="00C908AF">
        <w:rPr>
          <w:rFonts w:eastAsia="Arial"/>
          <w:lang w:eastAsia="en-US"/>
        </w:rPr>
        <w:t>w</w:t>
      </w:r>
      <w:r w:rsidRPr="00C908AF">
        <w:rPr>
          <w:rFonts w:eastAsia="Arial"/>
          <w:spacing w:val="18"/>
          <w:lang w:eastAsia="en-US"/>
        </w:rPr>
        <w:t xml:space="preserve"> </w:t>
      </w:r>
      <w:r w:rsidRPr="00C908AF">
        <w:rPr>
          <w:rFonts w:eastAsia="Arial"/>
          <w:lang w:eastAsia="en-US"/>
        </w:rPr>
        <w:t>terminie</w:t>
      </w:r>
      <w:r w:rsidRPr="00C908AF">
        <w:rPr>
          <w:rFonts w:eastAsia="Arial"/>
          <w:spacing w:val="61"/>
          <w:lang w:eastAsia="en-US"/>
        </w:rPr>
        <w:t xml:space="preserve"> </w:t>
      </w:r>
      <w:r w:rsidRPr="00C908AF">
        <w:rPr>
          <w:rFonts w:eastAsia="Arial"/>
          <w:spacing w:val="-1"/>
          <w:lang w:eastAsia="en-US"/>
        </w:rPr>
        <w:t>przez</w:t>
      </w:r>
      <w:r w:rsidRPr="00C908AF">
        <w:rPr>
          <w:rFonts w:eastAsia="Arial"/>
          <w:spacing w:val="19"/>
          <w:lang w:eastAsia="en-US"/>
        </w:rPr>
        <w:t xml:space="preserve"> </w:t>
      </w:r>
      <w:r w:rsidRPr="00C908AF">
        <w:rPr>
          <w:rFonts w:eastAsia="Arial"/>
          <w:lang w:eastAsia="en-US"/>
        </w:rPr>
        <w:t xml:space="preserve">siebie </w:t>
      </w:r>
      <w:r w:rsidRPr="00C908AF">
        <w:rPr>
          <w:rFonts w:eastAsia="Arial"/>
          <w:spacing w:val="25"/>
          <w:lang w:eastAsia="en-US"/>
        </w:rPr>
        <w:t xml:space="preserve"> </w:t>
      </w:r>
      <w:r w:rsidRPr="00C908AF">
        <w:rPr>
          <w:rFonts w:eastAsia="Arial"/>
          <w:spacing w:val="-1"/>
          <w:lang w:eastAsia="en-US"/>
        </w:rPr>
        <w:t>wyznaczonym</w:t>
      </w:r>
      <w:r w:rsidRPr="00C908AF">
        <w:rPr>
          <w:rFonts w:eastAsia="Arial"/>
          <w:lang w:eastAsia="en-US"/>
        </w:rPr>
        <w:t xml:space="preserve"> </w:t>
      </w:r>
      <w:r w:rsidRPr="00C908AF">
        <w:rPr>
          <w:rFonts w:eastAsia="Arial"/>
          <w:spacing w:val="23"/>
          <w:lang w:eastAsia="en-US"/>
        </w:rPr>
        <w:t xml:space="preserve"> </w:t>
      </w:r>
      <w:r w:rsidRPr="00C908AF">
        <w:rPr>
          <w:rFonts w:eastAsia="Arial"/>
          <w:spacing w:val="-1"/>
          <w:lang w:eastAsia="en-US"/>
        </w:rPr>
        <w:t>akceptuje</w:t>
      </w:r>
      <w:r w:rsidRPr="00C908AF">
        <w:rPr>
          <w:rFonts w:eastAsia="Arial"/>
          <w:lang w:eastAsia="en-US"/>
        </w:rPr>
        <w:t xml:space="preserve"> </w:t>
      </w:r>
      <w:r w:rsidRPr="00C908AF">
        <w:rPr>
          <w:rFonts w:eastAsia="Arial"/>
          <w:spacing w:val="22"/>
          <w:lang w:eastAsia="en-US"/>
        </w:rPr>
        <w:t xml:space="preserve"> </w:t>
      </w:r>
      <w:r w:rsidRPr="00C908AF">
        <w:rPr>
          <w:rFonts w:eastAsia="Arial"/>
          <w:lang w:eastAsia="en-US"/>
        </w:rPr>
        <w:t xml:space="preserve">inne </w:t>
      </w:r>
      <w:r w:rsidRPr="00C908AF">
        <w:rPr>
          <w:rFonts w:eastAsia="Arial"/>
          <w:spacing w:val="20"/>
          <w:lang w:eastAsia="en-US"/>
        </w:rPr>
        <w:t xml:space="preserve"> </w:t>
      </w:r>
      <w:r w:rsidRPr="00C908AF">
        <w:rPr>
          <w:rFonts w:eastAsia="Arial"/>
          <w:spacing w:val="-1"/>
          <w:lang w:eastAsia="en-US"/>
        </w:rPr>
        <w:t>odpowiednie</w:t>
      </w:r>
      <w:r w:rsidRPr="00C908AF">
        <w:rPr>
          <w:rFonts w:eastAsia="Arial"/>
          <w:lang w:eastAsia="en-US"/>
        </w:rPr>
        <w:t xml:space="preserve"> </w:t>
      </w:r>
      <w:r w:rsidRPr="00C908AF">
        <w:rPr>
          <w:rFonts w:eastAsia="Arial"/>
          <w:spacing w:val="22"/>
          <w:lang w:eastAsia="en-US"/>
        </w:rPr>
        <w:t xml:space="preserve"> </w:t>
      </w:r>
      <w:r w:rsidRPr="00C908AF">
        <w:rPr>
          <w:rFonts w:eastAsia="Arial"/>
          <w:lang w:eastAsia="en-US"/>
        </w:rPr>
        <w:t xml:space="preserve">środki </w:t>
      </w:r>
      <w:r w:rsidRPr="00C908AF">
        <w:rPr>
          <w:rFonts w:eastAsia="Arial"/>
          <w:spacing w:val="19"/>
          <w:lang w:eastAsia="en-US"/>
        </w:rPr>
        <w:t xml:space="preserve"> </w:t>
      </w:r>
      <w:r w:rsidRPr="00C908AF">
        <w:rPr>
          <w:rFonts w:eastAsia="Arial"/>
          <w:spacing w:val="-1"/>
          <w:lang w:eastAsia="en-US"/>
        </w:rPr>
        <w:t>dowodowe,</w:t>
      </w:r>
      <w:r w:rsidRPr="00C908AF">
        <w:rPr>
          <w:rFonts w:eastAsia="Arial"/>
          <w:spacing w:val="61"/>
          <w:lang w:eastAsia="en-US"/>
        </w:rPr>
        <w:t xml:space="preserve"> </w:t>
      </w:r>
      <w:r w:rsidRPr="00C908AF">
        <w:rPr>
          <w:rFonts w:eastAsia="Arial"/>
          <w:lang w:eastAsia="en-US"/>
        </w:rPr>
        <w:t>w</w:t>
      </w:r>
      <w:r w:rsidRPr="00C908AF">
        <w:rPr>
          <w:rFonts w:eastAsia="Arial"/>
          <w:spacing w:val="28"/>
          <w:lang w:eastAsia="en-US"/>
        </w:rPr>
        <w:t xml:space="preserve"> </w:t>
      </w:r>
      <w:r w:rsidRPr="00C908AF">
        <w:rPr>
          <w:rFonts w:eastAsia="Arial"/>
          <w:lang w:eastAsia="en-US"/>
        </w:rPr>
        <w:t>szczególności</w:t>
      </w:r>
      <w:r w:rsidRPr="00C908AF">
        <w:rPr>
          <w:rFonts w:eastAsia="Arial"/>
          <w:spacing w:val="30"/>
          <w:lang w:eastAsia="en-US"/>
        </w:rPr>
        <w:t xml:space="preserve"> </w:t>
      </w:r>
      <w:r w:rsidRPr="00C908AF">
        <w:rPr>
          <w:rFonts w:eastAsia="Arial"/>
          <w:spacing w:val="-1"/>
          <w:lang w:eastAsia="en-US"/>
        </w:rPr>
        <w:t>dokumentację</w:t>
      </w:r>
      <w:r w:rsidRPr="00C908AF">
        <w:rPr>
          <w:rFonts w:eastAsia="Arial"/>
          <w:spacing w:val="31"/>
          <w:lang w:eastAsia="en-US"/>
        </w:rPr>
        <w:t xml:space="preserve"> </w:t>
      </w:r>
      <w:r w:rsidRPr="00C908AF">
        <w:rPr>
          <w:rFonts w:eastAsia="Arial"/>
          <w:spacing w:val="-1"/>
          <w:lang w:eastAsia="en-US"/>
        </w:rPr>
        <w:t>techniczną</w:t>
      </w:r>
      <w:r w:rsidRPr="00C908AF">
        <w:rPr>
          <w:rFonts w:eastAsia="Arial"/>
          <w:spacing w:val="32"/>
          <w:lang w:eastAsia="en-US"/>
        </w:rPr>
        <w:t xml:space="preserve"> </w:t>
      </w:r>
      <w:r w:rsidRPr="00C908AF">
        <w:rPr>
          <w:rFonts w:eastAsia="Arial"/>
          <w:spacing w:val="-1"/>
          <w:lang w:eastAsia="en-US"/>
        </w:rPr>
        <w:t>producenta,</w:t>
      </w:r>
      <w:r w:rsidRPr="00C908AF">
        <w:rPr>
          <w:rFonts w:eastAsia="Arial"/>
          <w:spacing w:val="29"/>
          <w:lang w:eastAsia="en-US"/>
        </w:rPr>
        <w:t xml:space="preserve"> </w:t>
      </w:r>
      <w:r w:rsidRPr="00C908AF">
        <w:rPr>
          <w:rFonts w:eastAsia="Arial"/>
          <w:lang w:eastAsia="en-US"/>
        </w:rPr>
        <w:t>o</w:t>
      </w:r>
      <w:r w:rsidRPr="00C908AF">
        <w:rPr>
          <w:rFonts w:eastAsia="Arial"/>
          <w:spacing w:val="32"/>
          <w:lang w:eastAsia="en-US"/>
        </w:rPr>
        <w:t xml:space="preserve"> </w:t>
      </w:r>
      <w:r w:rsidRPr="00C908AF">
        <w:rPr>
          <w:rFonts w:eastAsia="Arial"/>
          <w:spacing w:val="-1"/>
          <w:lang w:eastAsia="en-US"/>
        </w:rPr>
        <w:t>ile</w:t>
      </w:r>
      <w:r w:rsidRPr="00C908AF">
        <w:rPr>
          <w:rFonts w:eastAsia="Arial"/>
          <w:spacing w:val="32"/>
          <w:lang w:eastAsia="en-US"/>
        </w:rPr>
        <w:t xml:space="preserve"> </w:t>
      </w:r>
      <w:r w:rsidRPr="00C908AF">
        <w:rPr>
          <w:rFonts w:eastAsia="Arial"/>
          <w:lang w:eastAsia="en-US"/>
        </w:rPr>
        <w:t>dany</w:t>
      </w:r>
      <w:r w:rsidRPr="00C908AF">
        <w:rPr>
          <w:rFonts w:eastAsia="Arial"/>
          <w:spacing w:val="29"/>
          <w:lang w:eastAsia="en-US"/>
        </w:rPr>
        <w:t xml:space="preserve"> </w:t>
      </w:r>
      <w:r w:rsidRPr="00C908AF">
        <w:rPr>
          <w:rFonts w:eastAsia="Arial"/>
          <w:spacing w:val="-1"/>
          <w:lang w:eastAsia="en-US"/>
        </w:rPr>
        <w:t>wykonawca</w:t>
      </w:r>
      <w:r w:rsidRPr="00C908AF">
        <w:rPr>
          <w:rFonts w:eastAsia="Arial"/>
          <w:spacing w:val="57"/>
          <w:lang w:eastAsia="en-US"/>
        </w:rPr>
        <w:t xml:space="preserve"> </w:t>
      </w:r>
      <w:r w:rsidRPr="00C908AF">
        <w:rPr>
          <w:rFonts w:eastAsia="Arial"/>
          <w:spacing w:val="-1"/>
          <w:lang w:eastAsia="en-US"/>
        </w:rPr>
        <w:t>udowodni,</w:t>
      </w:r>
      <w:r w:rsidRPr="00C908AF">
        <w:rPr>
          <w:rFonts w:eastAsia="Arial"/>
          <w:spacing w:val="35"/>
          <w:lang w:eastAsia="en-US"/>
        </w:rPr>
        <w:t xml:space="preserve"> </w:t>
      </w:r>
      <w:r w:rsidRPr="00C908AF">
        <w:rPr>
          <w:rFonts w:eastAsia="Arial"/>
          <w:spacing w:val="-2"/>
          <w:lang w:eastAsia="en-US"/>
        </w:rPr>
        <w:t>że</w:t>
      </w:r>
      <w:r w:rsidRPr="00C908AF">
        <w:rPr>
          <w:rFonts w:eastAsia="Arial"/>
          <w:spacing w:val="37"/>
          <w:lang w:eastAsia="en-US"/>
        </w:rPr>
        <w:t xml:space="preserve"> </w:t>
      </w:r>
      <w:r w:rsidRPr="00C908AF">
        <w:rPr>
          <w:rFonts w:eastAsia="Arial"/>
          <w:lang w:eastAsia="en-US"/>
        </w:rPr>
        <w:t>roboty</w:t>
      </w:r>
      <w:r w:rsidRPr="00C908AF">
        <w:rPr>
          <w:rFonts w:eastAsia="Arial"/>
          <w:spacing w:val="34"/>
          <w:lang w:eastAsia="en-US"/>
        </w:rPr>
        <w:t xml:space="preserve"> </w:t>
      </w:r>
      <w:r w:rsidRPr="00C908AF">
        <w:rPr>
          <w:rFonts w:eastAsia="Arial"/>
          <w:spacing w:val="-1"/>
          <w:lang w:eastAsia="en-US"/>
        </w:rPr>
        <w:t>budowlane,</w:t>
      </w:r>
      <w:r w:rsidRPr="00C908AF">
        <w:rPr>
          <w:rFonts w:eastAsia="Arial"/>
          <w:spacing w:val="36"/>
          <w:lang w:eastAsia="en-US"/>
        </w:rPr>
        <w:t xml:space="preserve"> </w:t>
      </w:r>
      <w:r w:rsidRPr="00C908AF">
        <w:rPr>
          <w:rFonts w:eastAsia="Arial"/>
          <w:spacing w:val="-1"/>
          <w:lang w:eastAsia="en-US"/>
        </w:rPr>
        <w:t>dostawy</w:t>
      </w:r>
      <w:r w:rsidRPr="00C908AF">
        <w:rPr>
          <w:rFonts w:eastAsia="Arial"/>
          <w:spacing w:val="36"/>
          <w:lang w:eastAsia="en-US"/>
        </w:rPr>
        <w:t xml:space="preserve"> </w:t>
      </w:r>
      <w:r w:rsidRPr="00C908AF">
        <w:rPr>
          <w:rFonts w:eastAsia="Arial"/>
          <w:lang w:eastAsia="en-US"/>
        </w:rPr>
        <w:t>lub</w:t>
      </w:r>
      <w:r w:rsidRPr="00C908AF">
        <w:rPr>
          <w:rFonts w:eastAsia="Arial"/>
          <w:spacing w:val="37"/>
          <w:lang w:eastAsia="en-US"/>
        </w:rPr>
        <w:t xml:space="preserve"> </w:t>
      </w:r>
      <w:r w:rsidRPr="00C908AF">
        <w:rPr>
          <w:rFonts w:eastAsia="Arial"/>
          <w:spacing w:val="-1"/>
          <w:lang w:eastAsia="en-US"/>
        </w:rPr>
        <w:t>usługi,</w:t>
      </w:r>
      <w:r w:rsidRPr="00C908AF">
        <w:rPr>
          <w:rFonts w:eastAsia="Arial"/>
          <w:spacing w:val="36"/>
          <w:lang w:eastAsia="en-US"/>
        </w:rPr>
        <w:t xml:space="preserve"> </w:t>
      </w:r>
      <w:r w:rsidRPr="00C908AF">
        <w:rPr>
          <w:rFonts w:eastAsia="Arial"/>
          <w:lang w:eastAsia="en-US"/>
        </w:rPr>
        <w:t>które</w:t>
      </w:r>
      <w:r w:rsidRPr="00C908AF">
        <w:rPr>
          <w:rFonts w:eastAsia="Arial"/>
          <w:spacing w:val="33"/>
          <w:lang w:eastAsia="en-US"/>
        </w:rPr>
        <w:t xml:space="preserve"> </w:t>
      </w:r>
      <w:r w:rsidRPr="00C908AF">
        <w:rPr>
          <w:rFonts w:eastAsia="Arial"/>
          <w:spacing w:val="-1"/>
          <w:lang w:eastAsia="en-US"/>
        </w:rPr>
        <w:lastRenderedPageBreak/>
        <w:t>mają</w:t>
      </w:r>
      <w:r w:rsidRPr="00C908AF">
        <w:rPr>
          <w:rFonts w:eastAsia="Arial"/>
          <w:spacing w:val="34"/>
          <w:lang w:eastAsia="en-US"/>
        </w:rPr>
        <w:t xml:space="preserve"> </w:t>
      </w:r>
      <w:r w:rsidRPr="00C908AF">
        <w:rPr>
          <w:rFonts w:eastAsia="Arial"/>
          <w:spacing w:val="-1"/>
          <w:lang w:eastAsia="en-US"/>
        </w:rPr>
        <w:t>zostać</w:t>
      </w:r>
      <w:r w:rsidRPr="00C908AF">
        <w:rPr>
          <w:rFonts w:eastAsia="Arial"/>
          <w:spacing w:val="36"/>
          <w:lang w:eastAsia="en-US"/>
        </w:rPr>
        <w:t xml:space="preserve"> </w:t>
      </w:r>
      <w:r w:rsidRPr="00C908AF">
        <w:rPr>
          <w:rFonts w:eastAsia="Arial"/>
          <w:spacing w:val="-1"/>
          <w:lang w:eastAsia="en-US"/>
        </w:rPr>
        <w:t>przez</w:t>
      </w:r>
      <w:r w:rsidRPr="00C908AF">
        <w:rPr>
          <w:rFonts w:eastAsia="Arial"/>
          <w:spacing w:val="67"/>
          <w:lang w:eastAsia="en-US"/>
        </w:rPr>
        <w:t xml:space="preserve"> </w:t>
      </w:r>
      <w:r w:rsidRPr="00C908AF">
        <w:rPr>
          <w:rFonts w:eastAsia="Arial"/>
          <w:spacing w:val="-1"/>
          <w:lang w:eastAsia="en-US"/>
        </w:rPr>
        <w:t>niego</w:t>
      </w:r>
      <w:r w:rsidRPr="00C908AF">
        <w:rPr>
          <w:rFonts w:eastAsia="Arial"/>
          <w:spacing w:val="10"/>
          <w:lang w:eastAsia="en-US"/>
        </w:rPr>
        <w:t xml:space="preserve"> </w:t>
      </w:r>
      <w:r w:rsidRPr="00C908AF">
        <w:rPr>
          <w:rFonts w:eastAsia="Arial"/>
          <w:spacing w:val="-1"/>
          <w:lang w:eastAsia="en-US"/>
        </w:rPr>
        <w:t>wykonane,</w:t>
      </w:r>
      <w:r w:rsidRPr="00C908AF">
        <w:rPr>
          <w:rFonts w:eastAsia="Arial"/>
          <w:spacing w:val="10"/>
          <w:lang w:eastAsia="en-US"/>
        </w:rPr>
        <w:t xml:space="preserve"> </w:t>
      </w:r>
      <w:r w:rsidRPr="00C908AF">
        <w:rPr>
          <w:rFonts w:eastAsia="Arial"/>
          <w:spacing w:val="-1"/>
          <w:lang w:eastAsia="en-US"/>
        </w:rPr>
        <w:t>spełniają</w:t>
      </w:r>
      <w:r w:rsidRPr="00C908AF">
        <w:rPr>
          <w:rFonts w:eastAsia="Arial"/>
          <w:spacing w:val="10"/>
          <w:lang w:eastAsia="en-US"/>
        </w:rPr>
        <w:t xml:space="preserve"> </w:t>
      </w:r>
      <w:r w:rsidRPr="00C908AF">
        <w:rPr>
          <w:rFonts w:eastAsia="Arial"/>
          <w:spacing w:val="-1"/>
          <w:lang w:eastAsia="en-US"/>
        </w:rPr>
        <w:t>wymagania</w:t>
      </w:r>
      <w:r w:rsidRPr="00C908AF">
        <w:rPr>
          <w:rFonts w:eastAsia="Arial"/>
          <w:spacing w:val="10"/>
          <w:lang w:eastAsia="en-US"/>
        </w:rPr>
        <w:t xml:space="preserve"> </w:t>
      </w:r>
      <w:r w:rsidRPr="00C908AF">
        <w:rPr>
          <w:rFonts w:eastAsia="Arial"/>
          <w:spacing w:val="-1"/>
          <w:lang w:eastAsia="en-US"/>
        </w:rPr>
        <w:t>określonego</w:t>
      </w:r>
      <w:r w:rsidRPr="00C908AF">
        <w:rPr>
          <w:rFonts w:eastAsia="Arial"/>
          <w:spacing w:val="17"/>
          <w:lang w:eastAsia="en-US"/>
        </w:rPr>
        <w:t xml:space="preserve"> </w:t>
      </w:r>
      <w:r w:rsidRPr="00C908AF">
        <w:rPr>
          <w:rFonts w:eastAsia="Arial"/>
          <w:spacing w:val="-1"/>
          <w:lang w:eastAsia="en-US"/>
        </w:rPr>
        <w:t>oznakowania</w:t>
      </w:r>
      <w:r w:rsidRPr="00C908AF">
        <w:rPr>
          <w:rFonts w:eastAsia="Arial"/>
          <w:spacing w:val="10"/>
          <w:lang w:eastAsia="en-US"/>
        </w:rPr>
        <w:t xml:space="preserve"> </w:t>
      </w:r>
      <w:r w:rsidRPr="00C908AF">
        <w:rPr>
          <w:rFonts w:eastAsia="Arial"/>
          <w:spacing w:val="-1"/>
          <w:lang w:eastAsia="en-US"/>
        </w:rPr>
        <w:t>lub</w:t>
      </w:r>
      <w:r w:rsidRPr="00C908AF">
        <w:rPr>
          <w:rFonts w:eastAsia="Arial"/>
          <w:spacing w:val="10"/>
          <w:lang w:eastAsia="en-US"/>
        </w:rPr>
        <w:t xml:space="preserve"> </w:t>
      </w:r>
      <w:r w:rsidRPr="00C908AF">
        <w:rPr>
          <w:rFonts w:eastAsia="Arial"/>
          <w:lang w:eastAsia="en-US"/>
        </w:rPr>
        <w:t>określone</w:t>
      </w:r>
      <w:r w:rsidRPr="00C908AF">
        <w:rPr>
          <w:rFonts w:eastAsia="Arial"/>
          <w:spacing w:val="63"/>
          <w:lang w:eastAsia="en-US"/>
        </w:rPr>
        <w:t xml:space="preserve"> </w:t>
      </w:r>
      <w:r w:rsidRPr="00C908AF">
        <w:rPr>
          <w:rFonts w:eastAsia="Arial"/>
          <w:spacing w:val="-1"/>
          <w:lang w:eastAsia="en-US"/>
        </w:rPr>
        <w:t>wymagania</w:t>
      </w:r>
      <w:r w:rsidRPr="00C908AF">
        <w:rPr>
          <w:rFonts w:eastAsia="Arial"/>
          <w:lang w:eastAsia="en-US"/>
        </w:rPr>
        <w:t xml:space="preserve"> </w:t>
      </w:r>
      <w:r w:rsidRPr="00C908AF">
        <w:rPr>
          <w:rFonts w:eastAsia="Arial"/>
          <w:spacing w:val="-1"/>
          <w:lang w:eastAsia="en-US"/>
        </w:rPr>
        <w:t>wskazane</w:t>
      </w:r>
      <w:r w:rsidRPr="00C908AF">
        <w:rPr>
          <w:rFonts w:eastAsia="Arial"/>
          <w:lang w:eastAsia="en-US"/>
        </w:rPr>
        <w:t xml:space="preserve"> przez</w:t>
      </w:r>
      <w:r w:rsidRPr="00C908AF">
        <w:rPr>
          <w:rFonts w:eastAsia="Arial"/>
          <w:spacing w:val="-3"/>
          <w:lang w:eastAsia="en-US"/>
        </w:rPr>
        <w:t xml:space="preserve"> </w:t>
      </w:r>
      <w:r w:rsidRPr="00C908AF">
        <w:rPr>
          <w:rFonts w:eastAsia="Arial"/>
          <w:spacing w:val="-1"/>
          <w:lang w:eastAsia="en-US"/>
        </w:rPr>
        <w:t>Zamawiającego. Użycie</w:t>
      </w:r>
      <w:r w:rsidRPr="00C908AF">
        <w:rPr>
          <w:rFonts w:eastAsia="Arial"/>
          <w:spacing w:val="3"/>
          <w:lang w:eastAsia="en-US"/>
        </w:rPr>
        <w:t xml:space="preserve"> </w:t>
      </w:r>
      <w:r w:rsidRPr="00C908AF">
        <w:rPr>
          <w:rFonts w:eastAsia="Arial"/>
          <w:lang w:eastAsia="en-US"/>
        </w:rPr>
        <w:t>w</w:t>
      </w:r>
      <w:r w:rsidRPr="00C908AF">
        <w:rPr>
          <w:rFonts w:eastAsia="Arial"/>
          <w:spacing w:val="63"/>
          <w:lang w:eastAsia="en-US"/>
        </w:rPr>
        <w:t xml:space="preserve"> </w:t>
      </w:r>
      <w:r w:rsidRPr="00C908AF">
        <w:rPr>
          <w:rFonts w:eastAsia="Arial"/>
          <w:lang w:eastAsia="en-US"/>
        </w:rPr>
        <w:t xml:space="preserve">SIWZ  </w:t>
      </w:r>
      <w:r w:rsidRPr="00C908AF">
        <w:rPr>
          <w:rFonts w:eastAsia="Arial"/>
          <w:spacing w:val="-1"/>
          <w:lang w:eastAsia="en-US"/>
        </w:rPr>
        <w:t>lub</w:t>
      </w:r>
      <w:r w:rsidRPr="00C908AF">
        <w:rPr>
          <w:rFonts w:eastAsia="Arial"/>
          <w:spacing w:val="66"/>
          <w:lang w:eastAsia="en-US"/>
        </w:rPr>
        <w:t xml:space="preserve"> </w:t>
      </w:r>
      <w:r w:rsidRPr="00C908AF">
        <w:rPr>
          <w:rFonts w:eastAsia="Arial"/>
          <w:spacing w:val="-1"/>
          <w:lang w:eastAsia="en-US"/>
        </w:rPr>
        <w:t>załącznikach</w:t>
      </w:r>
      <w:r w:rsidRPr="00C908AF">
        <w:rPr>
          <w:rFonts w:eastAsia="Arial"/>
          <w:spacing w:val="4"/>
          <w:lang w:eastAsia="en-US"/>
        </w:rPr>
        <w:t xml:space="preserve"> </w:t>
      </w:r>
      <w:r w:rsidRPr="00C908AF">
        <w:rPr>
          <w:rFonts w:eastAsia="Arial"/>
          <w:spacing w:val="-1"/>
          <w:lang w:eastAsia="en-US"/>
        </w:rPr>
        <w:t>wymogu</w:t>
      </w:r>
      <w:r w:rsidRPr="00C908AF">
        <w:rPr>
          <w:rFonts w:eastAsia="Arial"/>
          <w:spacing w:val="1"/>
          <w:lang w:eastAsia="en-US"/>
        </w:rPr>
        <w:t xml:space="preserve"> </w:t>
      </w:r>
      <w:r w:rsidRPr="00C908AF">
        <w:rPr>
          <w:rFonts w:eastAsia="Arial"/>
          <w:spacing w:val="-1"/>
          <w:lang w:eastAsia="en-US"/>
        </w:rPr>
        <w:t>posiadania</w:t>
      </w:r>
      <w:r w:rsidRPr="00C908AF">
        <w:rPr>
          <w:rFonts w:eastAsia="Arial"/>
          <w:spacing w:val="1"/>
          <w:lang w:eastAsia="en-US"/>
        </w:rPr>
        <w:t xml:space="preserve"> </w:t>
      </w:r>
      <w:r w:rsidRPr="00C908AF">
        <w:rPr>
          <w:rFonts w:eastAsia="Arial"/>
          <w:spacing w:val="-1"/>
          <w:lang w:eastAsia="en-US"/>
        </w:rPr>
        <w:t>certyfikatu</w:t>
      </w:r>
      <w:r w:rsidRPr="00C908AF">
        <w:rPr>
          <w:rFonts w:eastAsia="Arial"/>
          <w:spacing w:val="1"/>
          <w:lang w:eastAsia="en-US"/>
        </w:rPr>
        <w:t xml:space="preserve"> </w:t>
      </w:r>
      <w:r w:rsidRPr="00C908AF">
        <w:rPr>
          <w:rFonts w:eastAsia="Arial"/>
          <w:spacing w:val="-1"/>
          <w:lang w:eastAsia="en-US"/>
        </w:rPr>
        <w:t>wydanego</w:t>
      </w:r>
      <w:r w:rsidRPr="00C908AF">
        <w:rPr>
          <w:rFonts w:eastAsia="Arial"/>
          <w:spacing w:val="67"/>
          <w:lang w:eastAsia="en-US"/>
        </w:rPr>
        <w:t xml:space="preserve"> </w:t>
      </w:r>
      <w:r w:rsidRPr="00C908AF">
        <w:rPr>
          <w:rFonts w:eastAsia="Arial"/>
          <w:spacing w:val="-1"/>
          <w:lang w:eastAsia="en-US"/>
        </w:rPr>
        <w:t>przez</w:t>
      </w:r>
      <w:r w:rsidRPr="00C908AF">
        <w:rPr>
          <w:rFonts w:eastAsia="Arial"/>
          <w:spacing w:val="34"/>
          <w:lang w:eastAsia="en-US"/>
        </w:rPr>
        <w:t xml:space="preserve"> </w:t>
      </w:r>
      <w:r w:rsidRPr="00C908AF">
        <w:rPr>
          <w:rFonts w:eastAsia="Arial"/>
          <w:spacing w:val="-1"/>
          <w:lang w:eastAsia="en-US"/>
        </w:rPr>
        <w:t>jednostkę</w:t>
      </w:r>
      <w:r w:rsidRPr="00C908AF">
        <w:rPr>
          <w:rFonts w:eastAsia="Arial"/>
          <w:spacing w:val="36"/>
          <w:lang w:eastAsia="en-US"/>
        </w:rPr>
        <w:t xml:space="preserve"> </w:t>
      </w:r>
      <w:r w:rsidRPr="00C908AF">
        <w:rPr>
          <w:rFonts w:eastAsia="Arial"/>
          <w:spacing w:val="-1"/>
          <w:lang w:eastAsia="en-US"/>
        </w:rPr>
        <w:t>oceniającą</w:t>
      </w:r>
      <w:r w:rsidRPr="00C908AF">
        <w:rPr>
          <w:rFonts w:eastAsia="Arial"/>
          <w:spacing w:val="36"/>
          <w:lang w:eastAsia="en-US"/>
        </w:rPr>
        <w:t xml:space="preserve"> </w:t>
      </w:r>
      <w:r w:rsidRPr="00C908AF">
        <w:rPr>
          <w:rFonts w:eastAsia="Arial"/>
          <w:spacing w:val="-1"/>
          <w:lang w:eastAsia="en-US"/>
        </w:rPr>
        <w:t>zgodność</w:t>
      </w:r>
      <w:r w:rsidRPr="00C908AF">
        <w:rPr>
          <w:rFonts w:eastAsia="Arial"/>
          <w:spacing w:val="34"/>
          <w:lang w:eastAsia="en-US"/>
        </w:rPr>
        <w:t xml:space="preserve"> </w:t>
      </w:r>
      <w:r w:rsidRPr="00C908AF">
        <w:rPr>
          <w:rFonts w:eastAsia="Arial"/>
          <w:lang w:eastAsia="en-US"/>
        </w:rPr>
        <w:t>lub</w:t>
      </w:r>
      <w:r w:rsidRPr="00C908AF">
        <w:rPr>
          <w:rFonts w:eastAsia="Arial"/>
          <w:spacing w:val="37"/>
          <w:lang w:eastAsia="en-US"/>
        </w:rPr>
        <w:t xml:space="preserve"> </w:t>
      </w:r>
      <w:r w:rsidRPr="00C908AF">
        <w:rPr>
          <w:rFonts w:eastAsia="Arial"/>
          <w:spacing w:val="-1"/>
          <w:lang w:eastAsia="en-US"/>
        </w:rPr>
        <w:t>sprawozdania</w:t>
      </w:r>
      <w:r w:rsidRPr="00C908AF">
        <w:rPr>
          <w:rFonts w:eastAsia="Arial"/>
          <w:spacing w:val="38"/>
          <w:lang w:eastAsia="en-US"/>
        </w:rPr>
        <w:t xml:space="preserve"> </w:t>
      </w:r>
      <w:r w:rsidRPr="00C908AF">
        <w:rPr>
          <w:rFonts w:eastAsia="Arial"/>
          <w:lang w:eastAsia="en-US"/>
        </w:rPr>
        <w:t>z</w:t>
      </w:r>
      <w:r w:rsidRPr="00C908AF">
        <w:rPr>
          <w:rFonts w:eastAsia="Arial"/>
          <w:spacing w:val="35"/>
          <w:lang w:eastAsia="en-US"/>
        </w:rPr>
        <w:t xml:space="preserve"> </w:t>
      </w:r>
      <w:r w:rsidRPr="00C908AF">
        <w:rPr>
          <w:rFonts w:eastAsia="Arial"/>
          <w:spacing w:val="-1"/>
          <w:lang w:eastAsia="en-US"/>
        </w:rPr>
        <w:t>badań</w:t>
      </w:r>
      <w:r w:rsidRPr="00C908AF">
        <w:rPr>
          <w:rFonts w:eastAsia="Arial"/>
          <w:spacing w:val="65"/>
          <w:lang w:eastAsia="en-US"/>
        </w:rPr>
        <w:t xml:space="preserve"> </w:t>
      </w:r>
      <w:r w:rsidRPr="00C908AF">
        <w:rPr>
          <w:rFonts w:eastAsia="Arial"/>
          <w:spacing w:val="-1"/>
          <w:lang w:eastAsia="en-US"/>
        </w:rPr>
        <w:t>przeprowadzonych</w:t>
      </w:r>
      <w:r w:rsidRPr="00C908AF">
        <w:rPr>
          <w:rFonts w:eastAsia="Arial"/>
          <w:spacing w:val="17"/>
          <w:lang w:eastAsia="en-US"/>
        </w:rPr>
        <w:t xml:space="preserve"> </w:t>
      </w:r>
      <w:r w:rsidRPr="00C908AF">
        <w:rPr>
          <w:rFonts w:eastAsia="Arial"/>
          <w:spacing w:val="-1"/>
          <w:lang w:eastAsia="en-US"/>
        </w:rPr>
        <w:t>przez</w:t>
      </w:r>
      <w:r w:rsidRPr="00C908AF">
        <w:rPr>
          <w:rFonts w:eastAsia="Arial"/>
          <w:spacing w:val="14"/>
          <w:lang w:eastAsia="en-US"/>
        </w:rPr>
        <w:t xml:space="preserve"> </w:t>
      </w:r>
      <w:r w:rsidRPr="00C908AF">
        <w:rPr>
          <w:rFonts w:eastAsia="Arial"/>
          <w:lang w:eastAsia="en-US"/>
        </w:rPr>
        <w:t>tę</w:t>
      </w:r>
      <w:r w:rsidRPr="00C908AF">
        <w:rPr>
          <w:rFonts w:eastAsia="Arial"/>
          <w:spacing w:val="17"/>
          <w:lang w:eastAsia="en-US"/>
        </w:rPr>
        <w:t xml:space="preserve"> </w:t>
      </w:r>
      <w:r w:rsidRPr="00C908AF">
        <w:rPr>
          <w:rFonts w:eastAsia="Arial"/>
          <w:spacing w:val="-1"/>
          <w:lang w:eastAsia="en-US"/>
        </w:rPr>
        <w:t>jednostkę</w:t>
      </w:r>
      <w:r w:rsidRPr="00C908AF">
        <w:rPr>
          <w:rFonts w:eastAsia="Arial"/>
          <w:spacing w:val="17"/>
          <w:lang w:eastAsia="en-US"/>
        </w:rPr>
        <w:t xml:space="preserve"> </w:t>
      </w:r>
      <w:r w:rsidRPr="00C908AF">
        <w:rPr>
          <w:rFonts w:eastAsia="Arial"/>
          <w:lang w:eastAsia="en-US"/>
        </w:rPr>
        <w:t>jako</w:t>
      </w:r>
      <w:r w:rsidRPr="00C908AF">
        <w:rPr>
          <w:rFonts w:eastAsia="Arial"/>
          <w:spacing w:val="17"/>
          <w:lang w:eastAsia="en-US"/>
        </w:rPr>
        <w:t xml:space="preserve"> </w:t>
      </w:r>
      <w:r w:rsidRPr="00C908AF">
        <w:rPr>
          <w:rFonts w:eastAsia="Arial"/>
          <w:spacing w:val="-1"/>
          <w:lang w:eastAsia="en-US"/>
        </w:rPr>
        <w:t>środka</w:t>
      </w:r>
      <w:r w:rsidRPr="00C908AF">
        <w:rPr>
          <w:rFonts w:eastAsia="Arial"/>
          <w:spacing w:val="14"/>
          <w:lang w:eastAsia="en-US"/>
        </w:rPr>
        <w:t xml:space="preserve"> </w:t>
      </w:r>
      <w:r w:rsidRPr="00C908AF">
        <w:rPr>
          <w:rFonts w:eastAsia="Arial"/>
          <w:spacing w:val="-1"/>
          <w:lang w:eastAsia="en-US"/>
        </w:rPr>
        <w:t>dowodowego</w:t>
      </w:r>
      <w:r w:rsidRPr="00C908AF">
        <w:rPr>
          <w:rFonts w:eastAsia="Arial"/>
          <w:spacing w:val="43"/>
          <w:lang w:eastAsia="en-US"/>
        </w:rPr>
        <w:t xml:space="preserve"> </w:t>
      </w:r>
      <w:r w:rsidRPr="00C908AF">
        <w:rPr>
          <w:rFonts w:eastAsia="Arial"/>
          <w:spacing w:val="-1"/>
          <w:lang w:eastAsia="en-US"/>
        </w:rPr>
        <w:t>potwierdzającego</w:t>
      </w:r>
      <w:r w:rsidRPr="00C908AF">
        <w:rPr>
          <w:rFonts w:eastAsia="Arial"/>
          <w:spacing w:val="24"/>
          <w:lang w:eastAsia="en-US"/>
        </w:rPr>
        <w:t xml:space="preserve"> </w:t>
      </w:r>
      <w:r w:rsidRPr="00C908AF">
        <w:rPr>
          <w:rFonts w:eastAsia="Arial"/>
          <w:spacing w:val="-1"/>
          <w:lang w:eastAsia="en-US"/>
        </w:rPr>
        <w:t>zgodność</w:t>
      </w:r>
      <w:r w:rsidRPr="00C908AF">
        <w:rPr>
          <w:rFonts w:eastAsia="Arial"/>
          <w:spacing w:val="24"/>
          <w:lang w:eastAsia="en-US"/>
        </w:rPr>
        <w:t xml:space="preserve"> </w:t>
      </w:r>
      <w:r w:rsidRPr="00C908AF">
        <w:rPr>
          <w:rFonts w:eastAsia="Arial"/>
          <w:lang w:eastAsia="en-US"/>
        </w:rPr>
        <w:t>z</w:t>
      </w:r>
      <w:r w:rsidRPr="00C908AF">
        <w:rPr>
          <w:rFonts w:eastAsia="Arial"/>
          <w:spacing w:val="21"/>
          <w:lang w:eastAsia="en-US"/>
        </w:rPr>
        <w:t xml:space="preserve"> </w:t>
      </w:r>
      <w:r w:rsidRPr="00C908AF">
        <w:rPr>
          <w:rFonts w:eastAsia="Arial"/>
          <w:spacing w:val="-1"/>
          <w:lang w:eastAsia="en-US"/>
        </w:rPr>
        <w:t>wymaganiami</w:t>
      </w:r>
      <w:r w:rsidRPr="00C908AF">
        <w:rPr>
          <w:rFonts w:eastAsia="Arial"/>
          <w:spacing w:val="21"/>
          <w:lang w:eastAsia="en-US"/>
        </w:rPr>
        <w:t xml:space="preserve"> </w:t>
      </w:r>
      <w:r w:rsidRPr="00C908AF">
        <w:rPr>
          <w:rFonts w:eastAsia="Arial"/>
          <w:lang w:eastAsia="en-US"/>
        </w:rPr>
        <w:t>lub</w:t>
      </w:r>
      <w:r w:rsidRPr="00C908AF">
        <w:rPr>
          <w:rFonts w:eastAsia="Arial"/>
          <w:spacing w:val="25"/>
          <w:lang w:eastAsia="en-US"/>
        </w:rPr>
        <w:t xml:space="preserve"> </w:t>
      </w:r>
      <w:r w:rsidRPr="00C908AF">
        <w:rPr>
          <w:rFonts w:eastAsia="Arial"/>
          <w:spacing w:val="-1"/>
          <w:lang w:eastAsia="en-US"/>
        </w:rPr>
        <w:t>cechami</w:t>
      </w:r>
      <w:r w:rsidRPr="00C908AF">
        <w:rPr>
          <w:rFonts w:eastAsia="Arial"/>
          <w:spacing w:val="23"/>
          <w:lang w:eastAsia="en-US"/>
        </w:rPr>
        <w:t xml:space="preserve"> </w:t>
      </w:r>
      <w:r w:rsidRPr="00C908AF">
        <w:rPr>
          <w:rFonts w:eastAsia="Arial"/>
          <w:spacing w:val="-1"/>
          <w:lang w:eastAsia="en-US"/>
        </w:rPr>
        <w:t>określonymi</w:t>
      </w:r>
      <w:r w:rsidRPr="00C908AF">
        <w:rPr>
          <w:rFonts w:eastAsia="Arial"/>
          <w:spacing w:val="26"/>
          <w:lang w:eastAsia="en-US"/>
        </w:rPr>
        <w:t xml:space="preserve"> </w:t>
      </w:r>
      <w:r w:rsidRPr="00C908AF">
        <w:rPr>
          <w:rFonts w:eastAsia="Arial"/>
          <w:lang w:eastAsia="en-US"/>
        </w:rPr>
        <w:t>w</w:t>
      </w:r>
      <w:r w:rsidRPr="00C908AF">
        <w:rPr>
          <w:rFonts w:eastAsia="Arial"/>
          <w:spacing w:val="21"/>
          <w:lang w:eastAsia="en-US"/>
        </w:rPr>
        <w:t xml:space="preserve"> </w:t>
      </w:r>
      <w:r w:rsidRPr="00C908AF">
        <w:rPr>
          <w:rFonts w:eastAsia="Arial"/>
          <w:spacing w:val="-1"/>
          <w:lang w:eastAsia="en-US"/>
        </w:rPr>
        <w:t>opisie</w:t>
      </w:r>
      <w:r w:rsidRPr="00C908AF">
        <w:rPr>
          <w:rFonts w:eastAsia="Arial"/>
          <w:spacing w:val="73"/>
          <w:lang w:eastAsia="en-US"/>
        </w:rPr>
        <w:t xml:space="preserve"> </w:t>
      </w:r>
      <w:r w:rsidRPr="00C908AF">
        <w:rPr>
          <w:rFonts w:eastAsia="Arial"/>
          <w:spacing w:val="-1"/>
          <w:lang w:eastAsia="en-US"/>
        </w:rPr>
        <w:t>przedmiotu</w:t>
      </w:r>
      <w:r w:rsidRPr="00C908AF">
        <w:rPr>
          <w:rFonts w:eastAsia="Arial"/>
          <w:spacing w:val="65"/>
          <w:lang w:eastAsia="en-US"/>
        </w:rPr>
        <w:t xml:space="preserve"> </w:t>
      </w:r>
      <w:r w:rsidRPr="00C908AF">
        <w:rPr>
          <w:rFonts w:eastAsia="Arial"/>
          <w:spacing w:val="-1"/>
          <w:lang w:eastAsia="en-US"/>
        </w:rPr>
        <w:t>zamówienia,</w:t>
      </w:r>
      <w:r w:rsidRPr="00C908AF">
        <w:rPr>
          <w:rFonts w:eastAsia="Arial"/>
          <w:spacing w:val="1"/>
          <w:lang w:eastAsia="en-US"/>
        </w:rPr>
        <w:t xml:space="preserve"> </w:t>
      </w:r>
      <w:r w:rsidRPr="00C908AF">
        <w:rPr>
          <w:rFonts w:eastAsia="Arial"/>
          <w:spacing w:val="-1"/>
          <w:lang w:eastAsia="en-US"/>
        </w:rPr>
        <w:t>kryteriach</w:t>
      </w:r>
      <w:r w:rsidRPr="00C908AF">
        <w:rPr>
          <w:rFonts w:eastAsia="Arial"/>
          <w:spacing w:val="1"/>
          <w:lang w:eastAsia="en-US"/>
        </w:rPr>
        <w:t xml:space="preserve"> </w:t>
      </w:r>
      <w:r w:rsidRPr="00C908AF">
        <w:rPr>
          <w:rFonts w:eastAsia="Arial"/>
          <w:spacing w:val="-1"/>
          <w:lang w:eastAsia="en-US"/>
        </w:rPr>
        <w:t>oceny</w:t>
      </w:r>
      <w:r w:rsidRPr="00C908AF">
        <w:rPr>
          <w:rFonts w:eastAsia="Arial"/>
          <w:spacing w:val="65"/>
          <w:lang w:eastAsia="en-US"/>
        </w:rPr>
        <w:t xml:space="preserve"> </w:t>
      </w:r>
      <w:r w:rsidRPr="00C908AF">
        <w:rPr>
          <w:rFonts w:eastAsia="Arial"/>
          <w:lang w:eastAsia="en-US"/>
        </w:rPr>
        <w:t xml:space="preserve">ofert </w:t>
      </w:r>
      <w:r w:rsidRPr="00C908AF">
        <w:rPr>
          <w:rFonts w:eastAsia="Arial"/>
          <w:spacing w:val="-1"/>
          <w:lang w:eastAsia="en-US"/>
        </w:rPr>
        <w:t>lub</w:t>
      </w:r>
      <w:r w:rsidRPr="00C908AF">
        <w:rPr>
          <w:rFonts w:eastAsia="Arial"/>
          <w:spacing w:val="1"/>
          <w:lang w:eastAsia="en-US"/>
        </w:rPr>
        <w:t xml:space="preserve"> </w:t>
      </w:r>
      <w:r w:rsidRPr="00C908AF">
        <w:rPr>
          <w:rFonts w:eastAsia="Arial"/>
          <w:spacing w:val="-1"/>
          <w:lang w:eastAsia="en-US"/>
        </w:rPr>
        <w:t>warunkach</w:t>
      </w:r>
      <w:r w:rsidRPr="00C908AF">
        <w:rPr>
          <w:rFonts w:eastAsia="Arial"/>
          <w:spacing w:val="1"/>
          <w:lang w:eastAsia="en-US"/>
        </w:rPr>
        <w:t xml:space="preserve"> </w:t>
      </w:r>
      <w:r w:rsidRPr="00C908AF">
        <w:rPr>
          <w:rFonts w:eastAsia="Arial"/>
          <w:spacing w:val="-1"/>
          <w:lang w:eastAsia="en-US"/>
        </w:rPr>
        <w:t>realizacji</w:t>
      </w:r>
      <w:r w:rsidRPr="00C908AF">
        <w:rPr>
          <w:rFonts w:eastAsia="Arial"/>
          <w:spacing w:val="63"/>
          <w:lang w:eastAsia="en-US"/>
        </w:rPr>
        <w:t xml:space="preserve"> </w:t>
      </w:r>
      <w:r w:rsidRPr="00C908AF">
        <w:rPr>
          <w:rFonts w:eastAsia="Arial"/>
          <w:spacing w:val="-1"/>
          <w:lang w:eastAsia="en-US"/>
        </w:rPr>
        <w:t>zamówienia</w:t>
      </w:r>
      <w:r w:rsidRPr="00C908AF">
        <w:rPr>
          <w:rFonts w:eastAsia="Arial"/>
          <w:spacing w:val="60"/>
          <w:lang w:eastAsia="en-US"/>
        </w:rPr>
        <w:t xml:space="preserve"> </w:t>
      </w:r>
      <w:r w:rsidRPr="00C908AF">
        <w:rPr>
          <w:rFonts w:eastAsia="Arial"/>
          <w:spacing w:val="-1"/>
          <w:lang w:eastAsia="en-US"/>
        </w:rPr>
        <w:t>oznacza,</w:t>
      </w:r>
      <w:r w:rsidRPr="00C908AF">
        <w:rPr>
          <w:rFonts w:eastAsia="Arial"/>
          <w:spacing w:val="61"/>
          <w:lang w:eastAsia="en-US"/>
        </w:rPr>
        <w:t xml:space="preserve">                    </w:t>
      </w:r>
      <w:r w:rsidRPr="00C908AF">
        <w:rPr>
          <w:rFonts w:eastAsia="Arial"/>
          <w:spacing w:val="-2"/>
          <w:lang w:eastAsia="en-US"/>
        </w:rPr>
        <w:t>że</w:t>
      </w:r>
      <w:r w:rsidRPr="00C908AF">
        <w:rPr>
          <w:rFonts w:eastAsia="Arial"/>
          <w:spacing w:val="61"/>
          <w:lang w:eastAsia="en-US"/>
        </w:rPr>
        <w:t xml:space="preserve"> </w:t>
      </w:r>
      <w:r w:rsidRPr="00C908AF">
        <w:rPr>
          <w:rFonts w:eastAsia="Arial"/>
          <w:spacing w:val="-1"/>
          <w:lang w:eastAsia="en-US"/>
        </w:rPr>
        <w:t>zamawiający</w:t>
      </w:r>
      <w:r w:rsidRPr="00C908AF">
        <w:rPr>
          <w:rFonts w:eastAsia="Arial"/>
          <w:spacing w:val="57"/>
          <w:lang w:eastAsia="en-US"/>
        </w:rPr>
        <w:t xml:space="preserve"> </w:t>
      </w:r>
      <w:r w:rsidRPr="00C908AF">
        <w:rPr>
          <w:rFonts w:eastAsia="Arial"/>
          <w:spacing w:val="-1"/>
          <w:lang w:eastAsia="en-US"/>
        </w:rPr>
        <w:t>akceptuje</w:t>
      </w:r>
      <w:r w:rsidRPr="00C908AF">
        <w:rPr>
          <w:rFonts w:eastAsia="Arial"/>
          <w:spacing w:val="61"/>
          <w:lang w:eastAsia="en-US"/>
        </w:rPr>
        <w:t xml:space="preserve"> </w:t>
      </w:r>
      <w:r w:rsidRPr="00C908AF">
        <w:rPr>
          <w:rFonts w:eastAsia="Arial"/>
          <w:spacing w:val="-1"/>
          <w:lang w:eastAsia="en-US"/>
        </w:rPr>
        <w:t>również</w:t>
      </w:r>
      <w:r w:rsidRPr="00C908AF">
        <w:rPr>
          <w:rFonts w:eastAsia="Arial"/>
          <w:spacing w:val="58"/>
          <w:lang w:eastAsia="en-US"/>
        </w:rPr>
        <w:t xml:space="preserve"> </w:t>
      </w:r>
      <w:r w:rsidRPr="00C908AF">
        <w:rPr>
          <w:rFonts w:eastAsia="Arial"/>
          <w:spacing w:val="-1"/>
          <w:lang w:eastAsia="en-US"/>
        </w:rPr>
        <w:t>certyfikaty</w:t>
      </w:r>
      <w:r w:rsidRPr="00C908AF">
        <w:rPr>
          <w:rFonts w:eastAsia="Arial"/>
          <w:spacing w:val="58"/>
          <w:lang w:eastAsia="en-US"/>
        </w:rPr>
        <w:t xml:space="preserve"> </w:t>
      </w:r>
      <w:r w:rsidRPr="00C908AF">
        <w:rPr>
          <w:rFonts w:eastAsia="Arial"/>
          <w:spacing w:val="-1"/>
          <w:lang w:eastAsia="en-US"/>
        </w:rPr>
        <w:t>wydane</w:t>
      </w:r>
      <w:r w:rsidRPr="00C908AF">
        <w:rPr>
          <w:rFonts w:eastAsia="Arial"/>
          <w:spacing w:val="83"/>
          <w:lang w:eastAsia="en-US"/>
        </w:rPr>
        <w:t xml:space="preserve"> </w:t>
      </w:r>
      <w:r w:rsidRPr="00C908AF">
        <w:rPr>
          <w:rFonts w:eastAsia="Arial"/>
          <w:spacing w:val="-1"/>
          <w:lang w:eastAsia="en-US"/>
        </w:rPr>
        <w:t>przez</w:t>
      </w:r>
      <w:r w:rsidRPr="00C908AF">
        <w:rPr>
          <w:rFonts w:eastAsia="Arial"/>
          <w:spacing w:val="2"/>
          <w:lang w:eastAsia="en-US"/>
        </w:rPr>
        <w:t xml:space="preserve"> </w:t>
      </w:r>
      <w:r w:rsidRPr="00C908AF">
        <w:rPr>
          <w:rFonts w:eastAsia="Arial"/>
          <w:lang w:eastAsia="en-US"/>
        </w:rPr>
        <w:t>inne</w:t>
      </w:r>
      <w:r w:rsidRPr="00C908AF">
        <w:rPr>
          <w:rFonts w:eastAsia="Arial"/>
          <w:spacing w:val="5"/>
          <w:lang w:eastAsia="en-US"/>
        </w:rPr>
        <w:t xml:space="preserve"> </w:t>
      </w:r>
      <w:r w:rsidRPr="00C908AF">
        <w:rPr>
          <w:rFonts w:eastAsia="Arial"/>
          <w:spacing w:val="-1"/>
          <w:lang w:eastAsia="en-US"/>
        </w:rPr>
        <w:t>równoważne</w:t>
      </w:r>
      <w:r w:rsidRPr="00C908AF">
        <w:rPr>
          <w:rFonts w:eastAsia="Arial"/>
          <w:spacing w:val="5"/>
          <w:lang w:eastAsia="en-US"/>
        </w:rPr>
        <w:t xml:space="preserve"> </w:t>
      </w:r>
      <w:r w:rsidRPr="00C908AF">
        <w:rPr>
          <w:rFonts w:eastAsia="Arial"/>
          <w:spacing w:val="-1"/>
          <w:lang w:eastAsia="en-US"/>
        </w:rPr>
        <w:t>jednostki</w:t>
      </w:r>
      <w:r w:rsidRPr="00C908AF">
        <w:rPr>
          <w:rFonts w:eastAsia="Arial"/>
          <w:spacing w:val="2"/>
          <w:lang w:eastAsia="en-US"/>
        </w:rPr>
        <w:t xml:space="preserve"> </w:t>
      </w:r>
      <w:r w:rsidRPr="00C908AF">
        <w:rPr>
          <w:rFonts w:eastAsia="Arial"/>
          <w:lang w:eastAsia="en-US"/>
        </w:rPr>
        <w:t>oceniające</w:t>
      </w:r>
      <w:r w:rsidRPr="00C908AF">
        <w:rPr>
          <w:rFonts w:eastAsia="Arial"/>
          <w:spacing w:val="1"/>
          <w:lang w:eastAsia="en-US"/>
        </w:rPr>
        <w:t xml:space="preserve"> </w:t>
      </w:r>
      <w:r w:rsidRPr="00C908AF">
        <w:rPr>
          <w:rFonts w:eastAsia="Arial"/>
          <w:spacing w:val="-1"/>
          <w:lang w:eastAsia="en-US"/>
        </w:rPr>
        <w:t>zgodność.</w:t>
      </w:r>
      <w:r w:rsidRPr="00C908AF">
        <w:rPr>
          <w:rFonts w:eastAsia="Arial"/>
          <w:spacing w:val="5"/>
          <w:lang w:eastAsia="en-US"/>
        </w:rPr>
        <w:t xml:space="preserve"> </w:t>
      </w:r>
      <w:r w:rsidRPr="00C908AF">
        <w:rPr>
          <w:rFonts w:eastAsia="Arial"/>
          <w:spacing w:val="-1"/>
          <w:lang w:eastAsia="en-US"/>
        </w:rPr>
        <w:t>Zamawiający</w:t>
      </w:r>
      <w:r w:rsidRPr="00C908AF">
        <w:rPr>
          <w:rFonts w:eastAsia="Arial"/>
          <w:spacing w:val="2"/>
          <w:lang w:eastAsia="en-US"/>
        </w:rPr>
        <w:t xml:space="preserve"> </w:t>
      </w:r>
      <w:r w:rsidRPr="00C908AF">
        <w:rPr>
          <w:rFonts w:eastAsia="Arial"/>
          <w:lang w:eastAsia="en-US"/>
        </w:rPr>
        <w:t>akceptuje</w:t>
      </w:r>
      <w:r w:rsidRPr="00C908AF">
        <w:rPr>
          <w:rFonts w:eastAsia="Arial"/>
          <w:spacing w:val="61"/>
          <w:lang w:eastAsia="en-US"/>
        </w:rPr>
        <w:t xml:space="preserve"> </w:t>
      </w:r>
      <w:r w:rsidRPr="00C908AF">
        <w:rPr>
          <w:rFonts w:eastAsia="Arial"/>
          <w:spacing w:val="-1"/>
          <w:lang w:eastAsia="en-US"/>
        </w:rPr>
        <w:t>także</w:t>
      </w:r>
      <w:r w:rsidRPr="00C908AF">
        <w:rPr>
          <w:rFonts w:eastAsia="Arial"/>
          <w:spacing w:val="25"/>
          <w:lang w:eastAsia="en-US"/>
        </w:rPr>
        <w:t xml:space="preserve"> </w:t>
      </w:r>
      <w:r w:rsidRPr="00C908AF">
        <w:rPr>
          <w:rFonts w:eastAsia="Arial"/>
          <w:lang w:eastAsia="en-US"/>
        </w:rPr>
        <w:t>inne</w:t>
      </w:r>
      <w:r w:rsidRPr="00C908AF">
        <w:rPr>
          <w:rFonts w:eastAsia="Arial"/>
          <w:spacing w:val="25"/>
          <w:lang w:eastAsia="en-US"/>
        </w:rPr>
        <w:t xml:space="preserve"> </w:t>
      </w:r>
      <w:r w:rsidRPr="00C908AF">
        <w:rPr>
          <w:rFonts w:eastAsia="Arial"/>
          <w:spacing w:val="-1"/>
          <w:lang w:eastAsia="en-US"/>
        </w:rPr>
        <w:t>odpowiednie</w:t>
      </w:r>
      <w:r w:rsidRPr="00C908AF">
        <w:rPr>
          <w:rFonts w:eastAsia="Arial"/>
          <w:spacing w:val="25"/>
          <w:lang w:eastAsia="en-US"/>
        </w:rPr>
        <w:t xml:space="preserve"> </w:t>
      </w:r>
      <w:r w:rsidRPr="00C908AF">
        <w:rPr>
          <w:rFonts w:eastAsia="Arial"/>
          <w:lang w:eastAsia="en-US"/>
        </w:rPr>
        <w:t>środki</w:t>
      </w:r>
      <w:r w:rsidRPr="00C908AF">
        <w:rPr>
          <w:rFonts w:eastAsia="Arial"/>
          <w:spacing w:val="24"/>
          <w:lang w:eastAsia="en-US"/>
        </w:rPr>
        <w:t xml:space="preserve"> </w:t>
      </w:r>
      <w:r w:rsidRPr="00C908AF">
        <w:rPr>
          <w:rFonts w:eastAsia="Arial"/>
          <w:spacing w:val="-1"/>
          <w:lang w:eastAsia="en-US"/>
        </w:rPr>
        <w:t>dowodowe,</w:t>
      </w:r>
      <w:r w:rsidRPr="00C908AF">
        <w:rPr>
          <w:rFonts w:eastAsia="Arial"/>
          <w:spacing w:val="25"/>
          <w:lang w:eastAsia="en-US"/>
        </w:rPr>
        <w:t xml:space="preserve">                   </w:t>
      </w:r>
      <w:r w:rsidRPr="00C908AF">
        <w:rPr>
          <w:rFonts w:eastAsia="Arial"/>
          <w:lang w:eastAsia="en-US"/>
        </w:rPr>
        <w:t>w</w:t>
      </w:r>
      <w:r w:rsidRPr="00C908AF">
        <w:rPr>
          <w:rFonts w:eastAsia="Arial"/>
          <w:spacing w:val="21"/>
          <w:lang w:eastAsia="en-US"/>
        </w:rPr>
        <w:t xml:space="preserve"> </w:t>
      </w:r>
      <w:r w:rsidRPr="00C908AF">
        <w:rPr>
          <w:rFonts w:eastAsia="Arial"/>
          <w:lang w:eastAsia="en-US"/>
        </w:rPr>
        <w:t>szczególności</w:t>
      </w:r>
      <w:r w:rsidRPr="00C908AF">
        <w:rPr>
          <w:rFonts w:eastAsia="Arial"/>
          <w:spacing w:val="24"/>
          <w:lang w:eastAsia="en-US"/>
        </w:rPr>
        <w:t xml:space="preserve"> </w:t>
      </w:r>
      <w:r w:rsidRPr="00C908AF">
        <w:rPr>
          <w:rFonts w:eastAsia="Arial"/>
          <w:spacing w:val="-1"/>
          <w:lang w:eastAsia="en-US"/>
        </w:rPr>
        <w:t>dokumentację</w:t>
      </w:r>
      <w:r w:rsidRPr="00C908AF">
        <w:rPr>
          <w:rFonts w:eastAsia="Arial"/>
          <w:spacing w:val="41"/>
          <w:lang w:eastAsia="en-US"/>
        </w:rPr>
        <w:t xml:space="preserve"> </w:t>
      </w:r>
      <w:r w:rsidRPr="00C908AF">
        <w:rPr>
          <w:rFonts w:eastAsia="Arial"/>
          <w:spacing w:val="-1"/>
          <w:lang w:eastAsia="en-US"/>
        </w:rPr>
        <w:t>techniczną</w:t>
      </w:r>
      <w:r w:rsidRPr="00C908AF">
        <w:rPr>
          <w:rFonts w:eastAsia="Arial"/>
          <w:spacing w:val="15"/>
          <w:lang w:eastAsia="en-US"/>
        </w:rPr>
        <w:t xml:space="preserve"> </w:t>
      </w:r>
      <w:r w:rsidRPr="00C908AF">
        <w:rPr>
          <w:rFonts w:eastAsia="Arial"/>
          <w:spacing w:val="-1"/>
          <w:lang w:eastAsia="en-US"/>
        </w:rPr>
        <w:t>producenta,</w:t>
      </w:r>
      <w:r w:rsidRPr="00C908AF">
        <w:rPr>
          <w:rFonts w:eastAsia="Arial"/>
          <w:spacing w:val="17"/>
          <w:lang w:eastAsia="en-US"/>
        </w:rPr>
        <w:t xml:space="preserve"> </w:t>
      </w:r>
      <w:r w:rsidRPr="00C908AF">
        <w:rPr>
          <w:rFonts w:eastAsia="Arial"/>
          <w:lang w:eastAsia="en-US"/>
        </w:rPr>
        <w:t>w</w:t>
      </w:r>
      <w:r w:rsidRPr="00C908AF">
        <w:rPr>
          <w:rFonts w:eastAsia="Arial"/>
          <w:spacing w:val="14"/>
          <w:lang w:eastAsia="en-US"/>
        </w:rPr>
        <w:t xml:space="preserve"> </w:t>
      </w:r>
      <w:r w:rsidRPr="00C908AF">
        <w:rPr>
          <w:rFonts w:eastAsia="Arial"/>
          <w:spacing w:val="-1"/>
          <w:lang w:eastAsia="en-US"/>
        </w:rPr>
        <w:t>przypadku</w:t>
      </w:r>
      <w:r w:rsidRPr="00C908AF">
        <w:rPr>
          <w:rFonts w:eastAsia="Arial"/>
          <w:spacing w:val="17"/>
          <w:lang w:eastAsia="en-US"/>
        </w:rPr>
        <w:t xml:space="preserve"> </w:t>
      </w:r>
      <w:r w:rsidRPr="00C908AF">
        <w:rPr>
          <w:rFonts w:eastAsia="Arial"/>
          <w:spacing w:val="-1"/>
          <w:lang w:eastAsia="en-US"/>
        </w:rPr>
        <w:t>gdy</w:t>
      </w:r>
      <w:r w:rsidRPr="00C908AF">
        <w:rPr>
          <w:rFonts w:eastAsia="Arial"/>
          <w:spacing w:val="14"/>
          <w:lang w:eastAsia="en-US"/>
        </w:rPr>
        <w:t xml:space="preserve"> </w:t>
      </w:r>
      <w:r w:rsidRPr="00C908AF">
        <w:rPr>
          <w:rFonts w:eastAsia="Arial"/>
          <w:spacing w:val="-1"/>
          <w:lang w:eastAsia="en-US"/>
        </w:rPr>
        <w:t>dany</w:t>
      </w:r>
      <w:r w:rsidRPr="00C908AF">
        <w:rPr>
          <w:rFonts w:eastAsia="Arial"/>
          <w:spacing w:val="14"/>
          <w:lang w:eastAsia="en-US"/>
        </w:rPr>
        <w:t xml:space="preserve"> </w:t>
      </w:r>
      <w:r w:rsidRPr="00C908AF">
        <w:rPr>
          <w:rFonts w:eastAsia="Arial"/>
          <w:spacing w:val="-1"/>
          <w:lang w:eastAsia="en-US"/>
        </w:rPr>
        <w:t>wykonawca</w:t>
      </w:r>
      <w:r w:rsidRPr="00C908AF">
        <w:rPr>
          <w:rFonts w:eastAsia="Arial"/>
          <w:spacing w:val="17"/>
          <w:lang w:eastAsia="en-US"/>
        </w:rPr>
        <w:t xml:space="preserve"> </w:t>
      </w:r>
      <w:r w:rsidRPr="00C908AF">
        <w:rPr>
          <w:rFonts w:eastAsia="Arial"/>
          <w:lang w:eastAsia="en-US"/>
        </w:rPr>
        <w:t>nie</w:t>
      </w:r>
      <w:r w:rsidRPr="00C908AF">
        <w:rPr>
          <w:rFonts w:eastAsia="Arial"/>
          <w:spacing w:val="15"/>
          <w:lang w:eastAsia="en-US"/>
        </w:rPr>
        <w:t xml:space="preserve"> </w:t>
      </w:r>
      <w:r w:rsidRPr="00C908AF">
        <w:rPr>
          <w:rFonts w:eastAsia="Arial"/>
          <w:lang w:eastAsia="en-US"/>
        </w:rPr>
        <w:t>ma</w:t>
      </w:r>
      <w:r w:rsidRPr="00C908AF">
        <w:rPr>
          <w:rFonts w:eastAsia="Arial"/>
          <w:spacing w:val="15"/>
          <w:lang w:eastAsia="en-US"/>
        </w:rPr>
        <w:t xml:space="preserve"> </w:t>
      </w:r>
      <w:r w:rsidRPr="00C908AF">
        <w:rPr>
          <w:rFonts w:eastAsia="Arial"/>
          <w:lang w:eastAsia="en-US"/>
        </w:rPr>
        <w:t>ani</w:t>
      </w:r>
      <w:r w:rsidRPr="00C908AF">
        <w:rPr>
          <w:rFonts w:eastAsia="Arial"/>
          <w:spacing w:val="14"/>
          <w:lang w:eastAsia="en-US"/>
        </w:rPr>
        <w:t xml:space="preserve"> </w:t>
      </w:r>
      <w:r w:rsidRPr="00C908AF">
        <w:rPr>
          <w:rFonts w:eastAsia="Arial"/>
          <w:spacing w:val="-1"/>
          <w:lang w:eastAsia="en-US"/>
        </w:rPr>
        <w:t>dostępu</w:t>
      </w:r>
      <w:r w:rsidRPr="00C908AF">
        <w:rPr>
          <w:rFonts w:eastAsia="Arial"/>
          <w:spacing w:val="65"/>
          <w:lang w:eastAsia="en-US"/>
        </w:rPr>
        <w:t xml:space="preserve"> </w:t>
      </w:r>
      <w:r w:rsidRPr="00C908AF">
        <w:rPr>
          <w:rFonts w:eastAsia="Arial"/>
          <w:lang w:eastAsia="en-US"/>
        </w:rPr>
        <w:t>do</w:t>
      </w:r>
      <w:r w:rsidRPr="00C908AF">
        <w:rPr>
          <w:rFonts w:eastAsia="Arial"/>
          <w:spacing w:val="13"/>
          <w:lang w:eastAsia="en-US"/>
        </w:rPr>
        <w:t xml:space="preserve"> </w:t>
      </w:r>
      <w:r w:rsidRPr="00C908AF">
        <w:rPr>
          <w:rFonts w:eastAsia="Arial"/>
          <w:spacing w:val="-1"/>
          <w:lang w:eastAsia="en-US"/>
        </w:rPr>
        <w:t>certyfikatów</w:t>
      </w:r>
      <w:r w:rsidRPr="00C908AF">
        <w:rPr>
          <w:rFonts w:eastAsia="Arial"/>
          <w:spacing w:val="9"/>
          <w:lang w:eastAsia="en-US"/>
        </w:rPr>
        <w:t xml:space="preserve"> </w:t>
      </w:r>
      <w:r w:rsidRPr="00C908AF">
        <w:rPr>
          <w:rFonts w:eastAsia="Arial"/>
          <w:lang w:eastAsia="en-US"/>
        </w:rPr>
        <w:t>lub</w:t>
      </w:r>
      <w:r w:rsidRPr="00C908AF">
        <w:rPr>
          <w:rFonts w:eastAsia="Arial"/>
          <w:spacing w:val="13"/>
          <w:lang w:eastAsia="en-US"/>
        </w:rPr>
        <w:t xml:space="preserve"> </w:t>
      </w:r>
      <w:r w:rsidRPr="00C908AF">
        <w:rPr>
          <w:rFonts w:eastAsia="Arial"/>
          <w:spacing w:val="-1"/>
          <w:lang w:eastAsia="en-US"/>
        </w:rPr>
        <w:t>sprawozdań</w:t>
      </w:r>
      <w:r w:rsidRPr="00C908AF">
        <w:rPr>
          <w:rFonts w:eastAsia="Arial"/>
          <w:spacing w:val="15"/>
          <w:lang w:eastAsia="en-US"/>
        </w:rPr>
        <w:t xml:space="preserve"> </w:t>
      </w:r>
      <w:r w:rsidRPr="00C908AF">
        <w:rPr>
          <w:rFonts w:eastAsia="Arial"/>
          <w:lang w:eastAsia="en-US"/>
        </w:rPr>
        <w:t>z</w:t>
      </w:r>
      <w:r w:rsidRPr="00C908AF">
        <w:rPr>
          <w:rFonts w:eastAsia="Arial"/>
          <w:spacing w:val="10"/>
          <w:lang w:eastAsia="en-US"/>
        </w:rPr>
        <w:t xml:space="preserve"> </w:t>
      </w:r>
      <w:r w:rsidRPr="00C908AF">
        <w:rPr>
          <w:rFonts w:eastAsia="Arial"/>
          <w:lang w:eastAsia="en-US"/>
        </w:rPr>
        <w:t>badań,</w:t>
      </w:r>
      <w:r w:rsidRPr="00C908AF">
        <w:rPr>
          <w:rFonts w:eastAsia="Arial"/>
          <w:spacing w:val="10"/>
          <w:lang w:eastAsia="en-US"/>
        </w:rPr>
        <w:t xml:space="preserve"> </w:t>
      </w:r>
      <w:r w:rsidRPr="00C908AF">
        <w:rPr>
          <w:rFonts w:eastAsia="Arial"/>
          <w:lang w:eastAsia="en-US"/>
        </w:rPr>
        <w:t>ani</w:t>
      </w:r>
      <w:r w:rsidRPr="00C908AF">
        <w:rPr>
          <w:rFonts w:eastAsia="Arial"/>
          <w:spacing w:val="12"/>
          <w:lang w:eastAsia="en-US"/>
        </w:rPr>
        <w:t xml:space="preserve"> </w:t>
      </w:r>
      <w:r w:rsidRPr="00C908AF">
        <w:rPr>
          <w:rFonts w:eastAsia="Arial"/>
          <w:spacing w:val="-1"/>
          <w:lang w:eastAsia="en-US"/>
        </w:rPr>
        <w:t>możliwości</w:t>
      </w:r>
      <w:r w:rsidRPr="00C908AF">
        <w:rPr>
          <w:rFonts w:eastAsia="Arial"/>
          <w:spacing w:val="12"/>
          <w:lang w:eastAsia="en-US"/>
        </w:rPr>
        <w:t xml:space="preserve"> </w:t>
      </w:r>
      <w:r w:rsidRPr="00C908AF">
        <w:rPr>
          <w:rFonts w:eastAsia="Arial"/>
          <w:lang w:eastAsia="en-US"/>
        </w:rPr>
        <w:t>ich</w:t>
      </w:r>
      <w:r w:rsidRPr="00C908AF">
        <w:rPr>
          <w:rFonts w:eastAsia="Arial"/>
          <w:spacing w:val="15"/>
          <w:lang w:eastAsia="en-US"/>
        </w:rPr>
        <w:t xml:space="preserve"> </w:t>
      </w:r>
      <w:r w:rsidRPr="00C908AF">
        <w:rPr>
          <w:rFonts w:eastAsia="Arial"/>
          <w:spacing w:val="-1"/>
          <w:lang w:eastAsia="en-US"/>
        </w:rPr>
        <w:t>uzyskania</w:t>
      </w:r>
      <w:r w:rsidRPr="00C908AF">
        <w:rPr>
          <w:rFonts w:eastAsia="Arial"/>
          <w:spacing w:val="13"/>
          <w:lang w:eastAsia="en-US"/>
        </w:rPr>
        <w:t xml:space="preserve">                          </w:t>
      </w:r>
      <w:r w:rsidRPr="00C908AF">
        <w:rPr>
          <w:rFonts w:eastAsia="Arial"/>
          <w:lang w:eastAsia="en-US"/>
        </w:rPr>
        <w:t>w</w:t>
      </w:r>
      <w:r w:rsidRPr="00C908AF">
        <w:rPr>
          <w:rFonts w:eastAsia="Arial"/>
          <w:spacing w:val="55"/>
          <w:lang w:eastAsia="en-US"/>
        </w:rPr>
        <w:t xml:space="preserve"> </w:t>
      </w:r>
      <w:r w:rsidRPr="00C908AF">
        <w:rPr>
          <w:rFonts w:eastAsia="Arial"/>
          <w:spacing w:val="-1"/>
          <w:lang w:eastAsia="en-US"/>
        </w:rPr>
        <w:t>odpowiednim</w:t>
      </w:r>
      <w:r w:rsidRPr="00C908AF">
        <w:rPr>
          <w:rFonts w:eastAsia="Arial"/>
          <w:spacing w:val="10"/>
          <w:lang w:eastAsia="en-US"/>
        </w:rPr>
        <w:t xml:space="preserve"> </w:t>
      </w:r>
      <w:r w:rsidRPr="00C908AF">
        <w:rPr>
          <w:rFonts w:eastAsia="Arial"/>
          <w:spacing w:val="-1"/>
          <w:lang w:eastAsia="en-US"/>
        </w:rPr>
        <w:t>terminie,</w:t>
      </w:r>
      <w:r w:rsidRPr="00C908AF">
        <w:rPr>
          <w:rFonts w:eastAsia="Arial"/>
          <w:spacing w:val="7"/>
          <w:lang w:eastAsia="en-US"/>
        </w:rPr>
        <w:t xml:space="preserve"> </w:t>
      </w:r>
      <w:r w:rsidRPr="00C908AF">
        <w:rPr>
          <w:rFonts w:eastAsia="Arial"/>
          <w:lang w:eastAsia="en-US"/>
        </w:rPr>
        <w:t>o</w:t>
      </w:r>
      <w:r w:rsidRPr="00C908AF">
        <w:rPr>
          <w:rFonts w:eastAsia="Arial"/>
          <w:spacing w:val="10"/>
          <w:lang w:eastAsia="en-US"/>
        </w:rPr>
        <w:t xml:space="preserve"> </w:t>
      </w:r>
      <w:r w:rsidRPr="00C908AF">
        <w:rPr>
          <w:rFonts w:eastAsia="Arial"/>
          <w:spacing w:val="-1"/>
          <w:lang w:eastAsia="en-US"/>
        </w:rPr>
        <w:t>ile</w:t>
      </w:r>
      <w:r w:rsidRPr="00C908AF">
        <w:rPr>
          <w:rFonts w:eastAsia="Arial"/>
          <w:spacing w:val="10"/>
          <w:lang w:eastAsia="en-US"/>
        </w:rPr>
        <w:t xml:space="preserve"> </w:t>
      </w:r>
      <w:r w:rsidRPr="00C908AF">
        <w:rPr>
          <w:rFonts w:eastAsia="Arial"/>
          <w:lang w:eastAsia="en-US"/>
        </w:rPr>
        <w:t>ten</w:t>
      </w:r>
      <w:r w:rsidRPr="00C908AF">
        <w:rPr>
          <w:rFonts w:eastAsia="Arial"/>
          <w:spacing w:val="8"/>
          <w:lang w:eastAsia="en-US"/>
        </w:rPr>
        <w:t xml:space="preserve"> </w:t>
      </w:r>
      <w:r w:rsidRPr="00C908AF">
        <w:rPr>
          <w:rFonts w:eastAsia="Arial"/>
          <w:lang w:eastAsia="en-US"/>
        </w:rPr>
        <w:t>brak</w:t>
      </w:r>
      <w:r w:rsidRPr="00C908AF">
        <w:rPr>
          <w:rFonts w:eastAsia="Arial"/>
          <w:spacing w:val="10"/>
          <w:lang w:eastAsia="en-US"/>
        </w:rPr>
        <w:t xml:space="preserve"> </w:t>
      </w:r>
      <w:r w:rsidRPr="00C908AF">
        <w:rPr>
          <w:rFonts w:eastAsia="Arial"/>
          <w:spacing w:val="-1"/>
          <w:lang w:eastAsia="en-US"/>
        </w:rPr>
        <w:t>dostępu</w:t>
      </w:r>
      <w:r w:rsidRPr="00C908AF">
        <w:rPr>
          <w:rFonts w:eastAsia="Arial"/>
          <w:spacing w:val="8"/>
          <w:lang w:eastAsia="en-US"/>
        </w:rPr>
        <w:t xml:space="preserve"> </w:t>
      </w:r>
      <w:r w:rsidRPr="00C908AF">
        <w:rPr>
          <w:rFonts w:eastAsia="Arial"/>
          <w:lang w:eastAsia="en-US"/>
        </w:rPr>
        <w:t>nie</w:t>
      </w:r>
      <w:r w:rsidRPr="00C908AF">
        <w:rPr>
          <w:rFonts w:eastAsia="Arial"/>
          <w:spacing w:val="10"/>
          <w:lang w:eastAsia="en-US"/>
        </w:rPr>
        <w:t xml:space="preserve"> </w:t>
      </w:r>
      <w:r w:rsidRPr="00C908AF">
        <w:rPr>
          <w:rFonts w:eastAsia="Arial"/>
          <w:spacing w:val="-1"/>
          <w:lang w:eastAsia="en-US"/>
        </w:rPr>
        <w:t>może</w:t>
      </w:r>
      <w:r w:rsidRPr="00C908AF">
        <w:rPr>
          <w:rFonts w:eastAsia="Arial"/>
          <w:spacing w:val="10"/>
          <w:lang w:eastAsia="en-US"/>
        </w:rPr>
        <w:t xml:space="preserve"> </w:t>
      </w:r>
      <w:r w:rsidRPr="00C908AF">
        <w:rPr>
          <w:rFonts w:eastAsia="Arial"/>
          <w:spacing w:val="-1"/>
          <w:lang w:eastAsia="en-US"/>
        </w:rPr>
        <w:t>być</w:t>
      </w:r>
      <w:r w:rsidRPr="00C908AF">
        <w:rPr>
          <w:rFonts w:eastAsia="Arial"/>
          <w:spacing w:val="9"/>
          <w:lang w:eastAsia="en-US"/>
        </w:rPr>
        <w:t xml:space="preserve"> </w:t>
      </w:r>
      <w:r w:rsidRPr="00C908AF">
        <w:rPr>
          <w:rFonts w:eastAsia="Arial"/>
          <w:spacing w:val="-1"/>
          <w:lang w:eastAsia="en-US"/>
        </w:rPr>
        <w:t>przypisany</w:t>
      </w:r>
      <w:r w:rsidRPr="00C908AF">
        <w:rPr>
          <w:rFonts w:eastAsia="Arial"/>
          <w:spacing w:val="7"/>
          <w:lang w:eastAsia="en-US"/>
        </w:rPr>
        <w:t xml:space="preserve"> </w:t>
      </w:r>
      <w:r w:rsidRPr="00C908AF">
        <w:rPr>
          <w:rFonts w:eastAsia="Arial"/>
          <w:spacing w:val="-1"/>
          <w:lang w:eastAsia="en-US"/>
        </w:rPr>
        <w:t>danemu</w:t>
      </w:r>
      <w:r w:rsidRPr="00C908AF">
        <w:rPr>
          <w:rFonts w:eastAsia="Arial"/>
          <w:spacing w:val="69"/>
          <w:lang w:eastAsia="en-US"/>
        </w:rPr>
        <w:t xml:space="preserve"> </w:t>
      </w:r>
      <w:r w:rsidRPr="00C908AF">
        <w:rPr>
          <w:rFonts w:eastAsia="Arial"/>
          <w:spacing w:val="-1"/>
          <w:lang w:eastAsia="en-US"/>
        </w:rPr>
        <w:t>wykonawcy,</w:t>
      </w:r>
      <w:r w:rsidRPr="00C908AF">
        <w:rPr>
          <w:rFonts w:eastAsia="Arial"/>
          <w:spacing w:val="28"/>
          <w:lang w:eastAsia="en-US"/>
        </w:rPr>
        <w:t xml:space="preserve"> </w:t>
      </w:r>
      <w:r w:rsidRPr="00C908AF">
        <w:rPr>
          <w:rFonts w:eastAsia="Arial"/>
          <w:lang w:eastAsia="en-US"/>
        </w:rPr>
        <w:t>oraz</w:t>
      </w:r>
      <w:r w:rsidRPr="00C908AF">
        <w:rPr>
          <w:rFonts w:eastAsia="Arial"/>
          <w:spacing w:val="25"/>
          <w:lang w:eastAsia="en-US"/>
        </w:rPr>
        <w:t xml:space="preserve"> </w:t>
      </w:r>
      <w:r w:rsidRPr="00C908AF">
        <w:rPr>
          <w:rFonts w:eastAsia="Arial"/>
          <w:spacing w:val="1"/>
          <w:lang w:eastAsia="en-US"/>
        </w:rPr>
        <w:t>pod</w:t>
      </w:r>
      <w:r w:rsidRPr="00C908AF">
        <w:rPr>
          <w:rFonts w:eastAsia="Arial"/>
          <w:spacing w:val="28"/>
          <w:lang w:eastAsia="en-US"/>
        </w:rPr>
        <w:t xml:space="preserve"> </w:t>
      </w:r>
      <w:r w:rsidRPr="00C908AF">
        <w:rPr>
          <w:rFonts w:eastAsia="Arial"/>
          <w:spacing w:val="-1"/>
          <w:lang w:eastAsia="en-US"/>
        </w:rPr>
        <w:t>warunkiem</w:t>
      </w:r>
      <w:r w:rsidRPr="00C908AF">
        <w:rPr>
          <w:rFonts w:eastAsia="Arial"/>
          <w:spacing w:val="27"/>
          <w:lang w:eastAsia="en-US"/>
        </w:rPr>
        <w:t xml:space="preserve"> </w:t>
      </w:r>
      <w:r w:rsidRPr="00C908AF">
        <w:rPr>
          <w:rFonts w:eastAsia="Arial"/>
          <w:spacing w:val="-2"/>
          <w:lang w:eastAsia="en-US"/>
        </w:rPr>
        <w:t>że</w:t>
      </w:r>
      <w:r w:rsidRPr="00C908AF">
        <w:rPr>
          <w:rFonts w:eastAsia="Arial"/>
          <w:spacing w:val="28"/>
          <w:lang w:eastAsia="en-US"/>
        </w:rPr>
        <w:t xml:space="preserve"> </w:t>
      </w:r>
      <w:r w:rsidRPr="00C908AF">
        <w:rPr>
          <w:rFonts w:eastAsia="Arial"/>
          <w:lang w:eastAsia="en-US"/>
        </w:rPr>
        <w:t>dany</w:t>
      </w:r>
      <w:r w:rsidRPr="00C908AF">
        <w:rPr>
          <w:rFonts w:eastAsia="Arial"/>
          <w:spacing w:val="25"/>
          <w:lang w:eastAsia="en-US"/>
        </w:rPr>
        <w:t xml:space="preserve"> </w:t>
      </w:r>
      <w:r w:rsidRPr="00C908AF">
        <w:rPr>
          <w:rFonts w:eastAsia="Arial"/>
          <w:spacing w:val="-1"/>
          <w:lang w:eastAsia="en-US"/>
        </w:rPr>
        <w:t>wykonawca</w:t>
      </w:r>
      <w:r w:rsidRPr="00C908AF">
        <w:rPr>
          <w:rFonts w:eastAsia="Arial"/>
          <w:spacing w:val="28"/>
          <w:lang w:eastAsia="en-US"/>
        </w:rPr>
        <w:t xml:space="preserve"> </w:t>
      </w:r>
      <w:r w:rsidRPr="00C908AF">
        <w:rPr>
          <w:rFonts w:eastAsia="Arial"/>
          <w:spacing w:val="-1"/>
          <w:lang w:eastAsia="en-US"/>
        </w:rPr>
        <w:t>udowodni,</w:t>
      </w:r>
      <w:r w:rsidRPr="00C908AF">
        <w:rPr>
          <w:rFonts w:eastAsia="Arial"/>
          <w:spacing w:val="27"/>
          <w:lang w:eastAsia="en-US"/>
        </w:rPr>
        <w:t xml:space="preserve"> </w:t>
      </w:r>
      <w:r w:rsidRPr="00C908AF">
        <w:rPr>
          <w:rFonts w:eastAsia="Arial"/>
          <w:spacing w:val="-2"/>
          <w:lang w:eastAsia="en-US"/>
        </w:rPr>
        <w:t>że</w:t>
      </w:r>
      <w:r w:rsidRPr="00C908AF">
        <w:rPr>
          <w:rFonts w:eastAsia="Arial"/>
          <w:spacing w:val="41"/>
          <w:lang w:eastAsia="en-US"/>
        </w:rPr>
        <w:t xml:space="preserve"> </w:t>
      </w:r>
      <w:r w:rsidRPr="00C908AF">
        <w:rPr>
          <w:rFonts w:eastAsia="Arial"/>
          <w:spacing w:val="-1"/>
          <w:lang w:eastAsia="en-US"/>
        </w:rPr>
        <w:t>wykonywane</w:t>
      </w:r>
      <w:r w:rsidRPr="00C908AF">
        <w:rPr>
          <w:rFonts w:eastAsia="Arial"/>
          <w:spacing w:val="27"/>
          <w:lang w:eastAsia="en-US"/>
        </w:rPr>
        <w:t xml:space="preserve"> </w:t>
      </w:r>
      <w:r w:rsidRPr="00C908AF">
        <w:rPr>
          <w:rFonts w:eastAsia="Arial"/>
          <w:spacing w:val="-1"/>
          <w:lang w:eastAsia="en-US"/>
        </w:rPr>
        <w:t>przez</w:t>
      </w:r>
      <w:r w:rsidRPr="00C908AF">
        <w:rPr>
          <w:rFonts w:eastAsia="Arial"/>
          <w:spacing w:val="24"/>
          <w:lang w:eastAsia="en-US"/>
        </w:rPr>
        <w:t xml:space="preserve"> </w:t>
      </w:r>
      <w:r w:rsidRPr="00C908AF">
        <w:rPr>
          <w:rFonts w:eastAsia="Arial"/>
          <w:lang w:eastAsia="en-US"/>
        </w:rPr>
        <w:t>niego</w:t>
      </w:r>
      <w:r w:rsidRPr="00C908AF">
        <w:rPr>
          <w:rFonts w:eastAsia="Arial"/>
          <w:spacing w:val="27"/>
          <w:lang w:eastAsia="en-US"/>
        </w:rPr>
        <w:t xml:space="preserve"> </w:t>
      </w:r>
      <w:r w:rsidRPr="00C908AF">
        <w:rPr>
          <w:rFonts w:eastAsia="Arial"/>
          <w:lang w:eastAsia="en-US"/>
        </w:rPr>
        <w:t>roboty</w:t>
      </w:r>
      <w:r w:rsidRPr="00C908AF">
        <w:rPr>
          <w:rFonts w:eastAsia="Arial"/>
          <w:spacing w:val="25"/>
          <w:lang w:eastAsia="en-US"/>
        </w:rPr>
        <w:t xml:space="preserve"> </w:t>
      </w:r>
      <w:r w:rsidRPr="00C908AF">
        <w:rPr>
          <w:rFonts w:eastAsia="Arial"/>
          <w:spacing w:val="-1"/>
          <w:lang w:eastAsia="en-US"/>
        </w:rPr>
        <w:t>budowlane,</w:t>
      </w:r>
      <w:r w:rsidRPr="00C908AF">
        <w:rPr>
          <w:rFonts w:eastAsia="Arial"/>
          <w:spacing w:val="27"/>
          <w:lang w:eastAsia="en-US"/>
        </w:rPr>
        <w:t xml:space="preserve"> </w:t>
      </w:r>
      <w:r w:rsidRPr="00C908AF">
        <w:rPr>
          <w:rFonts w:eastAsia="Arial"/>
          <w:spacing w:val="-1"/>
          <w:lang w:eastAsia="en-US"/>
        </w:rPr>
        <w:t>dostawy</w:t>
      </w:r>
      <w:r w:rsidRPr="00C908AF">
        <w:rPr>
          <w:rFonts w:eastAsia="Arial"/>
          <w:spacing w:val="24"/>
          <w:lang w:eastAsia="en-US"/>
        </w:rPr>
        <w:t xml:space="preserve"> </w:t>
      </w:r>
      <w:r w:rsidRPr="00C908AF">
        <w:rPr>
          <w:rFonts w:eastAsia="Arial"/>
          <w:lang w:eastAsia="en-US"/>
        </w:rPr>
        <w:t>lub</w:t>
      </w:r>
      <w:r w:rsidRPr="00C908AF">
        <w:rPr>
          <w:rFonts w:eastAsia="Arial"/>
          <w:spacing w:val="28"/>
          <w:lang w:eastAsia="en-US"/>
        </w:rPr>
        <w:t xml:space="preserve"> </w:t>
      </w:r>
      <w:r w:rsidRPr="00C908AF">
        <w:rPr>
          <w:rFonts w:eastAsia="Arial"/>
          <w:spacing w:val="-1"/>
          <w:lang w:eastAsia="en-US"/>
        </w:rPr>
        <w:t>usługi</w:t>
      </w:r>
      <w:r w:rsidRPr="00C908AF">
        <w:rPr>
          <w:rFonts w:eastAsia="Arial"/>
          <w:spacing w:val="26"/>
          <w:lang w:eastAsia="en-US"/>
        </w:rPr>
        <w:t xml:space="preserve"> </w:t>
      </w:r>
      <w:r w:rsidRPr="00C908AF">
        <w:rPr>
          <w:rFonts w:eastAsia="Arial"/>
          <w:lang w:eastAsia="en-US"/>
        </w:rPr>
        <w:t>spełniają</w:t>
      </w:r>
      <w:r w:rsidRPr="00C908AF">
        <w:rPr>
          <w:rFonts w:eastAsia="Arial"/>
          <w:spacing w:val="49"/>
          <w:lang w:eastAsia="en-US"/>
        </w:rPr>
        <w:t xml:space="preserve"> </w:t>
      </w:r>
      <w:r w:rsidRPr="00C908AF">
        <w:rPr>
          <w:rFonts w:eastAsia="Arial"/>
          <w:spacing w:val="-1"/>
          <w:lang w:eastAsia="en-US"/>
        </w:rPr>
        <w:t>wymogi</w:t>
      </w:r>
      <w:r w:rsidRPr="00C908AF">
        <w:rPr>
          <w:rFonts w:eastAsia="Arial"/>
          <w:spacing w:val="14"/>
          <w:lang w:eastAsia="en-US"/>
        </w:rPr>
        <w:t xml:space="preserve"> </w:t>
      </w:r>
      <w:r w:rsidRPr="00C908AF">
        <w:rPr>
          <w:rFonts w:eastAsia="Arial"/>
          <w:lang w:eastAsia="en-US"/>
        </w:rPr>
        <w:t>lub</w:t>
      </w:r>
      <w:r w:rsidRPr="00C908AF">
        <w:rPr>
          <w:rFonts w:eastAsia="Arial"/>
          <w:spacing w:val="13"/>
          <w:lang w:eastAsia="en-US"/>
        </w:rPr>
        <w:t xml:space="preserve"> </w:t>
      </w:r>
      <w:r w:rsidRPr="00C908AF">
        <w:rPr>
          <w:rFonts w:eastAsia="Arial"/>
          <w:spacing w:val="-1"/>
          <w:lang w:eastAsia="en-US"/>
        </w:rPr>
        <w:t>kryteria</w:t>
      </w:r>
      <w:r w:rsidRPr="00C908AF">
        <w:rPr>
          <w:rFonts w:eastAsia="Arial"/>
          <w:spacing w:val="15"/>
          <w:lang w:eastAsia="en-US"/>
        </w:rPr>
        <w:t xml:space="preserve"> </w:t>
      </w:r>
      <w:r w:rsidRPr="00C908AF">
        <w:rPr>
          <w:rFonts w:eastAsia="Arial"/>
          <w:lang w:eastAsia="en-US"/>
        </w:rPr>
        <w:t>określone</w:t>
      </w:r>
      <w:r w:rsidRPr="00C908AF">
        <w:rPr>
          <w:rFonts w:eastAsia="Arial"/>
          <w:spacing w:val="13"/>
          <w:lang w:eastAsia="en-US"/>
        </w:rPr>
        <w:t xml:space="preserve"> </w:t>
      </w:r>
      <w:r w:rsidRPr="00C908AF">
        <w:rPr>
          <w:rFonts w:eastAsia="Arial"/>
          <w:lang w:eastAsia="en-US"/>
        </w:rPr>
        <w:t>w</w:t>
      </w:r>
      <w:r w:rsidRPr="00C908AF">
        <w:rPr>
          <w:rFonts w:eastAsia="Arial"/>
          <w:spacing w:val="9"/>
          <w:lang w:eastAsia="en-US"/>
        </w:rPr>
        <w:t xml:space="preserve"> </w:t>
      </w:r>
      <w:r w:rsidRPr="00C908AF">
        <w:rPr>
          <w:rFonts w:eastAsia="Arial"/>
          <w:spacing w:val="-1"/>
          <w:lang w:eastAsia="en-US"/>
        </w:rPr>
        <w:t>opisie</w:t>
      </w:r>
      <w:r w:rsidRPr="00C908AF">
        <w:rPr>
          <w:rFonts w:eastAsia="Arial"/>
          <w:spacing w:val="13"/>
          <w:lang w:eastAsia="en-US"/>
        </w:rPr>
        <w:t xml:space="preserve"> </w:t>
      </w:r>
      <w:r w:rsidRPr="00C908AF">
        <w:rPr>
          <w:rFonts w:eastAsia="Arial"/>
          <w:spacing w:val="-1"/>
          <w:lang w:eastAsia="en-US"/>
        </w:rPr>
        <w:t>przedmiotu</w:t>
      </w:r>
      <w:r w:rsidRPr="00C908AF">
        <w:rPr>
          <w:rFonts w:eastAsia="Arial"/>
          <w:spacing w:val="13"/>
          <w:lang w:eastAsia="en-US"/>
        </w:rPr>
        <w:t xml:space="preserve"> </w:t>
      </w:r>
      <w:r w:rsidRPr="00C908AF">
        <w:rPr>
          <w:rFonts w:eastAsia="Arial"/>
          <w:lang w:eastAsia="en-US"/>
        </w:rPr>
        <w:t>zamówienia,</w:t>
      </w:r>
      <w:r w:rsidRPr="00C908AF">
        <w:rPr>
          <w:rFonts w:eastAsia="Arial"/>
          <w:spacing w:val="13"/>
          <w:lang w:eastAsia="en-US"/>
        </w:rPr>
        <w:t xml:space="preserve"> </w:t>
      </w:r>
      <w:r w:rsidRPr="00C908AF">
        <w:rPr>
          <w:rFonts w:eastAsia="Arial"/>
          <w:spacing w:val="-1"/>
          <w:lang w:eastAsia="en-US"/>
        </w:rPr>
        <w:t>kryteriach</w:t>
      </w:r>
      <w:r w:rsidRPr="00C908AF">
        <w:rPr>
          <w:rFonts w:eastAsia="Arial"/>
          <w:spacing w:val="53"/>
          <w:lang w:eastAsia="en-US"/>
        </w:rPr>
        <w:t xml:space="preserve"> </w:t>
      </w:r>
      <w:r w:rsidRPr="00C908AF">
        <w:rPr>
          <w:rFonts w:eastAsia="Arial"/>
          <w:lang w:eastAsia="en-US"/>
        </w:rPr>
        <w:t>oceny</w:t>
      </w:r>
      <w:r w:rsidRPr="00C908AF">
        <w:rPr>
          <w:rFonts w:eastAsia="Arial"/>
          <w:spacing w:val="-3"/>
          <w:lang w:eastAsia="en-US"/>
        </w:rPr>
        <w:t xml:space="preserve"> </w:t>
      </w:r>
      <w:r w:rsidRPr="00C908AF">
        <w:rPr>
          <w:rFonts w:eastAsia="Arial"/>
          <w:lang w:eastAsia="en-US"/>
        </w:rPr>
        <w:t xml:space="preserve">ofert </w:t>
      </w:r>
      <w:r w:rsidRPr="00C908AF">
        <w:rPr>
          <w:rFonts w:eastAsia="Arial"/>
          <w:spacing w:val="-1"/>
          <w:lang w:eastAsia="en-US"/>
        </w:rPr>
        <w:t>lub</w:t>
      </w:r>
      <w:r w:rsidRPr="00C908AF">
        <w:rPr>
          <w:rFonts w:eastAsia="Arial"/>
          <w:lang w:eastAsia="en-US"/>
        </w:rPr>
        <w:t xml:space="preserve"> </w:t>
      </w:r>
      <w:r w:rsidRPr="00C908AF">
        <w:rPr>
          <w:rFonts w:eastAsia="Arial"/>
          <w:spacing w:val="-1"/>
          <w:lang w:eastAsia="en-US"/>
        </w:rPr>
        <w:t>warunkach</w:t>
      </w:r>
      <w:r w:rsidRPr="00C908AF">
        <w:rPr>
          <w:rFonts w:eastAsia="Arial"/>
          <w:lang w:eastAsia="en-US"/>
        </w:rPr>
        <w:t xml:space="preserve"> </w:t>
      </w:r>
      <w:r w:rsidRPr="00C908AF">
        <w:rPr>
          <w:rFonts w:eastAsia="Arial"/>
          <w:spacing w:val="-1"/>
          <w:lang w:eastAsia="en-US"/>
        </w:rPr>
        <w:t>realizacji zamówienia.</w:t>
      </w:r>
      <w:r w:rsidRPr="00C908AF">
        <w:rPr>
          <w:rFonts w:eastAsia="Arial"/>
          <w:lang w:eastAsia="en-US"/>
        </w:rPr>
        <w:t xml:space="preserve"> </w:t>
      </w:r>
      <w:r w:rsidRPr="00C908AF">
        <w:rPr>
          <w:rFonts w:eastAsia="Arial"/>
          <w:spacing w:val="-1"/>
          <w:lang w:eastAsia="en-US"/>
        </w:rPr>
        <w:t>Jeżeli</w:t>
      </w:r>
      <w:r w:rsidRPr="00C908AF">
        <w:rPr>
          <w:rFonts w:eastAsia="Arial"/>
          <w:spacing w:val="4"/>
          <w:lang w:eastAsia="en-US"/>
        </w:rPr>
        <w:t xml:space="preserve"> </w:t>
      </w:r>
      <w:r w:rsidRPr="00C908AF">
        <w:rPr>
          <w:rFonts w:eastAsia="Arial"/>
          <w:lang w:eastAsia="en-US"/>
        </w:rPr>
        <w:t>w</w:t>
      </w:r>
      <w:r w:rsidRPr="00C908AF">
        <w:rPr>
          <w:rFonts w:eastAsia="Arial"/>
          <w:spacing w:val="-1"/>
          <w:lang w:eastAsia="en-US"/>
        </w:rPr>
        <w:t xml:space="preserve"> opisie</w:t>
      </w:r>
      <w:r w:rsidRPr="00C908AF">
        <w:rPr>
          <w:rFonts w:eastAsia="Arial"/>
          <w:spacing w:val="3"/>
          <w:lang w:eastAsia="en-US"/>
        </w:rPr>
        <w:t xml:space="preserve"> </w:t>
      </w:r>
      <w:r w:rsidRPr="00C908AF">
        <w:rPr>
          <w:rFonts w:eastAsia="Arial"/>
          <w:spacing w:val="-1"/>
          <w:lang w:eastAsia="en-US"/>
        </w:rPr>
        <w:t>przedmiotu</w:t>
      </w:r>
      <w:r w:rsidRPr="00C908AF">
        <w:rPr>
          <w:rFonts w:eastAsia="Arial"/>
          <w:spacing w:val="3"/>
          <w:lang w:eastAsia="en-US"/>
        </w:rPr>
        <w:t xml:space="preserve"> </w:t>
      </w:r>
      <w:r w:rsidRPr="00C908AF">
        <w:rPr>
          <w:rFonts w:eastAsia="Arial"/>
          <w:spacing w:val="-1"/>
          <w:lang w:eastAsia="en-US"/>
        </w:rPr>
        <w:t>zamówienia</w:t>
      </w:r>
      <w:r w:rsidRPr="00C908AF">
        <w:rPr>
          <w:rFonts w:eastAsia="Arial"/>
          <w:spacing w:val="3"/>
          <w:lang w:eastAsia="en-US"/>
        </w:rPr>
        <w:t xml:space="preserve"> </w:t>
      </w:r>
      <w:r w:rsidRPr="00C908AF">
        <w:rPr>
          <w:rFonts w:eastAsia="Arial"/>
          <w:spacing w:val="-1"/>
          <w:lang w:eastAsia="en-US"/>
        </w:rPr>
        <w:t>ujęto</w:t>
      </w:r>
      <w:r w:rsidRPr="00C908AF">
        <w:rPr>
          <w:rFonts w:eastAsia="Arial"/>
          <w:lang w:eastAsia="en-US"/>
        </w:rPr>
        <w:t xml:space="preserve"> </w:t>
      </w:r>
      <w:r w:rsidRPr="00C908AF">
        <w:rPr>
          <w:rFonts w:eastAsia="Arial"/>
          <w:spacing w:val="-1"/>
          <w:lang w:eastAsia="en-US"/>
        </w:rPr>
        <w:t>zapis</w:t>
      </w:r>
      <w:r w:rsidRPr="00C908AF">
        <w:rPr>
          <w:rFonts w:eastAsia="Arial"/>
          <w:spacing w:val="4"/>
          <w:lang w:eastAsia="en-US"/>
        </w:rPr>
        <w:t xml:space="preserve"> </w:t>
      </w:r>
      <w:r w:rsidRPr="00C908AF">
        <w:rPr>
          <w:rFonts w:eastAsia="Arial"/>
          <w:spacing w:val="-1"/>
          <w:lang w:eastAsia="en-US"/>
        </w:rPr>
        <w:t>wynikający</w:t>
      </w:r>
      <w:r w:rsidRPr="00C908AF">
        <w:rPr>
          <w:rFonts w:eastAsia="Arial"/>
          <w:spacing w:val="2"/>
          <w:lang w:eastAsia="en-US"/>
        </w:rPr>
        <w:t xml:space="preserve"> </w:t>
      </w:r>
      <w:r w:rsidRPr="00C908AF">
        <w:rPr>
          <w:rFonts w:eastAsia="Arial"/>
          <w:lang w:eastAsia="en-US"/>
        </w:rPr>
        <w:t>z KNR</w:t>
      </w:r>
      <w:r w:rsidRPr="00C908AF">
        <w:rPr>
          <w:rFonts w:eastAsia="Arial"/>
          <w:spacing w:val="2"/>
          <w:lang w:eastAsia="en-US"/>
        </w:rPr>
        <w:t xml:space="preserve"> </w:t>
      </w:r>
      <w:r w:rsidRPr="00C908AF">
        <w:rPr>
          <w:rFonts w:eastAsia="Arial"/>
          <w:lang w:eastAsia="en-US"/>
        </w:rPr>
        <w:t>lub</w:t>
      </w:r>
      <w:r w:rsidRPr="00C908AF">
        <w:rPr>
          <w:rFonts w:eastAsia="Arial"/>
          <w:spacing w:val="3"/>
          <w:lang w:eastAsia="en-US"/>
        </w:rPr>
        <w:t xml:space="preserve"> </w:t>
      </w:r>
      <w:r w:rsidRPr="00C908AF">
        <w:rPr>
          <w:rFonts w:eastAsia="Arial"/>
          <w:spacing w:val="-1"/>
          <w:lang w:eastAsia="en-US"/>
        </w:rPr>
        <w:t>KNNR</w:t>
      </w:r>
      <w:r w:rsidRPr="00C908AF">
        <w:rPr>
          <w:rFonts w:eastAsia="Arial"/>
          <w:spacing w:val="77"/>
          <w:lang w:eastAsia="en-US"/>
        </w:rPr>
        <w:t xml:space="preserve"> </w:t>
      </w:r>
      <w:r w:rsidRPr="00C908AF">
        <w:rPr>
          <w:rFonts w:eastAsia="Arial"/>
          <w:spacing w:val="-1"/>
          <w:lang w:eastAsia="en-US"/>
        </w:rPr>
        <w:t>wskazujący</w:t>
      </w:r>
      <w:r w:rsidRPr="00C908AF">
        <w:rPr>
          <w:rFonts w:eastAsia="Arial"/>
          <w:spacing w:val="4"/>
          <w:lang w:eastAsia="en-US"/>
        </w:rPr>
        <w:t xml:space="preserve"> </w:t>
      </w:r>
      <w:r w:rsidRPr="00C908AF">
        <w:rPr>
          <w:rFonts w:eastAsia="Arial"/>
          <w:lang w:eastAsia="en-US"/>
        </w:rPr>
        <w:t>na</w:t>
      </w:r>
      <w:r w:rsidRPr="00C908AF">
        <w:rPr>
          <w:rFonts w:eastAsia="Arial"/>
          <w:spacing w:val="6"/>
          <w:lang w:eastAsia="en-US"/>
        </w:rPr>
        <w:t xml:space="preserve"> </w:t>
      </w:r>
      <w:r w:rsidRPr="00C908AF">
        <w:rPr>
          <w:rFonts w:eastAsia="Arial"/>
          <w:spacing w:val="-1"/>
          <w:lang w:eastAsia="en-US"/>
        </w:rPr>
        <w:t>konieczność</w:t>
      </w:r>
      <w:r w:rsidRPr="00C908AF">
        <w:rPr>
          <w:rFonts w:eastAsia="Arial"/>
          <w:spacing w:val="6"/>
          <w:lang w:eastAsia="en-US"/>
        </w:rPr>
        <w:t xml:space="preserve"> </w:t>
      </w:r>
      <w:r w:rsidRPr="00C908AF">
        <w:rPr>
          <w:rFonts w:eastAsia="Arial"/>
          <w:spacing w:val="-1"/>
          <w:lang w:eastAsia="en-US"/>
        </w:rPr>
        <w:t>wykorzystywania</w:t>
      </w:r>
      <w:r w:rsidRPr="00C908AF">
        <w:rPr>
          <w:rFonts w:eastAsia="Arial"/>
          <w:spacing w:val="4"/>
          <w:lang w:eastAsia="en-US"/>
        </w:rPr>
        <w:t xml:space="preserve"> </w:t>
      </w:r>
      <w:r w:rsidRPr="00C908AF">
        <w:rPr>
          <w:rFonts w:eastAsia="Arial"/>
          <w:lang w:eastAsia="en-US"/>
        </w:rPr>
        <w:t>przy</w:t>
      </w:r>
      <w:r w:rsidRPr="00C908AF">
        <w:rPr>
          <w:rFonts w:eastAsia="Arial"/>
          <w:spacing w:val="2"/>
          <w:lang w:eastAsia="en-US"/>
        </w:rPr>
        <w:t xml:space="preserve"> </w:t>
      </w:r>
      <w:r w:rsidRPr="00C908AF">
        <w:rPr>
          <w:rFonts w:eastAsia="Arial"/>
          <w:spacing w:val="-1"/>
          <w:lang w:eastAsia="en-US"/>
        </w:rPr>
        <w:t>realizacji</w:t>
      </w:r>
      <w:r w:rsidRPr="00C908AF">
        <w:rPr>
          <w:rFonts w:eastAsia="Arial"/>
          <w:spacing w:val="7"/>
          <w:lang w:eastAsia="en-US"/>
        </w:rPr>
        <w:t xml:space="preserve"> </w:t>
      </w:r>
      <w:r w:rsidRPr="00C908AF">
        <w:rPr>
          <w:rFonts w:eastAsia="Arial"/>
          <w:spacing w:val="-1"/>
          <w:lang w:eastAsia="en-US"/>
        </w:rPr>
        <w:t>zamówienia</w:t>
      </w:r>
      <w:r w:rsidRPr="00C908AF">
        <w:rPr>
          <w:rFonts w:eastAsia="Arial"/>
          <w:spacing w:val="73"/>
          <w:lang w:eastAsia="en-US"/>
        </w:rPr>
        <w:t xml:space="preserve"> </w:t>
      </w:r>
      <w:r w:rsidRPr="00C908AF">
        <w:rPr>
          <w:rFonts w:eastAsia="Arial"/>
          <w:spacing w:val="-1"/>
          <w:lang w:eastAsia="en-US"/>
        </w:rPr>
        <w:t>konkretnego</w:t>
      </w:r>
      <w:r w:rsidRPr="00C908AF">
        <w:rPr>
          <w:rFonts w:eastAsia="Arial"/>
          <w:spacing w:val="43"/>
          <w:lang w:eastAsia="en-US"/>
        </w:rPr>
        <w:t xml:space="preserve"> </w:t>
      </w:r>
      <w:r w:rsidRPr="00C908AF">
        <w:rPr>
          <w:rFonts w:eastAsia="Arial"/>
          <w:spacing w:val="-1"/>
          <w:lang w:eastAsia="en-US"/>
        </w:rPr>
        <w:t>sprzętu</w:t>
      </w:r>
      <w:r w:rsidRPr="00C908AF">
        <w:rPr>
          <w:rFonts w:eastAsia="Arial"/>
          <w:spacing w:val="45"/>
          <w:lang w:eastAsia="en-US"/>
        </w:rPr>
        <w:t xml:space="preserve"> </w:t>
      </w:r>
      <w:r w:rsidRPr="00C908AF">
        <w:rPr>
          <w:rFonts w:eastAsia="Arial"/>
          <w:lang w:eastAsia="en-US"/>
        </w:rPr>
        <w:t>o</w:t>
      </w:r>
      <w:r w:rsidRPr="00C908AF">
        <w:rPr>
          <w:rFonts w:eastAsia="Arial"/>
          <w:spacing w:val="44"/>
          <w:lang w:eastAsia="en-US"/>
        </w:rPr>
        <w:t xml:space="preserve"> </w:t>
      </w:r>
      <w:r w:rsidRPr="00C908AF">
        <w:rPr>
          <w:rFonts w:eastAsia="Arial"/>
          <w:spacing w:val="-1"/>
          <w:lang w:eastAsia="en-US"/>
        </w:rPr>
        <w:t>konkretnych</w:t>
      </w:r>
      <w:r w:rsidRPr="00C908AF">
        <w:rPr>
          <w:rFonts w:eastAsia="Arial"/>
          <w:spacing w:val="43"/>
          <w:lang w:eastAsia="en-US"/>
        </w:rPr>
        <w:t xml:space="preserve"> </w:t>
      </w:r>
      <w:r w:rsidRPr="00C908AF">
        <w:rPr>
          <w:rFonts w:eastAsia="Arial"/>
          <w:spacing w:val="-1"/>
          <w:lang w:eastAsia="en-US"/>
        </w:rPr>
        <w:t>parametrach</w:t>
      </w:r>
      <w:r w:rsidRPr="00C908AF">
        <w:rPr>
          <w:rFonts w:eastAsia="Arial"/>
          <w:spacing w:val="50"/>
          <w:lang w:eastAsia="en-US"/>
        </w:rPr>
        <w:t xml:space="preserve"> </w:t>
      </w:r>
      <w:r w:rsidRPr="00C908AF">
        <w:rPr>
          <w:rFonts w:eastAsia="Arial"/>
          <w:spacing w:val="-1"/>
          <w:lang w:eastAsia="en-US"/>
        </w:rPr>
        <w:t>Zamawiający</w:t>
      </w:r>
      <w:r w:rsidRPr="00C908AF">
        <w:rPr>
          <w:rFonts w:eastAsia="Arial"/>
          <w:spacing w:val="44"/>
          <w:lang w:eastAsia="en-US"/>
        </w:rPr>
        <w:t xml:space="preserve"> </w:t>
      </w:r>
      <w:r w:rsidRPr="00C908AF">
        <w:rPr>
          <w:rFonts w:eastAsia="Arial"/>
          <w:spacing w:val="-1"/>
          <w:lang w:eastAsia="en-US"/>
        </w:rPr>
        <w:t>dopuszcza</w:t>
      </w:r>
      <w:r w:rsidRPr="00C908AF">
        <w:rPr>
          <w:rFonts w:eastAsia="Arial"/>
          <w:spacing w:val="69"/>
          <w:lang w:eastAsia="en-US"/>
        </w:rPr>
        <w:t xml:space="preserve"> </w:t>
      </w:r>
      <w:r w:rsidRPr="00C908AF">
        <w:rPr>
          <w:rFonts w:eastAsia="Arial"/>
          <w:spacing w:val="-1"/>
          <w:lang w:eastAsia="en-US"/>
        </w:rPr>
        <w:t>używanie</w:t>
      </w:r>
      <w:r w:rsidRPr="00C908AF">
        <w:rPr>
          <w:rFonts w:eastAsia="Arial"/>
          <w:spacing w:val="15"/>
          <w:lang w:eastAsia="en-US"/>
        </w:rPr>
        <w:t xml:space="preserve"> </w:t>
      </w:r>
      <w:r w:rsidRPr="00C908AF">
        <w:rPr>
          <w:rFonts w:eastAsia="Arial"/>
          <w:spacing w:val="-1"/>
          <w:lang w:eastAsia="en-US"/>
        </w:rPr>
        <w:t>innego</w:t>
      </w:r>
      <w:r w:rsidRPr="00C908AF">
        <w:rPr>
          <w:rFonts w:eastAsia="Arial"/>
          <w:spacing w:val="15"/>
          <w:lang w:eastAsia="en-US"/>
        </w:rPr>
        <w:t xml:space="preserve"> </w:t>
      </w:r>
      <w:r w:rsidRPr="00C908AF">
        <w:rPr>
          <w:rFonts w:eastAsia="Arial"/>
          <w:lang w:eastAsia="en-US"/>
        </w:rPr>
        <w:t>sprzętu</w:t>
      </w:r>
      <w:r w:rsidRPr="00C908AF">
        <w:rPr>
          <w:rFonts w:eastAsia="Arial"/>
          <w:spacing w:val="15"/>
          <w:lang w:eastAsia="en-US"/>
        </w:rPr>
        <w:t xml:space="preserve"> </w:t>
      </w:r>
      <w:r w:rsidRPr="00C908AF">
        <w:rPr>
          <w:rFonts w:eastAsia="Arial"/>
          <w:lang w:eastAsia="en-US"/>
        </w:rPr>
        <w:t>o</w:t>
      </w:r>
      <w:r w:rsidRPr="00C908AF">
        <w:rPr>
          <w:rFonts w:eastAsia="Arial"/>
          <w:spacing w:val="15"/>
          <w:lang w:eastAsia="en-US"/>
        </w:rPr>
        <w:t xml:space="preserve"> </w:t>
      </w:r>
      <w:r w:rsidRPr="00C908AF">
        <w:rPr>
          <w:rFonts w:eastAsia="Arial"/>
          <w:spacing w:val="-1"/>
          <w:lang w:eastAsia="en-US"/>
        </w:rPr>
        <w:t>ile</w:t>
      </w:r>
      <w:r w:rsidRPr="00C908AF">
        <w:rPr>
          <w:rFonts w:eastAsia="Arial"/>
          <w:spacing w:val="15"/>
          <w:lang w:eastAsia="en-US"/>
        </w:rPr>
        <w:t xml:space="preserve"> </w:t>
      </w:r>
      <w:r w:rsidRPr="00C908AF">
        <w:rPr>
          <w:rFonts w:eastAsia="Arial"/>
          <w:spacing w:val="-1"/>
          <w:lang w:eastAsia="en-US"/>
        </w:rPr>
        <w:t>zapewni</w:t>
      </w:r>
      <w:r w:rsidRPr="00C908AF">
        <w:rPr>
          <w:rFonts w:eastAsia="Arial"/>
          <w:spacing w:val="14"/>
          <w:lang w:eastAsia="en-US"/>
        </w:rPr>
        <w:t xml:space="preserve"> </w:t>
      </w:r>
      <w:r w:rsidRPr="00C908AF">
        <w:rPr>
          <w:rFonts w:eastAsia="Arial"/>
          <w:lang w:eastAsia="en-US"/>
        </w:rPr>
        <w:t>to</w:t>
      </w:r>
      <w:r w:rsidRPr="00C908AF">
        <w:rPr>
          <w:rFonts w:eastAsia="Arial"/>
          <w:spacing w:val="15"/>
          <w:lang w:eastAsia="en-US"/>
        </w:rPr>
        <w:t xml:space="preserve"> </w:t>
      </w:r>
      <w:r w:rsidRPr="00C908AF">
        <w:rPr>
          <w:rFonts w:eastAsia="Arial"/>
          <w:spacing w:val="-1"/>
          <w:lang w:eastAsia="en-US"/>
        </w:rPr>
        <w:t>osiągnięcie</w:t>
      </w:r>
      <w:r w:rsidRPr="00C908AF">
        <w:rPr>
          <w:rFonts w:eastAsia="Arial"/>
          <w:spacing w:val="15"/>
          <w:lang w:eastAsia="en-US"/>
        </w:rPr>
        <w:t xml:space="preserve"> </w:t>
      </w:r>
      <w:r w:rsidRPr="00C908AF">
        <w:rPr>
          <w:rFonts w:eastAsia="Arial"/>
          <w:spacing w:val="-1"/>
          <w:lang w:eastAsia="en-US"/>
        </w:rPr>
        <w:t>zakładanych</w:t>
      </w:r>
      <w:r w:rsidRPr="00C908AF">
        <w:rPr>
          <w:rFonts w:eastAsia="Arial"/>
          <w:spacing w:val="15"/>
          <w:lang w:eastAsia="en-US"/>
        </w:rPr>
        <w:t xml:space="preserve"> </w:t>
      </w:r>
      <w:r w:rsidRPr="00C908AF">
        <w:rPr>
          <w:rFonts w:eastAsia="Arial"/>
          <w:spacing w:val="-1"/>
          <w:lang w:eastAsia="en-US"/>
        </w:rPr>
        <w:t>parametrów</w:t>
      </w:r>
      <w:r w:rsidRPr="00C908AF">
        <w:rPr>
          <w:rFonts w:eastAsia="Arial"/>
          <w:spacing w:val="75"/>
          <w:lang w:eastAsia="en-US"/>
        </w:rPr>
        <w:t xml:space="preserve"> </w:t>
      </w:r>
      <w:r w:rsidRPr="00C908AF">
        <w:rPr>
          <w:rFonts w:eastAsia="Arial"/>
          <w:spacing w:val="-1"/>
          <w:lang w:eastAsia="en-US"/>
        </w:rPr>
        <w:t>projektowych</w:t>
      </w:r>
      <w:r w:rsidRPr="00C908AF">
        <w:rPr>
          <w:rFonts w:eastAsia="Arial"/>
          <w:spacing w:val="63"/>
          <w:lang w:eastAsia="en-US"/>
        </w:rPr>
        <w:t xml:space="preserve"> </w:t>
      </w:r>
      <w:r w:rsidRPr="00C908AF">
        <w:rPr>
          <w:rFonts w:eastAsia="Arial"/>
          <w:lang w:eastAsia="en-US"/>
        </w:rPr>
        <w:t>i</w:t>
      </w:r>
      <w:r w:rsidRPr="00C908AF">
        <w:rPr>
          <w:rFonts w:eastAsia="Arial"/>
          <w:spacing w:val="62"/>
          <w:lang w:eastAsia="en-US"/>
        </w:rPr>
        <w:t xml:space="preserve"> </w:t>
      </w:r>
      <w:r w:rsidRPr="00C908AF">
        <w:rPr>
          <w:rFonts w:eastAsia="Arial"/>
          <w:lang w:eastAsia="en-US"/>
        </w:rPr>
        <w:t>nie</w:t>
      </w:r>
      <w:r w:rsidRPr="00C908AF">
        <w:rPr>
          <w:rFonts w:eastAsia="Arial"/>
          <w:spacing w:val="66"/>
          <w:lang w:eastAsia="en-US"/>
        </w:rPr>
        <w:t xml:space="preserve"> </w:t>
      </w:r>
      <w:r w:rsidRPr="00C908AF">
        <w:rPr>
          <w:rFonts w:eastAsia="Arial"/>
          <w:spacing w:val="-1"/>
          <w:lang w:eastAsia="en-US"/>
        </w:rPr>
        <w:t>spowoduje</w:t>
      </w:r>
      <w:r w:rsidRPr="00C908AF">
        <w:rPr>
          <w:rFonts w:eastAsia="Arial"/>
          <w:spacing w:val="62"/>
          <w:lang w:eastAsia="en-US"/>
        </w:rPr>
        <w:t xml:space="preserve"> </w:t>
      </w:r>
      <w:r w:rsidRPr="00C908AF">
        <w:rPr>
          <w:rFonts w:eastAsia="Arial"/>
          <w:spacing w:val="-1"/>
          <w:lang w:eastAsia="en-US"/>
        </w:rPr>
        <w:t>ryzyka</w:t>
      </w:r>
      <w:r w:rsidRPr="00C908AF">
        <w:rPr>
          <w:rFonts w:eastAsia="Arial"/>
          <w:spacing w:val="64"/>
          <w:lang w:eastAsia="en-US"/>
        </w:rPr>
        <w:t xml:space="preserve"> </w:t>
      </w:r>
      <w:r w:rsidRPr="00C908AF">
        <w:rPr>
          <w:rFonts w:eastAsia="Arial"/>
          <w:spacing w:val="-1"/>
          <w:lang w:eastAsia="en-US"/>
        </w:rPr>
        <w:t>niezgodności</w:t>
      </w:r>
      <w:r w:rsidRPr="00C908AF">
        <w:rPr>
          <w:rFonts w:eastAsia="Arial"/>
          <w:spacing w:val="62"/>
          <w:lang w:eastAsia="en-US"/>
        </w:rPr>
        <w:t xml:space="preserve"> </w:t>
      </w:r>
      <w:r w:rsidRPr="00C908AF">
        <w:rPr>
          <w:rFonts w:eastAsia="Arial"/>
          <w:spacing w:val="-1"/>
          <w:lang w:eastAsia="en-US"/>
        </w:rPr>
        <w:t>wykonanych</w:t>
      </w:r>
      <w:r w:rsidRPr="00C908AF">
        <w:rPr>
          <w:rFonts w:eastAsia="Arial"/>
          <w:spacing w:val="64"/>
          <w:lang w:eastAsia="en-US"/>
        </w:rPr>
        <w:t xml:space="preserve"> </w:t>
      </w:r>
      <w:r w:rsidRPr="00C908AF">
        <w:rPr>
          <w:rFonts w:eastAsia="Arial"/>
          <w:lang w:eastAsia="en-US"/>
        </w:rPr>
        <w:t>prac</w:t>
      </w:r>
      <w:r w:rsidRPr="00C908AF">
        <w:rPr>
          <w:rFonts w:eastAsia="Arial"/>
          <w:spacing w:val="65"/>
          <w:lang w:eastAsia="en-US"/>
        </w:rPr>
        <w:t xml:space="preserve">                   </w:t>
      </w:r>
      <w:r w:rsidRPr="00C908AF">
        <w:rPr>
          <w:rFonts w:eastAsia="Arial"/>
          <w:lang w:eastAsia="en-US"/>
        </w:rPr>
        <w:t>z</w:t>
      </w:r>
      <w:r w:rsidRPr="00C908AF">
        <w:rPr>
          <w:rFonts w:eastAsia="Arial"/>
          <w:spacing w:val="55"/>
          <w:lang w:eastAsia="en-US"/>
        </w:rPr>
        <w:t xml:space="preserve"> </w:t>
      </w:r>
      <w:r w:rsidRPr="00C908AF">
        <w:rPr>
          <w:rFonts w:eastAsia="Arial"/>
          <w:spacing w:val="-1"/>
          <w:lang w:eastAsia="en-US"/>
        </w:rPr>
        <w:t>dokumentacją</w:t>
      </w:r>
      <w:r w:rsidRPr="00C908AF">
        <w:rPr>
          <w:rFonts w:eastAsia="Arial"/>
          <w:spacing w:val="-2"/>
          <w:lang w:eastAsia="en-US"/>
        </w:rPr>
        <w:t>.</w:t>
      </w:r>
    </w:p>
    <w:p w14:paraId="42CD6C6D" w14:textId="75D07F61" w:rsidR="00457C00" w:rsidRPr="00C908AF" w:rsidRDefault="0028194E" w:rsidP="00C908AF">
      <w:pPr>
        <w:pStyle w:val="pkt"/>
        <w:spacing w:before="0" w:after="0" w:line="360" w:lineRule="auto"/>
        <w:ind w:left="425" w:hanging="426"/>
        <w:rPr>
          <w:szCs w:val="24"/>
        </w:rPr>
      </w:pPr>
      <w:r w:rsidRPr="00C908AF">
        <w:rPr>
          <w:b/>
          <w:szCs w:val="24"/>
        </w:rPr>
        <w:t>3</w:t>
      </w:r>
      <w:r w:rsidR="00787EA9" w:rsidRPr="00C908AF">
        <w:rPr>
          <w:b/>
          <w:szCs w:val="24"/>
        </w:rPr>
        <w:t>.</w:t>
      </w:r>
      <w:r w:rsidR="00787EA9" w:rsidRPr="00C908AF">
        <w:rPr>
          <w:b/>
          <w:szCs w:val="24"/>
        </w:rPr>
        <w:tab/>
      </w:r>
      <w:r w:rsidR="00787EA9" w:rsidRPr="00C908AF">
        <w:rPr>
          <w:szCs w:val="24"/>
        </w:rPr>
        <w:t xml:space="preserve">Wspólny Słownik Zamówień CPV: </w:t>
      </w:r>
    </w:p>
    <w:p w14:paraId="029061C6" w14:textId="77777777" w:rsidR="00B36573" w:rsidRPr="00C908AF" w:rsidRDefault="00787EA9" w:rsidP="00C908AF">
      <w:pPr>
        <w:widowControl w:val="0"/>
        <w:spacing w:line="360" w:lineRule="auto"/>
        <w:jc w:val="both"/>
      </w:pPr>
      <w:r w:rsidRPr="00C908AF">
        <w:t>Główne kody</w:t>
      </w:r>
      <w:r w:rsidR="00A65838" w:rsidRPr="00C908AF">
        <w:t>:</w:t>
      </w:r>
    </w:p>
    <w:p w14:paraId="2C5AEB3E" w14:textId="3BFBE5D2" w:rsidR="00B36573" w:rsidRPr="00C908AF" w:rsidRDefault="00B36573" w:rsidP="00C908AF">
      <w:pPr>
        <w:widowControl w:val="0"/>
        <w:spacing w:line="360" w:lineRule="auto"/>
        <w:jc w:val="both"/>
        <w:rPr>
          <w:rFonts w:eastAsia="Calibri"/>
          <w:spacing w:val="-1"/>
          <w:lang w:eastAsia="en-US"/>
        </w:rPr>
      </w:pPr>
      <w:r w:rsidRPr="00C908AF">
        <w:rPr>
          <w:rFonts w:eastAsia="Calibri"/>
          <w:spacing w:val="-1"/>
          <w:lang w:eastAsia="en-US"/>
        </w:rPr>
        <w:t xml:space="preserve"> 45311200-2  - </w:t>
      </w:r>
      <w:r w:rsidRPr="00C908AF">
        <w:rPr>
          <w:rFonts w:eastAsia="Calibri"/>
          <w:lang w:eastAsia="en-US"/>
        </w:rPr>
        <w:t>Roboty</w:t>
      </w:r>
      <w:r w:rsidRPr="00C908AF">
        <w:rPr>
          <w:rFonts w:eastAsia="Calibri"/>
          <w:spacing w:val="-2"/>
          <w:lang w:eastAsia="en-US"/>
        </w:rPr>
        <w:t xml:space="preserve"> </w:t>
      </w:r>
      <w:r w:rsidRPr="00C908AF">
        <w:rPr>
          <w:rFonts w:eastAsia="Calibri"/>
          <w:lang w:eastAsia="en-US"/>
        </w:rPr>
        <w:t xml:space="preserve">w </w:t>
      </w:r>
      <w:r w:rsidRPr="00C908AF">
        <w:rPr>
          <w:rFonts w:eastAsia="Calibri"/>
          <w:spacing w:val="-1"/>
          <w:lang w:eastAsia="en-US"/>
        </w:rPr>
        <w:t>zakresie</w:t>
      </w:r>
      <w:r w:rsidRPr="00C908AF">
        <w:rPr>
          <w:rFonts w:eastAsia="Calibri"/>
          <w:lang w:eastAsia="en-US"/>
        </w:rPr>
        <w:t xml:space="preserve"> </w:t>
      </w:r>
      <w:r w:rsidRPr="00C908AF">
        <w:rPr>
          <w:rFonts w:eastAsia="Calibri"/>
          <w:spacing w:val="-1"/>
          <w:lang w:eastAsia="en-US"/>
        </w:rPr>
        <w:t>instalacji</w:t>
      </w:r>
      <w:r w:rsidRPr="00C908AF">
        <w:rPr>
          <w:rFonts w:eastAsia="Calibri"/>
          <w:lang w:eastAsia="en-US"/>
        </w:rPr>
        <w:t xml:space="preserve"> </w:t>
      </w:r>
      <w:r w:rsidRPr="00C908AF">
        <w:rPr>
          <w:rFonts w:eastAsia="Calibri"/>
          <w:spacing w:val="-1"/>
          <w:lang w:eastAsia="en-US"/>
        </w:rPr>
        <w:t>elektrycznych</w:t>
      </w:r>
    </w:p>
    <w:p w14:paraId="419C235A" w14:textId="331B5D8A" w:rsidR="00B36573" w:rsidRPr="00C908AF" w:rsidRDefault="00B36573" w:rsidP="00C908AF">
      <w:pPr>
        <w:widowControl w:val="0"/>
        <w:spacing w:line="360" w:lineRule="auto"/>
        <w:jc w:val="both"/>
        <w:rPr>
          <w:rFonts w:eastAsia="Calibri"/>
          <w:spacing w:val="-1"/>
          <w:lang w:eastAsia="en-US"/>
        </w:rPr>
      </w:pPr>
      <w:r w:rsidRPr="00C908AF">
        <w:rPr>
          <w:rFonts w:eastAsia="Calibri"/>
          <w:spacing w:val="-1"/>
          <w:lang w:eastAsia="en-US"/>
        </w:rPr>
        <w:t>Kody dodatkowe:</w:t>
      </w:r>
    </w:p>
    <w:p w14:paraId="3BE0461C" w14:textId="77777777" w:rsidR="00B36573" w:rsidRPr="00C908AF" w:rsidRDefault="00B36573" w:rsidP="00B36573">
      <w:pPr>
        <w:widowControl w:val="0"/>
        <w:spacing w:line="273" w:lineRule="exact"/>
        <w:jc w:val="both"/>
      </w:pPr>
    </w:p>
    <w:tbl>
      <w:tblPr>
        <w:tblW w:w="0" w:type="auto"/>
        <w:tblInd w:w="708" w:type="dxa"/>
        <w:tblLayout w:type="fixed"/>
        <w:tblCellMar>
          <w:left w:w="0" w:type="dxa"/>
          <w:right w:w="0" w:type="dxa"/>
        </w:tblCellMar>
        <w:tblLook w:val="01E0" w:firstRow="1" w:lastRow="1" w:firstColumn="1" w:lastColumn="1" w:noHBand="0" w:noVBand="0"/>
      </w:tblPr>
      <w:tblGrid>
        <w:gridCol w:w="1566"/>
        <w:gridCol w:w="6658"/>
      </w:tblGrid>
      <w:tr w:rsidR="00B36573" w:rsidRPr="00C908AF" w14:paraId="3DEC91FD" w14:textId="77777777" w:rsidTr="00AB22D6">
        <w:trPr>
          <w:trHeight w:hRule="exact" w:val="286"/>
        </w:trPr>
        <w:tc>
          <w:tcPr>
            <w:tcW w:w="1566" w:type="dxa"/>
            <w:tcBorders>
              <w:top w:val="single" w:sz="5" w:space="0" w:color="000000"/>
              <w:left w:val="single" w:sz="5" w:space="0" w:color="000000"/>
              <w:bottom w:val="single" w:sz="5" w:space="0" w:color="000000"/>
              <w:right w:val="single" w:sz="5" w:space="0" w:color="000000"/>
            </w:tcBorders>
            <w:shd w:val="clear" w:color="auto" w:fill="auto"/>
          </w:tcPr>
          <w:p w14:paraId="11672F5A" w14:textId="77777777" w:rsidR="00B36573" w:rsidRPr="00C908AF" w:rsidRDefault="00B36573" w:rsidP="00AB22D6">
            <w:pPr>
              <w:widowControl w:val="0"/>
              <w:spacing w:line="271" w:lineRule="exact"/>
              <w:jc w:val="both"/>
              <w:rPr>
                <w:rFonts w:eastAsia="Calibri"/>
                <w:lang w:eastAsia="en-US"/>
              </w:rPr>
            </w:pPr>
            <w:r w:rsidRPr="00C908AF">
              <w:rPr>
                <w:rFonts w:eastAsia="Calibri"/>
                <w:spacing w:val="-1"/>
                <w:lang w:eastAsia="en-US"/>
              </w:rPr>
              <w:t>31520000-7</w:t>
            </w:r>
          </w:p>
        </w:tc>
        <w:tc>
          <w:tcPr>
            <w:tcW w:w="6658" w:type="dxa"/>
            <w:tcBorders>
              <w:top w:val="single" w:sz="5" w:space="0" w:color="000000"/>
              <w:left w:val="single" w:sz="5" w:space="0" w:color="000000"/>
              <w:bottom w:val="single" w:sz="5" w:space="0" w:color="000000"/>
              <w:right w:val="single" w:sz="5" w:space="0" w:color="000000"/>
            </w:tcBorders>
            <w:shd w:val="clear" w:color="auto" w:fill="auto"/>
          </w:tcPr>
          <w:p w14:paraId="3E903922" w14:textId="77777777" w:rsidR="00B36573" w:rsidRPr="00C908AF" w:rsidRDefault="00B36573" w:rsidP="00AB22D6">
            <w:pPr>
              <w:widowControl w:val="0"/>
              <w:spacing w:line="271" w:lineRule="exact"/>
              <w:jc w:val="both"/>
              <w:rPr>
                <w:rFonts w:eastAsia="Calibri"/>
                <w:lang w:eastAsia="en-US"/>
              </w:rPr>
            </w:pPr>
            <w:r w:rsidRPr="00C908AF">
              <w:rPr>
                <w:rFonts w:eastAsia="Calibri"/>
                <w:spacing w:val="-1"/>
                <w:lang w:eastAsia="en-US"/>
              </w:rPr>
              <w:t>Lampy</w:t>
            </w:r>
            <w:r w:rsidRPr="00C908AF">
              <w:rPr>
                <w:rFonts w:eastAsia="Calibri"/>
                <w:spacing w:val="-3"/>
                <w:lang w:eastAsia="en-US"/>
              </w:rPr>
              <w:t xml:space="preserve"> </w:t>
            </w:r>
            <w:r w:rsidRPr="00C908AF">
              <w:rPr>
                <w:rFonts w:eastAsia="Calibri"/>
                <w:lang w:eastAsia="en-US"/>
              </w:rPr>
              <w:t xml:space="preserve">i </w:t>
            </w:r>
            <w:r w:rsidRPr="00C908AF">
              <w:rPr>
                <w:rFonts w:eastAsia="Calibri"/>
                <w:spacing w:val="-1"/>
                <w:lang w:eastAsia="en-US"/>
              </w:rPr>
              <w:t>oprawy</w:t>
            </w:r>
            <w:r w:rsidRPr="00C908AF">
              <w:rPr>
                <w:rFonts w:eastAsia="Calibri"/>
                <w:spacing w:val="-3"/>
                <w:lang w:eastAsia="en-US"/>
              </w:rPr>
              <w:t xml:space="preserve"> </w:t>
            </w:r>
            <w:r w:rsidRPr="00C908AF">
              <w:rPr>
                <w:rFonts w:eastAsia="Calibri"/>
                <w:lang w:eastAsia="en-US"/>
              </w:rPr>
              <w:t>oświetleniowe</w:t>
            </w:r>
          </w:p>
        </w:tc>
      </w:tr>
      <w:tr w:rsidR="00B36573" w:rsidRPr="00C908AF" w14:paraId="62711E2C" w14:textId="77777777" w:rsidTr="00AB22D6">
        <w:trPr>
          <w:trHeight w:hRule="exact" w:val="286"/>
        </w:trPr>
        <w:tc>
          <w:tcPr>
            <w:tcW w:w="1566" w:type="dxa"/>
            <w:tcBorders>
              <w:top w:val="single" w:sz="5" w:space="0" w:color="000000"/>
              <w:left w:val="single" w:sz="5" w:space="0" w:color="000000"/>
              <w:bottom w:val="single" w:sz="5" w:space="0" w:color="000000"/>
              <w:right w:val="single" w:sz="5" w:space="0" w:color="000000"/>
            </w:tcBorders>
            <w:shd w:val="clear" w:color="auto" w:fill="auto"/>
          </w:tcPr>
          <w:p w14:paraId="37A95913" w14:textId="77777777" w:rsidR="00B36573" w:rsidRPr="00C908AF" w:rsidRDefault="00B36573" w:rsidP="00AB22D6">
            <w:pPr>
              <w:widowControl w:val="0"/>
              <w:spacing w:line="271" w:lineRule="exact"/>
              <w:jc w:val="both"/>
              <w:rPr>
                <w:rFonts w:eastAsia="Calibri"/>
                <w:lang w:eastAsia="en-US"/>
              </w:rPr>
            </w:pPr>
            <w:r w:rsidRPr="00C908AF">
              <w:rPr>
                <w:rFonts w:eastAsia="Calibri"/>
                <w:spacing w:val="-1"/>
                <w:lang w:eastAsia="en-US"/>
              </w:rPr>
              <w:t>45316110-9</w:t>
            </w:r>
          </w:p>
        </w:tc>
        <w:tc>
          <w:tcPr>
            <w:tcW w:w="6658" w:type="dxa"/>
            <w:tcBorders>
              <w:top w:val="single" w:sz="5" w:space="0" w:color="000000"/>
              <w:left w:val="single" w:sz="5" w:space="0" w:color="000000"/>
              <w:bottom w:val="single" w:sz="5" w:space="0" w:color="000000"/>
              <w:right w:val="single" w:sz="5" w:space="0" w:color="000000"/>
            </w:tcBorders>
            <w:shd w:val="clear" w:color="auto" w:fill="auto"/>
          </w:tcPr>
          <w:p w14:paraId="76CAF049" w14:textId="77777777" w:rsidR="00B36573" w:rsidRPr="00C908AF" w:rsidRDefault="00B36573" w:rsidP="00AB22D6">
            <w:pPr>
              <w:widowControl w:val="0"/>
              <w:spacing w:line="271" w:lineRule="exact"/>
              <w:jc w:val="both"/>
              <w:rPr>
                <w:rFonts w:eastAsia="Calibri"/>
                <w:lang w:eastAsia="en-US"/>
              </w:rPr>
            </w:pPr>
            <w:r w:rsidRPr="00C908AF">
              <w:rPr>
                <w:rFonts w:eastAsia="Calibri"/>
                <w:spacing w:val="-1"/>
                <w:lang w:eastAsia="en-US"/>
              </w:rPr>
              <w:t>Instalowanie</w:t>
            </w:r>
            <w:r w:rsidRPr="00C908AF">
              <w:rPr>
                <w:rFonts w:eastAsia="Calibri"/>
                <w:spacing w:val="-2"/>
                <w:lang w:eastAsia="en-US"/>
              </w:rPr>
              <w:t xml:space="preserve"> </w:t>
            </w:r>
            <w:r w:rsidRPr="00C908AF">
              <w:rPr>
                <w:rFonts w:eastAsia="Calibri"/>
                <w:spacing w:val="-1"/>
                <w:lang w:eastAsia="en-US"/>
              </w:rPr>
              <w:t>urządzeń</w:t>
            </w:r>
            <w:r w:rsidRPr="00C908AF">
              <w:rPr>
                <w:rFonts w:eastAsia="Calibri"/>
                <w:lang w:eastAsia="en-US"/>
              </w:rPr>
              <w:t xml:space="preserve"> </w:t>
            </w:r>
            <w:r w:rsidRPr="00C908AF">
              <w:rPr>
                <w:rFonts w:eastAsia="Calibri"/>
                <w:spacing w:val="-1"/>
                <w:lang w:eastAsia="en-US"/>
              </w:rPr>
              <w:t>oświetlenia</w:t>
            </w:r>
            <w:r w:rsidRPr="00C908AF">
              <w:rPr>
                <w:rFonts w:eastAsia="Calibri"/>
                <w:lang w:eastAsia="en-US"/>
              </w:rPr>
              <w:t xml:space="preserve"> </w:t>
            </w:r>
            <w:r w:rsidRPr="00C908AF">
              <w:rPr>
                <w:rFonts w:eastAsia="Calibri"/>
                <w:spacing w:val="-1"/>
                <w:lang w:eastAsia="en-US"/>
              </w:rPr>
              <w:t>ulicznego</w:t>
            </w:r>
            <w:r w:rsidRPr="00C908AF">
              <w:rPr>
                <w:rFonts w:eastAsia="Calibri"/>
                <w:lang w:eastAsia="en-US"/>
              </w:rPr>
              <w:t xml:space="preserve"> </w:t>
            </w:r>
            <w:r w:rsidRPr="00C908AF">
              <w:rPr>
                <w:rFonts w:eastAsia="Calibri"/>
                <w:spacing w:val="-1"/>
                <w:lang w:eastAsia="en-US"/>
              </w:rPr>
              <w:t>drogowego</w:t>
            </w:r>
          </w:p>
        </w:tc>
      </w:tr>
      <w:tr w:rsidR="00B36573" w:rsidRPr="00C908AF" w14:paraId="46922A36" w14:textId="77777777" w:rsidTr="00AB22D6">
        <w:trPr>
          <w:trHeight w:hRule="exact" w:val="286"/>
        </w:trPr>
        <w:tc>
          <w:tcPr>
            <w:tcW w:w="1566" w:type="dxa"/>
            <w:tcBorders>
              <w:top w:val="single" w:sz="5" w:space="0" w:color="000000"/>
              <w:left w:val="single" w:sz="5" w:space="0" w:color="000000"/>
              <w:bottom w:val="single" w:sz="5" w:space="0" w:color="000000"/>
              <w:right w:val="single" w:sz="5" w:space="0" w:color="000000"/>
            </w:tcBorders>
            <w:shd w:val="clear" w:color="auto" w:fill="auto"/>
          </w:tcPr>
          <w:p w14:paraId="289F6F5A" w14:textId="77777777" w:rsidR="00B36573" w:rsidRPr="00C908AF" w:rsidRDefault="00B36573" w:rsidP="00AB22D6">
            <w:pPr>
              <w:widowControl w:val="0"/>
              <w:spacing w:line="271" w:lineRule="exact"/>
              <w:jc w:val="both"/>
              <w:rPr>
                <w:rFonts w:eastAsia="Calibri"/>
                <w:lang w:eastAsia="en-US"/>
              </w:rPr>
            </w:pPr>
            <w:r w:rsidRPr="00C908AF">
              <w:rPr>
                <w:rFonts w:eastAsia="Calibri"/>
                <w:spacing w:val="-1"/>
                <w:lang w:eastAsia="en-US"/>
              </w:rPr>
              <w:t>45316100-6</w:t>
            </w:r>
          </w:p>
        </w:tc>
        <w:tc>
          <w:tcPr>
            <w:tcW w:w="6658" w:type="dxa"/>
            <w:tcBorders>
              <w:top w:val="single" w:sz="5" w:space="0" w:color="000000"/>
              <w:left w:val="single" w:sz="5" w:space="0" w:color="000000"/>
              <w:bottom w:val="single" w:sz="5" w:space="0" w:color="000000"/>
              <w:right w:val="single" w:sz="5" w:space="0" w:color="000000"/>
            </w:tcBorders>
            <w:shd w:val="clear" w:color="auto" w:fill="auto"/>
          </w:tcPr>
          <w:p w14:paraId="077FA2B8" w14:textId="77777777" w:rsidR="00B36573" w:rsidRPr="00C908AF" w:rsidRDefault="00B36573" w:rsidP="00AB22D6">
            <w:pPr>
              <w:widowControl w:val="0"/>
              <w:spacing w:line="271" w:lineRule="exact"/>
              <w:jc w:val="both"/>
              <w:rPr>
                <w:rFonts w:eastAsia="Calibri"/>
                <w:lang w:eastAsia="en-US"/>
              </w:rPr>
            </w:pPr>
            <w:r w:rsidRPr="00C908AF">
              <w:rPr>
                <w:rFonts w:eastAsia="Calibri"/>
                <w:spacing w:val="-1"/>
                <w:lang w:eastAsia="en-US"/>
              </w:rPr>
              <w:t>Instalowanie</w:t>
            </w:r>
            <w:r w:rsidRPr="00C908AF">
              <w:rPr>
                <w:rFonts w:eastAsia="Calibri"/>
                <w:spacing w:val="-2"/>
                <w:lang w:eastAsia="en-US"/>
              </w:rPr>
              <w:t xml:space="preserve"> </w:t>
            </w:r>
            <w:r w:rsidRPr="00C908AF">
              <w:rPr>
                <w:rFonts w:eastAsia="Calibri"/>
                <w:spacing w:val="-1"/>
                <w:lang w:eastAsia="en-US"/>
              </w:rPr>
              <w:t>urządzeń</w:t>
            </w:r>
            <w:r w:rsidRPr="00C908AF">
              <w:rPr>
                <w:rFonts w:eastAsia="Calibri"/>
                <w:lang w:eastAsia="en-US"/>
              </w:rPr>
              <w:t xml:space="preserve"> </w:t>
            </w:r>
            <w:r w:rsidRPr="00C908AF">
              <w:rPr>
                <w:rFonts w:eastAsia="Calibri"/>
                <w:spacing w:val="-1"/>
                <w:lang w:eastAsia="en-US"/>
              </w:rPr>
              <w:t>oświetlenia</w:t>
            </w:r>
            <w:r w:rsidRPr="00C908AF">
              <w:rPr>
                <w:rFonts w:eastAsia="Calibri"/>
                <w:lang w:eastAsia="en-US"/>
              </w:rPr>
              <w:t xml:space="preserve"> </w:t>
            </w:r>
            <w:r w:rsidRPr="00C908AF">
              <w:rPr>
                <w:rFonts w:eastAsia="Calibri"/>
                <w:spacing w:val="-1"/>
                <w:lang w:eastAsia="en-US"/>
              </w:rPr>
              <w:t>zewnętrznego</w:t>
            </w:r>
          </w:p>
        </w:tc>
      </w:tr>
      <w:tr w:rsidR="00B36573" w:rsidRPr="00C908AF" w14:paraId="0F37480C" w14:textId="77777777" w:rsidTr="00AB22D6">
        <w:trPr>
          <w:trHeight w:hRule="exact" w:val="288"/>
        </w:trPr>
        <w:tc>
          <w:tcPr>
            <w:tcW w:w="1566" w:type="dxa"/>
            <w:tcBorders>
              <w:top w:val="single" w:sz="5" w:space="0" w:color="000000"/>
              <w:left w:val="single" w:sz="5" w:space="0" w:color="000000"/>
              <w:bottom w:val="single" w:sz="5" w:space="0" w:color="000000"/>
              <w:right w:val="single" w:sz="5" w:space="0" w:color="000000"/>
            </w:tcBorders>
            <w:shd w:val="clear" w:color="auto" w:fill="auto"/>
          </w:tcPr>
          <w:p w14:paraId="706A2A63" w14:textId="4E50C0C0" w:rsidR="00B36573" w:rsidRPr="00C908AF" w:rsidRDefault="00B36573" w:rsidP="00AB22D6">
            <w:pPr>
              <w:widowControl w:val="0"/>
              <w:spacing w:line="273" w:lineRule="exact"/>
              <w:jc w:val="both"/>
              <w:rPr>
                <w:rFonts w:eastAsia="Calibri"/>
                <w:lang w:eastAsia="en-US"/>
              </w:rPr>
            </w:pPr>
            <w:r w:rsidRPr="00C908AF">
              <w:rPr>
                <w:rFonts w:eastAsia="Calibri"/>
                <w:spacing w:val="-1"/>
                <w:lang w:eastAsia="en-US"/>
              </w:rPr>
              <w:t>45310000-3</w:t>
            </w:r>
          </w:p>
        </w:tc>
        <w:tc>
          <w:tcPr>
            <w:tcW w:w="6658" w:type="dxa"/>
            <w:tcBorders>
              <w:top w:val="single" w:sz="5" w:space="0" w:color="000000"/>
              <w:left w:val="single" w:sz="5" w:space="0" w:color="000000"/>
              <w:bottom w:val="single" w:sz="5" w:space="0" w:color="000000"/>
              <w:right w:val="single" w:sz="5" w:space="0" w:color="000000"/>
            </w:tcBorders>
            <w:shd w:val="clear" w:color="auto" w:fill="auto"/>
          </w:tcPr>
          <w:p w14:paraId="33E910D3" w14:textId="3BDCF6BF" w:rsidR="00B36573" w:rsidRPr="00C908AF" w:rsidRDefault="00B36573" w:rsidP="00AB22D6">
            <w:pPr>
              <w:widowControl w:val="0"/>
              <w:spacing w:line="273" w:lineRule="exact"/>
              <w:jc w:val="both"/>
              <w:rPr>
                <w:rFonts w:eastAsia="Calibri"/>
                <w:lang w:eastAsia="en-US"/>
              </w:rPr>
            </w:pPr>
            <w:r w:rsidRPr="00C908AF">
              <w:rPr>
                <w:rFonts w:eastAsia="Calibri"/>
                <w:lang w:eastAsia="en-US"/>
              </w:rPr>
              <w:t>Roboty</w:t>
            </w:r>
            <w:r w:rsidRPr="00C908AF">
              <w:rPr>
                <w:rFonts w:eastAsia="Calibri"/>
                <w:spacing w:val="-2"/>
                <w:lang w:eastAsia="en-US"/>
              </w:rPr>
              <w:t xml:space="preserve"> </w:t>
            </w:r>
            <w:r w:rsidRPr="00C908AF">
              <w:rPr>
                <w:rFonts w:eastAsia="Calibri"/>
                <w:spacing w:val="-1"/>
                <w:lang w:eastAsia="en-US"/>
              </w:rPr>
              <w:t>instalacyjne</w:t>
            </w:r>
            <w:r w:rsidRPr="00C908AF">
              <w:rPr>
                <w:rFonts w:eastAsia="Calibri"/>
                <w:spacing w:val="1"/>
                <w:lang w:eastAsia="en-US"/>
              </w:rPr>
              <w:t xml:space="preserve"> </w:t>
            </w:r>
            <w:r w:rsidRPr="00C908AF">
              <w:rPr>
                <w:rFonts w:eastAsia="Calibri"/>
                <w:spacing w:val="-1"/>
                <w:lang w:eastAsia="en-US"/>
              </w:rPr>
              <w:t>elektryczne</w:t>
            </w:r>
          </w:p>
        </w:tc>
      </w:tr>
    </w:tbl>
    <w:p w14:paraId="7B449724" w14:textId="77777777" w:rsidR="00B36573" w:rsidRPr="00C908AF" w:rsidRDefault="00B36573" w:rsidP="007F2042">
      <w:pPr>
        <w:pStyle w:val="pkt"/>
        <w:spacing w:line="360" w:lineRule="auto"/>
        <w:ind w:left="426" w:hanging="1"/>
        <w:rPr>
          <w:szCs w:val="24"/>
        </w:rPr>
      </w:pPr>
    </w:p>
    <w:p w14:paraId="2C430277" w14:textId="20A36A6B" w:rsidR="000E7880" w:rsidRPr="00C908AF" w:rsidRDefault="000E7880" w:rsidP="007F2042">
      <w:pPr>
        <w:pStyle w:val="pkt"/>
        <w:spacing w:before="0" w:after="0" w:line="360" w:lineRule="auto"/>
        <w:ind w:left="426" w:hanging="426"/>
        <w:rPr>
          <w:szCs w:val="24"/>
        </w:rPr>
      </w:pPr>
      <w:r w:rsidRPr="00C908AF">
        <w:rPr>
          <w:szCs w:val="24"/>
        </w:rPr>
        <w:t>4. Roboty budowlane Wykonawca wykona z własnych nowych materiałów pierwszego gatunku . Materiały dostarczone przez Wykonawcę powinny odpowiadać do jakości wymogom wyrobów dopuszczonych do obrotu i stosowania</w:t>
      </w:r>
      <w:r w:rsidR="00D0006D" w:rsidRPr="00C908AF">
        <w:rPr>
          <w:szCs w:val="24"/>
        </w:rPr>
        <w:t>.</w:t>
      </w:r>
    </w:p>
    <w:p w14:paraId="79946C74" w14:textId="38364DC8" w:rsidR="000E7880" w:rsidRPr="00C908AF" w:rsidRDefault="000E7880" w:rsidP="007F2042">
      <w:pPr>
        <w:pStyle w:val="pkt"/>
        <w:spacing w:before="0" w:after="0" w:line="360" w:lineRule="auto"/>
        <w:ind w:left="426" w:hanging="426"/>
        <w:rPr>
          <w:szCs w:val="24"/>
        </w:rPr>
      </w:pPr>
      <w:r w:rsidRPr="00C908AF">
        <w:rPr>
          <w:szCs w:val="24"/>
        </w:rPr>
        <w:t>5. Materiały poc</w:t>
      </w:r>
      <w:r w:rsidR="000017DD" w:rsidRPr="00C908AF">
        <w:rPr>
          <w:szCs w:val="24"/>
        </w:rPr>
        <w:t>h</w:t>
      </w:r>
      <w:r w:rsidRPr="00C908AF">
        <w:rPr>
          <w:szCs w:val="24"/>
        </w:rPr>
        <w:t>odzące z demontażu</w:t>
      </w:r>
      <w:r w:rsidR="000017DD" w:rsidRPr="00C908AF">
        <w:rPr>
          <w:szCs w:val="24"/>
        </w:rPr>
        <w:t>,</w:t>
      </w:r>
      <w:r w:rsidRPr="00C908AF">
        <w:rPr>
          <w:szCs w:val="24"/>
        </w:rPr>
        <w:t xml:space="preserve"> Wykonawca zobowią</w:t>
      </w:r>
      <w:r w:rsidR="00D26ABD" w:rsidRPr="00C908AF">
        <w:rPr>
          <w:szCs w:val="24"/>
        </w:rPr>
        <w:t xml:space="preserve">zany jest poddać utylizacji bądź przewieźć na miejsce wskazane przez Zamawiającego. </w:t>
      </w:r>
      <w:r w:rsidR="000017DD" w:rsidRPr="00C908AF">
        <w:rPr>
          <w:szCs w:val="24"/>
        </w:rPr>
        <w:t xml:space="preserve">Koszt załadunku, rozładunku, przewozu do miejsca utylizacji oraz koszt samej utylizacji mieszczą się w wynagrodzeniu wynikającym ze złożonej oferty. </w:t>
      </w:r>
    </w:p>
    <w:p w14:paraId="0837FD44" w14:textId="77777777" w:rsidR="00457C00" w:rsidRPr="00C908AF" w:rsidRDefault="00787EA9" w:rsidP="007F2042">
      <w:pPr>
        <w:pStyle w:val="arimr"/>
        <w:widowControl/>
        <w:pBdr>
          <w:bottom w:val="double" w:sz="4" w:space="1" w:color="auto"/>
        </w:pBdr>
        <w:shd w:val="clear" w:color="auto" w:fill="DAEEF3"/>
        <w:suppressAutoHyphens/>
        <w:snapToGrid/>
        <w:spacing w:before="360" w:after="40"/>
        <w:ind w:left="568" w:hanging="568"/>
        <w:jc w:val="both"/>
        <w:rPr>
          <w:b/>
          <w:bCs/>
          <w:szCs w:val="24"/>
          <w:lang w:val="pl-PL"/>
        </w:rPr>
      </w:pPr>
      <w:r w:rsidRPr="00C908AF">
        <w:rPr>
          <w:b/>
          <w:bCs/>
          <w:szCs w:val="24"/>
          <w:lang w:val="pl-PL"/>
        </w:rPr>
        <w:lastRenderedPageBreak/>
        <w:t>V.</w:t>
      </w:r>
      <w:r w:rsidRPr="00C908AF">
        <w:rPr>
          <w:b/>
          <w:bCs/>
          <w:szCs w:val="24"/>
          <w:lang w:val="pl-PL"/>
        </w:rPr>
        <w:tab/>
        <w:t>WIZJA LOKALNA</w:t>
      </w:r>
    </w:p>
    <w:p w14:paraId="66FBBC18" w14:textId="256687DF" w:rsidR="00457C00" w:rsidRPr="00C908AF" w:rsidRDefault="00787EA9" w:rsidP="007F2042">
      <w:pPr>
        <w:pStyle w:val="pkt"/>
        <w:spacing w:before="0" w:after="0" w:line="360" w:lineRule="auto"/>
        <w:ind w:left="425" w:hanging="425"/>
        <w:rPr>
          <w:b/>
          <w:szCs w:val="24"/>
        </w:rPr>
      </w:pPr>
      <w:r w:rsidRPr="00C908AF">
        <w:rPr>
          <w:b/>
          <w:bCs/>
          <w:szCs w:val="24"/>
        </w:rPr>
        <w:t>1.</w:t>
      </w:r>
      <w:r w:rsidRPr="00C908AF">
        <w:rPr>
          <w:b/>
          <w:bCs/>
          <w:szCs w:val="24"/>
        </w:rPr>
        <w:tab/>
        <w:t>1.</w:t>
      </w:r>
      <w:r w:rsidRPr="00C908AF">
        <w:rPr>
          <w:b/>
          <w:bCs/>
          <w:szCs w:val="24"/>
        </w:rPr>
        <w:tab/>
      </w:r>
      <w:r w:rsidRPr="00C908AF">
        <w:rPr>
          <w:b/>
          <w:szCs w:val="24"/>
        </w:rPr>
        <w:t xml:space="preserve">Zamawiający informuje, że </w:t>
      </w:r>
      <w:r w:rsidR="00E55D80" w:rsidRPr="00C908AF">
        <w:rPr>
          <w:b/>
          <w:szCs w:val="24"/>
        </w:rPr>
        <w:t xml:space="preserve">przed </w:t>
      </w:r>
      <w:r w:rsidRPr="00C908AF">
        <w:rPr>
          <w:b/>
          <w:szCs w:val="24"/>
        </w:rPr>
        <w:t>złożenie</w:t>
      </w:r>
      <w:r w:rsidR="00E55D80" w:rsidRPr="00C908AF">
        <w:rPr>
          <w:b/>
          <w:szCs w:val="24"/>
        </w:rPr>
        <w:t>m</w:t>
      </w:r>
      <w:r w:rsidRPr="00C908AF">
        <w:rPr>
          <w:b/>
          <w:szCs w:val="24"/>
        </w:rPr>
        <w:t xml:space="preserve"> oferty </w:t>
      </w:r>
      <w:r w:rsidR="00E55D80" w:rsidRPr="00C908AF">
        <w:rPr>
          <w:b/>
          <w:szCs w:val="24"/>
          <w:u w:val="single"/>
        </w:rPr>
        <w:t>wskazane jest</w:t>
      </w:r>
      <w:r w:rsidRPr="00C908AF">
        <w:rPr>
          <w:b/>
          <w:szCs w:val="24"/>
          <w:u w:val="single"/>
        </w:rPr>
        <w:t xml:space="preserve"> odbycie wizji lokalnej w terenie</w:t>
      </w:r>
      <w:r w:rsidR="00E55D80" w:rsidRPr="00C908AF">
        <w:rPr>
          <w:b/>
          <w:szCs w:val="24"/>
        </w:rPr>
        <w:t>.</w:t>
      </w:r>
    </w:p>
    <w:p w14:paraId="626BCCDE" w14:textId="69772DFB" w:rsidR="00457C00" w:rsidRPr="00C908AF" w:rsidRDefault="00787EA9" w:rsidP="007F2042">
      <w:pPr>
        <w:pStyle w:val="pkt"/>
        <w:spacing w:before="0" w:after="0" w:line="360" w:lineRule="auto"/>
        <w:ind w:left="425" w:hanging="425"/>
        <w:rPr>
          <w:b/>
          <w:szCs w:val="24"/>
        </w:rPr>
      </w:pPr>
      <w:r w:rsidRPr="00C908AF">
        <w:rPr>
          <w:b/>
          <w:bCs/>
          <w:szCs w:val="24"/>
        </w:rPr>
        <w:t>2.</w:t>
      </w:r>
      <w:r w:rsidRPr="00C908AF">
        <w:rPr>
          <w:b/>
          <w:bCs/>
          <w:szCs w:val="24"/>
        </w:rPr>
        <w:tab/>
      </w:r>
      <w:r w:rsidR="00A65838" w:rsidRPr="00C908AF">
        <w:rPr>
          <w:b/>
          <w:szCs w:val="24"/>
        </w:rPr>
        <w:t>Koszt odbycia wizji lokalnej pokrywa potencjalny Wykonawca.</w:t>
      </w:r>
      <w:r w:rsidR="004E550D" w:rsidRPr="00C908AF">
        <w:rPr>
          <w:b/>
          <w:szCs w:val="24"/>
        </w:rPr>
        <w:t xml:space="preserve"> Termin i zasady udziału w wizji lokalnej należy ustalić poprzez pocztę elektroniczną: </w:t>
      </w:r>
      <w:hyperlink r:id="rId12" w:history="1">
        <w:r w:rsidR="004E550D" w:rsidRPr="00C908AF">
          <w:rPr>
            <w:rStyle w:val="Hipercze"/>
            <w:b/>
            <w:szCs w:val="24"/>
          </w:rPr>
          <w:t>w.pietruczuk@dubicze-cerkiewne.pl</w:t>
        </w:r>
      </w:hyperlink>
      <w:r w:rsidR="004E550D" w:rsidRPr="00C908AF">
        <w:rPr>
          <w:b/>
          <w:szCs w:val="24"/>
        </w:rPr>
        <w:t xml:space="preserve"> bądź pod nr. tel. 856827988; 606762902   </w:t>
      </w:r>
    </w:p>
    <w:p w14:paraId="28F48320" w14:textId="77777777" w:rsidR="00457C00" w:rsidRPr="00C908AF" w:rsidRDefault="00787EA9" w:rsidP="007F2042">
      <w:pPr>
        <w:pStyle w:val="arimr"/>
        <w:widowControl/>
        <w:pBdr>
          <w:bottom w:val="double" w:sz="4" w:space="1" w:color="auto"/>
        </w:pBdr>
        <w:shd w:val="clear" w:color="auto" w:fill="DAEEF3"/>
        <w:suppressAutoHyphens/>
        <w:snapToGrid/>
        <w:spacing w:before="360" w:after="40"/>
        <w:ind w:left="568" w:hanging="568"/>
        <w:jc w:val="both"/>
        <w:rPr>
          <w:szCs w:val="24"/>
          <w:lang w:val="pl-PL"/>
        </w:rPr>
      </w:pPr>
      <w:r w:rsidRPr="00C908AF">
        <w:rPr>
          <w:b/>
          <w:szCs w:val="24"/>
          <w:lang w:val="pl-PL"/>
        </w:rPr>
        <w:t>VI.</w:t>
      </w:r>
      <w:r w:rsidRPr="00C908AF">
        <w:rPr>
          <w:b/>
          <w:szCs w:val="24"/>
          <w:lang w:val="pl-PL"/>
        </w:rPr>
        <w:tab/>
        <w:t>PODWYKONAWSTWO</w:t>
      </w:r>
    </w:p>
    <w:p w14:paraId="475719EC" w14:textId="77777777" w:rsidR="00457C00" w:rsidRPr="00C908AF" w:rsidRDefault="00787EA9" w:rsidP="007F2042">
      <w:pPr>
        <w:pStyle w:val="pkt"/>
        <w:spacing w:before="240" w:after="0" w:line="360" w:lineRule="auto"/>
        <w:ind w:left="426" w:hanging="426"/>
        <w:rPr>
          <w:szCs w:val="24"/>
        </w:rPr>
      </w:pPr>
      <w:r w:rsidRPr="00C908AF">
        <w:rPr>
          <w:b/>
          <w:szCs w:val="24"/>
        </w:rPr>
        <w:t>1.</w:t>
      </w:r>
      <w:r w:rsidRPr="00C908AF">
        <w:rPr>
          <w:b/>
          <w:szCs w:val="24"/>
        </w:rPr>
        <w:tab/>
      </w:r>
      <w:r w:rsidRPr="00C908AF">
        <w:rPr>
          <w:b/>
          <w:szCs w:val="24"/>
          <w:u w:val="single"/>
        </w:rPr>
        <w:t>Wykonawca może powierzyć wykonanie części zamówienia podwykonawcy (podwykonawcom).</w:t>
      </w:r>
      <w:r w:rsidRPr="00C908AF">
        <w:rPr>
          <w:szCs w:val="24"/>
        </w:rPr>
        <w:t xml:space="preserve"> </w:t>
      </w:r>
    </w:p>
    <w:p w14:paraId="101FDA17" w14:textId="77777777" w:rsidR="004E550D" w:rsidRPr="00C908AF" w:rsidRDefault="00787EA9" w:rsidP="007F2042">
      <w:pPr>
        <w:pStyle w:val="pkt"/>
        <w:spacing w:before="0" w:after="0" w:line="360" w:lineRule="auto"/>
        <w:ind w:left="426" w:hanging="426"/>
        <w:rPr>
          <w:szCs w:val="24"/>
        </w:rPr>
      </w:pPr>
      <w:r w:rsidRPr="00C908AF">
        <w:rPr>
          <w:b/>
          <w:szCs w:val="24"/>
        </w:rPr>
        <w:t>2.</w:t>
      </w:r>
      <w:r w:rsidRPr="00C908AF">
        <w:rPr>
          <w:b/>
          <w:szCs w:val="24"/>
        </w:rPr>
        <w:tab/>
      </w:r>
      <w:r w:rsidR="004E550D" w:rsidRPr="00C908AF">
        <w:rPr>
          <w:szCs w:val="24"/>
        </w:rPr>
        <w:t>Zamawiający nie wymaga obowiązku osobistego wykonania przez Wykonawcę kluczowych zadań zgodnie z art. 60 i art. 121 ustawy PZP.</w:t>
      </w:r>
    </w:p>
    <w:p w14:paraId="1BF331B7" w14:textId="5720606B" w:rsidR="00457C00" w:rsidRPr="00C908AF" w:rsidRDefault="00787EA9" w:rsidP="007F2042">
      <w:pPr>
        <w:pStyle w:val="pkt"/>
        <w:spacing w:before="0" w:after="0" w:line="360" w:lineRule="auto"/>
        <w:ind w:left="426" w:hanging="426"/>
        <w:rPr>
          <w:szCs w:val="24"/>
        </w:rPr>
      </w:pPr>
      <w:r w:rsidRPr="00C908AF">
        <w:rPr>
          <w:b/>
          <w:szCs w:val="24"/>
        </w:rPr>
        <w:t>3.</w:t>
      </w:r>
      <w:r w:rsidRPr="00C908AF">
        <w:rPr>
          <w:b/>
          <w:szCs w:val="24"/>
        </w:rPr>
        <w:tab/>
      </w:r>
      <w:r w:rsidRPr="00C908AF">
        <w:rPr>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64BAD0C" w14:textId="13D97445" w:rsidR="000017DD" w:rsidRPr="00C908AF" w:rsidRDefault="000017DD" w:rsidP="007F2042">
      <w:pPr>
        <w:pStyle w:val="pkt"/>
        <w:spacing w:before="0" w:after="0" w:line="360" w:lineRule="auto"/>
        <w:ind w:left="426" w:hanging="426"/>
        <w:rPr>
          <w:szCs w:val="24"/>
        </w:rPr>
      </w:pPr>
      <w:r w:rsidRPr="00C908AF">
        <w:rPr>
          <w:b/>
          <w:szCs w:val="24"/>
        </w:rPr>
        <w:t>4.</w:t>
      </w:r>
      <w:r w:rsidRPr="00C908AF">
        <w:rPr>
          <w:szCs w:val="24"/>
        </w:rPr>
        <w:t xml:space="preserve">    Powierzenie wykonania części przedmiotu zamówienia podwykonawcy lub podwykonawcom wymaga zawarcia umowy o podwykonawstwo, przez którą należy rozumieć umowę w formie pisemnej o charakterze odpłatnym, której przedmiotem są usługi stanowiące część zamówienia publicznego, zawartą pomiędzy wybranym przez Zamawiającego Wykonawcą, a innym podmiotem (podwykonawcą). </w:t>
      </w:r>
    </w:p>
    <w:p w14:paraId="5BC6F473" w14:textId="77777777" w:rsidR="00457C00" w:rsidRPr="00C908AF" w:rsidRDefault="00787EA9" w:rsidP="007F2042">
      <w:pPr>
        <w:pStyle w:val="arimr"/>
        <w:widowControl/>
        <w:pBdr>
          <w:bottom w:val="double" w:sz="4" w:space="1" w:color="auto"/>
        </w:pBdr>
        <w:shd w:val="clear" w:color="auto" w:fill="DAEEF3"/>
        <w:suppressAutoHyphens/>
        <w:snapToGrid/>
        <w:spacing w:before="360" w:after="40"/>
        <w:ind w:left="568" w:hanging="568"/>
        <w:jc w:val="both"/>
        <w:rPr>
          <w:szCs w:val="24"/>
          <w:lang w:val="pl-PL"/>
        </w:rPr>
      </w:pPr>
      <w:r w:rsidRPr="00C908AF">
        <w:rPr>
          <w:b/>
          <w:szCs w:val="24"/>
          <w:lang w:val="pl-PL"/>
        </w:rPr>
        <w:t>VII.</w:t>
      </w:r>
      <w:r w:rsidRPr="00C908AF">
        <w:rPr>
          <w:b/>
          <w:szCs w:val="24"/>
          <w:lang w:val="pl-PL"/>
        </w:rPr>
        <w:tab/>
        <w:t>TERMIN WYKONANIA ZAMÓWIENIA</w:t>
      </w:r>
    </w:p>
    <w:p w14:paraId="57FA1BCA" w14:textId="77777777" w:rsidR="00406E92" w:rsidRPr="00C908AF" w:rsidRDefault="00406E92" w:rsidP="007F2042">
      <w:pPr>
        <w:pStyle w:val="pkt"/>
        <w:spacing w:line="360" w:lineRule="auto"/>
        <w:ind w:left="284" w:firstLine="0"/>
        <w:rPr>
          <w:b/>
          <w:szCs w:val="24"/>
          <w:u w:val="single"/>
        </w:rPr>
      </w:pPr>
      <w:bookmarkStart w:id="2" w:name="_Hlk94361254"/>
    </w:p>
    <w:p w14:paraId="72FA8170" w14:textId="66B33E6E" w:rsidR="000504C7" w:rsidRPr="00C908AF" w:rsidRDefault="00787EA9" w:rsidP="007F2042">
      <w:pPr>
        <w:pStyle w:val="pkt"/>
        <w:numPr>
          <w:ilvl w:val="0"/>
          <w:numId w:val="9"/>
        </w:numPr>
        <w:spacing w:line="360" w:lineRule="auto"/>
        <w:ind w:left="426"/>
        <w:rPr>
          <w:szCs w:val="24"/>
        </w:rPr>
      </w:pPr>
      <w:r w:rsidRPr="00C908AF">
        <w:rPr>
          <w:b/>
          <w:szCs w:val="24"/>
        </w:rPr>
        <w:t xml:space="preserve">Wykonawca zobowiązany jest zrealizować </w:t>
      </w:r>
      <w:r w:rsidR="008F03AB" w:rsidRPr="00C908AF">
        <w:rPr>
          <w:b/>
          <w:szCs w:val="24"/>
        </w:rPr>
        <w:t>przedmiot zamówienia w terminie</w:t>
      </w:r>
      <w:bookmarkEnd w:id="2"/>
      <w:r w:rsidR="00D2648A" w:rsidRPr="00C908AF">
        <w:rPr>
          <w:b/>
          <w:szCs w:val="24"/>
          <w:u w:val="single"/>
        </w:rPr>
        <w:t xml:space="preserve"> </w:t>
      </w:r>
      <w:r w:rsidR="00A71084" w:rsidRPr="00C908AF">
        <w:rPr>
          <w:b/>
          <w:szCs w:val="24"/>
          <w:u w:val="single"/>
        </w:rPr>
        <w:t>do 31</w:t>
      </w:r>
      <w:r w:rsidR="000504C7" w:rsidRPr="00C908AF">
        <w:rPr>
          <w:b/>
          <w:szCs w:val="24"/>
          <w:u w:val="single"/>
        </w:rPr>
        <w:t xml:space="preserve"> października 2024r. </w:t>
      </w:r>
    </w:p>
    <w:p w14:paraId="31779BD2" w14:textId="4681A402" w:rsidR="00457C00" w:rsidRPr="00C908AF" w:rsidRDefault="00787EA9" w:rsidP="007F2042">
      <w:pPr>
        <w:pStyle w:val="pkt"/>
        <w:numPr>
          <w:ilvl w:val="0"/>
          <w:numId w:val="9"/>
        </w:numPr>
        <w:spacing w:line="360" w:lineRule="auto"/>
        <w:ind w:left="426"/>
        <w:rPr>
          <w:szCs w:val="24"/>
        </w:rPr>
      </w:pPr>
      <w:r w:rsidRPr="00C908AF">
        <w:rPr>
          <w:b/>
          <w:bCs/>
          <w:szCs w:val="24"/>
        </w:rPr>
        <w:t>Zadanie jest  dofinansowanie w ramach Programu Rządowego Fundusz Polski Ład: Program Inwestycji Strategicznych</w:t>
      </w:r>
      <w:r w:rsidR="0042299B" w:rsidRPr="00C908AF">
        <w:rPr>
          <w:b/>
          <w:bCs/>
          <w:szCs w:val="24"/>
        </w:rPr>
        <w:t xml:space="preserve">. </w:t>
      </w:r>
      <w:r w:rsidRPr="00C908AF">
        <w:rPr>
          <w:b/>
          <w:bCs/>
          <w:szCs w:val="24"/>
        </w:rPr>
        <w:t xml:space="preserve">Zamawiający jest zobowiązany do takiego ukształtowania postępowania zakupowego dotyczącego wyłonienia Wykonawcy/Wykonawców inwestycji objętej dofinansowaniem w zakresie wypłaty wynagrodzenia umownego, aby umożliwiało pokrycie należności Wykonawcy/ Wykonawców w sposób zgodny z obowiązującymi przepisami oraz zasadami wypłaty dofinansowania z Programu. </w:t>
      </w:r>
      <w:r w:rsidRPr="00C908AF">
        <w:rPr>
          <w:szCs w:val="24"/>
        </w:rPr>
        <w:t xml:space="preserve">Szczegółowe zagadnienia dotyczące terminów wykonania </w:t>
      </w:r>
      <w:r w:rsidRPr="00C908AF">
        <w:rPr>
          <w:szCs w:val="24"/>
        </w:rPr>
        <w:lastRenderedPageBreak/>
        <w:t xml:space="preserve">zamówienia oraz płatności za ich wykonanie uregulowane są </w:t>
      </w:r>
      <w:r w:rsidR="001325D8" w:rsidRPr="00C908AF">
        <w:rPr>
          <w:szCs w:val="24"/>
        </w:rPr>
        <w:t xml:space="preserve">w projektowanych postanowieniach umowy stanowiących </w:t>
      </w:r>
      <w:r w:rsidR="00A9272F" w:rsidRPr="00C908AF">
        <w:rPr>
          <w:b/>
          <w:bCs/>
          <w:szCs w:val="24"/>
        </w:rPr>
        <w:t>załącznik nr 5</w:t>
      </w:r>
      <w:r w:rsidRPr="00C908AF">
        <w:rPr>
          <w:b/>
          <w:bCs/>
          <w:szCs w:val="24"/>
        </w:rPr>
        <w:t xml:space="preserve"> do SWZ</w:t>
      </w:r>
      <w:r w:rsidRPr="00C908AF">
        <w:rPr>
          <w:szCs w:val="24"/>
        </w:rPr>
        <w:t>.</w:t>
      </w:r>
    </w:p>
    <w:p w14:paraId="54A19C2F" w14:textId="77777777" w:rsidR="00457C00" w:rsidRPr="00C908AF" w:rsidRDefault="00787EA9" w:rsidP="007F2042">
      <w:pPr>
        <w:pStyle w:val="pkt"/>
        <w:pBdr>
          <w:bottom w:val="double" w:sz="4" w:space="1" w:color="auto"/>
        </w:pBdr>
        <w:shd w:val="clear" w:color="auto" w:fill="DAEEF3"/>
        <w:spacing w:before="360" w:after="40" w:line="360" w:lineRule="auto"/>
        <w:ind w:left="568" w:hanging="568"/>
        <w:rPr>
          <w:b/>
          <w:szCs w:val="24"/>
        </w:rPr>
      </w:pPr>
      <w:r w:rsidRPr="00C908AF">
        <w:rPr>
          <w:b/>
          <w:szCs w:val="24"/>
        </w:rPr>
        <w:t>VIII.</w:t>
      </w:r>
      <w:r w:rsidRPr="00C908AF">
        <w:rPr>
          <w:b/>
          <w:szCs w:val="24"/>
        </w:rPr>
        <w:tab/>
        <w:t>WARUNKI UDZIAŁU W POSTĘPOWANIU</w:t>
      </w:r>
    </w:p>
    <w:p w14:paraId="56F18932" w14:textId="77777777" w:rsidR="00457C00" w:rsidRPr="00C908AF" w:rsidRDefault="00787EA9" w:rsidP="007F2042">
      <w:pPr>
        <w:pStyle w:val="pkt"/>
        <w:spacing w:before="240" w:after="0" w:line="360" w:lineRule="auto"/>
        <w:ind w:left="426" w:hanging="426"/>
        <w:rPr>
          <w:rStyle w:val="TeksttreciPogrubienie"/>
          <w:rFonts w:ascii="Times New Roman" w:hAnsi="Times New Roman" w:cs="Times New Roman"/>
          <w:b w:val="0"/>
          <w:bCs w:val="0"/>
          <w:sz w:val="24"/>
          <w:szCs w:val="24"/>
          <w:shd w:val="clear" w:color="auto" w:fill="auto"/>
        </w:rPr>
      </w:pPr>
      <w:r w:rsidRPr="00C908AF">
        <w:rPr>
          <w:rStyle w:val="TeksttreciPogrubienie"/>
          <w:rFonts w:ascii="Times New Roman" w:hAnsi="Times New Roman" w:cs="Times New Roman"/>
          <w:bCs w:val="0"/>
          <w:sz w:val="24"/>
          <w:szCs w:val="24"/>
          <w:shd w:val="clear" w:color="auto" w:fill="auto"/>
        </w:rPr>
        <w:t>1.</w:t>
      </w:r>
      <w:r w:rsidRPr="00C908AF">
        <w:rPr>
          <w:rStyle w:val="TeksttreciPogrubienie"/>
          <w:rFonts w:ascii="Times New Roman" w:hAnsi="Times New Roman" w:cs="Times New Roman"/>
          <w:bCs w:val="0"/>
          <w:sz w:val="24"/>
          <w:szCs w:val="24"/>
          <w:shd w:val="clear" w:color="auto" w:fill="auto"/>
        </w:rPr>
        <w:tab/>
      </w:r>
      <w:r w:rsidRPr="00C908AF">
        <w:rPr>
          <w:szCs w:val="24"/>
        </w:rPr>
        <w:t>O udzielenie zamówienia mogą ubiegać się Wykonawcy, którzy nie podlegają wykluczeniu na zasadach określonych w Rozdziale IX SWZ, oraz spełniają określone przez Zamawiającego warunki</w:t>
      </w:r>
      <w:r w:rsidRPr="00C908AF">
        <w:rPr>
          <w:rStyle w:val="TeksttreciPogrubienie"/>
          <w:rFonts w:ascii="Times New Roman" w:hAnsi="Times New Roman" w:cs="Times New Roman"/>
          <w:sz w:val="24"/>
          <w:szCs w:val="24"/>
        </w:rPr>
        <w:t xml:space="preserve"> </w:t>
      </w:r>
      <w:r w:rsidRPr="00C908AF">
        <w:rPr>
          <w:rStyle w:val="TeksttreciPogrubienie"/>
          <w:rFonts w:ascii="Times New Roman" w:hAnsi="Times New Roman" w:cs="Times New Roman"/>
          <w:b w:val="0"/>
          <w:sz w:val="24"/>
          <w:szCs w:val="24"/>
        </w:rPr>
        <w:t>udziału w postępowaniu.</w:t>
      </w:r>
      <w:bookmarkStart w:id="3" w:name="bookmark3"/>
    </w:p>
    <w:p w14:paraId="0B292001" w14:textId="77777777" w:rsidR="00457C00" w:rsidRPr="00C908AF" w:rsidRDefault="00787EA9" w:rsidP="007F2042">
      <w:pPr>
        <w:pStyle w:val="pkt"/>
        <w:spacing w:before="0" w:after="0" w:line="360" w:lineRule="auto"/>
        <w:ind w:left="426" w:hanging="426"/>
        <w:rPr>
          <w:szCs w:val="24"/>
        </w:rPr>
      </w:pPr>
      <w:r w:rsidRPr="00C908AF">
        <w:rPr>
          <w:b/>
          <w:szCs w:val="24"/>
        </w:rPr>
        <w:t>2.</w:t>
      </w:r>
      <w:r w:rsidRPr="00C908AF">
        <w:rPr>
          <w:b/>
          <w:szCs w:val="24"/>
        </w:rPr>
        <w:tab/>
      </w:r>
      <w:r w:rsidRPr="00C908AF">
        <w:rPr>
          <w:szCs w:val="24"/>
        </w:rPr>
        <w:t>O udzielenie zamówienia mogą ubiegać się Wykonawcy, którzy spełniają warunki dotyczące:</w:t>
      </w:r>
      <w:bookmarkEnd w:id="3"/>
    </w:p>
    <w:p w14:paraId="43BD7BDD" w14:textId="77777777" w:rsidR="00457C00" w:rsidRPr="00C908AF" w:rsidRDefault="00787EA9" w:rsidP="007F2042">
      <w:pPr>
        <w:pStyle w:val="Teksttreci0"/>
        <w:shd w:val="clear" w:color="auto" w:fill="auto"/>
        <w:spacing w:line="360" w:lineRule="auto"/>
        <w:ind w:left="852" w:right="20" w:hanging="426"/>
        <w:jc w:val="both"/>
        <w:rPr>
          <w:rFonts w:ascii="Times New Roman" w:hAnsi="Times New Roman" w:cs="Times New Roman"/>
          <w:sz w:val="24"/>
          <w:szCs w:val="24"/>
          <w:lang w:val="pl-PL"/>
        </w:rPr>
      </w:pPr>
      <w:r w:rsidRPr="00C908AF">
        <w:rPr>
          <w:rFonts w:ascii="Times New Roman" w:hAnsi="Times New Roman" w:cs="Times New Roman"/>
          <w:b/>
          <w:sz w:val="24"/>
          <w:szCs w:val="24"/>
          <w:lang w:val="pl-PL"/>
        </w:rPr>
        <w:t>1)</w:t>
      </w:r>
      <w:r w:rsidRPr="00C908AF">
        <w:rPr>
          <w:rFonts w:ascii="Times New Roman" w:hAnsi="Times New Roman" w:cs="Times New Roman"/>
          <w:b/>
          <w:sz w:val="24"/>
          <w:szCs w:val="24"/>
          <w:lang w:val="pl-PL"/>
        </w:rPr>
        <w:tab/>
        <w:t>zdolności do występowania w obrocie gospodarczym:</w:t>
      </w:r>
    </w:p>
    <w:p w14:paraId="57459B49" w14:textId="77777777" w:rsidR="00457C00" w:rsidRPr="00C908AF" w:rsidRDefault="00787EA9" w:rsidP="007F2042">
      <w:pPr>
        <w:pStyle w:val="Teksttreci0"/>
        <w:shd w:val="clear" w:color="auto" w:fill="auto"/>
        <w:spacing w:line="360" w:lineRule="auto"/>
        <w:ind w:left="852" w:right="20" w:firstLine="0"/>
        <w:jc w:val="both"/>
        <w:rPr>
          <w:rFonts w:ascii="Times New Roman" w:hAnsi="Times New Roman" w:cs="Times New Roman"/>
          <w:sz w:val="24"/>
          <w:szCs w:val="24"/>
          <w:lang w:val="pl-PL"/>
        </w:rPr>
      </w:pPr>
      <w:r w:rsidRPr="00C908AF">
        <w:rPr>
          <w:rFonts w:ascii="Times New Roman" w:hAnsi="Times New Roman" w:cs="Times New Roman"/>
          <w:sz w:val="24"/>
          <w:szCs w:val="24"/>
          <w:lang w:val="pl-PL"/>
        </w:rPr>
        <w:t>Zamawiający nie stawia warunku w powyższym zakresie.</w:t>
      </w:r>
    </w:p>
    <w:p w14:paraId="24631CBB" w14:textId="77777777" w:rsidR="00457C00" w:rsidRPr="00C908AF" w:rsidRDefault="00787EA9" w:rsidP="007F2042">
      <w:pPr>
        <w:pStyle w:val="Teksttreci0"/>
        <w:shd w:val="clear" w:color="auto" w:fill="auto"/>
        <w:spacing w:line="360" w:lineRule="auto"/>
        <w:ind w:left="852" w:right="20" w:hanging="426"/>
        <w:jc w:val="both"/>
        <w:rPr>
          <w:rFonts w:ascii="Times New Roman" w:hAnsi="Times New Roman" w:cs="Times New Roman"/>
          <w:b/>
          <w:sz w:val="24"/>
          <w:szCs w:val="24"/>
          <w:lang w:val="pl-PL"/>
        </w:rPr>
      </w:pPr>
      <w:r w:rsidRPr="00C908AF">
        <w:rPr>
          <w:rFonts w:ascii="Times New Roman" w:hAnsi="Times New Roman" w:cs="Times New Roman"/>
          <w:b/>
          <w:sz w:val="24"/>
          <w:szCs w:val="24"/>
          <w:lang w:val="pl-PL"/>
        </w:rPr>
        <w:t>2)</w:t>
      </w:r>
      <w:r w:rsidRPr="00C908AF">
        <w:rPr>
          <w:rFonts w:ascii="Times New Roman" w:hAnsi="Times New Roman" w:cs="Times New Roman"/>
          <w:b/>
          <w:sz w:val="24"/>
          <w:szCs w:val="24"/>
          <w:lang w:val="pl-PL"/>
        </w:rPr>
        <w:tab/>
        <w:t>uprawnień do prowadzenia określonej działalności gospodarczej lub zawodowej, o ile wynika to z odrębnych przepisów:</w:t>
      </w:r>
    </w:p>
    <w:p w14:paraId="09520A47" w14:textId="77777777" w:rsidR="00457C00" w:rsidRPr="00C908AF" w:rsidRDefault="00787EA9" w:rsidP="007F2042">
      <w:pPr>
        <w:pStyle w:val="Teksttreci0"/>
        <w:shd w:val="clear" w:color="auto" w:fill="auto"/>
        <w:spacing w:line="360" w:lineRule="auto"/>
        <w:ind w:left="852" w:right="20" w:firstLine="0"/>
        <w:jc w:val="both"/>
        <w:rPr>
          <w:rFonts w:ascii="Times New Roman" w:hAnsi="Times New Roman" w:cs="Times New Roman"/>
          <w:sz w:val="24"/>
          <w:szCs w:val="24"/>
          <w:lang w:val="pl-PL"/>
        </w:rPr>
      </w:pPr>
      <w:r w:rsidRPr="00C908AF">
        <w:rPr>
          <w:rFonts w:ascii="Times New Roman" w:hAnsi="Times New Roman" w:cs="Times New Roman"/>
          <w:sz w:val="24"/>
          <w:szCs w:val="24"/>
          <w:lang w:val="pl-PL"/>
        </w:rPr>
        <w:t>Zamawiający nie stawia warunku w powyższym zakresie.</w:t>
      </w:r>
    </w:p>
    <w:p w14:paraId="2B60FF31" w14:textId="77777777" w:rsidR="00457C00" w:rsidRPr="00C908AF" w:rsidRDefault="00787EA9" w:rsidP="007F2042">
      <w:pPr>
        <w:pStyle w:val="Teksttreci0"/>
        <w:shd w:val="clear" w:color="auto" w:fill="auto"/>
        <w:spacing w:line="360" w:lineRule="auto"/>
        <w:ind w:left="852" w:right="20" w:hanging="426"/>
        <w:jc w:val="both"/>
        <w:rPr>
          <w:rFonts w:ascii="Times New Roman" w:hAnsi="Times New Roman" w:cs="Times New Roman"/>
          <w:sz w:val="24"/>
          <w:szCs w:val="24"/>
          <w:lang w:val="pl-PL"/>
        </w:rPr>
      </w:pPr>
      <w:r w:rsidRPr="00C908AF">
        <w:rPr>
          <w:rFonts w:ascii="Times New Roman" w:hAnsi="Times New Roman" w:cs="Times New Roman"/>
          <w:b/>
          <w:sz w:val="24"/>
          <w:szCs w:val="24"/>
          <w:lang w:val="pl-PL"/>
        </w:rPr>
        <w:t>3)</w:t>
      </w:r>
      <w:r w:rsidRPr="00C908AF">
        <w:rPr>
          <w:rFonts w:ascii="Times New Roman" w:hAnsi="Times New Roman" w:cs="Times New Roman"/>
          <w:b/>
          <w:sz w:val="24"/>
          <w:szCs w:val="24"/>
          <w:lang w:val="pl-PL"/>
        </w:rPr>
        <w:tab/>
        <w:t>sytuacji ekonomicznej lub finansowej:</w:t>
      </w:r>
    </w:p>
    <w:p w14:paraId="432AB386" w14:textId="77777777" w:rsidR="00457C00" w:rsidRPr="00C908AF" w:rsidRDefault="00787EA9" w:rsidP="007F2042">
      <w:pPr>
        <w:pStyle w:val="Teksttreci0"/>
        <w:shd w:val="clear" w:color="auto" w:fill="auto"/>
        <w:spacing w:line="360" w:lineRule="auto"/>
        <w:ind w:left="852" w:right="20" w:firstLine="0"/>
        <w:jc w:val="both"/>
        <w:rPr>
          <w:rFonts w:ascii="Times New Roman" w:hAnsi="Times New Roman" w:cs="Times New Roman"/>
          <w:sz w:val="24"/>
          <w:szCs w:val="24"/>
          <w:lang w:val="pl-PL"/>
        </w:rPr>
      </w:pPr>
      <w:r w:rsidRPr="00C908AF">
        <w:rPr>
          <w:rFonts w:ascii="Times New Roman" w:hAnsi="Times New Roman" w:cs="Times New Roman"/>
          <w:sz w:val="24"/>
          <w:szCs w:val="24"/>
          <w:lang w:val="pl-PL"/>
        </w:rPr>
        <w:t>Zamawiający nie stawia warunku w powyższym zakresie.</w:t>
      </w:r>
    </w:p>
    <w:p w14:paraId="5835E269" w14:textId="77777777" w:rsidR="00457C00" w:rsidRPr="00C908AF" w:rsidRDefault="00787EA9" w:rsidP="007F2042">
      <w:pPr>
        <w:pStyle w:val="Nagwek31"/>
        <w:keepNext/>
        <w:keepLines/>
        <w:shd w:val="clear" w:color="auto" w:fill="auto"/>
        <w:spacing w:line="360" w:lineRule="auto"/>
        <w:ind w:left="852" w:right="20" w:hanging="426"/>
        <w:rPr>
          <w:rFonts w:ascii="Times New Roman" w:hAnsi="Times New Roman" w:cs="Times New Roman"/>
          <w:b/>
          <w:sz w:val="24"/>
          <w:szCs w:val="24"/>
          <w:lang w:val="pl-PL"/>
        </w:rPr>
      </w:pPr>
      <w:r w:rsidRPr="00C908AF">
        <w:rPr>
          <w:rFonts w:ascii="Times New Roman" w:hAnsi="Times New Roman" w:cs="Times New Roman"/>
          <w:b/>
          <w:sz w:val="24"/>
          <w:szCs w:val="24"/>
          <w:lang w:val="pl-PL"/>
        </w:rPr>
        <w:t>4)</w:t>
      </w:r>
      <w:r w:rsidRPr="00C908AF">
        <w:rPr>
          <w:rFonts w:ascii="Times New Roman" w:hAnsi="Times New Roman" w:cs="Times New Roman"/>
          <w:b/>
          <w:sz w:val="24"/>
          <w:szCs w:val="24"/>
          <w:lang w:val="pl-PL"/>
        </w:rPr>
        <w:tab/>
        <w:t>zdolności technicznej lub zawodowej:</w:t>
      </w:r>
    </w:p>
    <w:p w14:paraId="263BC1F8" w14:textId="56B58B47" w:rsidR="00457C00" w:rsidRPr="00C908AF" w:rsidRDefault="00787EA9" w:rsidP="007F2042">
      <w:pPr>
        <w:pStyle w:val="pkt"/>
        <w:spacing w:line="360" w:lineRule="auto"/>
        <w:ind w:left="567" w:firstLine="0"/>
        <w:rPr>
          <w:szCs w:val="24"/>
        </w:rPr>
      </w:pPr>
      <w:r w:rsidRPr="00C908AF">
        <w:rPr>
          <w:szCs w:val="24"/>
        </w:rPr>
        <w:t>W zakresie spełnienia warunku, wymagane jest wykazanie, że</w:t>
      </w:r>
      <w:r w:rsidR="0042299B" w:rsidRPr="00C908AF">
        <w:rPr>
          <w:szCs w:val="24"/>
        </w:rPr>
        <w:t xml:space="preserve"> </w:t>
      </w:r>
      <w:r w:rsidR="009500B6" w:rsidRPr="00C908AF">
        <w:rPr>
          <w:szCs w:val="24"/>
        </w:rPr>
        <w:t>Wykonawca posiada</w:t>
      </w:r>
      <w:r w:rsidR="0042299B" w:rsidRPr="00C908AF">
        <w:rPr>
          <w:szCs w:val="24"/>
        </w:rPr>
        <w:t xml:space="preserve"> doświadczenie tj.</w:t>
      </w:r>
      <w:r w:rsidRPr="00C908AF">
        <w:rPr>
          <w:szCs w:val="24"/>
        </w:rPr>
        <w:t>:</w:t>
      </w:r>
    </w:p>
    <w:p w14:paraId="4286CBF4" w14:textId="00E82AED" w:rsidR="009500B6" w:rsidRPr="00C908AF" w:rsidRDefault="00787EA9" w:rsidP="00C908AF">
      <w:pPr>
        <w:pStyle w:val="Akapitzlist"/>
        <w:numPr>
          <w:ilvl w:val="0"/>
          <w:numId w:val="33"/>
        </w:numPr>
        <w:spacing w:line="360" w:lineRule="auto"/>
        <w:jc w:val="both"/>
      </w:pPr>
      <w:r w:rsidRPr="00C908AF">
        <w:rPr>
          <w:b/>
          <w:bCs/>
        </w:rPr>
        <w:t>Wykonawca wykonał (zakończył) w okresie ostatnich 5 lat przed upływem terminu składania ofert, a jeżeli okres prowadzenia działalności jest krótszy – w tym okresie</w:t>
      </w:r>
      <w:r w:rsidRPr="00C908AF">
        <w:t xml:space="preserve">, </w:t>
      </w:r>
      <w:r w:rsidR="0042299B" w:rsidRPr="00C908AF">
        <w:rPr>
          <w:b/>
        </w:rPr>
        <w:t xml:space="preserve">co najmniej </w:t>
      </w:r>
      <w:r w:rsidRPr="00C908AF">
        <w:rPr>
          <w:b/>
        </w:rPr>
        <w:t xml:space="preserve">1 zadanie polegające na </w:t>
      </w:r>
      <w:r w:rsidR="00B36573" w:rsidRPr="00C908AF">
        <w:rPr>
          <w:b/>
          <w:lang w:eastAsia="ar-SA" w:bidi="hi-IN"/>
        </w:rPr>
        <w:t xml:space="preserve">budowie, przebudowie lub remoncie w rozumieniu ustawy z dnia 7 lipca 1994r. – Prawo budowlane (Dz.U. z 2020 r., poz. 1333, z </w:t>
      </w:r>
      <w:proofErr w:type="spellStart"/>
      <w:r w:rsidR="00B36573" w:rsidRPr="00C908AF">
        <w:rPr>
          <w:b/>
          <w:lang w:eastAsia="ar-SA" w:bidi="hi-IN"/>
        </w:rPr>
        <w:t>późn</w:t>
      </w:r>
      <w:proofErr w:type="spellEnd"/>
      <w:r w:rsidR="00B36573" w:rsidRPr="00C908AF">
        <w:rPr>
          <w:b/>
          <w:lang w:eastAsia="ar-SA" w:bidi="hi-IN"/>
        </w:rPr>
        <w:t>. zm.), sieci oświetlenia ulicznego o wartości nie mniejszej niż 200 000,00 zł brutto,</w:t>
      </w:r>
      <w:r w:rsidR="00C908AF" w:rsidRPr="00C908AF">
        <w:rPr>
          <w:b/>
          <w:lang w:eastAsia="ar-SA" w:bidi="hi-IN"/>
        </w:rPr>
        <w:t xml:space="preserve"> </w:t>
      </w:r>
      <w:r w:rsidRPr="00C908AF">
        <w:t xml:space="preserve">z załączeniem dowodów określających, czy te roboty budowlane zostały wykonane należycie, w szczególności informację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14:paraId="78AC3131" w14:textId="700BE573" w:rsidR="00C908AF" w:rsidRPr="00C908AF" w:rsidRDefault="00C908AF" w:rsidP="00C908AF">
      <w:pPr>
        <w:pStyle w:val="Akapitzlist"/>
        <w:numPr>
          <w:ilvl w:val="0"/>
          <w:numId w:val="33"/>
        </w:numPr>
        <w:tabs>
          <w:tab w:val="left" w:pos="360"/>
        </w:tabs>
        <w:spacing w:line="360" w:lineRule="auto"/>
        <w:jc w:val="both"/>
        <w:rPr>
          <w:lang w:eastAsia="ar-SA" w:bidi="hi-IN"/>
        </w:rPr>
      </w:pPr>
      <w:r w:rsidRPr="00C908AF">
        <w:rPr>
          <w:lang w:eastAsia="ar-SA" w:bidi="hi-IN"/>
        </w:rPr>
        <w:t xml:space="preserve">Wykonawca przedłoży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w:t>
      </w:r>
      <w:r w:rsidRPr="00C908AF">
        <w:rPr>
          <w:lang w:eastAsia="ar-SA" w:bidi="hi-IN"/>
        </w:rPr>
        <w:lastRenderedPageBreak/>
        <w:t>niezbędnych do wykonania zamówienia publicznego, a także zakresu wykonywanych przez nie czynności oraz informacją o podstawie do dysponowania tymi osobami.</w:t>
      </w:r>
    </w:p>
    <w:p w14:paraId="0A9A7613" w14:textId="5F32A57B" w:rsidR="00C908AF" w:rsidRPr="00C908AF" w:rsidRDefault="00C908AF" w:rsidP="00727CD9">
      <w:pPr>
        <w:pStyle w:val="Tekstpodstawowy"/>
        <w:tabs>
          <w:tab w:val="left" w:pos="1167"/>
        </w:tabs>
        <w:spacing w:before="22" w:line="360" w:lineRule="auto"/>
        <w:ind w:left="828" w:right="113"/>
        <w:rPr>
          <w:rFonts w:ascii="Times New Roman" w:hAnsi="Times New Roman"/>
          <w:sz w:val="24"/>
          <w:szCs w:val="24"/>
          <w:lang w:eastAsia="ar-SA" w:bidi="hi-IN"/>
        </w:rPr>
      </w:pPr>
      <w:r w:rsidRPr="00C908AF">
        <w:rPr>
          <w:rFonts w:ascii="Times New Roman" w:hAnsi="Times New Roman"/>
          <w:b w:val="0"/>
          <w:sz w:val="24"/>
          <w:szCs w:val="24"/>
          <w:lang w:eastAsia="ar-SA" w:bidi="hi-IN"/>
        </w:rPr>
        <w:t xml:space="preserve">Wykonawca musi dysponować  min. 1 osobą do kierowania robotami budowlanymi posiadającą uprawnienia budowlane w specjalności instalacyjnej w zakresie sieci, instalacji i urządzeń elektrycznych i elektroenergetycznych, z uwzględnieniem art. 29 ust. 1 ustawy z dnia 5 sierpnia 2015r. o zmianie ustaw regulujących warunki dostępu do wykonywania niektórych zawodów (Dz.U. z 2015r., poz. 1505, z </w:t>
      </w:r>
      <w:proofErr w:type="spellStart"/>
      <w:r w:rsidRPr="00C908AF">
        <w:rPr>
          <w:rFonts w:ascii="Times New Roman" w:hAnsi="Times New Roman"/>
          <w:b w:val="0"/>
          <w:sz w:val="24"/>
          <w:szCs w:val="24"/>
          <w:lang w:eastAsia="ar-SA" w:bidi="hi-IN"/>
        </w:rPr>
        <w:t>późn</w:t>
      </w:r>
      <w:proofErr w:type="spellEnd"/>
      <w:r w:rsidRPr="00C908AF">
        <w:rPr>
          <w:rFonts w:ascii="Times New Roman" w:hAnsi="Times New Roman"/>
          <w:b w:val="0"/>
          <w:sz w:val="24"/>
          <w:szCs w:val="24"/>
          <w:lang w:eastAsia="ar-SA" w:bidi="hi-IN"/>
        </w:rPr>
        <w:t xml:space="preserve">. zm.) oraz min. 3 letnie doświadczenie zawodowe (okres posiadania uprawnień budowlanych);Osoba, o której mowa powyżej, powinna posiadać uprawnienia budowlane zgodnie z przepisami ustawy z dnia 7 lipca 1994r. - Prawo budowlane (Dz. U. z 2020 r., poz. 1333, z </w:t>
      </w:r>
      <w:proofErr w:type="spellStart"/>
      <w:r w:rsidRPr="00C908AF">
        <w:rPr>
          <w:rFonts w:ascii="Times New Roman" w:hAnsi="Times New Roman"/>
          <w:b w:val="0"/>
          <w:sz w:val="24"/>
          <w:szCs w:val="24"/>
          <w:lang w:eastAsia="ar-SA" w:bidi="hi-IN"/>
        </w:rPr>
        <w:t>późn</w:t>
      </w:r>
      <w:proofErr w:type="spellEnd"/>
      <w:r w:rsidRPr="00C908AF">
        <w:rPr>
          <w:rFonts w:ascii="Times New Roman" w:hAnsi="Times New Roman"/>
          <w:b w:val="0"/>
          <w:sz w:val="24"/>
          <w:szCs w:val="24"/>
          <w:lang w:eastAsia="ar-SA" w:bidi="hi-IN"/>
        </w:rPr>
        <w:t xml:space="preserve">. zm.) oraz rozporządzeniem Ministra Infrastruktury i Rozwoju z dnia 11 września 2014 r. w sprawie samodzielnych funkcji technicznych w budownictwie (Dz. U. z 2014 r., poz.1278) lub odpowiadające im ważne uprawnienia budowlane, które zostały wydane na podstawie wcześniej obowiązujących przepisów. Zgodnie z art. 12a ustawy z dnia 7 lipca 1994 r. – Prawo budowlane (Dz. U. z 2020 r., poz. 1333, z </w:t>
      </w:r>
      <w:proofErr w:type="spellStart"/>
      <w:r w:rsidRPr="00C908AF">
        <w:rPr>
          <w:rFonts w:ascii="Times New Roman" w:hAnsi="Times New Roman"/>
          <w:b w:val="0"/>
          <w:sz w:val="24"/>
          <w:szCs w:val="24"/>
          <w:lang w:eastAsia="ar-SA" w:bidi="hi-IN"/>
        </w:rPr>
        <w:t>późn</w:t>
      </w:r>
      <w:proofErr w:type="spellEnd"/>
      <w:r w:rsidRPr="00C908AF">
        <w:rPr>
          <w:rFonts w:ascii="Times New Roman" w:hAnsi="Times New Roman"/>
          <w:b w:val="0"/>
          <w:sz w:val="24"/>
          <w:szCs w:val="24"/>
          <w:lang w:eastAsia="ar-SA" w:bidi="hi-IN"/>
        </w:rPr>
        <w:t>. zm.), samodzielne funkcje techniczne w budownictwie określone w art. 12 ust. 1 tejże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(Dz.U. z 2018r. poz.2272).</w:t>
      </w:r>
      <w:r w:rsidRPr="00C908AF">
        <w:rPr>
          <w:rFonts w:ascii="Times New Roman" w:hAnsi="Times New Roman"/>
          <w:b w:val="0"/>
          <w:sz w:val="24"/>
          <w:szCs w:val="24"/>
          <w:lang w:eastAsia="ar-SA" w:bidi="hi-IN"/>
        </w:rPr>
        <w:tab/>
        <w:t xml:space="preserve"> </w:t>
      </w:r>
    </w:p>
    <w:p w14:paraId="5FC48163" w14:textId="29D66726" w:rsidR="00457C00" w:rsidRPr="00C908AF" w:rsidRDefault="00787EA9" w:rsidP="007F2042">
      <w:pPr>
        <w:pStyle w:val="pkt"/>
        <w:spacing w:before="0" w:after="0" w:line="360" w:lineRule="auto"/>
        <w:ind w:left="426" w:hanging="426"/>
        <w:rPr>
          <w:bCs/>
          <w:szCs w:val="24"/>
        </w:rPr>
      </w:pPr>
      <w:r w:rsidRPr="00C908AF">
        <w:rPr>
          <w:b/>
          <w:bCs/>
          <w:szCs w:val="24"/>
        </w:rPr>
        <w:t>3.</w:t>
      </w:r>
      <w:r w:rsidRPr="00C908AF">
        <w:rPr>
          <w:b/>
          <w:bCs/>
          <w:szCs w:val="24"/>
        </w:rPr>
        <w:tab/>
      </w:r>
      <w:r w:rsidRPr="00C908AF">
        <w:rPr>
          <w:bCs/>
          <w:szCs w:val="24"/>
        </w:rPr>
        <w:t xml:space="preserve">Zamawiający, w stosunku do Wykonawców wspólnie ubiegających się o udzielenie zamówienia, w odniesieniu do warunku dotyczącego zdolności technicznej nie dopuszcza łącznego spełniania warunku przez Wykonawców – przynajmniej jeden z Wykonawców musi samodzielnie </w:t>
      </w:r>
      <w:r w:rsidR="00D26ABD" w:rsidRPr="00C908AF">
        <w:rPr>
          <w:bCs/>
          <w:szCs w:val="24"/>
        </w:rPr>
        <w:t>spełniać</w:t>
      </w:r>
      <w:r w:rsidRPr="00C908AF">
        <w:rPr>
          <w:bCs/>
          <w:szCs w:val="24"/>
        </w:rPr>
        <w:t xml:space="preserve"> ww. warunek.</w:t>
      </w:r>
    </w:p>
    <w:p w14:paraId="1BB709D6" w14:textId="5A8E0E3C" w:rsidR="006A10D2" w:rsidRPr="00C908AF" w:rsidRDefault="00787EA9" w:rsidP="007F2042">
      <w:pPr>
        <w:pStyle w:val="pkt"/>
        <w:spacing w:before="0" w:after="0" w:line="360" w:lineRule="auto"/>
        <w:ind w:left="426" w:hanging="426"/>
        <w:rPr>
          <w:szCs w:val="24"/>
        </w:rPr>
      </w:pPr>
      <w:r w:rsidRPr="00C908AF">
        <w:rPr>
          <w:b/>
          <w:bCs/>
          <w:szCs w:val="24"/>
        </w:rPr>
        <w:t>4.</w:t>
      </w:r>
      <w:r w:rsidRPr="00C908AF">
        <w:rPr>
          <w:b/>
          <w:bCs/>
          <w:szCs w:val="24"/>
        </w:rPr>
        <w:tab/>
      </w:r>
      <w:r w:rsidRPr="00C908AF">
        <w:rPr>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4EE1EAC" w14:textId="77777777" w:rsidR="00457C00" w:rsidRPr="00C908AF" w:rsidRDefault="00787EA9" w:rsidP="007F2042">
      <w:pPr>
        <w:pBdr>
          <w:bottom w:val="double" w:sz="4" w:space="1" w:color="auto"/>
        </w:pBdr>
        <w:shd w:val="clear" w:color="auto" w:fill="DAEEF3"/>
        <w:spacing w:before="360" w:after="40" w:line="360" w:lineRule="auto"/>
        <w:ind w:left="568" w:hanging="568"/>
        <w:jc w:val="both"/>
        <w:rPr>
          <w:iCs/>
        </w:rPr>
      </w:pPr>
      <w:r w:rsidRPr="00C908AF">
        <w:rPr>
          <w:b/>
          <w:iCs/>
        </w:rPr>
        <w:t>IX.</w:t>
      </w:r>
      <w:r w:rsidRPr="00C908AF">
        <w:rPr>
          <w:b/>
          <w:iCs/>
        </w:rPr>
        <w:tab/>
      </w:r>
      <w:r w:rsidRPr="00C908AF">
        <w:rPr>
          <w:b/>
        </w:rPr>
        <w:t>PODSTAWY WYKLUCZENIA Z POSTĘPOWANIA</w:t>
      </w:r>
    </w:p>
    <w:p w14:paraId="73208DA8" w14:textId="77777777" w:rsidR="00F818AE" w:rsidRPr="00C908AF" w:rsidRDefault="00FC343E" w:rsidP="007F2042">
      <w:pPr>
        <w:autoSpaceDE w:val="0"/>
        <w:autoSpaceDN w:val="0"/>
        <w:adjustRightInd w:val="0"/>
        <w:jc w:val="both"/>
        <w:rPr>
          <w:rFonts w:eastAsia="SimSun"/>
        </w:rPr>
      </w:pPr>
      <w:r w:rsidRPr="00C908AF">
        <w:rPr>
          <w:rFonts w:eastAsia="SimSun"/>
        </w:rPr>
        <w:t xml:space="preserve">1. Z postępowania  o udzielenie zamówienia wyklucza się Wykonawców w stosunku do których </w:t>
      </w:r>
    </w:p>
    <w:p w14:paraId="77B45187" w14:textId="77777777" w:rsidR="009E625B" w:rsidRPr="00C908AF" w:rsidRDefault="009E625B" w:rsidP="007F2042">
      <w:pPr>
        <w:autoSpaceDE w:val="0"/>
        <w:autoSpaceDN w:val="0"/>
        <w:adjustRightInd w:val="0"/>
        <w:jc w:val="both"/>
        <w:rPr>
          <w:rFonts w:eastAsia="SimSun"/>
        </w:rPr>
      </w:pPr>
    </w:p>
    <w:p w14:paraId="72559EEC" w14:textId="58AA3AE2" w:rsidR="00FC343E" w:rsidRPr="00C908AF" w:rsidRDefault="00FC343E" w:rsidP="007F2042">
      <w:pPr>
        <w:autoSpaceDE w:val="0"/>
        <w:autoSpaceDN w:val="0"/>
        <w:adjustRightInd w:val="0"/>
        <w:jc w:val="both"/>
        <w:rPr>
          <w:rFonts w:eastAsia="SimSun"/>
        </w:rPr>
      </w:pPr>
      <w:r w:rsidRPr="00C908AF">
        <w:rPr>
          <w:rFonts w:eastAsia="SimSun"/>
        </w:rPr>
        <w:t xml:space="preserve">zachodzi którakolwiek z okoliczności wskazanych w  art. 108 ust. 1 ustawy </w:t>
      </w:r>
      <w:proofErr w:type="spellStart"/>
      <w:r w:rsidRPr="00C908AF">
        <w:rPr>
          <w:rFonts w:eastAsia="SimSun"/>
        </w:rPr>
        <w:t>Pzp</w:t>
      </w:r>
      <w:proofErr w:type="spellEnd"/>
      <w:r w:rsidRPr="00C908AF">
        <w:rPr>
          <w:rFonts w:eastAsia="SimSun"/>
        </w:rPr>
        <w:t>, czyli</w:t>
      </w:r>
      <w:r w:rsidR="00C368F1" w:rsidRPr="00C908AF">
        <w:rPr>
          <w:rFonts w:eastAsia="SimSun"/>
        </w:rPr>
        <w:t xml:space="preserve"> wyklucza się </w:t>
      </w:r>
      <w:r w:rsidRPr="00C908AF">
        <w:rPr>
          <w:rFonts w:eastAsia="SimSun"/>
        </w:rPr>
        <w:t xml:space="preserve"> Wykonawcę:</w:t>
      </w:r>
    </w:p>
    <w:p w14:paraId="505A0DFB" w14:textId="77777777" w:rsidR="009E625B" w:rsidRPr="00C908AF" w:rsidRDefault="009E625B" w:rsidP="007F2042">
      <w:pPr>
        <w:autoSpaceDE w:val="0"/>
        <w:autoSpaceDN w:val="0"/>
        <w:adjustRightInd w:val="0"/>
        <w:jc w:val="both"/>
        <w:rPr>
          <w:rFonts w:eastAsia="SimSun"/>
        </w:rPr>
      </w:pPr>
    </w:p>
    <w:p w14:paraId="2521F68D" w14:textId="77777777" w:rsidR="00FC343E" w:rsidRPr="00C908AF" w:rsidRDefault="00FC343E" w:rsidP="007F2042">
      <w:pPr>
        <w:autoSpaceDE w:val="0"/>
        <w:autoSpaceDN w:val="0"/>
        <w:adjustRightInd w:val="0"/>
        <w:jc w:val="both"/>
        <w:rPr>
          <w:rFonts w:eastAsia="SimSun"/>
        </w:rPr>
      </w:pPr>
      <w:r w:rsidRPr="00C908AF">
        <w:rPr>
          <w:rFonts w:eastAsia="SimSun"/>
        </w:rPr>
        <w:lastRenderedPageBreak/>
        <w:t>a) będącego osobą fizyczną, którego prawomocnie skazano za przestępstwo:</w:t>
      </w:r>
    </w:p>
    <w:p w14:paraId="29D7454E" w14:textId="77777777" w:rsidR="009E625B" w:rsidRPr="00C908AF" w:rsidRDefault="009E625B" w:rsidP="007F2042">
      <w:pPr>
        <w:autoSpaceDE w:val="0"/>
        <w:autoSpaceDN w:val="0"/>
        <w:adjustRightInd w:val="0"/>
        <w:jc w:val="both"/>
        <w:rPr>
          <w:rFonts w:eastAsia="SimSun"/>
        </w:rPr>
      </w:pPr>
    </w:p>
    <w:p w14:paraId="56D52888" w14:textId="77777777" w:rsidR="009E625B" w:rsidRPr="00C908AF" w:rsidRDefault="00FC343E" w:rsidP="007F2042">
      <w:pPr>
        <w:autoSpaceDE w:val="0"/>
        <w:autoSpaceDN w:val="0"/>
        <w:adjustRightInd w:val="0"/>
        <w:jc w:val="both"/>
        <w:rPr>
          <w:rFonts w:eastAsia="SimSun"/>
        </w:rPr>
      </w:pPr>
      <w:r w:rsidRPr="00C908AF">
        <w:rPr>
          <w:rFonts w:eastAsia="SimSun"/>
        </w:rPr>
        <w:t>− udziału w zorganizowanej grupie przestępczej albo związku mającym na celu popełnienie</w:t>
      </w:r>
      <w:r w:rsidR="00F818AE" w:rsidRPr="00C908AF">
        <w:rPr>
          <w:rFonts w:eastAsia="SimSun"/>
        </w:rPr>
        <w:t xml:space="preserve"> </w:t>
      </w:r>
    </w:p>
    <w:p w14:paraId="4B83DA64" w14:textId="77777777" w:rsidR="009E625B" w:rsidRPr="00C908AF" w:rsidRDefault="009E625B" w:rsidP="007F2042">
      <w:pPr>
        <w:autoSpaceDE w:val="0"/>
        <w:autoSpaceDN w:val="0"/>
        <w:adjustRightInd w:val="0"/>
        <w:jc w:val="both"/>
        <w:rPr>
          <w:rFonts w:eastAsia="SimSun"/>
        </w:rPr>
      </w:pPr>
    </w:p>
    <w:p w14:paraId="45A6CFD9" w14:textId="4A80D54D" w:rsidR="00FC343E" w:rsidRPr="00C908AF" w:rsidRDefault="00FC343E" w:rsidP="007F2042">
      <w:pPr>
        <w:autoSpaceDE w:val="0"/>
        <w:autoSpaceDN w:val="0"/>
        <w:adjustRightInd w:val="0"/>
        <w:jc w:val="both"/>
        <w:rPr>
          <w:rFonts w:eastAsia="SimSun"/>
        </w:rPr>
      </w:pPr>
      <w:r w:rsidRPr="00C908AF">
        <w:rPr>
          <w:rFonts w:eastAsia="SimSun"/>
        </w:rPr>
        <w:t>przestępstwa lub przestępstwa skarbowego, o którym mowa w art. 258 Kodeksu karnego,</w:t>
      </w:r>
    </w:p>
    <w:p w14:paraId="428A8320" w14:textId="77777777" w:rsidR="009E625B" w:rsidRPr="00C908AF" w:rsidRDefault="009E625B" w:rsidP="007F2042">
      <w:pPr>
        <w:autoSpaceDE w:val="0"/>
        <w:autoSpaceDN w:val="0"/>
        <w:adjustRightInd w:val="0"/>
        <w:jc w:val="both"/>
        <w:rPr>
          <w:rFonts w:eastAsia="SimSun"/>
        </w:rPr>
      </w:pPr>
    </w:p>
    <w:p w14:paraId="2B808948" w14:textId="77777777" w:rsidR="00FC343E" w:rsidRPr="00C908AF" w:rsidRDefault="00FC343E" w:rsidP="007F2042">
      <w:pPr>
        <w:autoSpaceDE w:val="0"/>
        <w:autoSpaceDN w:val="0"/>
        <w:adjustRightInd w:val="0"/>
        <w:jc w:val="both"/>
        <w:rPr>
          <w:rFonts w:eastAsia="SimSun"/>
        </w:rPr>
      </w:pPr>
      <w:r w:rsidRPr="00C908AF">
        <w:rPr>
          <w:rFonts w:eastAsia="SimSun"/>
        </w:rPr>
        <w:t>− handlu ludźmi, o którym mowa w art. 189a Kodeksu karnego,</w:t>
      </w:r>
    </w:p>
    <w:p w14:paraId="1C5E0BFE" w14:textId="77777777" w:rsidR="009E625B" w:rsidRPr="00C908AF" w:rsidRDefault="009E625B" w:rsidP="007F2042">
      <w:pPr>
        <w:autoSpaceDE w:val="0"/>
        <w:autoSpaceDN w:val="0"/>
        <w:adjustRightInd w:val="0"/>
        <w:jc w:val="both"/>
        <w:rPr>
          <w:rFonts w:eastAsia="SimSun"/>
        </w:rPr>
      </w:pPr>
    </w:p>
    <w:p w14:paraId="7D1F53A3" w14:textId="77777777" w:rsidR="00FC343E" w:rsidRPr="00C908AF" w:rsidRDefault="00FC343E" w:rsidP="007F2042">
      <w:pPr>
        <w:autoSpaceDE w:val="0"/>
        <w:autoSpaceDN w:val="0"/>
        <w:adjustRightInd w:val="0"/>
        <w:jc w:val="both"/>
        <w:rPr>
          <w:rFonts w:eastAsia="SimSun"/>
        </w:rPr>
      </w:pPr>
      <w:r w:rsidRPr="00C908AF">
        <w:rPr>
          <w:rFonts w:eastAsia="SimSun"/>
        </w:rPr>
        <w:t>− o którym mowa w art. 228-230a, art. 250a Kodeksu karnego lub w art. 46 lub art. 48</w:t>
      </w:r>
    </w:p>
    <w:p w14:paraId="5EFEC4B2" w14:textId="77777777" w:rsidR="009E625B" w:rsidRPr="00C908AF" w:rsidRDefault="009E625B" w:rsidP="007F2042">
      <w:pPr>
        <w:autoSpaceDE w:val="0"/>
        <w:autoSpaceDN w:val="0"/>
        <w:adjustRightInd w:val="0"/>
        <w:jc w:val="both"/>
        <w:rPr>
          <w:rFonts w:eastAsia="SimSun"/>
        </w:rPr>
      </w:pPr>
    </w:p>
    <w:p w14:paraId="35D8952B" w14:textId="77777777" w:rsidR="00FC343E" w:rsidRPr="00C908AF" w:rsidRDefault="00FC343E" w:rsidP="007F2042">
      <w:pPr>
        <w:autoSpaceDE w:val="0"/>
        <w:autoSpaceDN w:val="0"/>
        <w:adjustRightInd w:val="0"/>
        <w:jc w:val="both"/>
        <w:rPr>
          <w:rFonts w:eastAsia="SimSun"/>
        </w:rPr>
      </w:pPr>
      <w:r w:rsidRPr="00C908AF">
        <w:rPr>
          <w:rFonts w:eastAsia="SimSun"/>
        </w:rPr>
        <w:t>ustawy z dnia 25 czerwca 2010 r. o sporcie,</w:t>
      </w:r>
    </w:p>
    <w:p w14:paraId="6ECCCE0F" w14:textId="77777777" w:rsidR="009E625B" w:rsidRPr="00C908AF" w:rsidRDefault="009E625B" w:rsidP="007F2042">
      <w:pPr>
        <w:autoSpaceDE w:val="0"/>
        <w:autoSpaceDN w:val="0"/>
        <w:adjustRightInd w:val="0"/>
        <w:jc w:val="both"/>
        <w:rPr>
          <w:rFonts w:eastAsia="SimSun"/>
        </w:rPr>
      </w:pPr>
    </w:p>
    <w:p w14:paraId="4209F6C8" w14:textId="77777777" w:rsidR="009E625B" w:rsidRPr="00C908AF" w:rsidRDefault="00FC343E" w:rsidP="007F2042">
      <w:pPr>
        <w:autoSpaceDE w:val="0"/>
        <w:autoSpaceDN w:val="0"/>
        <w:adjustRightInd w:val="0"/>
        <w:jc w:val="both"/>
        <w:rPr>
          <w:rFonts w:eastAsia="SimSun"/>
        </w:rPr>
      </w:pPr>
      <w:r w:rsidRPr="00C908AF">
        <w:rPr>
          <w:rFonts w:eastAsia="SimSun"/>
        </w:rPr>
        <w:t>− finansowania przestępstwa o charakterze terrorystycznym, o którym mowa w art. 165a</w:t>
      </w:r>
      <w:r w:rsidR="00F818AE" w:rsidRPr="00C908AF">
        <w:rPr>
          <w:rFonts w:eastAsia="SimSun"/>
        </w:rPr>
        <w:t xml:space="preserve"> </w:t>
      </w:r>
      <w:r w:rsidRPr="00C908AF">
        <w:rPr>
          <w:rFonts w:eastAsia="SimSun"/>
        </w:rPr>
        <w:t xml:space="preserve">Kodeksu </w:t>
      </w:r>
    </w:p>
    <w:p w14:paraId="13054CEA" w14:textId="77777777" w:rsidR="009E625B" w:rsidRPr="00C908AF" w:rsidRDefault="009E625B" w:rsidP="007F2042">
      <w:pPr>
        <w:autoSpaceDE w:val="0"/>
        <w:autoSpaceDN w:val="0"/>
        <w:adjustRightInd w:val="0"/>
        <w:jc w:val="both"/>
        <w:rPr>
          <w:rFonts w:eastAsia="SimSun"/>
        </w:rPr>
      </w:pPr>
    </w:p>
    <w:p w14:paraId="240C16AA" w14:textId="134D2EB3" w:rsidR="00FC343E" w:rsidRPr="00C908AF" w:rsidRDefault="00FC343E" w:rsidP="007F2042">
      <w:pPr>
        <w:autoSpaceDE w:val="0"/>
        <w:autoSpaceDN w:val="0"/>
        <w:adjustRightInd w:val="0"/>
        <w:jc w:val="both"/>
        <w:rPr>
          <w:rFonts w:eastAsia="SimSun"/>
        </w:rPr>
      </w:pPr>
      <w:r w:rsidRPr="00C908AF">
        <w:rPr>
          <w:rFonts w:eastAsia="SimSun"/>
        </w:rPr>
        <w:t>karnego, lub przestępstwo udaremniania lub utrudniania stwierdzenia</w:t>
      </w:r>
    </w:p>
    <w:p w14:paraId="4D647636" w14:textId="77777777" w:rsidR="009E625B" w:rsidRPr="00C908AF" w:rsidRDefault="009E625B" w:rsidP="007F2042">
      <w:pPr>
        <w:autoSpaceDE w:val="0"/>
        <w:autoSpaceDN w:val="0"/>
        <w:adjustRightInd w:val="0"/>
        <w:jc w:val="both"/>
        <w:rPr>
          <w:rFonts w:eastAsia="SimSun"/>
        </w:rPr>
      </w:pPr>
    </w:p>
    <w:p w14:paraId="2217E137" w14:textId="77777777" w:rsidR="009E625B" w:rsidRPr="00C908AF" w:rsidRDefault="00FC343E" w:rsidP="007F2042">
      <w:pPr>
        <w:autoSpaceDE w:val="0"/>
        <w:autoSpaceDN w:val="0"/>
        <w:adjustRightInd w:val="0"/>
        <w:jc w:val="both"/>
        <w:rPr>
          <w:rFonts w:eastAsia="SimSun"/>
        </w:rPr>
      </w:pPr>
      <w:r w:rsidRPr="00C908AF">
        <w:rPr>
          <w:rFonts w:eastAsia="SimSun"/>
        </w:rPr>
        <w:t>przestępnego pochodzenia pieniędzy lub ukrywania ich pochodzenia, o którym mowa w</w:t>
      </w:r>
      <w:r w:rsidR="00F818AE" w:rsidRPr="00C908AF">
        <w:rPr>
          <w:rFonts w:eastAsia="SimSun"/>
        </w:rPr>
        <w:t xml:space="preserve"> </w:t>
      </w:r>
      <w:r w:rsidRPr="00C908AF">
        <w:rPr>
          <w:rFonts w:eastAsia="SimSun"/>
        </w:rPr>
        <w:t xml:space="preserve">art. 299 </w:t>
      </w:r>
    </w:p>
    <w:p w14:paraId="572AD8D3" w14:textId="77777777" w:rsidR="009E625B" w:rsidRPr="00C908AF" w:rsidRDefault="009E625B" w:rsidP="007F2042">
      <w:pPr>
        <w:autoSpaceDE w:val="0"/>
        <w:autoSpaceDN w:val="0"/>
        <w:adjustRightInd w:val="0"/>
        <w:jc w:val="both"/>
        <w:rPr>
          <w:rFonts w:eastAsia="SimSun"/>
        </w:rPr>
      </w:pPr>
    </w:p>
    <w:p w14:paraId="4A5140F2" w14:textId="0927CE87" w:rsidR="00FC343E" w:rsidRPr="00C908AF" w:rsidRDefault="00FC343E" w:rsidP="007F2042">
      <w:pPr>
        <w:autoSpaceDE w:val="0"/>
        <w:autoSpaceDN w:val="0"/>
        <w:adjustRightInd w:val="0"/>
        <w:jc w:val="both"/>
        <w:rPr>
          <w:rFonts w:eastAsia="SimSun"/>
        </w:rPr>
      </w:pPr>
      <w:r w:rsidRPr="00C908AF">
        <w:rPr>
          <w:rFonts w:eastAsia="SimSun"/>
        </w:rPr>
        <w:t>Kodeksu karnego,</w:t>
      </w:r>
    </w:p>
    <w:p w14:paraId="21CCF0F1" w14:textId="77777777" w:rsidR="009E625B" w:rsidRPr="00C908AF" w:rsidRDefault="009E625B" w:rsidP="007F2042">
      <w:pPr>
        <w:autoSpaceDE w:val="0"/>
        <w:autoSpaceDN w:val="0"/>
        <w:adjustRightInd w:val="0"/>
        <w:jc w:val="both"/>
        <w:rPr>
          <w:rFonts w:eastAsia="SimSun"/>
        </w:rPr>
      </w:pPr>
    </w:p>
    <w:p w14:paraId="4E4422AB" w14:textId="77777777" w:rsidR="009E625B" w:rsidRPr="00C908AF" w:rsidRDefault="00FC343E" w:rsidP="007F2042">
      <w:pPr>
        <w:autoSpaceDE w:val="0"/>
        <w:autoSpaceDN w:val="0"/>
        <w:adjustRightInd w:val="0"/>
        <w:jc w:val="both"/>
        <w:rPr>
          <w:rFonts w:eastAsia="SimSun"/>
        </w:rPr>
      </w:pPr>
      <w:r w:rsidRPr="00C908AF">
        <w:rPr>
          <w:rFonts w:eastAsia="SimSun"/>
        </w:rPr>
        <w:t>− o charakterze terrorystycznym, o którym mowa w art. 115 § 20 Kodeksu karnego, lub</w:t>
      </w:r>
      <w:r w:rsidR="00F818AE" w:rsidRPr="00C908AF">
        <w:rPr>
          <w:rFonts w:eastAsia="SimSun"/>
        </w:rPr>
        <w:t xml:space="preserve"> </w:t>
      </w:r>
      <w:r w:rsidRPr="00C908AF">
        <w:rPr>
          <w:rFonts w:eastAsia="SimSun"/>
        </w:rPr>
        <w:t xml:space="preserve">mające </w:t>
      </w:r>
    </w:p>
    <w:p w14:paraId="4EB43F47" w14:textId="77777777" w:rsidR="009E625B" w:rsidRPr="00C908AF" w:rsidRDefault="009E625B" w:rsidP="007F2042">
      <w:pPr>
        <w:autoSpaceDE w:val="0"/>
        <w:autoSpaceDN w:val="0"/>
        <w:adjustRightInd w:val="0"/>
        <w:jc w:val="both"/>
        <w:rPr>
          <w:rFonts w:eastAsia="SimSun"/>
        </w:rPr>
      </w:pPr>
    </w:p>
    <w:p w14:paraId="5D62FAE3" w14:textId="26F2E126" w:rsidR="00FC343E" w:rsidRPr="00C908AF" w:rsidRDefault="00FC343E" w:rsidP="007F2042">
      <w:pPr>
        <w:autoSpaceDE w:val="0"/>
        <w:autoSpaceDN w:val="0"/>
        <w:adjustRightInd w:val="0"/>
        <w:jc w:val="both"/>
        <w:rPr>
          <w:rFonts w:eastAsia="SimSun"/>
        </w:rPr>
      </w:pPr>
      <w:r w:rsidRPr="00C908AF">
        <w:rPr>
          <w:rFonts w:eastAsia="SimSun"/>
        </w:rPr>
        <w:t>na celu popełnienie tego przestępstwa,</w:t>
      </w:r>
    </w:p>
    <w:p w14:paraId="73EC63C7" w14:textId="77777777" w:rsidR="009E625B" w:rsidRPr="00C908AF" w:rsidRDefault="009E625B" w:rsidP="007F2042">
      <w:pPr>
        <w:autoSpaceDE w:val="0"/>
        <w:autoSpaceDN w:val="0"/>
        <w:adjustRightInd w:val="0"/>
        <w:jc w:val="both"/>
        <w:rPr>
          <w:rFonts w:eastAsia="SimSun"/>
        </w:rPr>
      </w:pPr>
    </w:p>
    <w:p w14:paraId="4EBCB317" w14:textId="77777777" w:rsidR="009E625B" w:rsidRPr="00C908AF" w:rsidRDefault="00FC343E" w:rsidP="007F2042">
      <w:pPr>
        <w:autoSpaceDE w:val="0"/>
        <w:autoSpaceDN w:val="0"/>
        <w:adjustRightInd w:val="0"/>
        <w:jc w:val="both"/>
        <w:rPr>
          <w:rFonts w:eastAsia="SimSun"/>
        </w:rPr>
      </w:pPr>
      <w:r w:rsidRPr="00C908AF">
        <w:rPr>
          <w:rFonts w:eastAsia="SimSun"/>
        </w:rPr>
        <w:t>− powierzenia wykonywania pracy małoletniemu cudzoziemcowi, o którym mowa w art. 9</w:t>
      </w:r>
      <w:r w:rsidR="00F818AE" w:rsidRPr="00C908AF">
        <w:rPr>
          <w:rFonts w:eastAsia="SimSun"/>
        </w:rPr>
        <w:t xml:space="preserve"> </w:t>
      </w:r>
      <w:r w:rsidRPr="00C908AF">
        <w:rPr>
          <w:rFonts w:eastAsia="SimSun"/>
        </w:rPr>
        <w:t xml:space="preserve">ust. 2 </w:t>
      </w:r>
    </w:p>
    <w:p w14:paraId="0D54D749" w14:textId="77777777" w:rsidR="009E625B" w:rsidRPr="00C908AF" w:rsidRDefault="009E625B" w:rsidP="007F2042">
      <w:pPr>
        <w:autoSpaceDE w:val="0"/>
        <w:autoSpaceDN w:val="0"/>
        <w:adjustRightInd w:val="0"/>
        <w:jc w:val="both"/>
        <w:rPr>
          <w:rFonts w:eastAsia="SimSun"/>
        </w:rPr>
      </w:pPr>
    </w:p>
    <w:p w14:paraId="0AD3B675" w14:textId="77777777" w:rsidR="009E625B" w:rsidRPr="00C908AF" w:rsidRDefault="00FC343E" w:rsidP="007F2042">
      <w:pPr>
        <w:autoSpaceDE w:val="0"/>
        <w:autoSpaceDN w:val="0"/>
        <w:adjustRightInd w:val="0"/>
        <w:jc w:val="both"/>
        <w:rPr>
          <w:rFonts w:eastAsia="SimSun"/>
        </w:rPr>
      </w:pPr>
      <w:r w:rsidRPr="00C908AF">
        <w:rPr>
          <w:rFonts w:eastAsia="SimSun"/>
        </w:rPr>
        <w:t>ustawy z dnia 15 czerwca 2012 r. o skutkach powierzania wykonywania pracy</w:t>
      </w:r>
      <w:r w:rsidR="00F818AE" w:rsidRPr="00C908AF">
        <w:rPr>
          <w:rFonts w:eastAsia="SimSun"/>
        </w:rPr>
        <w:t xml:space="preserve"> </w:t>
      </w:r>
      <w:r w:rsidRPr="00C908AF">
        <w:rPr>
          <w:rFonts w:eastAsia="SimSun"/>
        </w:rPr>
        <w:t xml:space="preserve">cudzoziemcom </w:t>
      </w:r>
    </w:p>
    <w:p w14:paraId="09FD9E8F" w14:textId="77777777" w:rsidR="009E625B" w:rsidRPr="00C908AF" w:rsidRDefault="009E625B" w:rsidP="007F2042">
      <w:pPr>
        <w:autoSpaceDE w:val="0"/>
        <w:autoSpaceDN w:val="0"/>
        <w:adjustRightInd w:val="0"/>
        <w:jc w:val="both"/>
        <w:rPr>
          <w:rFonts w:eastAsia="SimSun"/>
        </w:rPr>
      </w:pPr>
    </w:p>
    <w:p w14:paraId="608B8812" w14:textId="770B5D0C" w:rsidR="00FC343E" w:rsidRPr="00C908AF" w:rsidRDefault="00FC343E" w:rsidP="007F2042">
      <w:pPr>
        <w:autoSpaceDE w:val="0"/>
        <w:autoSpaceDN w:val="0"/>
        <w:adjustRightInd w:val="0"/>
        <w:jc w:val="both"/>
        <w:rPr>
          <w:rFonts w:eastAsia="SimSun"/>
        </w:rPr>
      </w:pPr>
      <w:r w:rsidRPr="00C908AF">
        <w:rPr>
          <w:rFonts w:eastAsia="SimSun"/>
        </w:rPr>
        <w:t>przebywającym wbrew przepisom na terytorium Rzeczypospolitej</w:t>
      </w:r>
      <w:r w:rsidR="00F818AE" w:rsidRPr="00C908AF">
        <w:rPr>
          <w:rFonts w:eastAsia="SimSun"/>
        </w:rPr>
        <w:t xml:space="preserve"> </w:t>
      </w:r>
      <w:r w:rsidRPr="00C908AF">
        <w:rPr>
          <w:rFonts w:eastAsia="SimSun"/>
        </w:rPr>
        <w:t>Polskiej (Dz. U. poz. 769),</w:t>
      </w:r>
    </w:p>
    <w:p w14:paraId="61B8778A" w14:textId="77777777" w:rsidR="009E625B" w:rsidRPr="00C908AF" w:rsidRDefault="009E625B" w:rsidP="007F2042">
      <w:pPr>
        <w:autoSpaceDE w:val="0"/>
        <w:autoSpaceDN w:val="0"/>
        <w:adjustRightInd w:val="0"/>
        <w:jc w:val="both"/>
        <w:rPr>
          <w:rFonts w:eastAsia="SimSun"/>
        </w:rPr>
      </w:pPr>
    </w:p>
    <w:p w14:paraId="7CCECDAF" w14:textId="77777777" w:rsidR="009E625B" w:rsidRPr="00C908AF" w:rsidRDefault="00FC343E" w:rsidP="007F2042">
      <w:pPr>
        <w:autoSpaceDE w:val="0"/>
        <w:autoSpaceDN w:val="0"/>
        <w:adjustRightInd w:val="0"/>
        <w:jc w:val="both"/>
        <w:rPr>
          <w:rFonts w:eastAsia="SimSun"/>
        </w:rPr>
      </w:pPr>
      <w:r w:rsidRPr="00C908AF">
        <w:rPr>
          <w:rFonts w:eastAsia="SimSun"/>
        </w:rPr>
        <w:t>− przeciwko obrotowi gospodarczemu, o których mowa w art. 296-307 Kodeksu karnego,</w:t>
      </w:r>
      <w:r w:rsidR="00F818AE" w:rsidRPr="00C908AF">
        <w:rPr>
          <w:rFonts w:eastAsia="SimSun"/>
        </w:rPr>
        <w:t xml:space="preserve"> </w:t>
      </w:r>
    </w:p>
    <w:p w14:paraId="68399DD1" w14:textId="77777777" w:rsidR="009E625B" w:rsidRPr="00C908AF" w:rsidRDefault="009E625B" w:rsidP="007F2042">
      <w:pPr>
        <w:autoSpaceDE w:val="0"/>
        <w:autoSpaceDN w:val="0"/>
        <w:adjustRightInd w:val="0"/>
        <w:jc w:val="both"/>
        <w:rPr>
          <w:rFonts w:eastAsia="SimSun"/>
        </w:rPr>
      </w:pPr>
    </w:p>
    <w:p w14:paraId="05683F55" w14:textId="77777777" w:rsidR="009E625B" w:rsidRPr="00C908AF" w:rsidRDefault="00FC343E" w:rsidP="007F2042">
      <w:pPr>
        <w:autoSpaceDE w:val="0"/>
        <w:autoSpaceDN w:val="0"/>
        <w:adjustRightInd w:val="0"/>
        <w:jc w:val="both"/>
        <w:rPr>
          <w:rFonts w:eastAsia="SimSun"/>
        </w:rPr>
      </w:pPr>
      <w:r w:rsidRPr="00C908AF">
        <w:rPr>
          <w:rFonts w:eastAsia="SimSun"/>
        </w:rPr>
        <w:t>przestępstwo oszustwa, o którym mowa w art. 286 Kodeksu karnego, przestępstwo</w:t>
      </w:r>
      <w:r w:rsidR="00F818AE" w:rsidRPr="00C908AF">
        <w:rPr>
          <w:rFonts w:eastAsia="SimSun"/>
        </w:rPr>
        <w:t xml:space="preserve"> </w:t>
      </w:r>
      <w:r w:rsidRPr="00C908AF">
        <w:rPr>
          <w:rFonts w:eastAsia="SimSun"/>
        </w:rPr>
        <w:t xml:space="preserve">przeciwko </w:t>
      </w:r>
    </w:p>
    <w:p w14:paraId="729F0158" w14:textId="77777777" w:rsidR="009E625B" w:rsidRPr="00C908AF" w:rsidRDefault="009E625B" w:rsidP="007F2042">
      <w:pPr>
        <w:autoSpaceDE w:val="0"/>
        <w:autoSpaceDN w:val="0"/>
        <w:adjustRightInd w:val="0"/>
        <w:jc w:val="both"/>
        <w:rPr>
          <w:rFonts w:eastAsia="SimSun"/>
        </w:rPr>
      </w:pPr>
    </w:p>
    <w:p w14:paraId="59039004" w14:textId="77777777" w:rsidR="009E625B" w:rsidRPr="00C908AF" w:rsidRDefault="00FC343E" w:rsidP="007F2042">
      <w:pPr>
        <w:autoSpaceDE w:val="0"/>
        <w:autoSpaceDN w:val="0"/>
        <w:adjustRightInd w:val="0"/>
        <w:jc w:val="both"/>
        <w:rPr>
          <w:rFonts w:eastAsia="SimSun"/>
        </w:rPr>
      </w:pPr>
      <w:r w:rsidRPr="00C908AF">
        <w:rPr>
          <w:rFonts w:eastAsia="SimSun"/>
        </w:rPr>
        <w:t>wiarygodności dokumentów, o których mowa w art. 270-277d Kodeksu</w:t>
      </w:r>
      <w:r w:rsidR="00F818AE" w:rsidRPr="00C908AF">
        <w:rPr>
          <w:rFonts w:eastAsia="SimSun"/>
        </w:rPr>
        <w:t xml:space="preserve"> </w:t>
      </w:r>
      <w:r w:rsidRPr="00C908AF">
        <w:rPr>
          <w:rFonts w:eastAsia="SimSun"/>
        </w:rPr>
        <w:t xml:space="preserve">karnego, lub przestępstwo </w:t>
      </w:r>
    </w:p>
    <w:p w14:paraId="67227822" w14:textId="77777777" w:rsidR="009E625B" w:rsidRPr="00C908AF" w:rsidRDefault="009E625B" w:rsidP="007F2042">
      <w:pPr>
        <w:autoSpaceDE w:val="0"/>
        <w:autoSpaceDN w:val="0"/>
        <w:adjustRightInd w:val="0"/>
        <w:jc w:val="both"/>
        <w:rPr>
          <w:rFonts w:eastAsia="SimSun"/>
        </w:rPr>
      </w:pPr>
    </w:p>
    <w:p w14:paraId="2DE02FA7" w14:textId="78B8DDD0" w:rsidR="00FC343E" w:rsidRPr="00C908AF" w:rsidRDefault="00FC343E" w:rsidP="007F2042">
      <w:pPr>
        <w:autoSpaceDE w:val="0"/>
        <w:autoSpaceDN w:val="0"/>
        <w:adjustRightInd w:val="0"/>
        <w:jc w:val="both"/>
        <w:rPr>
          <w:rFonts w:eastAsia="SimSun"/>
        </w:rPr>
      </w:pPr>
      <w:r w:rsidRPr="00C908AF">
        <w:rPr>
          <w:rFonts w:eastAsia="SimSun"/>
        </w:rPr>
        <w:t>skarbowe,</w:t>
      </w:r>
    </w:p>
    <w:p w14:paraId="3067AF0E" w14:textId="77777777" w:rsidR="009E625B" w:rsidRPr="00C908AF" w:rsidRDefault="009E625B" w:rsidP="007F2042">
      <w:pPr>
        <w:autoSpaceDE w:val="0"/>
        <w:autoSpaceDN w:val="0"/>
        <w:adjustRightInd w:val="0"/>
        <w:jc w:val="both"/>
        <w:rPr>
          <w:rFonts w:eastAsia="SimSun"/>
        </w:rPr>
      </w:pPr>
    </w:p>
    <w:p w14:paraId="14B38BD9" w14:textId="77777777" w:rsidR="009E625B" w:rsidRPr="00C908AF" w:rsidRDefault="00FC343E" w:rsidP="007F2042">
      <w:pPr>
        <w:autoSpaceDE w:val="0"/>
        <w:autoSpaceDN w:val="0"/>
        <w:adjustRightInd w:val="0"/>
        <w:jc w:val="both"/>
        <w:rPr>
          <w:rFonts w:eastAsia="SimSun"/>
        </w:rPr>
      </w:pPr>
      <w:r w:rsidRPr="00C908AF">
        <w:rPr>
          <w:rFonts w:eastAsia="SimSun"/>
        </w:rPr>
        <w:t>− o którym mowa w art. 9 ust. 1 i 3 lub art. 10 ustawy z dnia 15 czerwca 2012 r. o skutkach</w:t>
      </w:r>
      <w:r w:rsidR="00F818AE" w:rsidRPr="00C908AF">
        <w:rPr>
          <w:rFonts w:eastAsia="SimSun"/>
        </w:rPr>
        <w:t xml:space="preserve"> </w:t>
      </w:r>
    </w:p>
    <w:p w14:paraId="35365A52" w14:textId="77777777" w:rsidR="009E625B" w:rsidRPr="00C908AF" w:rsidRDefault="009E625B" w:rsidP="007F2042">
      <w:pPr>
        <w:autoSpaceDE w:val="0"/>
        <w:autoSpaceDN w:val="0"/>
        <w:adjustRightInd w:val="0"/>
        <w:jc w:val="both"/>
        <w:rPr>
          <w:rFonts w:eastAsia="SimSun"/>
        </w:rPr>
      </w:pPr>
    </w:p>
    <w:p w14:paraId="0133C140" w14:textId="77777777" w:rsidR="009E625B" w:rsidRPr="00C908AF" w:rsidRDefault="00FC343E" w:rsidP="007F2042">
      <w:pPr>
        <w:autoSpaceDE w:val="0"/>
        <w:autoSpaceDN w:val="0"/>
        <w:adjustRightInd w:val="0"/>
        <w:jc w:val="both"/>
        <w:rPr>
          <w:rFonts w:eastAsia="SimSun"/>
        </w:rPr>
      </w:pPr>
      <w:r w:rsidRPr="00C908AF">
        <w:rPr>
          <w:rFonts w:eastAsia="SimSun"/>
        </w:rPr>
        <w:t>powierzania wykonywania pracy cudzoziemcom przebywającym wbrew przepisom na</w:t>
      </w:r>
      <w:r w:rsidR="00F818AE" w:rsidRPr="00C908AF">
        <w:rPr>
          <w:rFonts w:eastAsia="SimSun"/>
        </w:rPr>
        <w:t xml:space="preserve"> </w:t>
      </w:r>
      <w:r w:rsidRPr="00C908AF">
        <w:rPr>
          <w:rFonts w:eastAsia="SimSun"/>
        </w:rPr>
        <w:t xml:space="preserve">terytorium </w:t>
      </w:r>
    </w:p>
    <w:p w14:paraId="698DA306" w14:textId="77777777" w:rsidR="009E625B" w:rsidRPr="00C908AF" w:rsidRDefault="009E625B" w:rsidP="007F2042">
      <w:pPr>
        <w:autoSpaceDE w:val="0"/>
        <w:autoSpaceDN w:val="0"/>
        <w:adjustRightInd w:val="0"/>
        <w:jc w:val="both"/>
        <w:rPr>
          <w:rFonts w:eastAsia="SimSun"/>
        </w:rPr>
      </w:pPr>
    </w:p>
    <w:p w14:paraId="79B4040E" w14:textId="77777777" w:rsidR="009E625B" w:rsidRPr="00C908AF" w:rsidRDefault="00FC343E" w:rsidP="007F2042">
      <w:pPr>
        <w:autoSpaceDE w:val="0"/>
        <w:autoSpaceDN w:val="0"/>
        <w:adjustRightInd w:val="0"/>
        <w:jc w:val="both"/>
        <w:rPr>
          <w:rFonts w:eastAsia="SimSun"/>
        </w:rPr>
      </w:pPr>
      <w:r w:rsidRPr="00C908AF">
        <w:rPr>
          <w:rFonts w:eastAsia="SimSun"/>
        </w:rPr>
        <w:t>Rzeczypospolitej Polskiej</w:t>
      </w:r>
      <w:r w:rsidR="00F818AE" w:rsidRPr="00C908AF">
        <w:rPr>
          <w:rFonts w:eastAsia="SimSun"/>
        </w:rPr>
        <w:t xml:space="preserve"> </w:t>
      </w:r>
      <w:r w:rsidRPr="00C908AF">
        <w:rPr>
          <w:rFonts w:eastAsia="SimSun"/>
        </w:rPr>
        <w:t xml:space="preserve">lub za odpowiedni czyn zabroniony określony w przepisach prawa </w:t>
      </w:r>
    </w:p>
    <w:p w14:paraId="1B1729C7" w14:textId="77777777" w:rsidR="009E625B" w:rsidRPr="00C908AF" w:rsidRDefault="009E625B" w:rsidP="007F2042">
      <w:pPr>
        <w:autoSpaceDE w:val="0"/>
        <w:autoSpaceDN w:val="0"/>
        <w:adjustRightInd w:val="0"/>
        <w:jc w:val="both"/>
        <w:rPr>
          <w:rFonts w:eastAsia="SimSun"/>
        </w:rPr>
      </w:pPr>
    </w:p>
    <w:p w14:paraId="45B8DFC2" w14:textId="0A0C75FD" w:rsidR="00FC343E" w:rsidRPr="00C908AF" w:rsidRDefault="00FC343E" w:rsidP="007F2042">
      <w:pPr>
        <w:autoSpaceDE w:val="0"/>
        <w:autoSpaceDN w:val="0"/>
        <w:adjustRightInd w:val="0"/>
        <w:jc w:val="both"/>
        <w:rPr>
          <w:rFonts w:eastAsia="SimSun"/>
        </w:rPr>
      </w:pPr>
      <w:r w:rsidRPr="00C908AF">
        <w:rPr>
          <w:rFonts w:eastAsia="SimSun"/>
        </w:rPr>
        <w:t>obcego;</w:t>
      </w:r>
    </w:p>
    <w:p w14:paraId="62AA79FA" w14:textId="77777777" w:rsidR="009E625B" w:rsidRPr="00C908AF" w:rsidRDefault="009E625B" w:rsidP="007F2042">
      <w:pPr>
        <w:autoSpaceDE w:val="0"/>
        <w:autoSpaceDN w:val="0"/>
        <w:adjustRightInd w:val="0"/>
        <w:jc w:val="both"/>
        <w:rPr>
          <w:rFonts w:eastAsia="SimSun"/>
        </w:rPr>
      </w:pPr>
    </w:p>
    <w:p w14:paraId="41165EFC" w14:textId="77777777" w:rsidR="009E625B" w:rsidRPr="00C908AF" w:rsidRDefault="00FC343E" w:rsidP="007F2042">
      <w:pPr>
        <w:autoSpaceDE w:val="0"/>
        <w:autoSpaceDN w:val="0"/>
        <w:adjustRightInd w:val="0"/>
        <w:jc w:val="both"/>
        <w:rPr>
          <w:rFonts w:eastAsia="SimSun"/>
        </w:rPr>
      </w:pPr>
      <w:r w:rsidRPr="00C908AF">
        <w:rPr>
          <w:rFonts w:eastAsia="SimSun"/>
        </w:rPr>
        <w:t>b) jeżeli urzędującego członka jego organu zarządzającego lub nadzorczego, wspólnika spółki</w:t>
      </w:r>
      <w:r w:rsidR="00F818AE" w:rsidRPr="00C908AF">
        <w:rPr>
          <w:rFonts w:eastAsia="SimSun"/>
        </w:rPr>
        <w:t xml:space="preserve"> </w:t>
      </w:r>
      <w:r w:rsidRPr="00C908AF">
        <w:rPr>
          <w:rFonts w:eastAsia="SimSun"/>
        </w:rPr>
        <w:t xml:space="preserve">w </w:t>
      </w:r>
    </w:p>
    <w:p w14:paraId="752E015A" w14:textId="77777777" w:rsidR="009E625B" w:rsidRPr="00C908AF" w:rsidRDefault="009E625B" w:rsidP="007F2042">
      <w:pPr>
        <w:autoSpaceDE w:val="0"/>
        <w:autoSpaceDN w:val="0"/>
        <w:adjustRightInd w:val="0"/>
        <w:jc w:val="both"/>
        <w:rPr>
          <w:rFonts w:eastAsia="SimSun"/>
        </w:rPr>
      </w:pPr>
    </w:p>
    <w:p w14:paraId="00F6C020" w14:textId="77777777" w:rsidR="009E625B" w:rsidRPr="00C908AF" w:rsidRDefault="00FC343E" w:rsidP="007F2042">
      <w:pPr>
        <w:autoSpaceDE w:val="0"/>
        <w:autoSpaceDN w:val="0"/>
        <w:adjustRightInd w:val="0"/>
        <w:jc w:val="both"/>
        <w:rPr>
          <w:rFonts w:eastAsia="SimSun"/>
        </w:rPr>
      </w:pPr>
      <w:r w:rsidRPr="00C908AF">
        <w:rPr>
          <w:rFonts w:eastAsia="SimSun"/>
        </w:rPr>
        <w:t>spółce jawnej lub partnerskiej albo komplementariusza w spółce komandytowej lub</w:t>
      </w:r>
      <w:r w:rsidR="00F818AE" w:rsidRPr="00C908AF">
        <w:rPr>
          <w:rFonts w:eastAsia="SimSun"/>
        </w:rPr>
        <w:t xml:space="preserve"> </w:t>
      </w:r>
    </w:p>
    <w:p w14:paraId="388305F2" w14:textId="77777777" w:rsidR="009E625B" w:rsidRPr="00C908AF" w:rsidRDefault="009E625B" w:rsidP="007F2042">
      <w:pPr>
        <w:autoSpaceDE w:val="0"/>
        <w:autoSpaceDN w:val="0"/>
        <w:adjustRightInd w:val="0"/>
        <w:jc w:val="both"/>
        <w:rPr>
          <w:rFonts w:eastAsia="SimSun"/>
        </w:rPr>
      </w:pPr>
    </w:p>
    <w:p w14:paraId="1587DCBC" w14:textId="77777777" w:rsidR="009E625B" w:rsidRPr="00C908AF" w:rsidRDefault="00FC343E" w:rsidP="007F2042">
      <w:pPr>
        <w:autoSpaceDE w:val="0"/>
        <w:autoSpaceDN w:val="0"/>
        <w:adjustRightInd w:val="0"/>
        <w:jc w:val="both"/>
        <w:rPr>
          <w:rFonts w:eastAsia="SimSun"/>
        </w:rPr>
      </w:pPr>
      <w:r w:rsidRPr="00C908AF">
        <w:rPr>
          <w:rFonts w:eastAsia="SimSun"/>
        </w:rPr>
        <w:t>komandytowo-akcyjnej lub prokurenta prawomocnie skazano za przestępstwo, o którym</w:t>
      </w:r>
      <w:r w:rsidR="00F818AE" w:rsidRPr="00C908AF">
        <w:rPr>
          <w:rFonts w:eastAsia="SimSun"/>
        </w:rPr>
        <w:t xml:space="preserve"> </w:t>
      </w:r>
      <w:r w:rsidRPr="00C908AF">
        <w:rPr>
          <w:rFonts w:eastAsia="SimSun"/>
        </w:rPr>
        <w:t xml:space="preserve">mowa w </w:t>
      </w:r>
    </w:p>
    <w:p w14:paraId="66AD74A3" w14:textId="77777777" w:rsidR="009E625B" w:rsidRPr="00C908AF" w:rsidRDefault="009E625B" w:rsidP="007F2042">
      <w:pPr>
        <w:autoSpaceDE w:val="0"/>
        <w:autoSpaceDN w:val="0"/>
        <w:adjustRightInd w:val="0"/>
        <w:jc w:val="both"/>
        <w:rPr>
          <w:rFonts w:eastAsia="SimSun"/>
        </w:rPr>
      </w:pPr>
    </w:p>
    <w:p w14:paraId="3E03F96B" w14:textId="182BE2EE" w:rsidR="00FC343E" w:rsidRPr="00C908AF" w:rsidRDefault="00FC343E" w:rsidP="007F2042">
      <w:pPr>
        <w:autoSpaceDE w:val="0"/>
        <w:autoSpaceDN w:val="0"/>
        <w:adjustRightInd w:val="0"/>
        <w:jc w:val="both"/>
        <w:rPr>
          <w:rFonts w:eastAsia="SimSun"/>
        </w:rPr>
      </w:pPr>
      <w:r w:rsidRPr="00C908AF">
        <w:rPr>
          <w:rFonts w:eastAsia="SimSun"/>
        </w:rPr>
        <w:t>pkt 5 lit. a niniejszego rozdziału SWZ;</w:t>
      </w:r>
    </w:p>
    <w:p w14:paraId="2760898D" w14:textId="77777777" w:rsidR="009E625B" w:rsidRPr="00C908AF" w:rsidRDefault="009E625B" w:rsidP="007F2042">
      <w:pPr>
        <w:autoSpaceDE w:val="0"/>
        <w:autoSpaceDN w:val="0"/>
        <w:adjustRightInd w:val="0"/>
        <w:jc w:val="both"/>
        <w:rPr>
          <w:rFonts w:eastAsia="SimSun"/>
        </w:rPr>
      </w:pPr>
    </w:p>
    <w:p w14:paraId="3D89B51F" w14:textId="77777777" w:rsidR="009E625B" w:rsidRPr="00C908AF" w:rsidRDefault="00FC343E" w:rsidP="007F2042">
      <w:pPr>
        <w:autoSpaceDE w:val="0"/>
        <w:autoSpaceDN w:val="0"/>
        <w:adjustRightInd w:val="0"/>
        <w:jc w:val="both"/>
        <w:rPr>
          <w:rFonts w:eastAsia="SimSun"/>
        </w:rPr>
      </w:pPr>
      <w:r w:rsidRPr="00C908AF">
        <w:rPr>
          <w:rFonts w:eastAsia="SimSun"/>
        </w:rPr>
        <w:t>c) wobec którego wydano prawomocny wyrok sądu lub ostateczną decyzję administracyjną o</w:t>
      </w:r>
      <w:r w:rsidR="00F818AE" w:rsidRPr="00C908AF">
        <w:rPr>
          <w:rFonts w:eastAsia="SimSun"/>
        </w:rPr>
        <w:t xml:space="preserve"> </w:t>
      </w:r>
    </w:p>
    <w:p w14:paraId="554D1C17" w14:textId="77777777" w:rsidR="009E625B" w:rsidRPr="00C908AF" w:rsidRDefault="009E625B" w:rsidP="007F2042">
      <w:pPr>
        <w:autoSpaceDE w:val="0"/>
        <w:autoSpaceDN w:val="0"/>
        <w:adjustRightInd w:val="0"/>
        <w:jc w:val="both"/>
        <w:rPr>
          <w:rFonts w:eastAsia="SimSun"/>
        </w:rPr>
      </w:pPr>
    </w:p>
    <w:p w14:paraId="0A3B9439" w14:textId="77777777" w:rsidR="009E625B" w:rsidRPr="00C908AF" w:rsidRDefault="00FC343E" w:rsidP="007F2042">
      <w:pPr>
        <w:autoSpaceDE w:val="0"/>
        <w:autoSpaceDN w:val="0"/>
        <w:adjustRightInd w:val="0"/>
        <w:jc w:val="both"/>
        <w:rPr>
          <w:rFonts w:eastAsia="SimSun"/>
        </w:rPr>
      </w:pPr>
      <w:r w:rsidRPr="00C908AF">
        <w:rPr>
          <w:rFonts w:eastAsia="SimSun"/>
        </w:rPr>
        <w:t>zaleganiu z uiszczeniem podatków, opłat lub składek na ubezpieczenie społeczne lub</w:t>
      </w:r>
      <w:r w:rsidR="00F818AE" w:rsidRPr="00C908AF">
        <w:rPr>
          <w:rFonts w:eastAsia="SimSun"/>
        </w:rPr>
        <w:t xml:space="preserve"> </w:t>
      </w:r>
      <w:r w:rsidRPr="00C908AF">
        <w:rPr>
          <w:rFonts w:eastAsia="SimSun"/>
        </w:rPr>
        <w:t xml:space="preserve">zdrowotne, </w:t>
      </w:r>
    </w:p>
    <w:p w14:paraId="086F893E" w14:textId="77777777" w:rsidR="009E625B" w:rsidRPr="00C908AF" w:rsidRDefault="009E625B" w:rsidP="007F2042">
      <w:pPr>
        <w:autoSpaceDE w:val="0"/>
        <w:autoSpaceDN w:val="0"/>
        <w:adjustRightInd w:val="0"/>
        <w:jc w:val="both"/>
        <w:rPr>
          <w:rFonts w:eastAsia="SimSun"/>
        </w:rPr>
      </w:pPr>
    </w:p>
    <w:p w14:paraId="39F0D069" w14:textId="77777777" w:rsidR="009E625B" w:rsidRPr="00C908AF" w:rsidRDefault="00FC343E" w:rsidP="007F2042">
      <w:pPr>
        <w:autoSpaceDE w:val="0"/>
        <w:autoSpaceDN w:val="0"/>
        <w:adjustRightInd w:val="0"/>
        <w:jc w:val="both"/>
        <w:rPr>
          <w:rFonts w:eastAsia="SimSun"/>
        </w:rPr>
      </w:pPr>
      <w:r w:rsidRPr="00C908AF">
        <w:rPr>
          <w:rFonts w:eastAsia="SimSun"/>
        </w:rPr>
        <w:t>chyba że Wykonawca przed upływem terminu składania ofert dokonał płatności</w:t>
      </w:r>
      <w:r w:rsidR="00F818AE" w:rsidRPr="00C908AF">
        <w:rPr>
          <w:rFonts w:eastAsia="SimSun"/>
        </w:rPr>
        <w:t xml:space="preserve"> </w:t>
      </w:r>
      <w:r w:rsidRPr="00C908AF">
        <w:rPr>
          <w:rFonts w:eastAsia="SimSun"/>
        </w:rPr>
        <w:t xml:space="preserve">należnych </w:t>
      </w:r>
    </w:p>
    <w:p w14:paraId="2C10B24E" w14:textId="77777777" w:rsidR="009E625B" w:rsidRPr="00C908AF" w:rsidRDefault="009E625B" w:rsidP="007F2042">
      <w:pPr>
        <w:autoSpaceDE w:val="0"/>
        <w:autoSpaceDN w:val="0"/>
        <w:adjustRightInd w:val="0"/>
        <w:jc w:val="both"/>
        <w:rPr>
          <w:rFonts w:eastAsia="SimSun"/>
        </w:rPr>
      </w:pPr>
    </w:p>
    <w:p w14:paraId="17951EE6" w14:textId="77777777" w:rsidR="009E625B" w:rsidRPr="00C908AF" w:rsidRDefault="00FC343E" w:rsidP="007F2042">
      <w:pPr>
        <w:autoSpaceDE w:val="0"/>
        <w:autoSpaceDN w:val="0"/>
        <w:adjustRightInd w:val="0"/>
        <w:jc w:val="both"/>
        <w:rPr>
          <w:rFonts w:eastAsia="SimSun"/>
        </w:rPr>
      </w:pPr>
      <w:r w:rsidRPr="00C908AF">
        <w:rPr>
          <w:rFonts w:eastAsia="SimSun"/>
        </w:rPr>
        <w:t>podatków, opłat lub składek na ubezpieczenie społeczne lub zdrowotne wraz z</w:t>
      </w:r>
      <w:r w:rsidR="00F818AE" w:rsidRPr="00C908AF">
        <w:rPr>
          <w:rFonts w:eastAsia="SimSun"/>
        </w:rPr>
        <w:t xml:space="preserve"> </w:t>
      </w:r>
      <w:r w:rsidRPr="00C908AF">
        <w:rPr>
          <w:rFonts w:eastAsia="SimSun"/>
        </w:rPr>
        <w:t xml:space="preserve">odsetkami lub </w:t>
      </w:r>
    </w:p>
    <w:p w14:paraId="79F54441" w14:textId="77777777" w:rsidR="009E625B" w:rsidRPr="00C908AF" w:rsidRDefault="009E625B" w:rsidP="007F2042">
      <w:pPr>
        <w:autoSpaceDE w:val="0"/>
        <w:autoSpaceDN w:val="0"/>
        <w:adjustRightInd w:val="0"/>
        <w:jc w:val="both"/>
        <w:rPr>
          <w:rFonts w:eastAsia="SimSun"/>
        </w:rPr>
      </w:pPr>
    </w:p>
    <w:p w14:paraId="2D7F6B2E" w14:textId="4ECF18BF" w:rsidR="00FC343E" w:rsidRPr="00C908AF" w:rsidRDefault="00FC343E" w:rsidP="007F2042">
      <w:pPr>
        <w:autoSpaceDE w:val="0"/>
        <w:autoSpaceDN w:val="0"/>
        <w:adjustRightInd w:val="0"/>
        <w:jc w:val="both"/>
        <w:rPr>
          <w:rFonts w:eastAsia="SimSun"/>
        </w:rPr>
      </w:pPr>
      <w:r w:rsidRPr="00C908AF">
        <w:rPr>
          <w:rFonts w:eastAsia="SimSun"/>
        </w:rPr>
        <w:t>grzywnami lub zawarł wiążące porozumienie w sprawie spłaty tych</w:t>
      </w:r>
      <w:r w:rsidR="00F818AE" w:rsidRPr="00C908AF">
        <w:rPr>
          <w:rFonts w:eastAsia="SimSun"/>
        </w:rPr>
        <w:t xml:space="preserve"> </w:t>
      </w:r>
      <w:r w:rsidRPr="00C908AF">
        <w:rPr>
          <w:rFonts w:eastAsia="SimSun"/>
        </w:rPr>
        <w:t>należności;</w:t>
      </w:r>
    </w:p>
    <w:p w14:paraId="51486EE5" w14:textId="77777777" w:rsidR="009E625B" w:rsidRPr="00C908AF" w:rsidRDefault="009E625B" w:rsidP="007F2042">
      <w:pPr>
        <w:autoSpaceDE w:val="0"/>
        <w:autoSpaceDN w:val="0"/>
        <w:adjustRightInd w:val="0"/>
        <w:jc w:val="both"/>
        <w:rPr>
          <w:rFonts w:eastAsia="SimSun"/>
        </w:rPr>
      </w:pPr>
    </w:p>
    <w:p w14:paraId="0C3F9BD5" w14:textId="77777777" w:rsidR="00FC343E" w:rsidRPr="00C908AF" w:rsidRDefault="00FC343E" w:rsidP="007F2042">
      <w:pPr>
        <w:autoSpaceDE w:val="0"/>
        <w:autoSpaceDN w:val="0"/>
        <w:adjustRightInd w:val="0"/>
        <w:jc w:val="both"/>
        <w:rPr>
          <w:rFonts w:eastAsia="SimSun"/>
        </w:rPr>
      </w:pPr>
      <w:r w:rsidRPr="00C908AF">
        <w:rPr>
          <w:rFonts w:eastAsia="SimSun"/>
        </w:rPr>
        <w:t>d) wobec którego prawomocnie orzeczono zakaz ubiegania się o zamówienia publiczne;</w:t>
      </w:r>
    </w:p>
    <w:p w14:paraId="62D315A4" w14:textId="77777777" w:rsidR="009E625B" w:rsidRPr="00C908AF" w:rsidRDefault="009E625B" w:rsidP="007F2042">
      <w:pPr>
        <w:autoSpaceDE w:val="0"/>
        <w:autoSpaceDN w:val="0"/>
        <w:adjustRightInd w:val="0"/>
        <w:jc w:val="both"/>
        <w:rPr>
          <w:rFonts w:eastAsia="SimSun"/>
        </w:rPr>
      </w:pPr>
    </w:p>
    <w:p w14:paraId="56F2153C" w14:textId="77777777" w:rsidR="009E625B" w:rsidRPr="00C908AF" w:rsidRDefault="00FC343E" w:rsidP="007F2042">
      <w:pPr>
        <w:autoSpaceDE w:val="0"/>
        <w:autoSpaceDN w:val="0"/>
        <w:adjustRightInd w:val="0"/>
        <w:jc w:val="both"/>
        <w:rPr>
          <w:rFonts w:eastAsia="SimSun"/>
        </w:rPr>
      </w:pPr>
      <w:r w:rsidRPr="00C908AF">
        <w:rPr>
          <w:rFonts w:eastAsia="SimSun"/>
        </w:rPr>
        <w:t>e) jeżeli Zamawiający może stwierdzić, na podstawie wiarygodnych przesłanek, że</w:t>
      </w:r>
      <w:r w:rsidR="00F818AE" w:rsidRPr="00C908AF">
        <w:rPr>
          <w:rFonts w:eastAsia="SimSun"/>
        </w:rPr>
        <w:t xml:space="preserve"> </w:t>
      </w:r>
      <w:r w:rsidRPr="00C908AF">
        <w:rPr>
          <w:rFonts w:eastAsia="SimSun"/>
        </w:rPr>
        <w:t xml:space="preserve">Wykonawca </w:t>
      </w:r>
    </w:p>
    <w:p w14:paraId="5A6381EF" w14:textId="77777777" w:rsidR="009E625B" w:rsidRPr="00C908AF" w:rsidRDefault="009E625B" w:rsidP="007F2042">
      <w:pPr>
        <w:autoSpaceDE w:val="0"/>
        <w:autoSpaceDN w:val="0"/>
        <w:adjustRightInd w:val="0"/>
        <w:jc w:val="both"/>
        <w:rPr>
          <w:rFonts w:eastAsia="SimSun"/>
        </w:rPr>
      </w:pPr>
    </w:p>
    <w:p w14:paraId="367C9E25" w14:textId="77777777" w:rsidR="009E625B" w:rsidRPr="00C908AF" w:rsidRDefault="00FC343E" w:rsidP="007F2042">
      <w:pPr>
        <w:autoSpaceDE w:val="0"/>
        <w:autoSpaceDN w:val="0"/>
        <w:adjustRightInd w:val="0"/>
        <w:jc w:val="both"/>
        <w:rPr>
          <w:rFonts w:eastAsia="SimSun"/>
        </w:rPr>
      </w:pPr>
      <w:r w:rsidRPr="00C908AF">
        <w:rPr>
          <w:rFonts w:eastAsia="SimSun"/>
        </w:rPr>
        <w:t>zawarł z innymi Wykonawcami porozumienie mające na celu zakłócenie</w:t>
      </w:r>
      <w:r w:rsidR="00F818AE" w:rsidRPr="00C908AF">
        <w:rPr>
          <w:rFonts w:eastAsia="SimSun"/>
        </w:rPr>
        <w:t xml:space="preserve"> </w:t>
      </w:r>
      <w:r w:rsidRPr="00C908AF">
        <w:rPr>
          <w:rFonts w:eastAsia="SimSun"/>
        </w:rPr>
        <w:t xml:space="preserve">konkurencji, w </w:t>
      </w:r>
    </w:p>
    <w:p w14:paraId="521DAA8C" w14:textId="77777777" w:rsidR="009E625B" w:rsidRPr="00C908AF" w:rsidRDefault="009E625B" w:rsidP="007F2042">
      <w:pPr>
        <w:autoSpaceDE w:val="0"/>
        <w:autoSpaceDN w:val="0"/>
        <w:adjustRightInd w:val="0"/>
        <w:jc w:val="both"/>
        <w:rPr>
          <w:rFonts w:eastAsia="SimSun"/>
        </w:rPr>
      </w:pPr>
    </w:p>
    <w:p w14:paraId="5724AEC0" w14:textId="77777777" w:rsidR="009E625B" w:rsidRPr="00C908AF" w:rsidRDefault="00FC343E" w:rsidP="007F2042">
      <w:pPr>
        <w:autoSpaceDE w:val="0"/>
        <w:autoSpaceDN w:val="0"/>
        <w:adjustRightInd w:val="0"/>
        <w:jc w:val="both"/>
        <w:rPr>
          <w:rFonts w:eastAsia="SimSun"/>
        </w:rPr>
      </w:pPr>
      <w:r w:rsidRPr="00C908AF">
        <w:rPr>
          <w:rFonts w:eastAsia="SimSun"/>
        </w:rPr>
        <w:t>szczególności jeżeli należąc do tej samej grupy kapitałowej w rozumieniu</w:t>
      </w:r>
      <w:r w:rsidR="00F818AE" w:rsidRPr="00C908AF">
        <w:rPr>
          <w:rFonts w:eastAsia="SimSun"/>
        </w:rPr>
        <w:t xml:space="preserve"> </w:t>
      </w:r>
      <w:r w:rsidRPr="00C908AF">
        <w:rPr>
          <w:rFonts w:eastAsia="SimSun"/>
        </w:rPr>
        <w:t xml:space="preserve">ustawy z dnia 16 lutego </w:t>
      </w:r>
    </w:p>
    <w:p w14:paraId="79A8CD51" w14:textId="77777777" w:rsidR="009E625B" w:rsidRPr="00C908AF" w:rsidRDefault="00FC343E" w:rsidP="007F2042">
      <w:pPr>
        <w:autoSpaceDE w:val="0"/>
        <w:autoSpaceDN w:val="0"/>
        <w:adjustRightInd w:val="0"/>
        <w:jc w:val="both"/>
        <w:rPr>
          <w:rFonts w:eastAsia="SimSun"/>
        </w:rPr>
      </w:pPr>
      <w:r w:rsidRPr="00C908AF">
        <w:rPr>
          <w:rFonts w:eastAsia="SimSun"/>
        </w:rPr>
        <w:t>2007 r. o ochronie konkurencji i konsumentów, złożyli odrębne</w:t>
      </w:r>
      <w:r w:rsidR="00F818AE" w:rsidRPr="00C908AF">
        <w:rPr>
          <w:rFonts w:eastAsia="SimSun"/>
        </w:rPr>
        <w:t xml:space="preserve"> </w:t>
      </w:r>
      <w:r w:rsidRPr="00C908AF">
        <w:rPr>
          <w:rFonts w:eastAsia="SimSun"/>
        </w:rPr>
        <w:t xml:space="preserve">oferty, oferty częściowe lub </w:t>
      </w:r>
    </w:p>
    <w:p w14:paraId="4563695B" w14:textId="77777777" w:rsidR="009E625B" w:rsidRPr="00C908AF" w:rsidRDefault="009E625B" w:rsidP="007F2042">
      <w:pPr>
        <w:autoSpaceDE w:val="0"/>
        <w:autoSpaceDN w:val="0"/>
        <w:adjustRightInd w:val="0"/>
        <w:jc w:val="both"/>
        <w:rPr>
          <w:rFonts w:eastAsia="SimSun"/>
        </w:rPr>
      </w:pPr>
    </w:p>
    <w:p w14:paraId="11CDB190" w14:textId="77777777" w:rsidR="009E625B" w:rsidRPr="00C908AF" w:rsidRDefault="00FC343E" w:rsidP="007F2042">
      <w:pPr>
        <w:autoSpaceDE w:val="0"/>
        <w:autoSpaceDN w:val="0"/>
        <w:adjustRightInd w:val="0"/>
        <w:jc w:val="both"/>
        <w:rPr>
          <w:rFonts w:eastAsia="SimSun"/>
        </w:rPr>
      </w:pPr>
      <w:r w:rsidRPr="00C908AF">
        <w:rPr>
          <w:rFonts w:eastAsia="SimSun"/>
        </w:rPr>
        <w:t>wnioski o dopuszczenie do udziału w postępowaniu, chyba że</w:t>
      </w:r>
      <w:r w:rsidR="00F818AE" w:rsidRPr="00C908AF">
        <w:rPr>
          <w:rFonts w:eastAsia="SimSun"/>
        </w:rPr>
        <w:t xml:space="preserve"> </w:t>
      </w:r>
      <w:r w:rsidRPr="00C908AF">
        <w:rPr>
          <w:rFonts w:eastAsia="SimSun"/>
        </w:rPr>
        <w:t xml:space="preserve">wykażą, że przygotowali te oferty </w:t>
      </w:r>
    </w:p>
    <w:p w14:paraId="70E5EB9B" w14:textId="77777777" w:rsidR="009E625B" w:rsidRPr="00C908AF" w:rsidRDefault="009E625B" w:rsidP="007F2042">
      <w:pPr>
        <w:autoSpaceDE w:val="0"/>
        <w:autoSpaceDN w:val="0"/>
        <w:adjustRightInd w:val="0"/>
        <w:jc w:val="both"/>
        <w:rPr>
          <w:rFonts w:eastAsia="SimSun"/>
        </w:rPr>
      </w:pPr>
    </w:p>
    <w:p w14:paraId="3C0E179C" w14:textId="1B218B33" w:rsidR="00FC343E" w:rsidRPr="00C908AF" w:rsidRDefault="00FC343E" w:rsidP="007F2042">
      <w:pPr>
        <w:autoSpaceDE w:val="0"/>
        <w:autoSpaceDN w:val="0"/>
        <w:adjustRightInd w:val="0"/>
        <w:jc w:val="both"/>
        <w:rPr>
          <w:rFonts w:eastAsia="SimSun"/>
        </w:rPr>
      </w:pPr>
      <w:r w:rsidRPr="00C908AF">
        <w:rPr>
          <w:rFonts w:eastAsia="SimSun"/>
        </w:rPr>
        <w:t>lub wnioski niezależnie od siebie;</w:t>
      </w:r>
    </w:p>
    <w:p w14:paraId="3F8C8F79" w14:textId="77777777" w:rsidR="009E625B" w:rsidRPr="00C908AF" w:rsidRDefault="009E625B" w:rsidP="007F2042">
      <w:pPr>
        <w:autoSpaceDE w:val="0"/>
        <w:autoSpaceDN w:val="0"/>
        <w:adjustRightInd w:val="0"/>
        <w:jc w:val="both"/>
        <w:rPr>
          <w:rFonts w:eastAsia="SimSun"/>
        </w:rPr>
      </w:pPr>
    </w:p>
    <w:p w14:paraId="0E68D9AB" w14:textId="77777777" w:rsidR="009E625B" w:rsidRPr="00C908AF" w:rsidRDefault="00FC343E" w:rsidP="007F2042">
      <w:pPr>
        <w:autoSpaceDE w:val="0"/>
        <w:autoSpaceDN w:val="0"/>
        <w:adjustRightInd w:val="0"/>
        <w:jc w:val="both"/>
        <w:rPr>
          <w:rFonts w:eastAsia="SimSun"/>
        </w:rPr>
      </w:pPr>
      <w:r w:rsidRPr="00C908AF">
        <w:rPr>
          <w:rFonts w:eastAsia="SimSun"/>
        </w:rPr>
        <w:t xml:space="preserve">f) jeżeli, w przypadkach, o których mowa w art. 85 ust. 1 ustawy </w:t>
      </w:r>
      <w:proofErr w:type="spellStart"/>
      <w:r w:rsidRPr="00C908AF">
        <w:rPr>
          <w:rFonts w:eastAsia="SimSun"/>
        </w:rPr>
        <w:t>Pzp</w:t>
      </w:r>
      <w:proofErr w:type="spellEnd"/>
      <w:r w:rsidRPr="00C908AF">
        <w:rPr>
          <w:rFonts w:eastAsia="SimSun"/>
        </w:rPr>
        <w:t>, doszło do zakłócenia</w:t>
      </w:r>
      <w:r w:rsidR="00F818AE" w:rsidRPr="00C908AF">
        <w:rPr>
          <w:rFonts w:eastAsia="SimSun"/>
        </w:rPr>
        <w:t xml:space="preserve"> </w:t>
      </w:r>
    </w:p>
    <w:p w14:paraId="4B2801E1" w14:textId="77777777" w:rsidR="009E625B" w:rsidRPr="00C908AF" w:rsidRDefault="009E625B" w:rsidP="007F2042">
      <w:pPr>
        <w:autoSpaceDE w:val="0"/>
        <w:autoSpaceDN w:val="0"/>
        <w:adjustRightInd w:val="0"/>
        <w:jc w:val="both"/>
        <w:rPr>
          <w:rFonts w:eastAsia="SimSun"/>
        </w:rPr>
      </w:pPr>
    </w:p>
    <w:p w14:paraId="58DCEC67" w14:textId="77777777" w:rsidR="009E625B" w:rsidRPr="00C908AF" w:rsidRDefault="00FC343E" w:rsidP="007F2042">
      <w:pPr>
        <w:autoSpaceDE w:val="0"/>
        <w:autoSpaceDN w:val="0"/>
        <w:adjustRightInd w:val="0"/>
        <w:jc w:val="both"/>
        <w:rPr>
          <w:rFonts w:eastAsia="SimSun"/>
        </w:rPr>
      </w:pPr>
      <w:r w:rsidRPr="00C908AF">
        <w:rPr>
          <w:rFonts w:eastAsia="SimSun"/>
        </w:rPr>
        <w:t>konkurencji wynikającego z wcześniejszego zaangażowania tego Wykonawcy lub</w:t>
      </w:r>
      <w:r w:rsidR="00F818AE" w:rsidRPr="00C908AF">
        <w:rPr>
          <w:rFonts w:eastAsia="SimSun"/>
        </w:rPr>
        <w:t xml:space="preserve"> </w:t>
      </w:r>
      <w:r w:rsidRPr="00C908AF">
        <w:rPr>
          <w:rFonts w:eastAsia="SimSun"/>
        </w:rPr>
        <w:t xml:space="preserve">podmiotu, </w:t>
      </w:r>
    </w:p>
    <w:p w14:paraId="1DE12440" w14:textId="77777777" w:rsidR="009E625B" w:rsidRPr="00C908AF" w:rsidRDefault="009E625B" w:rsidP="007F2042">
      <w:pPr>
        <w:autoSpaceDE w:val="0"/>
        <w:autoSpaceDN w:val="0"/>
        <w:adjustRightInd w:val="0"/>
        <w:jc w:val="both"/>
        <w:rPr>
          <w:rFonts w:eastAsia="SimSun"/>
        </w:rPr>
      </w:pPr>
    </w:p>
    <w:p w14:paraId="61386E9C" w14:textId="77777777" w:rsidR="009E625B" w:rsidRPr="00C908AF" w:rsidRDefault="00FC343E" w:rsidP="007F2042">
      <w:pPr>
        <w:autoSpaceDE w:val="0"/>
        <w:autoSpaceDN w:val="0"/>
        <w:adjustRightInd w:val="0"/>
        <w:jc w:val="both"/>
        <w:rPr>
          <w:rFonts w:eastAsia="SimSun"/>
        </w:rPr>
      </w:pPr>
      <w:r w:rsidRPr="00C908AF">
        <w:rPr>
          <w:rFonts w:eastAsia="SimSun"/>
        </w:rPr>
        <w:t>który należy z Wykonawcą do tej samej grupy kapitałowej w rozumieniu ustawy</w:t>
      </w:r>
      <w:r w:rsidR="00F818AE" w:rsidRPr="00C908AF">
        <w:rPr>
          <w:rFonts w:eastAsia="SimSun"/>
        </w:rPr>
        <w:t xml:space="preserve"> </w:t>
      </w:r>
      <w:r w:rsidRPr="00C908AF">
        <w:rPr>
          <w:rFonts w:eastAsia="SimSun"/>
        </w:rPr>
        <w:t xml:space="preserve">z dnia 16 lutego </w:t>
      </w:r>
    </w:p>
    <w:p w14:paraId="6A1BEFBB" w14:textId="77777777" w:rsidR="009E625B" w:rsidRPr="00C908AF" w:rsidRDefault="009E625B" w:rsidP="007F2042">
      <w:pPr>
        <w:autoSpaceDE w:val="0"/>
        <w:autoSpaceDN w:val="0"/>
        <w:adjustRightInd w:val="0"/>
        <w:jc w:val="both"/>
        <w:rPr>
          <w:rFonts w:eastAsia="SimSun"/>
        </w:rPr>
      </w:pPr>
    </w:p>
    <w:p w14:paraId="4CC8D038" w14:textId="77777777" w:rsidR="009E625B" w:rsidRPr="00C908AF" w:rsidRDefault="00FC343E" w:rsidP="007F2042">
      <w:pPr>
        <w:autoSpaceDE w:val="0"/>
        <w:autoSpaceDN w:val="0"/>
        <w:adjustRightInd w:val="0"/>
        <w:jc w:val="both"/>
        <w:rPr>
          <w:rFonts w:eastAsia="SimSun"/>
        </w:rPr>
      </w:pPr>
      <w:r w:rsidRPr="00C908AF">
        <w:rPr>
          <w:rFonts w:eastAsia="SimSun"/>
        </w:rPr>
        <w:t>2007 r. o ochronie konkurencji i konsumentów, chyba że spowodowane tym</w:t>
      </w:r>
      <w:r w:rsidR="00F818AE" w:rsidRPr="00C908AF">
        <w:rPr>
          <w:rFonts w:eastAsia="SimSun"/>
        </w:rPr>
        <w:t xml:space="preserve"> </w:t>
      </w:r>
      <w:r w:rsidRPr="00C908AF">
        <w:rPr>
          <w:rFonts w:eastAsia="SimSun"/>
        </w:rPr>
        <w:t xml:space="preserve">zakłócenie </w:t>
      </w:r>
    </w:p>
    <w:p w14:paraId="5537A75D" w14:textId="77777777" w:rsidR="009E625B" w:rsidRPr="00C908AF" w:rsidRDefault="009E625B" w:rsidP="007F2042">
      <w:pPr>
        <w:autoSpaceDE w:val="0"/>
        <w:autoSpaceDN w:val="0"/>
        <w:adjustRightInd w:val="0"/>
        <w:jc w:val="both"/>
        <w:rPr>
          <w:rFonts w:eastAsia="SimSun"/>
        </w:rPr>
      </w:pPr>
    </w:p>
    <w:p w14:paraId="531C8927" w14:textId="77777777" w:rsidR="009E625B" w:rsidRPr="00C908AF" w:rsidRDefault="00FC343E" w:rsidP="007F2042">
      <w:pPr>
        <w:autoSpaceDE w:val="0"/>
        <w:autoSpaceDN w:val="0"/>
        <w:adjustRightInd w:val="0"/>
        <w:jc w:val="both"/>
        <w:rPr>
          <w:rFonts w:eastAsia="SimSun"/>
        </w:rPr>
      </w:pPr>
      <w:r w:rsidRPr="00C908AF">
        <w:rPr>
          <w:rFonts w:eastAsia="SimSun"/>
        </w:rPr>
        <w:t>konkurencji może być wyeliminowane w inny sposób niż przez wykluczenie</w:t>
      </w:r>
      <w:r w:rsidR="00F818AE" w:rsidRPr="00C908AF">
        <w:rPr>
          <w:rFonts w:eastAsia="SimSun"/>
        </w:rPr>
        <w:t xml:space="preserve"> </w:t>
      </w:r>
      <w:r w:rsidRPr="00C908AF">
        <w:rPr>
          <w:rFonts w:eastAsia="SimSun"/>
        </w:rPr>
        <w:t xml:space="preserve">Wykonawcy z </w:t>
      </w:r>
    </w:p>
    <w:p w14:paraId="4403948A" w14:textId="77777777" w:rsidR="009E625B" w:rsidRPr="00C908AF" w:rsidRDefault="009E625B" w:rsidP="007F2042">
      <w:pPr>
        <w:autoSpaceDE w:val="0"/>
        <w:autoSpaceDN w:val="0"/>
        <w:adjustRightInd w:val="0"/>
        <w:jc w:val="both"/>
        <w:rPr>
          <w:rFonts w:eastAsia="SimSun"/>
        </w:rPr>
      </w:pPr>
    </w:p>
    <w:p w14:paraId="37F73059" w14:textId="08C68C5E" w:rsidR="00FC343E" w:rsidRPr="00C908AF" w:rsidRDefault="00FC343E" w:rsidP="007F2042">
      <w:pPr>
        <w:autoSpaceDE w:val="0"/>
        <w:autoSpaceDN w:val="0"/>
        <w:adjustRightInd w:val="0"/>
        <w:jc w:val="both"/>
        <w:rPr>
          <w:rFonts w:eastAsia="SimSun"/>
        </w:rPr>
      </w:pPr>
      <w:r w:rsidRPr="00C908AF">
        <w:rPr>
          <w:rFonts w:eastAsia="SimSun"/>
        </w:rPr>
        <w:t>udziału w postępowaniu o udzielenie zamówienia.</w:t>
      </w:r>
    </w:p>
    <w:p w14:paraId="58665A48" w14:textId="77777777" w:rsidR="009E625B" w:rsidRPr="00C908AF" w:rsidRDefault="009E625B" w:rsidP="007F2042">
      <w:pPr>
        <w:autoSpaceDE w:val="0"/>
        <w:autoSpaceDN w:val="0"/>
        <w:adjustRightInd w:val="0"/>
        <w:jc w:val="both"/>
        <w:rPr>
          <w:rFonts w:eastAsia="SimSun"/>
        </w:rPr>
      </w:pPr>
    </w:p>
    <w:p w14:paraId="69A2686D" w14:textId="77777777" w:rsidR="009E625B" w:rsidRPr="00C908AF" w:rsidRDefault="00FC343E" w:rsidP="007F2042">
      <w:pPr>
        <w:autoSpaceDE w:val="0"/>
        <w:autoSpaceDN w:val="0"/>
        <w:adjustRightInd w:val="0"/>
        <w:jc w:val="both"/>
        <w:rPr>
          <w:rFonts w:eastAsia="SimSun"/>
        </w:rPr>
      </w:pPr>
      <w:r w:rsidRPr="00C908AF">
        <w:rPr>
          <w:rFonts w:eastAsia="SimSun"/>
        </w:rPr>
        <w:t xml:space="preserve">2. Przesłanki wykluczenia określone w art. 109 ust. 1 pkt 4 ustawy </w:t>
      </w:r>
      <w:proofErr w:type="spellStart"/>
      <w:r w:rsidRPr="00C908AF">
        <w:rPr>
          <w:rFonts w:eastAsia="SimSun"/>
        </w:rPr>
        <w:t>Pzp</w:t>
      </w:r>
      <w:proofErr w:type="spellEnd"/>
      <w:r w:rsidRPr="00C908AF">
        <w:rPr>
          <w:rFonts w:eastAsia="SimSun"/>
        </w:rPr>
        <w:t xml:space="preserve"> dotyczą Wykonawcy, w</w:t>
      </w:r>
      <w:r w:rsidR="00F818AE" w:rsidRPr="00C908AF">
        <w:rPr>
          <w:rFonts w:eastAsia="SimSun"/>
        </w:rPr>
        <w:t xml:space="preserve"> </w:t>
      </w:r>
    </w:p>
    <w:p w14:paraId="39A00543" w14:textId="77777777" w:rsidR="009E625B" w:rsidRPr="00C908AF" w:rsidRDefault="009E625B" w:rsidP="007F2042">
      <w:pPr>
        <w:autoSpaceDE w:val="0"/>
        <w:autoSpaceDN w:val="0"/>
        <w:adjustRightInd w:val="0"/>
        <w:jc w:val="both"/>
        <w:rPr>
          <w:rFonts w:eastAsia="SimSun"/>
        </w:rPr>
      </w:pPr>
    </w:p>
    <w:p w14:paraId="4AF6B122" w14:textId="77777777" w:rsidR="009E625B" w:rsidRPr="00C908AF" w:rsidRDefault="00FC343E" w:rsidP="007F2042">
      <w:pPr>
        <w:autoSpaceDE w:val="0"/>
        <w:autoSpaceDN w:val="0"/>
        <w:adjustRightInd w:val="0"/>
        <w:jc w:val="both"/>
        <w:rPr>
          <w:rFonts w:eastAsia="SimSun"/>
        </w:rPr>
      </w:pPr>
      <w:r w:rsidRPr="00C908AF">
        <w:rPr>
          <w:rFonts w:eastAsia="SimSun"/>
        </w:rPr>
        <w:t>stosunku do którego otwarto likwidację, ogłoszono upadłość, którego aktywami zarządza</w:t>
      </w:r>
      <w:r w:rsidR="00F818AE" w:rsidRPr="00C908AF">
        <w:rPr>
          <w:rFonts w:eastAsia="SimSun"/>
        </w:rPr>
        <w:t xml:space="preserve"> </w:t>
      </w:r>
      <w:r w:rsidRPr="00C908AF">
        <w:rPr>
          <w:rFonts w:eastAsia="SimSun"/>
        </w:rPr>
        <w:t xml:space="preserve">SWZ na </w:t>
      </w:r>
    </w:p>
    <w:p w14:paraId="25C36DE6" w14:textId="77777777" w:rsidR="009E625B" w:rsidRPr="00C908AF" w:rsidRDefault="009E625B" w:rsidP="007F2042">
      <w:pPr>
        <w:autoSpaceDE w:val="0"/>
        <w:autoSpaceDN w:val="0"/>
        <w:adjustRightInd w:val="0"/>
        <w:jc w:val="both"/>
        <w:rPr>
          <w:rFonts w:eastAsia="SimSun"/>
        </w:rPr>
      </w:pPr>
    </w:p>
    <w:p w14:paraId="555BCAA0" w14:textId="77777777" w:rsidR="009E625B" w:rsidRPr="00C908AF" w:rsidRDefault="00FC343E" w:rsidP="007F2042">
      <w:pPr>
        <w:autoSpaceDE w:val="0"/>
        <w:autoSpaceDN w:val="0"/>
        <w:adjustRightInd w:val="0"/>
        <w:jc w:val="both"/>
        <w:rPr>
          <w:rFonts w:eastAsia="SimSun"/>
        </w:rPr>
      </w:pPr>
      <w:r w:rsidRPr="00C908AF">
        <w:rPr>
          <w:rFonts w:eastAsia="SimSun"/>
        </w:rPr>
        <w:t>realizację inwestycji dotyczącej przebudowy dróg gminnych na tereni</w:t>
      </w:r>
      <w:r w:rsidR="00F818AE" w:rsidRPr="00C908AF">
        <w:rPr>
          <w:rFonts w:eastAsia="SimSun"/>
        </w:rPr>
        <w:t xml:space="preserve">e Gminy Dubicze Cerkiewne </w:t>
      </w:r>
    </w:p>
    <w:p w14:paraId="6CC7C588" w14:textId="77777777" w:rsidR="009E625B" w:rsidRPr="00C908AF" w:rsidRDefault="009E625B" w:rsidP="007F2042">
      <w:pPr>
        <w:autoSpaceDE w:val="0"/>
        <w:autoSpaceDN w:val="0"/>
        <w:adjustRightInd w:val="0"/>
        <w:jc w:val="both"/>
        <w:rPr>
          <w:rFonts w:eastAsia="SimSun"/>
        </w:rPr>
      </w:pPr>
    </w:p>
    <w:p w14:paraId="46F1E19A" w14:textId="77777777" w:rsidR="009E625B" w:rsidRPr="00C908AF" w:rsidRDefault="00FC343E" w:rsidP="007F2042">
      <w:pPr>
        <w:autoSpaceDE w:val="0"/>
        <w:autoSpaceDN w:val="0"/>
        <w:adjustRightInd w:val="0"/>
        <w:jc w:val="both"/>
        <w:rPr>
          <w:rFonts w:eastAsia="SimSun"/>
        </w:rPr>
      </w:pPr>
      <w:r w:rsidRPr="00C908AF">
        <w:rPr>
          <w:rFonts w:eastAsia="SimSun"/>
        </w:rPr>
        <w:t>likwidator lub sąd, zawarł układ z wierzycielami, którego działalność gospodarcza jest</w:t>
      </w:r>
      <w:r w:rsidR="00F818AE" w:rsidRPr="00C908AF">
        <w:rPr>
          <w:rFonts w:eastAsia="SimSun"/>
        </w:rPr>
        <w:t xml:space="preserve"> </w:t>
      </w:r>
      <w:r w:rsidRPr="00C908AF">
        <w:rPr>
          <w:rFonts w:eastAsia="SimSun"/>
        </w:rPr>
        <w:t xml:space="preserve">zawieszona </w:t>
      </w:r>
    </w:p>
    <w:p w14:paraId="6FDD502D" w14:textId="77777777" w:rsidR="009E625B" w:rsidRPr="00C908AF" w:rsidRDefault="009E625B" w:rsidP="007F2042">
      <w:pPr>
        <w:autoSpaceDE w:val="0"/>
        <w:autoSpaceDN w:val="0"/>
        <w:adjustRightInd w:val="0"/>
        <w:jc w:val="both"/>
        <w:rPr>
          <w:rFonts w:eastAsia="SimSun"/>
        </w:rPr>
      </w:pPr>
    </w:p>
    <w:p w14:paraId="1859BA9F" w14:textId="77777777" w:rsidR="009E625B" w:rsidRPr="00C908AF" w:rsidRDefault="00FC343E" w:rsidP="007F2042">
      <w:pPr>
        <w:autoSpaceDE w:val="0"/>
        <w:autoSpaceDN w:val="0"/>
        <w:adjustRightInd w:val="0"/>
        <w:jc w:val="both"/>
        <w:rPr>
          <w:rFonts w:eastAsia="SimSun"/>
        </w:rPr>
      </w:pPr>
      <w:r w:rsidRPr="00C908AF">
        <w:rPr>
          <w:rFonts w:eastAsia="SimSun"/>
        </w:rPr>
        <w:t>albo znajduje się on w innej tego rodzaju sytuacji wynikającej z podobnej procedury</w:t>
      </w:r>
      <w:r w:rsidR="00F818AE" w:rsidRPr="00C908AF">
        <w:rPr>
          <w:rFonts w:eastAsia="SimSun"/>
        </w:rPr>
        <w:t xml:space="preserve"> </w:t>
      </w:r>
      <w:r w:rsidRPr="00C908AF">
        <w:rPr>
          <w:rFonts w:eastAsia="SimSun"/>
        </w:rPr>
        <w:t xml:space="preserve">przewidzianej </w:t>
      </w:r>
    </w:p>
    <w:p w14:paraId="08E1AB8A" w14:textId="77777777" w:rsidR="009E625B" w:rsidRPr="00C908AF" w:rsidRDefault="009E625B" w:rsidP="007F2042">
      <w:pPr>
        <w:autoSpaceDE w:val="0"/>
        <w:autoSpaceDN w:val="0"/>
        <w:adjustRightInd w:val="0"/>
        <w:jc w:val="both"/>
        <w:rPr>
          <w:rFonts w:eastAsia="SimSun"/>
        </w:rPr>
      </w:pPr>
    </w:p>
    <w:p w14:paraId="48DA5298" w14:textId="45592B5F" w:rsidR="00FC343E" w:rsidRPr="00C908AF" w:rsidRDefault="00FC343E" w:rsidP="007F2042">
      <w:pPr>
        <w:autoSpaceDE w:val="0"/>
        <w:autoSpaceDN w:val="0"/>
        <w:adjustRightInd w:val="0"/>
        <w:jc w:val="both"/>
        <w:rPr>
          <w:rFonts w:eastAsia="SimSun"/>
        </w:rPr>
      </w:pPr>
      <w:r w:rsidRPr="00C908AF">
        <w:rPr>
          <w:rFonts w:eastAsia="SimSun"/>
        </w:rPr>
        <w:t>w przepisach miejsca wszczęcia tej procedury.</w:t>
      </w:r>
    </w:p>
    <w:p w14:paraId="547E804F" w14:textId="77777777" w:rsidR="009E625B" w:rsidRPr="00C908AF" w:rsidRDefault="009E625B" w:rsidP="007F2042">
      <w:pPr>
        <w:autoSpaceDE w:val="0"/>
        <w:autoSpaceDN w:val="0"/>
        <w:adjustRightInd w:val="0"/>
        <w:jc w:val="both"/>
        <w:rPr>
          <w:rFonts w:eastAsia="SimSun"/>
        </w:rPr>
      </w:pPr>
    </w:p>
    <w:p w14:paraId="140D32DD" w14:textId="77777777" w:rsidR="009E625B" w:rsidRPr="00C908AF" w:rsidRDefault="00F818AE" w:rsidP="007F2042">
      <w:pPr>
        <w:autoSpaceDE w:val="0"/>
        <w:autoSpaceDN w:val="0"/>
        <w:adjustRightInd w:val="0"/>
        <w:jc w:val="both"/>
        <w:rPr>
          <w:rFonts w:eastAsia="SimSun"/>
        </w:rPr>
      </w:pPr>
      <w:r w:rsidRPr="00C908AF">
        <w:rPr>
          <w:rFonts w:eastAsia="SimSun"/>
        </w:rPr>
        <w:t>3</w:t>
      </w:r>
      <w:r w:rsidR="00FC343E" w:rsidRPr="00C908AF">
        <w:rPr>
          <w:rFonts w:eastAsia="SimSun"/>
        </w:rPr>
        <w:t xml:space="preserve">. Przesłanki wykluczenia określone w art. 109 ust. 1 pkt 5 ustawy </w:t>
      </w:r>
      <w:proofErr w:type="spellStart"/>
      <w:r w:rsidR="00FC343E" w:rsidRPr="00C908AF">
        <w:rPr>
          <w:rFonts w:eastAsia="SimSun"/>
        </w:rPr>
        <w:t>Pzp</w:t>
      </w:r>
      <w:proofErr w:type="spellEnd"/>
      <w:r w:rsidR="00FC343E" w:rsidRPr="00C908AF">
        <w:rPr>
          <w:rFonts w:eastAsia="SimSun"/>
        </w:rPr>
        <w:t xml:space="preserve"> dotyczą Wykonawcy, który</w:t>
      </w:r>
      <w:r w:rsidRPr="00C908AF">
        <w:rPr>
          <w:rFonts w:eastAsia="SimSun"/>
        </w:rPr>
        <w:t xml:space="preserve"> </w:t>
      </w:r>
    </w:p>
    <w:p w14:paraId="3070AD27" w14:textId="77777777" w:rsidR="009E625B" w:rsidRPr="00C908AF" w:rsidRDefault="009E625B" w:rsidP="007F2042">
      <w:pPr>
        <w:autoSpaceDE w:val="0"/>
        <w:autoSpaceDN w:val="0"/>
        <w:adjustRightInd w:val="0"/>
        <w:jc w:val="both"/>
        <w:rPr>
          <w:rFonts w:eastAsia="SimSun"/>
        </w:rPr>
      </w:pPr>
    </w:p>
    <w:p w14:paraId="6DAF6BC3" w14:textId="77777777" w:rsidR="009E625B" w:rsidRPr="00C908AF" w:rsidRDefault="00FC343E" w:rsidP="007F2042">
      <w:pPr>
        <w:autoSpaceDE w:val="0"/>
        <w:autoSpaceDN w:val="0"/>
        <w:adjustRightInd w:val="0"/>
        <w:jc w:val="both"/>
        <w:rPr>
          <w:rFonts w:eastAsia="SimSun"/>
        </w:rPr>
      </w:pPr>
      <w:r w:rsidRPr="00C908AF">
        <w:rPr>
          <w:rFonts w:eastAsia="SimSun"/>
        </w:rPr>
        <w:t>w sposób zawiniony poważnie naruszył obowiązki zawodowe, co podważa jego uczciwość, w</w:t>
      </w:r>
      <w:r w:rsidR="00F818AE" w:rsidRPr="00C908AF">
        <w:rPr>
          <w:rFonts w:eastAsia="SimSun"/>
        </w:rPr>
        <w:t xml:space="preserve"> </w:t>
      </w:r>
    </w:p>
    <w:p w14:paraId="2FCDEB4D" w14:textId="77777777" w:rsidR="009E625B" w:rsidRPr="00C908AF" w:rsidRDefault="009E625B" w:rsidP="007F2042">
      <w:pPr>
        <w:autoSpaceDE w:val="0"/>
        <w:autoSpaceDN w:val="0"/>
        <w:adjustRightInd w:val="0"/>
        <w:jc w:val="both"/>
        <w:rPr>
          <w:rFonts w:eastAsia="SimSun"/>
        </w:rPr>
      </w:pPr>
    </w:p>
    <w:p w14:paraId="09C8AC30" w14:textId="77777777" w:rsidR="009E625B" w:rsidRPr="00C908AF" w:rsidRDefault="00FC343E" w:rsidP="007F2042">
      <w:pPr>
        <w:autoSpaceDE w:val="0"/>
        <w:autoSpaceDN w:val="0"/>
        <w:adjustRightInd w:val="0"/>
        <w:jc w:val="both"/>
        <w:rPr>
          <w:rFonts w:eastAsia="SimSun"/>
        </w:rPr>
      </w:pPr>
      <w:r w:rsidRPr="00C908AF">
        <w:rPr>
          <w:rFonts w:eastAsia="SimSun"/>
        </w:rPr>
        <w:t>szczególności gdy wykonawca w wyniku zamierzonego działania lub rażącego niedbalstwa nie</w:t>
      </w:r>
      <w:r w:rsidR="00F818AE" w:rsidRPr="00C908AF">
        <w:rPr>
          <w:rFonts w:eastAsia="SimSun"/>
        </w:rPr>
        <w:t xml:space="preserve"> </w:t>
      </w:r>
    </w:p>
    <w:p w14:paraId="0E682736" w14:textId="77777777" w:rsidR="009E625B" w:rsidRPr="00C908AF" w:rsidRDefault="009E625B" w:rsidP="007F2042">
      <w:pPr>
        <w:autoSpaceDE w:val="0"/>
        <w:autoSpaceDN w:val="0"/>
        <w:adjustRightInd w:val="0"/>
        <w:jc w:val="both"/>
        <w:rPr>
          <w:rFonts w:eastAsia="SimSun"/>
        </w:rPr>
      </w:pPr>
    </w:p>
    <w:p w14:paraId="4CB4EC80" w14:textId="77777777" w:rsidR="009E625B" w:rsidRPr="00C908AF" w:rsidRDefault="00FC343E" w:rsidP="007F2042">
      <w:pPr>
        <w:autoSpaceDE w:val="0"/>
        <w:autoSpaceDN w:val="0"/>
        <w:adjustRightInd w:val="0"/>
        <w:jc w:val="both"/>
        <w:rPr>
          <w:rFonts w:eastAsia="SimSun"/>
        </w:rPr>
      </w:pPr>
      <w:r w:rsidRPr="00C908AF">
        <w:rPr>
          <w:rFonts w:eastAsia="SimSun"/>
        </w:rPr>
        <w:t>wykonał lub nienależycie wykonał zamówienie, co Zamawiający jest w stanie wykazać za</w:t>
      </w:r>
      <w:r w:rsidR="00F818AE" w:rsidRPr="00C908AF">
        <w:rPr>
          <w:rFonts w:eastAsia="SimSun"/>
        </w:rPr>
        <w:t xml:space="preserve"> </w:t>
      </w:r>
      <w:r w:rsidRPr="00C908AF">
        <w:rPr>
          <w:rFonts w:eastAsia="SimSun"/>
        </w:rPr>
        <w:t xml:space="preserve">pomocą </w:t>
      </w:r>
    </w:p>
    <w:p w14:paraId="1A4C8BB7" w14:textId="77777777" w:rsidR="009E625B" w:rsidRPr="00C908AF" w:rsidRDefault="009E625B" w:rsidP="007F2042">
      <w:pPr>
        <w:autoSpaceDE w:val="0"/>
        <w:autoSpaceDN w:val="0"/>
        <w:adjustRightInd w:val="0"/>
        <w:jc w:val="both"/>
        <w:rPr>
          <w:rFonts w:eastAsia="SimSun"/>
        </w:rPr>
      </w:pPr>
    </w:p>
    <w:p w14:paraId="3CC78A4D" w14:textId="53E1D8F2" w:rsidR="00FC343E" w:rsidRPr="00C908AF" w:rsidRDefault="00FC343E" w:rsidP="007F2042">
      <w:pPr>
        <w:autoSpaceDE w:val="0"/>
        <w:autoSpaceDN w:val="0"/>
        <w:adjustRightInd w:val="0"/>
        <w:jc w:val="both"/>
        <w:rPr>
          <w:rFonts w:eastAsia="SimSun"/>
        </w:rPr>
      </w:pPr>
      <w:r w:rsidRPr="00C908AF">
        <w:rPr>
          <w:rFonts w:eastAsia="SimSun"/>
        </w:rPr>
        <w:t>stosownych dowodów.</w:t>
      </w:r>
    </w:p>
    <w:p w14:paraId="0598B01E" w14:textId="77777777" w:rsidR="009E625B" w:rsidRPr="00C908AF" w:rsidRDefault="009E625B" w:rsidP="007F2042">
      <w:pPr>
        <w:autoSpaceDE w:val="0"/>
        <w:autoSpaceDN w:val="0"/>
        <w:adjustRightInd w:val="0"/>
        <w:jc w:val="both"/>
        <w:rPr>
          <w:rFonts w:eastAsia="SimSun"/>
        </w:rPr>
      </w:pPr>
    </w:p>
    <w:p w14:paraId="4E117A7F" w14:textId="37B23F9F" w:rsidR="00FC343E" w:rsidRPr="00C908AF" w:rsidRDefault="00F818AE" w:rsidP="007F2042">
      <w:pPr>
        <w:autoSpaceDE w:val="0"/>
        <w:autoSpaceDN w:val="0"/>
        <w:adjustRightInd w:val="0"/>
        <w:jc w:val="both"/>
        <w:rPr>
          <w:rFonts w:eastAsia="SimSun"/>
        </w:rPr>
      </w:pPr>
      <w:r w:rsidRPr="00C908AF">
        <w:rPr>
          <w:rFonts w:eastAsia="SimSun"/>
        </w:rPr>
        <w:t>4</w:t>
      </w:r>
      <w:r w:rsidR="00FC343E" w:rsidRPr="00C908AF">
        <w:rPr>
          <w:rFonts w:eastAsia="SimSun"/>
        </w:rPr>
        <w:t xml:space="preserve">. Przesłanki wykluczenia określone w art. 109 ust. 1 pkt 7 ustawy </w:t>
      </w:r>
      <w:proofErr w:type="spellStart"/>
      <w:r w:rsidR="00FC343E" w:rsidRPr="00C908AF">
        <w:rPr>
          <w:rFonts w:eastAsia="SimSun"/>
        </w:rPr>
        <w:t>Pzp</w:t>
      </w:r>
      <w:proofErr w:type="spellEnd"/>
      <w:r w:rsidR="00FC343E" w:rsidRPr="00C908AF">
        <w:rPr>
          <w:rFonts w:eastAsia="SimSun"/>
        </w:rPr>
        <w:t xml:space="preserve"> dotyczą Wykonawcy, który</w:t>
      </w:r>
    </w:p>
    <w:p w14:paraId="4DA9310F" w14:textId="77777777" w:rsidR="009E625B" w:rsidRPr="00C908AF" w:rsidRDefault="009E625B" w:rsidP="007F2042">
      <w:pPr>
        <w:autoSpaceDE w:val="0"/>
        <w:autoSpaceDN w:val="0"/>
        <w:adjustRightInd w:val="0"/>
        <w:jc w:val="both"/>
        <w:rPr>
          <w:rFonts w:eastAsia="SimSun"/>
        </w:rPr>
      </w:pPr>
    </w:p>
    <w:p w14:paraId="6ECBF532" w14:textId="77777777" w:rsidR="009E625B" w:rsidRPr="00C908AF" w:rsidRDefault="00FC343E" w:rsidP="007F2042">
      <w:pPr>
        <w:autoSpaceDE w:val="0"/>
        <w:autoSpaceDN w:val="0"/>
        <w:adjustRightInd w:val="0"/>
        <w:jc w:val="both"/>
        <w:rPr>
          <w:rFonts w:eastAsia="SimSun"/>
        </w:rPr>
      </w:pPr>
      <w:r w:rsidRPr="00C908AF">
        <w:rPr>
          <w:rFonts w:eastAsia="SimSun"/>
        </w:rPr>
        <w:t>z przyczyn leżących po jego stronie, w znacznym stopniu lub zakresie nie wykonał lub</w:t>
      </w:r>
      <w:r w:rsidR="00F818AE" w:rsidRPr="00C908AF">
        <w:rPr>
          <w:rFonts w:eastAsia="SimSun"/>
        </w:rPr>
        <w:t xml:space="preserve"> </w:t>
      </w:r>
    </w:p>
    <w:p w14:paraId="58E34F4B" w14:textId="77777777" w:rsidR="009E625B" w:rsidRPr="00C908AF" w:rsidRDefault="009E625B" w:rsidP="007F2042">
      <w:pPr>
        <w:autoSpaceDE w:val="0"/>
        <w:autoSpaceDN w:val="0"/>
        <w:adjustRightInd w:val="0"/>
        <w:jc w:val="both"/>
        <w:rPr>
          <w:rFonts w:eastAsia="SimSun"/>
        </w:rPr>
      </w:pPr>
    </w:p>
    <w:p w14:paraId="2365C345" w14:textId="77777777" w:rsidR="009E625B" w:rsidRPr="00C908AF" w:rsidRDefault="00FC343E" w:rsidP="007F2042">
      <w:pPr>
        <w:autoSpaceDE w:val="0"/>
        <w:autoSpaceDN w:val="0"/>
        <w:adjustRightInd w:val="0"/>
        <w:jc w:val="both"/>
        <w:rPr>
          <w:rFonts w:eastAsia="SimSun"/>
        </w:rPr>
      </w:pPr>
      <w:r w:rsidRPr="00C908AF">
        <w:rPr>
          <w:rFonts w:eastAsia="SimSun"/>
        </w:rPr>
        <w:t>nienależycie wykonał albo długotrwale nienależycie wykonywał istotne zobowiązanie</w:t>
      </w:r>
      <w:r w:rsidR="00F818AE" w:rsidRPr="00C908AF">
        <w:rPr>
          <w:rFonts w:eastAsia="SimSun"/>
        </w:rPr>
        <w:t xml:space="preserve"> </w:t>
      </w:r>
      <w:r w:rsidRPr="00C908AF">
        <w:rPr>
          <w:rFonts w:eastAsia="SimSun"/>
        </w:rPr>
        <w:t xml:space="preserve">wynikające </w:t>
      </w:r>
    </w:p>
    <w:p w14:paraId="4854D219" w14:textId="77777777" w:rsidR="009E625B" w:rsidRPr="00C908AF" w:rsidRDefault="009E625B" w:rsidP="007F2042">
      <w:pPr>
        <w:autoSpaceDE w:val="0"/>
        <w:autoSpaceDN w:val="0"/>
        <w:adjustRightInd w:val="0"/>
        <w:jc w:val="both"/>
        <w:rPr>
          <w:rFonts w:eastAsia="SimSun"/>
        </w:rPr>
      </w:pPr>
    </w:p>
    <w:p w14:paraId="790CDB93" w14:textId="77777777" w:rsidR="009E625B" w:rsidRPr="00C908AF" w:rsidRDefault="00FC343E" w:rsidP="007F2042">
      <w:pPr>
        <w:autoSpaceDE w:val="0"/>
        <w:autoSpaceDN w:val="0"/>
        <w:adjustRightInd w:val="0"/>
        <w:jc w:val="both"/>
        <w:rPr>
          <w:rFonts w:eastAsia="SimSun"/>
        </w:rPr>
      </w:pPr>
      <w:r w:rsidRPr="00C908AF">
        <w:rPr>
          <w:rFonts w:eastAsia="SimSun"/>
        </w:rPr>
        <w:t>z wcześniejszej umowy w sprawie zamówienia publicznego lub umowy koncesji,</w:t>
      </w:r>
      <w:r w:rsidR="00F818AE" w:rsidRPr="00C908AF">
        <w:rPr>
          <w:rFonts w:eastAsia="SimSun"/>
        </w:rPr>
        <w:t xml:space="preserve"> </w:t>
      </w:r>
      <w:r w:rsidRPr="00C908AF">
        <w:rPr>
          <w:rFonts w:eastAsia="SimSun"/>
        </w:rPr>
        <w:t xml:space="preserve">co doprowadziło </w:t>
      </w:r>
    </w:p>
    <w:p w14:paraId="179A6AE3" w14:textId="77777777" w:rsidR="009E625B" w:rsidRPr="00C908AF" w:rsidRDefault="009E625B" w:rsidP="007F2042">
      <w:pPr>
        <w:autoSpaceDE w:val="0"/>
        <w:autoSpaceDN w:val="0"/>
        <w:adjustRightInd w:val="0"/>
        <w:jc w:val="both"/>
        <w:rPr>
          <w:rFonts w:eastAsia="SimSun"/>
        </w:rPr>
      </w:pPr>
    </w:p>
    <w:p w14:paraId="1A03566A" w14:textId="77777777" w:rsidR="009E625B" w:rsidRPr="00C908AF" w:rsidRDefault="00FC343E" w:rsidP="007F2042">
      <w:pPr>
        <w:autoSpaceDE w:val="0"/>
        <w:autoSpaceDN w:val="0"/>
        <w:adjustRightInd w:val="0"/>
        <w:jc w:val="both"/>
        <w:rPr>
          <w:rFonts w:eastAsia="SimSun"/>
        </w:rPr>
      </w:pPr>
      <w:r w:rsidRPr="00C908AF">
        <w:rPr>
          <w:rFonts w:eastAsia="SimSun"/>
        </w:rPr>
        <w:t>do wypowiedzenia lub odstąpienia od umowy, odszkodowania, wykonania</w:t>
      </w:r>
      <w:r w:rsidR="00F818AE" w:rsidRPr="00C908AF">
        <w:rPr>
          <w:rFonts w:eastAsia="SimSun"/>
        </w:rPr>
        <w:t xml:space="preserve"> </w:t>
      </w:r>
      <w:r w:rsidRPr="00C908AF">
        <w:rPr>
          <w:rFonts w:eastAsia="SimSun"/>
        </w:rPr>
        <w:t xml:space="preserve">zastępczego lub </w:t>
      </w:r>
    </w:p>
    <w:p w14:paraId="4478268C" w14:textId="77777777" w:rsidR="009E625B" w:rsidRPr="00C908AF" w:rsidRDefault="009E625B" w:rsidP="007F2042">
      <w:pPr>
        <w:autoSpaceDE w:val="0"/>
        <w:autoSpaceDN w:val="0"/>
        <w:adjustRightInd w:val="0"/>
        <w:jc w:val="both"/>
        <w:rPr>
          <w:rFonts w:eastAsia="SimSun"/>
        </w:rPr>
      </w:pPr>
    </w:p>
    <w:p w14:paraId="10EAFF92" w14:textId="0D16F315" w:rsidR="00FC343E" w:rsidRPr="00C908AF" w:rsidRDefault="00FC343E" w:rsidP="007F2042">
      <w:pPr>
        <w:autoSpaceDE w:val="0"/>
        <w:autoSpaceDN w:val="0"/>
        <w:adjustRightInd w:val="0"/>
        <w:jc w:val="both"/>
        <w:rPr>
          <w:rFonts w:eastAsia="SimSun"/>
        </w:rPr>
      </w:pPr>
      <w:r w:rsidRPr="00C908AF">
        <w:rPr>
          <w:rFonts w:eastAsia="SimSun"/>
        </w:rPr>
        <w:t>realizacji uprawnień z tytułu rękojmi za wady.</w:t>
      </w:r>
    </w:p>
    <w:p w14:paraId="506BB25C" w14:textId="77777777" w:rsidR="009E625B" w:rsidRPr="00C908AF" w:rsidRDefault="00F818AE" w:rsidP="007F2042">
      <w:pPr>
        <w:autoSpaceDE w:val="0"/>
        <w:autoSpaceDN w:val="0"/>
        <w:adjustRightInd w:val="0"/>
        <w:jc w:val="both"/>
        <w:rPr>
          <w:rFonts w:eastAsia="SimSun"/>
        </w:rPr>
      </w:pPr>
      <w:r w:rsidRPr="00C908AF">
        <w:rPr>
          <w:rFonts w:eastAsia="SimSun"/>
        </w:rPr>
        <w:t>5</w:t>
      </w:r>
      <w:r w:rsidR="00FC343E" w:rsidRPr="00C908AF">
        <w:rPr>
          <w:rFonts w:eastAsia="SimSun"/>
        </w:rPr>
        <w:t>. Wykonawca nie podlega wykluczeniu w okolicznościach określonych w art. 108 ust. 1 pkt 1,</w:t>
      </w:r>
      <w:r w:rsidRPr="00C908AF">
        <w:rPr>
          <w:rFonts w:eastAsia="SimSun"/>
        </w:rPr>
        <w:t xml:space="preserve"> </w:t>
      </w:r>
      <w:r w:rsidR="00FC343E" w:rsidRPr="00C908AF">
        <w:rPr>
          <w:rFonts w:eastAsia="SimSun"/>
        </w:rPr>
        <w:t>2</w:t>
      </w:r>
      <w:r w:rsidRPr="00C908AF">
        <w:rPr>
          <w:rFonts w:eastAsia="SimSun"/>
        </w:rPr>
        <w:t xml:space="preserve"> </w:t>
      </w:r>
    </w:p>
    <w:p w14:paraId="5B7EE590" w14:textId="77777777" w:rsidR="009E625B" w:rsidRPr="00C908AF" w:rsidRDefault="009E625B" w:rsidP="007F2042">
      <w:pPr>
        <w:autoSpaceDE w:val="0"/>
        <w:autoSpaceDN w:val="0"/>
        <w:adjustRightInd w:val="0"/>
        <w:jc w:val="both"/>
        <w:rPr>
          <w:rFonts w:eastAsia="SimSun"/>
        </w:rPr>
      </w:pPr>
    </w:p>
    <w:p w14:paraId="2E39BB7A" w14:textId="77777777" w:rsidR="009E625B" w:rsidRPr="00C908AF" w:rsidRDefault="009E625B" w:rsidP="007F2042">
      <w:pPr>
        <w:autoSpaceDE w:val="0"/>
        <w:autoSpaceDN w:val="0"/>
        <w:adjustRightInd w:val="0"/>
        <w:jc w:val="both"/>
        <w:rPr>
          <w:rFonts w:eastAsia="SimSun"/>
        </w:rPr>
      </w:pPr>
    </w:p>
    <w:p w14:paraId="77D9FBF4" w14:textId="77777777" w:rsidR="009E625B" w:rsidRPr="00C908AF" w:rsidRDefault="00FC343E" w:rsidP="007F2042">
      <w:pPr>
        <w:autoSpaceDE w:val="0"/>
        <w:autoSpaceDN w:val="0"/>
        <w:adjustRightInd w:val="0"/>
        <w:jc w:val="both"/>
        <w:rPr>
          <w:rFonts w:eastAsia="SimSun"/>
        </w:rPr>
      </w:pPr>
      <w:r w:rsidRPr="00C908AF">
        <w:rPr>
          <w:rFonts w:eastAsia="SimSun"/>
        </w:rPr>
        <w:t xml:space="preserve">i 5 ustawy </w:t>
      </w:r>
      <w:proofErr w:type="spellStart"/>
      <w:r w:rsidRPr="00C908AF">
        <w:rPr>
          <w:rFonts w:eastAsia="SimSun"/>
        </w:rPr>
        <w:t>Pzp</w:t>
      </w:r>
      <w:proofErr w:type="spellEnd"/>
      <w:r w:rsidRPr="00C908AF">
        <w:rPr>
          <w:rFonts w:eastAsia="SimSun"/>
        </w:rPr>
        <w:t xml:space="preserve"> lub art. 109 ust. 1 pkt 2-5 i 7-10 ustawy </w:t>
      </w:r>
      <w:proofErr w:type="spellStart"/>
      <w:r w:rsidRPr="00C908AF">
        <w:rPr>
          <w:rFonts w:eastAsia="SimSun"/>
        </w:rPr>
        <w:t>Pzp</w:t>
      </w:r>
      <w:proofErr w:type="spellEnd"/>
      <w:r w:rsidRPr="00C908AF">
        <w:rPr>
          <w:rFonts w:eastAsia="SimSun"/>
        </w:rPr>
        <w:t>, jeżeli udowodni Zamawiającemu,</w:t>
      </w:r>
      <w:r w:rsidR="00F818AE" w:rsidRPr="00C908AF">
        <w:rPr>
          <w:rFonts w:eastAsia="SimSun"/>
        </w:rPr>
        <w:t xml:space="preserve"> </w:t>
      </w:r>
      <w:r w:rsidRPr="00C908AF">
        <w:rPr>
          <w:rFonts w:eastAsia="SimSun"/>
        </w:rPr>
        <w:t xml:space="preserve">że </w:t>
      </w:r>
    </w:p>
    <w:p w14:paraId="21773C16" w14:textId="77777777" w:rsidR="009E625B" w:rsidRPr="00C908AF" w:rsidRDefault="009E625B" w:rsidP="007F2042">
      <w:pPr>
        <w:autoSpaceDE w:val="0"/>
        <w:autoSpaceDN w:val="0"/>
        <w:adjustRightInd w:val="0"/>
        <w:jc w:val="both"/>
        <w:rPr>
          <w:rFonts w:eastAsia="SimSun"/>
        </w:rPr>
      </w:pPr>
    </w:p>
    <w:p w14:paraId="2D1CB823" w14:textId="00A3A82B" w:rsidR="00FC343E" w:rsidRPr="00C908AF" w:rsidRDefault="00FC343E" w:rsidP="007F2042">
      <w:pPr>
        <w:autoSpaceDE w:val="0"/>
        <w:autoSpaceDN w:val="0"/>
        <w:adjustRightInd w:val="0"/>
        <w:jc w:val="both"/>
        <w:rPr>
          <w:rFonts w:eastAsia="SimSun"/>
        </w:rPr>
      </w:pPr>
      <w:r w:rsidRPr="00C908AF">
        <w:rPr>
          <w:rFonts w:eastAsia="SimSun"/>
        </w:rPr>
        <w:t>spełnił łącznie następujące przesłanki:</w:t>
      </w:r>
    </w:p>
    <w:p w14:paraId="7648CFE3" w14:textId="77777777" w:rsidR="009E625B" w:rsidRPr="00C908AF" w:rsidRDefault="009E625B" w:rsidP="007F2042">
      <w:pPr>
        <w:autoSpaceDE w:val="0"/>
        <w:autoSpaceDN w:val="0"/>
        <w:adjustRightInd w:val="0"/>
        <w:jc w:val="both"/>
        <w:rPr>
          <w:rFonts w:eastAsia="SimSun"/>
        </w:rPr>
      </w:pPr>
    </w:p>
    <w:p w14:paraId="625C3023" w14:textId="77777777" w:rsidR="009E625B" w:rsidRPr="00C908AF" w:rsidRDefault="00FC343E" w:rsidP="007F2042">
      <w:pPr>
        <w:autoSpaceDE w:val="0"/>
        <w:autoSpaceDN w:val="0"/>
        <w:adjustRightInd w:val="0"/>
        <w:jc w:val="both"/>
        <w:rPr>
          <w:rFonts w:eastAsia="SimSun"/>
        </w:rPr>
      </w:pPr>
      <w:r w:rsidRPr="00C908AF">
        <w:rPr>
          <w:rFonts w:eastAsia="SimSun"/>
        </w:rPr>
        <w:t>a) naprawił lub zobowiązał się do naprawienia szkody wyrządzonej przestępstwem,</w:t>
      </w:r>
      <w:r w:rsidR="00F818AE" w:rsidRPr="00C908AF">
        <w:rPr>
          <w:rFonts w:eastAsia="SimSun"/>
        </w:rPr>
        <w:t xml:space="preserve"> </w:t>
      </w:r>
    </w:p>
    <w:p w14:paraId="3A0790DB" w14:textId="77777777" w:rsidR="009E625B" w:rsidRPr="00C908AF" w:rsidRDefault="009E625B" w:rsidP="007F2042">
      <w:pPr>
        <w:autoSpaceDE w:val="0"/>
        <w:autoSpaceDN w:val="0"/>
        <w:adjustRightInd w:val="0"/>
        <w:jc w:val="both"/>
        <w:rPr>
          <w:rFonts w:eastAsia="SimSun"/>
        </w:rPr>
      </w:pPr>
    </w:p>
    <w:p w14:paraId="4F4CF481" w14:textId="77777777" w:rsidR="009E625B" w:rsidRPr="00C908AF" w:rsidRDefault="00FC343E" w:rsidP="007F2042">
      <w:pPr>
        <w:autoSpaceDE w:val="0"/>
        <w:autoSpaceDN w:val="0"/>
        <w:adjustRightInd w:val="0"/>
        <w:jc w:val="both"/>
        <w:rPr>
          <w:rFonts w:eastAsia="SimSun"/>
        </w:rPr>
      </w:pPr>
      <w:r w:rsidRPr="00C908AF">
        <w:rPr>
          <w:rFonts w:eastAsia="SimSun"/>
        </w:rPr>
        <w:t>wykroczeniem lub swoim nieprawidłowym postępowaniem, w tym poprzez</w:t>
      </w:r>
      <w:r w:rsidR="00F818AE" w:rsidRPr="00C908AF">
        <w:rPr>
          <w:rFonts w:eastAsia="SimSun"/>
        </w:rPr>
        <w:t xml:space="preserve"> </w:t>
      </w:r>
      <w:r w:rsidRPr="00C908AF">
        <w:rPr>
          <w:rFonts w:eastAsia="SimSun"/>
        </w:rPr>
        <w:t xml:space="preserve">zadośćuczynienie </w:t>
      </w:r>
    </w:p>
    <w:p w14:paraId="5CAC3004" w14:textId="77777777" w:rsidR="009E625B" w:rsidRPr="00C908AF" w:rsidRDefault="009E625B" w:rsidP="007F2042">
      <w:pPr>
        <w:autoSpaceDE w:val="0"/>
        <w:autoSpaceDN w:val="0"/>
        <w:adjustRightInd w:val="0"/>
        <w:jc w:val="both"/>
        <w:rPr>
          <w:rFonts w:eastAsia="SimSun"/>
        </w:rPr>
      </w:pPr>
    </w:p>
    <w:p w14:paraId="6B93906D" w14:textId="564CD5A0" w:rsidR="00FC343E" w:rsidRPr="00C908AF" w:rsidRDefault="00FC343E" w:rsidP="007F2042">
      <w:pPr>
        <w:autoSpaceDE w:val="0"/>
        <w:autoSpaceDN w:val="0"/>
        <w:adjustRightInd w:val="0"/>
        <w:jc w:val="both"/>
        <w:rPr>
          <w:rFonts w:eastAsia="SimSun"/>
        </w:rPr>
      </w:pPr>
      <w:r w:rsidRPr="00C908AF">
        <w:rPr>
          <w:rFonts w:eastAsia="SimSun"/>
        </w:rPr>
        <w:t>pieniężne;</w:t>
      </w:r>
    </w:p>
    <w:p w14:paraId="54BB01F0" w14:textId="77777777" w:rsidR="009E625B" w:rsidRPr="00C908AF" w:rsidRDefault="009E625B" w:rsidP="007F2042">
      <w:pPr>
        <w:autoSpaceDE w:val="0"/>
        <w:autoSpaceDN w:val="0"/>
        <w:adjustRightInd w:val="0"/>
        <w:jc w:val="both"/>
        <w:rPr>
          <w:rFonts w:eastAsia="SimSun"/>
        </w:rPr>
      </w:pPr>
    </w:p>
    <w:p w14:paraId="25463107" w14:textId="77777777" w:rsidR="009E625B" w:rsidRPr="00C908AF" w:rsidRDefault="00FC343E" w:rsidP="007F2042">
      <w:pPr>
        <w:autoSpaceDE w:val="0"/>
        <w:autoSpaceDN w:val="0"/>
        <w:adjustRightInd w:val="0"/>
        <w:jc w:val="both"/>
        <w:rPr>
          <w:rFonts w:eastAsia="SimSun"/>
        </w:rPr>
      </w:pPr>
      <w:r w:rsidRPr="00C908AF">
        <w:rPr>
          <w:rFonts w:eastAsia="SimSun"/>
        </w:rPr>
        <w:t>b) wyczerpująco wyjaśnił fakty i okoliczności związane z przestępstwem, wykroczeniem lub</w:t>
      </w:r>
      <w:r w:rsidR="00F818AE" w:rsidRPr="00C908AF">
        <w:rPr>
          <w:rFonts w:eastAsia="SimSun"/>
        </w:rPr>
        <w:t xml:space="preserve"> </w:t>
      </w:r>
    </w:p>
    <w:p w14:paraId="49F67D05" w14:textId="77777777" w:rsidR="009E625B" w:rsidRPr="00C908AF" w:rsidRDefault="009E625B" w:rsidP="007F2042">
      <w:pPr>
        <w:autoSpaceDE w:val="0"/>
        <w:autoSpaceDN w:val="0"/>
        <w:adjustRightInd w:val="0"/>
        <w:jc w:val="both"/>
        <w:rPr>
          <w:rFonts w:eastAsia="SimSun"/>
        </w:rPr>
      </w:pPr>
    </w:p>
    <w:p w14:paraId="1026FED6" w14:textId="77777777" w:rsidR="009E625B" w:rsidRPr="00C908AF" w:rsidRDefault="00FC343E" w:rsidP="007F2042">
      <w:pPr>
        <w:autoSpaceDE w:val="0"/>
        <w:autoSpaceDN w:val="0"/>
        <w:adjustRightInd w:val="0"/>
        <w:jc w:val="both"/>
        <w:rPr>
          <w:rFonts w:eastAsia="SimSun"/>
        </w:rPr>
      </w:pPr>
      <w:r w:rsidRPr="00C908AF">
        <w:rPr>
          <w:rFonts w:eastAsia="SimSun"/>
        </w:rPr>
        <w:t>swoim nieprawidłowym postępowaniem oraz spowodowanymi przez nie szkodami,</w:t>
      </w:r>
      <w:r w:rsidR="00F818AE" w:rsidRPr="00C908AF">
        <w:rPr>
          <w:rFonts w:eastAsia="SimSun"/>
        </w:rPr>
        <w:t xml:space="preserve"> </w:t>
      </w:r>
      <w:r w:rsidRPr="00C908AF">
        <w:rPr>
          <w:rFonts w:eastAsia="SimSun"/>
        </w:rPr>
        <w:t xml:space="preserve">aktywnie </w:t>
      </w:r>
    </w:p>
    <w:p w14:paraId="1CBC925C" w14:textId="77777777" w:rsidR="009E625B" w:rsidRPr="00C908AF" w:rsidRDefault="009E625B" w:rsidP="007F2042">
      <w:pPr>
        <w:autoSpaceDE w:val="0"/>
        <w:autoSpaceDN w:val="0"/>
        <w:adjustRightInd w:val="0"/>
        <w:jc w:val="both"/>
        <w:rPr>
          <w:rFonts w:eastAsia="SimSun"/>
        </w:rPr>
      </w:pPr>
    </w:p>
    <w:p w14:paraId="09478E8B" w14:textId="77777777" w:rsidR="009E625B" w:rsidRPr="00C908AF" w:rsidRDefault="00FC343E" w:rsidP="007F2042">
      <w:pPr>
        <w:autoSpaceDE w:val="0"/>
        <w:autoSpaceDN w:val="0"/>
        <w:adjustRightInd w:val="0"/>
        <w:jc w:val="both"/>
        <w:rPr>
          <w:rFonts w:eastAsia="SimSun"/>
        </w:rPr>
      </w:pPr>
      <w:r w:rsidRPr="00C908AF">
        <w:rPr>
          <w:rFonts w:eastAsia="SimSun"/>
        </w:rPr>
        <w:t>współpracując odpowiednio z właściwymi organami, w tym organami ścigania,</w:t>
      </w:r>
      <w:r w:rsidR="00F818AE" w:rsidRPr="00C908AF">
        <w:rPr>
          <w:rFonts w:eastAsia="SimSun"/>
        </w:rPr>
        <w:t xml:space="preserve"> </w:t>
      </w:r>
      <w:r w:rsidRPr="00C908AF">
        <w:rPr>
          <w:rFonts w:eastAsia="SimSun"/>
        </w:rPr>
        <w:t xml:space="preserve">lub </w:t>
      </w:r>
    </w:p>
    <w:p w14:paraId="013D7650" w14:textId="77777777" w:rsidR="009E625B" w:rsidRPr="00C908AF" w:rsidRDefault="009E625B" w:rsidP="007F2042">
      <w:pPr>
        <w:autoSpaceDE w:val="0"/>
        <w:autoSpaceDN w:val="0"/>
        <w:adjustRightInd w:val="0"/>
        <w:jc w:val="both"/>
        <w:rPr>
          <w:rFonts w:eastAsia="SimSun"/>
        </w:rPr>
      </w:pPr>
    </w:p>
    <w:p w14:paraId="7B3A644C" w14:textId="19342A0A" w:rsidR="00FC343E" w:rsidRPr="00C908AF" w:rsidRDefault="00FC343E" w:rsidP="007F2042">
      <w:pPr>
        <w:autoSpaceDE w:val="0"/>
        <w:autoSpaceDN w:val="0"/>
        <w:adjustRightInd w:val="0"/>
        <w:jc w:val="both"/>
        <w:rPr>
          <w:rFonts w:eastAsia="SimSun"/>
        </w:rPr>
      </w:pPr>
      <w:r w:rsidRPr="00C908AF">
        <w:rPr>
          <w:rFonts w:eastAsia="SimSun"/>
        </w:rPr>
        <w:t>Zamawiającym;</w:t>
      </w:r>
    </w:p>
    <w:p w14:paraId="2DF082C7" w14:textId="77777777" w:rsidR="009E625B" w:rsidRPr="00C908AF" w:rsidRDefault="009E625B" w:rsidP="007F2042">
      <w:pPr>
        <w:autoSpaceDE w:val="0"/>
        <w:autoSpaceDN w:val="0"/>
        <w:adjustRightInd w:val="0"/>
        <w:jc w:val="both"/>
        <w:rPr>
          <w:rFonts w:eastAsia="SimSun"/>
        </w:rPr>
      </w:pPr>
    </w:p>
    <w:p w14:paraId="7ED5CA1B" w14:textId="77777777" w:rsidR="009E625B" w:rsidRPr="00C908AF" w:rsidRDefault="00FC343E" w:rsidP="007F2042">
      <w:pPr>
        <w:autoSpaceDE w:val="0"/>
        <w:autoSpaceDN w:val="0"/>
        <w:adjustRightInd w:val="0"/>
        <w:jc w:val="both"/>
        <w:rPr>
          <w:rFonts w:eastAsia="SimSun"/>
        </w:rPr>
      </w:pPr>
      <w:r w:rsidRPr="00C908AF">
        <w:rPr>
          <w:rFonts w:eastAsia="SimSun"/>
        </w:rPr>
        <w:t>c) podjął konkretne środki techniczne, organizacyjne i kadrowe, odpowiednie dla zapobiegania</w:t>
      </w:r>
      <w:r w:rsidR="00F818AE" w:rsidRPr="00C908AF">
        <w:rPr>
          <w:rFonts w:eastAsia="SimSun"/>
        </w:rPr>
        <w:t xml:space="preserve"> </w:t>
      </w:r>
    </w:p>
    <w:p w14:paraId="6E1C68EA" w14:textId="77777777" w:rsidR="009E625B" w:rsidRPr="00C908AF" w:rsidRDefault="009E625B" w:rsidP="007F2042">
      <w:pPr>
        <w:autoSpaceDE w:val="0"/>
        <w:autoSpaceDN w:val="0"/>
        <w:adjustRightInd w:val="0"/>
        <w:jc w:val="both"/>
        <w:rPr>
          <w:rFonts w:eastAsia="SimSun"/>
        </w:rPr>
      </w:pPr>
    </w:p>
    <w:p w14:paraId="1E3172B3" w14:textId="6AB773E4" w:rsidR="00FC343E" w:rsidRPr="00C908AF" w:rsidRDefault="00FC343E" w:rsidP="007F2042">
      <w:pPr>
        <w:autoSpaceDE w:val="0"/>
        <w:autoSpaceDN w:val="0"/>
        <w:adjustRightInd w:val="0"/>
        <w:jc w:val="both"/>
        <w:rPr>
          <w:rFonts w:eastAsia="SimSun"/>
        </w:rPr>
      </w:pPr>
      <w:r w:rsidRPr="00C908AF">
        <w:rPr>
          <w:rFonts w:eastAsia="SimSun"/>
        </w:rPr>
        <w:t>dalszym przestępstwom, wykroczeniom lub nieprawidłowemu postępowaniu, w</w:t>
      </w:r>
      <w:r w:rsidR="00F818AE" w:rsidRPr="00C908AF">
        <w:rPr>
          <w:rFonts w:eastAsia="SimSun"/>
        </w:rPr>
        <w:t xml:space="preserve"> </w:t>
      </w:r>
      <w:r w:rsidRPr="00C908AF">
        <w:rPr>
          <w:rFonts w:eastAsia="SimSun"/>
        </w:rPr>
        <w:t>szczególności:</w:t>
      </w:r>
    </w:p>
    <w:p w14:paraId="52F1BD69" w14:textId="77777777" w:rsidR="009E625B" w:rsidRPr="00C908AF" w:rsidRDefault="009E625B" w:rsidP="007F2042">
      <w:pPr>
        <w:autoSpaceDE w:val="0"/>
        <w:autoSpaceDN w:val="0"/>
        <w:adjustRightInd w:val="0"/>
        <w:jc w:val="both"/>
        <w:rPr>
          <w:rFonts w:eastAsia="SimSun"/>
        </w:rPr>
      </w:pPr>
    </w:p>
    <w:p w14:paraId="1EFC4E45" w14:textId="77777777" w:rsidR="009E625B" w:rsidRPr="00C908AF" w:rsidRDefault="00FC343E" w:rsidP="007F2042">
      <w:pPr>
        <w:autoSpaceDE w:val="0"/>
        <w:autoSpaceDN w:val="0"/>
        <w:adjustRightInd w:val="0"/>
        <w:jc w:val="both"/>
        <w:rPr>
          <w:rFonts w:eastAsia="SimSun"/>
        </w:rPr>
      </w:pPr>
      <w:r w:rsidRPr="00C908AF">
        <w:rPr>
          <w:rFonts w:eastAsia="SimSun"/>
        </w:rPr>
        <w:t>− zerwał wszelkie powiązania z osobami lub podmiotami odpowiedzialnymi za</w:t>
      </w:r>
      <w:r w:rsidR="00F818AE" w:rsidRPr="00C908AF">
        <w:rPr>
          <w:rFonts w:eastAsia="SimSun"/>
        </w:rPr>
        <w:t xml:space="preserve"> </w:t>
      </w:r>
      <w:r w:rsidRPr="00C908AF">
        <w:rPr>
          <w:rFonts w:eastAsia="SimSun"/>
        </w:rPr>
        <w:t xml:space="preserve">nieprawidłowe </w:t>
      </w:r>
    </w:p>
    <w:p w14:paraId="2E826E6E" w14:textId="77777777" w:rsidR="009E625B" w:rsidRPr="00C908AF" w:rsidRDefault="009E625B" w:rsidP="007F2042">
      <w:pPr>
        <w:autoSpaceDE w:val="0"/>
        <w:autoSpaceDN w:val="0"/>
        <w:adjustRightInd w:val="0"/>
        <w:jc w:val="both"/>
        <w:rPr>
          <w:rFonts w:eastAsia="SimSun"/>
        </w:rPr>
      </w:pPr>
    </w:p>
    <w:p w14:paraId="1F3BDE69" w14:textId="505380D6" w:rsidR="00FC343E" w:rsidRPr="00C908AF" w:rsidRDefault="00FC343E" w:rsidP="007F2042">
      <w:pPr>
        <w:autoSpaceDE w:val="0"/>
        <w:autoSpaceDN w:val="0"/>
        <w:adjustRightInd w:val="0"/>
        <w:jc w:val="both"/>
        <w:rPr>
          <w:rFonts w:eastAsia="SimSun"/>
        </w:rPr>
      </w:pPr>
      <w:r w:rsidRPr="00C908AF">
        <w:rPr>
          <w:rFonts w:eastAsia="SimSun"/>
        </w:rPr>
        <w:t>postępowanie Wykonawcy,</w:t>
      </w:r>
    </w:p>
    <w:p w14:paraId="5CD33FE3" w14:textId="77777777" w:rsidR="009E625B" w:rsidRPr="00C908AF" w:rsidRDefault="009E625B" w:rsidP="007F2042">
      <w:pPr>
        <w:autoSpaceDE w:val="0"/>
        <w:autoSpaceDN w:val="0"/>
        <w:adjustRightInd w:val="0"/>
        <w:jc w:val="both"/>
        <w:rPr>
          <w:rFonts w:eastAsia="SimSun"/>
        </w:rPr>
      </w:pPr>
    </w:p>
    <w:p w14:paraId="56D023B5" w14:textId="77777777" w:rsidR="00FC343E" w:rsidRPr="00C908AF" w:rsidRDefault="00FC343E" w:rsidP="007F2042">
      <w:pPr>
        <w:autoSpaceDE w:val="0"/>
        <w:autoSpaceDN w:val="0"/>
        <w:adjustRightInd w:val="0"/>
        <w:jc w:val="both"/>
        <w:rPr>
          <w:rFonts w:eastAsia="SimSun"/>
        </w:rPr>
      </w:pPr>
      <w:r w:rsidRPr="00C908AF">
        <w:rPr>
          <w:rFonts w:eastAsia="SimSun"/>
        </w:rPr>
        <w:t>− zreorganizował personel,</w:t>
      </w:r>
    </w:p>
    <w:p w14:paraId="2F46BDB5" w14:textId="77777777" w:rsidR="009E625B" w:rsidRPr="00C908AF" w:rsidRDefault="009E625B" w:rsidP="007F2042">
      <w:pPr>
        <w:autoSpaceDE w:val="0"/>
        <w:autoSpaceDN w:val="0"/>
        <w:adjustRightInd w:val="0"/>
        <w:jc w:val="both"/>
        <w:rPr>
          <w:rFonts w:eastAsia="SimSun"/>
        </w:rPr>
      </w:pPr>
    </w:p>
    <w:p w14:paraId="09F6AE20" w14:textId="77777777" w:rsidR="00FC343E" w:rsidRPr="00C908AF" w:rsidRDefault="00FC343E" w:rsidP="007F2042">
      <w:pPr>
        <w:autoSpaceDE w:val="0"/>
        <w:autoSpaceDN w:val="0"/>
        <w:adjustRightInd w:val="0"/>
        <w:jc w:val="both"/>
        <w:rPr>
          <w:rFonts w:eastAsia="SimSun"/>
        </w:rPr>
      </w:pPr>
      <w:r w:rsidRPr="00C908AF">
        <w:rPr>
          <w:rFonts w:eastAsia="SimSun"/>
        </w:rPr>
        <w:t>− wdrożył system sprawozdawczości i kontroli,</w:t>
      </w:r>
    </w:p>
    <w:p w14:paraId="47E8A537" w14:textId="77777777" w:rsidR="009E625B" w:rsidRPr="00C908AF" w:rsidRDefault="009E625B" w:rsidP="007F2042">
      <w:pPr>
        <w:autoSpaceDE w:val="0"/>
        <w:autoSpaceDN w:val="0"/>
        <w:adjustRightInd w:val="0"/>
        <w:jc w:val="both"/>
        <w:rPr>
          <w:rFonts w:eastAsia="SimSun"/>
        </w:rPr>
      </w:pPr>
    </w:p>
    <w:p w14:paraId="43170E5D" w14:textId="77777777" w:rsidR="009E625B" w:rsidRPr="00C908AF" w:rsidRDefault="00FC343E" w:rsidP="007F2042">
      <w:pPr>
        <w:autoSpaceDE w:val="0"/>
        <w:autoSpaceDN w:val="0"/>
        <w:adjustRightInd w:val="0"/>
        <w:jc w:val="both"/>
        <w:rPr>
          <w:rFonts w:eastAsia="SimSun"/>
        </w:rPr>
      </w:pPr>
      <w:r w:rsidRPr="00C908AF">
        <w:rPr>
          <w:rFonts w:eastAsia="SimSun"/>
        </w:rPr>
        <w:t>− utworzył struktury audytu wewnętrznego do monitorowania przestrzegania przepisów,</w:t>
      </w:r>
      <w:r w:rsidR="00F818AE" w:rsidRPr="00C908AF">
        <w:rPr>
          <w:rFonts w:eastAsia="SimSun"/>
        </w:rPr>
        <w:t xml:space="preserve"> </w:t>
      </w:r>
    </w:p>
    <w:p w14:paraId="13761FAB" w14:textId="77777777" w:rsidR="009E625B" w:rsidRPr="00C908AF" w:rsidRDefault="009E625B" w:rsidP="007F2042">
      <w:pPr>
        <w:autoSpaceDE w:val="0"/>
        <w:autoSpaceDN w:val="0"/>
        <w:adjustRightInd w:val="0"/>
        <w:jc w:val="both"/>
        <w:rPr>
          <w:rFonts w:eastAsia="SimSun"/>
        </w:rPr>
      </w:pPr>
    </w:p>
    <w:p w14:paraId="4B39C5D3" w14:textId="668EE864" w:rsidR="00FC343E" w:rsidRPr="00C908AF" w:rsidRDefault="00FC343E" w:rsidP="007F2042">
      <w:pPr>
        <w:autoSpaceDE w:val="0"/>
        <w:autoSpaceDN w:val="0"/>
        <w:adjustRightInd w:val="0"/>
        <w:jc w:val="both"/>
        <w:rPr>
          <w:rFonts w:eastAsia="SimSun"/>
        </w:rPr>
      </w:pPr>
      <w:r w:rsidRPr="00C908AF">
        <w:rPr>
          <w:rFonts w:eastAsia="SimSun"/>
        </w:rPr>
        <w:t>wewnętrznych regulacji lub standardów,</w:t>
      </w:r>
    </w:p>
    <w:p w14:paraId="35A9A6B5" w14:textId="77777777" w:rsidR="009E625B" w:rsidRPr="00C908AF" w:rsidRDefault="009E625B" w:rsidP="007F2042">
      <w:pPr>
        <w:autoSpaceDE w:val="0"/>
        <w:autoSpaceDN w:val="0"/>
        <w:adjustRightInd w:val="0"/>
        <w:jc w:val="both"/>
        <w:rPr>
          <w:rFonts w:eastAsia="SimSun"/>
        </w:rPr>
      </w:pPr>
    </w:p>
    <w:p w14:paraId="486D4173" w14:textId="77777777" w:rsidR="009E625B" w:rsidRPr="00C908AF" w:rsidRDefault="00FC343E" w:rsidP="007F2042">
      <w:pPr>
        <w:autoSpaceDE w:val="0"/>
        <w:autoSpaceDN w:val="0"/>
        <w:adjustRightInd w:val="0"/>
        <w:jc w:val="both"/>
        <w:rPr>
          <w:rFonts w:eastAsia="SimSun"/>
        </w:rPr>
      </w:pPr>
      <w:r w:rsidRPr="00C908AF">
        <w:rPr>
          <w:rFonts w:eastAsia="SimSun"/>
        </w:rPr>
        <w:lastRenderedPageBreak/>
        <w:t>− wprowadził wewnętrzne regulacje dotyczące odpowiedzialności i odszkodowań za</w:t>
      </w:r>
      <w:r w:rsidR="00F818AE" w:rsidRPr="00C908AF">
        <w:rPr>
          <w:rFonts w:eastAsia="SimSun"/>
        </w:rPr>
        <w:t xml:space="preserve"> </w:t>
      </w:r>
    </w:p>
    <w:p w14:paraId="7157102E" w14:textId="77777777" w:rsidR="009E625B" w:rsidRPr="00C908AF" w:rsidRDefault="009E625B" w:rsidP="007F2042">
      <w:pPr>
        <w:autoSpaceDE w:val="0"/>
        <w:autoSpaceDN w:val="0"/>
        <w:adjustRightInd w:val="0"/>
        <w:jc w:val="both"/>
        <w:rPr>
          <w:rFonts w:eastAsia="SimSun"/>
        </w:rPr>
      </w:pPr>
    </w:p>
    <w:p w14:paraId="480BDF9D" w14:textId="2274AE7F" w:rsidR="00FC343E" w:rsidRPr="00C908AF" w:rsidRDefault="00FC343E" w:rsidP="007F2042">
      <w:pPr>
        <w:autoSpaceDE w:val="0"/>
        <w:autoSpaceDN w:val="0"/>
        <w:adjustRightInd w:val="0"/>
        <w:jc w:val="both"/>
        <w:rPr>
          <w:rFonts w:eastAsia="SimSun"/>
        </w:rPr>
      </w:pPr>
      <w:r w:rsidRPr="00C908AF">
        <w:rPr>
          <w:rFonts w:eastAsia="SimSun"/>
        </w:rPr>
        <w:t>nieprzestrzeganie przepisów, wewnętrznych regulacji lub standardów.</w:t>
      </w:r>
    </w:p>
    <w:p w14:paraId="3414B0F1" w14:textId="77777777" w:rsidR="009E625B" w:rsidRPr="00C908AF" w:rsidRDefault="009E625B" w:rsidP="007F2042">
      <w:pPr>
        <w:autoSpaceDE w:val="0"/>
        <w:autoSpaceDN w:val="0"/>
        <w:adjustRightInd w:val="0"/>
        <w:jc w:val="both"/>
        <w:rPr>
          <w:rFonts w:eastAsia="SimSun"/>
        </w:rPr>
      </w:pPr>
    </w:p>
    <w:p w14:paraId="18D4EDB0" w14:textId="77777777" w:rsidR="009E625B" w:rsidRPr="00C908AF" w:rsidRDefault="00F818AE" w:rsidP="007F2042">
      <w:pPr>
        <w:autoSpaceDE w:val="0"/>
        <w:autoSpaceDN w:val="0"/>
        <w:adjustRightInd w:val="0"/>
        <w:jc w:val="both"/>
        <w:rPr>
          <w:rFonts w:eastAsia="SimSun"/>
        </w:rPr>
      </w:pPr>
      <w:r w:rsidRPr="00C908AF">
        <w:rPr>
          <w:rFonts w:eastAsia="SimSun"/>
        </w:rPr>
        <w:t>6</w:t>
      </w:r>
      <w:r w:rsidR="00FC343E" w:rsidRPr="00C908AF">
        <w:rPr>
          <w:rFonts w:eastAsia="SimSun"/>
        </w:rPr>
        <w:t>. Zgodnie z treścią art. 7 ust. 1 ustawy z dnia 13 kwietnia 2022 r. o szczególnych rozwiązaniach</w:t>
      </w:r>
      <w:r w:rsidRPr="00C908AF">
        <w:rPr>
          <w:rFonts w:eastAsia="SimSun"/>
        </w:rPr>
        <w:t xml:space="preserve"> </w:t>
      </w:r>
    </w:p>
    <w:p w14:paraId="4A89CD34" w14:textId="77777777" w:rsidR="009E625B" w:rsidRPr="00C908AF" w:rsidRDefault="009E625B" w:rsidP="007F2042">
      <w:pPr>
        <w:autoSpaceDE w:val="0"/>
        <w:autoSpaceDN w:val="0"/>
        <w:adjustRightInd w:val="0"/>
        <w:jc w:val="both"/>
        <w:rPr>
          <w:rFonts w:eastAsia="SimSun"/>
        </w:rPr>
      </w:pPr>
    </w:p>
    <w:p w14:paraId="23923196" w14:textId="77777777" w:rsidR="009E625B" w:rsidRPr="00C908AF" w:rsidRDefault="00FC343E" w:rsidP="007F2042">
      <w:pPr>
        <w:autoSpaceDE w:val="0"/>
        <w:autoSpaceDN w:val="0"/>
        <w:adjustRightInd w:val="0"/>
        <w:jc w:val="both"/>
        <w:rPr>
          <w:rFonts w:eastAsia="SimSun"/>
        </w:rPr>
      </w:pPr>
      <w:r w:rsidRPr="00C908AF">
        <w:rPr>
          <w:rFonts w:eastAsia="SimSun"/>
        </w:rPr>
        <w:t>w zakresie przeciwdziałania wspieraniu agresji na Ukrainę oraz służących ochronie</w:t>
      </w:r>
      <w:r w:rsidR="00F818AE" w:rsidRPr="00C908AF">
        <w:rPr>
          <w:rFonts w:eastAsia="SimSun"/>
        </w:rPr>
        <w:t xml:space="preserve"> </w:t>
      </w:r>
    </w:p>
    <w:p w14:paraId="1FE990BA" w14:textId="77777777" w:rsidR="009E625B" w:rsidRPr="00C908AF" w:rsidRDefault="009E625B" w:rsidP="007F2042">
      <w:pPr>
        <w:autoSpaceDE w:val="0"/>
        <w:autoSpaceDN w:val="0"/>
        <w:adjustRightInd w:val="0"/>
        <w:jc w:val="both"/>
        <w:rPr>
          <w:rFonts w:eastAsia="SimSun"/>
        </w:rPr>
      </w:pPr>
    </w:p>
    <w:p w14:paraId="5E61EDFC" w14:textId="77777777" w:rsidR="009E625B" w:rsidRPr="00C908AF" w:rsidRDefault="00FC343E" w:rsidP="007F2042">
      <w:pPr>
        <w:autoSpaceDE w:val="0"/>
        <w:autoSpaceDN w:val="0"/>
        <w:adjustRightInd w:val="0"/>
        <w:jc w:val="both"/>
        <w:rPr>
          <w:rFonts w:eastAsia="SimSun"/>
        </w:rPr>
      </w:pPr>
      <w:r w:rsidRPr="00C908AF">
        <w:rPr>
          <w:rFonts w:eastAsia="SimSun"/>
        </w:rPr>
        <w:t>bezpieczeństwa narodowego (Dz. U. 2022 poz. 835), z postępowania o udzielenie zamówienia</w:t>
      </w:r>
      <w:r w:rsidR="00F818AE" w:rsidRPr="00C908AF">
        <w:rPr>
          <w:rFonts w:eastAsia="SimSun"/>
        </w:rPr>
        <w:t xml:space="preserve"> </w:t>
      </w:r>
    </w:p>
    <w:p w14:paraId="3B6C1155" w14:textId="77777777" w:rsidR="009E625B" w:rsidRPr="00C908AF" w:rsidRDefault="009E625B" w:rsidP="007F2042">
      <w:pPr>
        <w:autoSpaceDE w:val="0"/>
        <w:autoSpaceDN w:val="0"/>
        <w:adjustRightInd w:val="0"/>
        <w:jc w:val="both"/>
        <w:rPr>
          <w:rFonts w:eastAsia="SimSun"/>
        </w:rPr>
      </w:pPr>
    </w:p>
    <w:p w14:paraId="3E7F7120" w14:textId="6DF3C226" w:rsidR="00FC343E" w:rsidRPr="00C908AF" w:rsidRDefault="00FC343E" w:rsidP="007F2042">
      <w:pPr>
        <w:autoSpaceDE w:val="0"/>
        <w:autoSpaceDN w:val="0"/>
        <w:adjustRightInd w:val="0"/>
        <w:jc w:val="both"/>
        <w:rPr>
          <w:rFonts w:eastAsia="SimSun"/>
        </w:rPr>
      </w:pPr>
      <w:r w:rsidRPr="00C908AF">
        <w:rPr>
          <w:rFonts w:eastAsia="SimSun"/>
        </w:rPr>
        <w:t xml:space="preserve">publicznego prowadzonego na podstawie ustawy </w:t>
      </w:r>
      <w:proofErr w:type="spellStart"/>
      <w:r w:rsidRPr="00C908AF">
        <w:rPr>
          <w:rFonts w:eastAsia="SimSun"/>
        </w:rPr>
        <w:t>Pzp</w:t>
      </w:r>
      <w:proofErr w:type="spellEnd"/>
      <w:r w:rsidRPr="00C908AF">
        <w:rPr>
          <w:rFonts w:eastAsia="SimSun"/>
        </w:rPr>
        <w:t xml:space="preserve"> wyklucza się:</w:t>
      </w:r>
    </w:p>
    <w:p w14:paraId="3BE1C884" w14:textId="77777777" w:rsidR="009E625B" w:rsidRPr="00C908AF" w:rsidRDefault="009E625B" w:rsidP="007F2042">
      <w:pPr>
        <w:autoSpaceDE w:val="0"/>
        <w:autoSpaceDN w:val="0"/>
        <w:adjustRightInd w:val="0"/>
        <w:jc w:val="both"/>
        <w:rPr>
          <w:rFonts w:eastAsia="SimSun"/>
        </w:rPr>
      </w:pPr>
    </w:p>
    <w:p w14:paraId="5FD6333D" w14:textId="77777777" w:rsidR="009E625B" w:rsidRPr="00C908AF" w:rsidRDefault="00FC343E" w:rsidP="007F2042">
      <w:pPr>
        <w:autoSpaceDE w:val="0"/>
        <w:autoSpaceDN w:val="0"/>
        <w:adjustRightInd w:val="0"/>
        <w:jc w:val="both"/>
        <w:rPr>
          <w:rFonts w:eastAsia="SimSun"/>
        </w:rPr>
      </w:pPr>
      <w:r w:rsidRPr="00C908AF">
        <w:rPr>
          <w:rFonts w:eastAsia="SimSun"/>
        </w:rPr>
        <w:t>a) Wykonawcę wymienionego w wykazach określonych w rozporządzeniu 765/2006 i</w:t>
      </w:r>
      <w:r w:rsidR="00F818AE" w:rsidRPr="00C908AF">
        <w:rPr>
          <w:rFonts w:eastAsia="SimSun"/>
        </w:rPr>
        <w:t xml:space="preserve"> </w:t>
      </w:r>
    </w:p>
    <w:p w14:paraId="1FCB610F" w14:textId="77777777" w:rsidR="009E625B" w:rsidRPr="00C908AF" w:rsidRDefault="009E625B" w:rsidP="007F2042">
      <w:pPr>
        <w:autoSpaceDE w:val="0"/>
        <w:autoSpaceDN w:val="0"/>
        <w:adjustRightInd w:val="0"/>
        <w:jc w:val="both"/>
        <w:rPr>
          <w:rFonts w:eastAsia="SimSun"/>
        </w:rPr>
      </w:pPr>
    </w:p>
    <w:p w14:paraId="58574667" w14:textId="77777777" w:rsidR="009E625B" w:rsidRPr="00C908AF" w:rsidRDefault="00FC343E" w:rsidP="007F2042">
      <w:pPr>
        <w:autoSpaceDE w:val="0"/>
        <w:autoSpaceDN w:val="0"/>
        <w:adjustRightInd w:val="0"/>
        <w:jc w:val="both"/>
        <w:rPr>
          <w:rFonts w:eastAsia="SimSun"/>
        </w:rPr>
      </w:pPr>
      <w:r w:rsidRPr="00C908AF">
        <w:rPr>
          <w:rFonts w:eastAsia="SimSun"/>
        </w:rPr>
        <w:t>rozporządzeniu 269/2014 albo wpisanego na listę na podstawie decyzji w sprawie wpisu na</w:t>
      </w:r>
      <w:r w:rsidR="00F818AE" w:rsidRPr="00C908AF">
        <w:rPr>
          <w:rFonts w:eastAsia="SimSun"/>
        </w:rPr>
        <w:t xml:space="preserve"> </w:t>
      </w:r>
      <w:r w:rsidRPr="00C908AF">
        <w:rPr>
          <w:rFonts w:eastAsia="SimSun"/>
        </w:rPr>
        <w:t xml:space="preserve">listę </w:t>
      </w:r>
    </w:p>
    <w:p w14:paraId="2E023E28" w14:textId="77777777" w:rsidR="009E625B" w:rsidRPr="00C908AF" w:rsidRDefault="009E625B" w:rsidP="007F2042">
      <w:pPr>
        <w:autoSpaceDE w:val="0"/>
        <w:autoSpaceDN w:val="0"/>
        <w:adjustRightInd w:val="0"/>
        <w:jc w:val="both"/>
        <w:rPr>
          <w:rFonts w:eastAsia="SimSun"/>
        </w:rPr>
      </w:pPr>
    </w:p>
    <w:p w14:paraId="07F6A221" w14:textId="2734C1F9" w:rsidR="00FC343E" w:rsidRPr="00C908AF" w:rsidRDefault="00FC343E" w:rsidP="007F2042">
      <w:pPr>
        <w:autoSpaceDE w:val="0"/>
        <w:autoSpaceDN w:val="0"/>
        <w:adjustRightInd w:val="0"/>
        <w:jc w:val="both"/>
        <w:rPr>
          <w:rFonts w:eastAsia="SimSun"/>
        </w:rPr>
      </w:pPr>
      <w:r w:rsidRPr="00C908AF">
        <w:rPr>
          <w:rFonts w:eastAsia="SimSun"/>
        </w:rPr>
        <w:t>rozstrzygającej o zastosowaniu środka, o którym mowa w art. 1 pkt 3 ustawy;</w:t>
      </w:r>
    </w:p>
    <w:p w14:paraId="738B3F83" w14:textId="77777777" w:rsidR="007754DD" w:rsidRPr="00C908AF" w:rsidRDefault="007754DD" w:rsidP="007F2042">
      <w:pPr>
        <w:autoSpaceDE w:val="0"/>
        <w:autoSpaceDN w:val="0"/>
        <w:adjustRightInd w:val="0"/>
        <w:jc w:val="both"/>
        <w:rPr>
          <w:rFonts w:eastAsia="SimSun"/>
        </w:rPr>
      </w:pPr>
    </w:p>
    <w:p w14:paraId="27175010" w14:textId="77777777" w:rsidR="009E625B" w:rsidRPr="00C908AF" w:rsidRDefault="00FC343E" w:rsidP="007F2042">
      <w:pPr>
        <w:autoSpaceDE w:val="0"/>
        <w:autoSpaceDN w:val="0"/>
        <w:adjustRightInd w:val="0"/>
        <w:jc w:val="both"/>
        <w:rPr>
          <w:rFonts w:eastAsia="SimSun"/>
        </w:rPr>
      </w:pPr>
      <w:r w:rsidRPr="00C908AF">
        <w:rPr>
          <w:rFonts w:eastAsia="SimSun"/>
        </w:rPr>
        <w:t>b) Wykonawcę, którego beneficjentem rzeczywistym w rozumieniu ustawy z dnia 1 marca</w:t>
      </w:r>
      <w:r w:rsidR="00F818AE" w:rsidRPr="00C908AF">
        <w:rPr>
          <w:rFonts w:eastAsia="SimSun"/>
        </w:rPr>
        <w:t xml:space="preserve"> </w:t>
      </w:r>
      <w:r w:rsidRPr="00C908AF">
        <w:rPr>
          <w:rFonts w:eastAsia="SimSun"/>
        </w:rPr>
        <w:t xml:space="preserve">2018 </w:t>
      </w:r>
    </w:p>
    <w:p w14:paraId="4531C759" w14:textId="77777777" w:rsidR="009E625B" w:rsidRPr="00C908AF" w:rsidRDefault="00FC343E" w:rsidP="007F2042">
      <w:pPr>
        <w:autoSpaceDE w:val="0"/>
        <w:autoSpaceDN w:val="0"/>
        <w:adjustRightInd w:val="0"/>
        <w:jc w:val="both"/>
        <w:rPr>
          <w:rFonts w:eastAsia="SimSun"/>
        </w:rPr>
      </w:pPr>
      <w:r w:rsidRPr="00C908AF">
        <w:rPr>
          <w:rFonts w:eastAsia="SimSun"/>
        </w:rPr>
        <w:t>r. o przeciwdziałaniu praniu pieniędzy oraz finansowaniu terroryzmu (Dz. U. 2022 poz.</w:t>
      </w:r>
      <w:r w:rsidR="00F818AE" w:rsidRPr="00C908AF">
        <w:rPr>
          <w:rFonts w:eastAsia="SimSun"/>
        </w:rPr>
        <w:t xml:space="preserve"> </w:t>
      </w:r>
      <w:r w:rsidRPr="00C908AF">
        <w:rPr>
          <w:rFonts w:eastAsia="SimSun"/>
        </w:rPr>
        <w:t xml:space="preserve">593 i 655) </w:t>
      </w:r>
    </w:p>
    <w:p w14:paraId="62BFE3C7" w14:textId="77777777" w:rsidR="009E625B" w:rsidRPr="00C908AF" w:rsidRDefault="009E625B" w:rsidP="007F2042">
      <w:pPr>
        <w:autoSpaceDE w:val="0"/>
        <w:autoSpaceDN w:val="0"/>
        <w:adjustRightInd w:val="0"/>
        <w:jc w:val="both"/>
        <w:rPr>
          <w:rFonts w:eastAsia="SimSun"/>
        </w:rPr>
      </w:pPr>
    </w:p>
    <w:p w14:paraId="76922BD2" w14:textId="77777777" w:rsidR="009E625B" w:rsidRPr="00C908AF" w:rsidRDefault="00FC343E" w:rsidP="007F2042">
      <w:pPr>
        <w:autoSpaceDE w:val="0"/>
        <w:autoSpaceDN w:val="0"/>
        <w:adjustRightInd w:val="0"/>
        <w:jc w:val="both"/>
        <w:rPr>
          <w:rFonts w:eastAsia="SimSun"/>
        </w:rPr>
      </w:pPr>
      <w:r w:rsidRPr="00C908AF">
        <w:rPr>
          <w:rFonts w:eastAsia="SimSun"/>
        </w:rPr>
        <w:t>jest osoba wymieniona w wykazach określonych w rozporządzeniu 765/2006 i</w:t>
      </w:r>
      <w:r w:rsidR="00F818AE" w:rsidRPr="00C908AF">
        <w:rPr>
          <w:rFonts w:eastAsia="SimSun"/>
        </w:rPr>
        <w:t xml:space="preserve"> </w:t>
      </w:r>
      <w:r w:rsidRPr="00C908AF">
        <w:rPr>
          <w:rFonts w:eastAsia="SimSun"/>
        </w:rPr>
        <w:t xml:space="preserve">rozporządzeniu </w:t>
      </w:r>
    </w:p>
    <w:p w14:paraId="2AC8380A" w14:textId="77777777" w:rsidR="009E625B" w:rsidRPr="00C908AF" w:rsidRDefault="009E625B" w:rsidP="007F2042">
      <w:pPr>
        <w:autoSpaceDE w:val="0"/>
        <w:autoSpaceDN w:val="0"/>
        <w:adjustRightInd w:val="0"/>
        <w:jc w:val="both"/>
        <w:rPr>
          <w:rFonts w:eastAsia="SimSun"/>
        </w:rPr>
      </w:pPr>
    </w:p>
    <w:p w14:paraId="5E1A9286" w14:textId="77777777" w:rsidR="009E625B" w:rsidRPr="00C908AF" w:rsidRDefault="00FC343E" w:rsidP="007F2042">
      <w:pPr>
        <w:autoSpaceDE w:val="0"/>
        <w:autoSpaceDN w:val="0"/>
        <w:adjustRightInd w:val="0"/>
        <w:jc w:val="both"/>
        <w:rPr>
          <w:rFonts w:eastAsia="SimSun"/>
        </w:rPr>
      </w:pPr>
      <w:r w:rsidRPr="00C908AF">
        <w:rPr>
          <w:rFonts w:eastAsia="SimSun"/>
        </w:rPr>
        <w:t>269/2014 albo wpisana na listę lub będąca takim beneficjentem</w:t>
      </w:r>
      <w:r w:rsidR="00F818AE" w:rsidRPr="00C908AF">
        <w:rPr>
          <w:rFonts w:eastAsia="SimSun"/>
        </w:rPr>
        <w:t xml:space="preserve"> </w:t>
      </w:r>
      <w:r w:rsidRPr="00C908AF">
        <w:rPr>
          <w:rFonts w:eastAsia="SimSun"/>
        </w:rPr>
        <w:t xml:space="preserve">rzeczywistym od dnia 24 lutego </w:t>
      </w:r>
    </w:p>
    <w:p w14:paraId="4C7E6509" w14:textId="77777777" w:rsidR="009E625B" w:rsidRPr="00C908AF" w:rsidRDefault="009E625B" w:rsidP="007F2042">
      <w:pPr>
        <w:autoSpaceDE w:val="0"/>
        <w:autoSpaceDN w:val="0"/>
        <w:adjustRightInd w:val="0"/>
        <w:jc w:val="both"/>
        <w:rPr>
          <w:rFonts w:eastAsia="SimSun"/>
        </w:rPr>
      </w:pPr>
    </w:p>
    <w:p w14:paraId="27F6D739" w14:textId="77777777" w:rsidR="009E625B" w:rsidRPr="00C908AF" w:rsidRDefault="00FC343E" w:rsidP="007F2042">
      <w:pPr>
        <w:autoSpaceDE w:val="0"/>
        <w:autoSpaceDN w:val="0"/>
        <w:adjustRightInd w:val="0"/>
        <w:jc w:val="both"/>
        <w:rPr>
          <w:rFonts w:eastAsia="SimSun"/>
        </w:rPr>
      </w:pPr>
      <w:r w:rsidRPr="00C908AF">
        <w:rPr>
          <w:rFonts w:eastAsia="SimSun"/>
        </w:rPr>
        <w:t>2022 r., o ile została wpisana na listę na podstawie decyzji</w:t>
      </w:r>
      <w:r w:rsidR="00F818AE" w:rsidRPr="00C908AF">
        <w:rPr>
          <w:rFonts w:eastAsia="SimSun"/>
        </w:rPr>
        <w:t xml:space="preserve"> </w:t>
      </w:r>
      <w:r w:rsidRPr="00C908AF">
        <w:rPr>
          <w:rFonts w:eastAsia="SimSun"/>
        </w:rPr>
        <w:t xml:space="preserve">w sprawie wpisu na listę rozstrzygającej </w:t>
      </w:r>
    </w:p>
    <w:p w14:paraId="22AB2DAB" w14:textId="77777777" w:rsidR="009E625B" w:rsidRPr="00C908AF" w:rsidRDefault="009E625B" w:rsidP="007F2042">
      <w:pPr>
        <w:autoSpaceDE w:val="0"/>
        <w:autoSpaceDN w:val="0"/>
        <w:adjustRightInd w:val="0"/>
        <w:jc w:val="both"/>
        <w:rPr>
          <w:rFonts w:eastAsia="SimSun"/>
        </w:rPr>
      </w:pPr>
    </w:p>
    <w:p w14:paraId="7AF9D0DC" w14:textId="43AB6E16" w:rsidR="00FC343E" w:rsidRPr="00C908AF" w:rsidRDefault="00FC343E" w:rsidP="007F2042">
      <w:pPr>
        <w:autoSpaceDE w:val="0"/>
        <w:autoSpaceDN w:val="0"/>
        <w:adjustRightInd w:val="0"/>
        <w:jc w:val="both"/>
        <w:rPr>
          <w:rFonts w:eastAsia="SimSun"/>
        </w:rPr>
      </w:pPr>
      <w:r w:rsidRPr="00C908AF">
        <w:rPr>
          <w:rFonts w:eastAsia="SimSun"/>
        </w:rPr>
        <w:t>o zastosowaniu środka, o którym mowa w art. 1 pkt</w:t>
      </w:r>
      <w:r w:rsidR="00F818AE" w:rsidRPr="00C908AF">
        <w:rPr>
          <w:rFonts w:eastAsia="SimSun"/>
        </w:rPr>
        <w:t xml:space="preserve"> </w:t>
      </w:r>
      <w:r w:rsidRPr="00C908AF">
        <w:rPr>
          <w:rFonts w:eastAsia="SimSun"/>
        </w:rPr>
        <w:t>3 ustawy;</w:t>
      </w:r>
    </w:p>
    <w:p w14:paraId="1C03AD46" w14:textId="77777777" w:rsidR="009E625B" w:rsidRPr="00C908AF" w:rsidRDefault="009E625B" w:rsidP="007F2042">
      <w:pPr>
        <w:autoSpaceDE w:val="0"/>
        <w:autoSpaceDN w:val="0"/>
        <w:adjustRightInd w:val="0"/>
        <w:jc w:val="both"/>
        <w:rPr>
          <w:rFonts w:eastAsia="SimSun"/>
        </w:rPr>
      </w:pPr>
    </w:p>
    <w:p w14:paraId="541B1A17" w14:textId="77777777" w:rsidR="009E625B" w:rsidRPr="00C908AF" w:rsidRDefault="00F818AE" w:rsidP="007F2042">
      <w:pPr>
        <w:autoSpaceDE w:val="0"/>
        <w:autoSpaceDN w:val="0"/>
        <w:adjustRightInd w:val="0"/>
        <w:jc w:val="both"/>
        <w:rPr>
          <w:rFonts w:eastAsia="SimSun"/>
        </w:rPr>
      </w:pPr>
      <w:r w:rsidRPr="00C908AF">
        <w:rPr>
          <w:rFonts w:eastAsia="SimSun"/>
        </w:rPr>
        <w:t>c)</w:t>
      </w:r>
      <w:r w:rsidR="00FC343E" w:rsidRPr="00C908AF">
        <w:rPr>
          <w:rFonts w:eastAsia="SimSun"/>
        </w:rPr>
        <w:t xml:space="preserve"> Wykonawcę, którego jednostką dominującą w rozumieniu art. 3 ust. 1 pkt 37 ustawy z</w:t>
      </w:r>
      <w:r w:rsidRPr="00C908AF">
        <w:rPr>
          <w:rFonts w:eastAsia="SimSun"/>
        </w:rPr>
        <w:t xml:space="preserve"> </w:t>
      </w:r>
      <w:r w:rsidR="00FC343E" w:rsidRPr="00C908AF">
        <w:rPr>
          <w:rFonts w:eastAsia="SimSun"/>
        </w:rPr>
        <w:t xml:space="preserve">dnia 29 </w:t>
      </w:r>
    </w:p>
    <w:p w14:paraId="4FCF46C2" w14:textId="77777777" w:rsidR="009E625B" w:rsidRPr="00C908AF" w:rsidRDefault="009E625B" w:rsidP="007F2042">
      <w:pPr>
        <w:autoSpaceDE w:val="0"/>
        <w:autoSpaceDN w:val="0"/>
        <w:adjustRightInd w:val="0"/>
        <w:jc w:val="both"/>
        <w:rPr>
          <w:rFonts w:eastAsia="SimSun"/>
        </w:rPr>
      </w:pPr>
    </w:p>
    <w:p w14:paraId="5DDA64E1" w14:textId="77777777" w:rsidR="009E625B" w:rsidRPr="00C908AF" w:rsidRDefault="00FC343E" w:rsidP="007F2042">
      <w:pPr>
        <w:autoSpaceDE w:val="0"/>
        <w:autoSpaceDN w:val="0"/>
        <w:adjustRightInd w:val="0"/>
        <w:jc w:val="both"/>
        <w:rPr>
          <w:rFonts w:eastAsia="SimSun"/>
        </w:rPr>
      </w:pPr>
      <w:r w:rsidRPr="00C908AF">
        <w:rPr>
          <w:rFonts w:eastAsia="SimSun"/>
        </w:rPr>
        <w:t>września 1994 r. o rachunkowości (Dz. U. 2021 poz. 217, 2105 i 2106), jest</w:t>
      </w:r>
      <w:r w:rsidR="00F818AE" w:rsidRPr="00C908AF">
        <w:rPr>
          <w:rFonts w:eastAsia="SimSun"/>
        </w:rPr>
        <w:t xml:space="preserve"> </w:t>
      </w:r>
      <w:r w:rsidRPr="00C908AF">
        <w:rPr>
          <w:rFonts w:eastAsia="SimSun"/>
        </w:rPr>
        <w:t xml:space="preserve">podmiot wymieniony </w:t>
      </w:r>
    </w:p>
    <w:p w14:paraId="6F2A960D" w14:textId="77777777" w:rsidR="009E625B" w:rsidRPr="00C908AF" w:rsidRDefault="009E625B" w:rsidP="007F2042">
      <w:pPr>
        <w:autoSpaceDE w:val="0"/>
        <w:autoSpaceDN w:val="0"/>
        <w:adjustRightInd w:val="0"/>
        <w:jc w:val="both"/>
        <w:rPr>
          <w:rFonts w:eastAsia="SimSun"/>
        </w:rPr>
      </w:pPr>
    </w:p>
    <w:p w14:paraId="4FCB73C6" w14:textId="7DC0DABD" w:rsidR="009E625B" w:rsidRPr="00C908AF" w:rsidRDefault="00FC343E" w:rsidP="007F2042">
      <w:pPr>
        <w:autoSpaceDE w:val="0"/>
        <w:autoSpaceDN w:val="0"/>
        <w:adjustRightInd w:val="0"/>
        <w:jc w:val="both"/>
        <w:rPr>
          <w:rFonts w:eastAsia="SimSun"/>
        </w:rPr>
      </w:pPr>
      <w:r w:rsidRPr="00C908AF">
        <w:rPr>
          <w:rFonts w:eastAsia="SimSun"/>
        </w:rPr>
        <w:t>w wykazach określonych w rozporządzeniu 765/2006 i</w:t>
      </w:r>
      <w:r w:rsidR="00F818AE" w:rsidRPr="00C908AF">
        <w:rPr>
          <w:rFonts w:eastAsia="SimSun"/>
        </w:rPr>
        <w:t xml:space="preserve"> </w:t>
      </w:r>
      <w:r w:rsidRPr="00C908AF">
        <w:rPr>
          <w:rFonts w:eastAsia="SimSun"/>
        </w:rPr>
        <w:t>rozporząd</w:t>
      </w:r>
      <w:r w:rsidR="009E625B" w:rsidRPr="00C908AF">
        <w:rPr>
          <w:rFonts w:eastAsia="SimSun"/>
        </w:rPr>
        <w:t xml:space="preserve">zeniu 269/2014 albo wpisany na </w:t>
      </w:r>
    </w:p>
    <w:p w14:paraId="31076DD8" w14:textId="77777777" w:rsidR="009E625B" w:rsidRPr="00C908AF" w:rsidRDefault="009E625B" w:rsidP="007F2042">
      <w:pPr>
        <w:autoSpaceDE w:val="0"/>
        <w:autoSpaceDN w:val="0"/>
        <w:adjustRightInd w:val="0"/>
        <w:jc w:val="both"/>
        <w:rPr>
          <w:rFonts w:eastAsia="SimSun"/>
        </w:rPr>
      </w:pPr>
    </w:p>
    <w:p w14:paraId="6F38C7AB" w14:textId="3883BD71" w:rsidR="009E625B" w:rsidRPr="00C908AF" w:rsidRDefault="009E625B" w:rsidP="007F2042">
      <w:pPr>
        <w:autoSpaceDE w:val="0"/>
        <w:autoSpaceDN w:val="0"/>
        <w:adjustRightInd w:val="0"/>
        <w:jc w:val="both"/>
        <w:rPr>
          <w:rFonts w:eastAsia="SimSun"/>
        </w:rPr>
      </w:pPr>
      <w:r w:rsidRPr="00C908AF">
        <w:rPr>
          <w:rFonts w:eastAsia="SimSun"/>
        </w:rPr>
        <w:t>l</w:t>
      </w:r>
      <w:r w:rsidR="00FC343E" w:rsidRPr="00C908AF">
        <w:rPr>
          <w:rFonts w:eastAsia="SimSun"/>
        </w:rPr>
        <w:t>ist</w:t>
      </w:r>
      <w:r w:rsidRPr="00C908AF">
        <w:rPr>
          <w:rFonts w:eastAsia="SimSun"/>
        </w:rPr>
        <w:t>ę</w:t>
      </w:r>
      <w:r w:rsidR="00FC343E" w:rsidRPr="00C908AF">
        <w:rPr>
          <w:rFonts w:eastAsia="SimSun"/>
        </w:rPr>
        <w:t xml:space="preserve"> lub będący taką jednostką dominującą</w:t>
      </w:r>
      <w:r w:rsidR="00F818AE" w:rsidRPr="00C908AF">
        <w:rPr>
          <w:rFonts w:eastAsia="SimSun"/>
        </w:rPr>
        <w:t xml:space="preserve"> </w:t>
      </w:r>
      <w:r w:rsidR="00FC343E" w:rsidRPr="00C908AF">
        <w:rPr>
          <w:rFonts w:eastAsia="SimSun"/>
        </w:rPr>
        <w:t xml:space="preserve">od dnia 24 lutego 2022 r., o ile został wpisany na listę </w:t>
      </w:r>
    </w:p>
    <w:p w14:paraId="6B27237C" w14:textId="77777777" w:rsidR="009E625B" w:rsidRPr="00C908AF" w:rsidRDefault="009E625B" w:rsidP="007F2042">
      <w:pPr>
        <w:autoSpaceDE w:val="0"/>
        <w:autoSpaceDN w:val="0"/>
        <w:adjustRightInd w:val="0"/>
        <w:jc w:val="both"/>
        <w:rPr>
          <w:rFonts w:eastAsia="SimSun"/>
        </w:rPr>
      </w:pPr>
    </w:p>
    <w:p w14:paraId="5789322C" w14:textId="77777777" w:rsidR="009E625B" w:rsidRPr="00C908AF" w:rsidRDefault="00FC343E" w:rsidP="007F2042">
      <w:pPr>
        <w:autoSpaceDE w:val="0"/>
        <w:autoSpaceDN w:val="0"/>
        <w:adjustRightInd w:val="0"/>
        <w:jc w:val="both"/>
        <w:rPr>
          <w:rFonts w:eastAsia="SimSun"/>
        </w:rPr>
      </w:pPr>
      <w:r w:rsidRPr="00C908AF">
        <w:rPr>
          <w:rFonts w:eastAsia="SimSun"/>
        </w:rPr>
        <w:t>na podstawie decyzji w sprawie</w:t>
      </w:r>
      <w:r w:rsidR="00F818AE" w:rsidRPr="00C908AF">
        <w:rPr>
          <w:rFonts w:eastAsia="SimSun"/>
        </w:rPr>
        <w:t xml:space="preserve"> </w:t>
      </w:r>
      <w:r w:rsidRPr="00C908AF">
        <w:rPr>
          <w:rFonts w:eastAsia="SimSun"/>
        </w:rPr>
        <w:t xml:space="preserve">wpisu na listę rozstrzygającej o zastosowaniu środka, o którym </w:t>
      </w:r>
    </w:p>
    <w:p w14:paraId="29F7990C" w14:textId="77777777" w:rsidR="009E625B" w:rsidRPr="00C908AF" w:rsidRDefault="009E625B" w:rsidP="007F2042">
      <w:pPr>
        <w:autoSpaceDE w:val="0"/>
        <w:autoSpaceDN w:val="0"/>
        <w:adjustRightInd w:val="0"/>
        <w:jc w:val="both"/>
        <w:rPr>
          <w:rFonts w:eastAsia="SimSun"/>
        </w:rPr>
      </w:pPr>
    </w:p>
    <w:p w14:paraId="5801118F" w14:textId="4556B201" w:rsidR="006A10D2" w:rsidRPr="00C908AF" w:rsidRDefault="00FC343E" w:rsidP="007F2042">
      <w:pPr>
        <w:autoSpaceDE w:val="0"/>
        <w:autoSpaceDN w:val="0"/>
        <w:adjustRightInd w:val="0"/>
        <w:jc w:val="both"/>
        <w:rPr>
          <w:rFonts w:eastAsia="SimSun"/>
        </w:rPr>
      </w:pPr>
      <w:r w:rsidRPr="00C908AF">
        <w:rPr>
          <w:rFonts w:eastAsia="SimSun"/>
        </w:rPr>
        <w:t>mowa w art. 1 pkt 3</w:t>
      </w:r>
      <w:r w:rsidR="00F818AE" w:rsidRPr="00C908AF">
        <w:rPr>
          <w:rFonts w:eastAsia="SimSun"/>
        </w:rPr>
        <w:t xml:space="preserve"> </w:t>
      </w:r>
      <w:r w:rsidRPr="00C908AF">
        <w:rPr>
          <w:rFonts w:eastAsia="SimSun"/>
        </w:rPr>
        <w:t>ustawy.</w:t>
      </w:r>
    </w:p>
    <w:p w14:paraId="745EFECC" w14:textId="77777777" w:rsidR="007754DD" w:rsidRPr="00C908AF" w:rsidRDefault="007754DD" w:rsidP="007754DD">
      <w:pPr>
        <w:autoSpaceDE w:val="0"/>
        <w:autoSpaceDN w:val="0"/>
        <w:adjustRightInd w:val="0"/>
        <w:jc w:val="both"/>
        <w:rPr>
          <w:rFonts w:eastAsia="SimSun"/>
        </w:rPr>
      </w:pPr>
    </w:p>
    <w:p w14:paraId="71C3BC8E" w14:textId="77777777" w:rsidR="007754DD" w:rsidRPr="00C908AF" w:rsidRDefault="007754DD" w:rsidP="007754DD">
      <w:pPr>
        <w:autoSpaceDE w:val="0"/>
        <w:autoSpaceDN w:val="0"/>
        <w:adjustRightInd w:val="0"/>
        <w:jc w:val="both"/>
        <w:rPr>
          <w:rFonts w:eastAsia="SimSun"/>
        </w:rPr>
      </w:pPr>
      <w:r w:rsidRPr="00C908AF">
        <w:rPr>
          <w:rFonts w:eastAsia="SimSun"/>
        </w:rPr>
        <w:t xml:space="preserve">7. Zamawiający może wykluczyć Wykonawcę na każdym etapie postępowania o udzielenie </w:t>
      </w:r>
    </w:p>
    <w:p w14:paraId="26A072C0" w14:textId="77777777" w:rsidR="007754DD" w:rsidRPr="00C908AF" w:rsidRDefault="007754DD" w:rsidP="007754DD">
      <w:pPr>
        <w:autoSpaceDE w:val="0"/>
        <w:autoSpaceDN w:val="0"/>
        <w:adjustRightInd w:val="0"/>
        <w:jc w:val="both"/>
        <w:rPr>
          <w:rFonts w:eastAsia="SimSun"/>
        </w:rPr>
      </w:pPr>
    </w:p>
    <w:p w14:paraId="40108C36" w14:textId="7D259A61" w:rsidR="007754DD" w:rsidRPr="00C908AF" w:rsidRDefault="007754DD" w:rsidP="007754DD">
      <w:pPr>
        <w:autoSpaceDE w:val="0"/>
        <w:autoSpaceDN w:val="0"/>
        <w:adjustRightInd w:val="0"/>
        <w:jc w:val="both"/>
      </w:pPr>
      <w:r w:rsidRPr="00C908AF">
        <w:rPr>
          <w:rFonts w:eastAsia="SimSun"/>
        </w:rPr>
        <w:t>zamówienia.</w:t>
      </w:r>
    </w:p>
    <w:p w14:paraId="43709E8A" w14:textId="77777777" w:rsidR="00457C00" w:rsidRPr="00C908AF" w:rsidRDefault="00787EA9" w:rsidP="007F2042">
      <w:pPr>
        <w:keepNext/>
        <w:pBdr>
          <w:bottom w:val="double" w:sz="4" w:space="1" w:color="auto"/>
        </w:pBdr>
        <w:shd w:val="clear" w:color="auto" w:fill="DAEEF3"/>
        <w:spacing w:before="360" w:after="40" w:line="360" w:lineRule="auto"/>
        <w:ind w:left="567" w:hanging="567"/>
        <w:jc w:val="both"/>
        <w:rPr>
          <w:bCs/>
        </w:rPr>
      </w:pPr>
      <w:r w:rsidRPr="00C908AF">
        <w:rPr>
          <w:b/>
          <w:bCs/>
        </w:rPr>
        <w:t>X.</w:t>
      </w:r>
      <w:r w:rsidRPr="00C908AF">
        <w:rPr>
          <w:b/>
          <w:bCs/>
        </w:rPr>
        <w:tab/>
      </w:r>
      <w:r w:rsidRPr="00C908AF">
        <w:rPr>
          <w:b/>
        </w:rPr>
        <w:t xml:space="preserve">OŚWIADCZENIA I DOKUMENTY, JAKIE ZOBOWIĄZANI SĄ DOSTARCZYĆ WYKONAWCY W CELU POTWIERDZENIA SPEŁNIANIA WARUNKÓW </w:t>
      </w:r>
      <w:r w:rsidRPr="00C908AF">
        <w:rPr>
          <w:b/>
        </w:rPr>
        <w:lastRenderedPageBreak/>
        <w:t>UDZIAŁU W POSTĘPOWANIU ORAZ WYKAZANIA BRAKU PODSTAW WYKLUCZENIA (PODMIOTOWE ŚRODKI DOWODOWE)</w:t>
      </w:r>
    </w:p>
    <w:p w14:paraId="0CC6ADB5" w14:textId="58DC08AF" w:rsidR="004216B7" w:rsidRPr="00C908AF" w:rsidRDefault="00787EA9" w:rsidP="007F2042">
      <w:pPr>
        <w:pStyle w:val="pkt"/>
        <w:spacing w:before="240" w:after="0" w:line="360" w:lineRule="auto"/>
        <w:ind w:left="426" w:hanging="426"/>
        <w:rPr>
          <w:b/>
          <w:szCs w:val="24"/>
        </w:rPr>
      </w:pPr>
      <w:r w:rsidRPr="00C908AF">
        <w:rPr>
          <w:b/>
          <w:szCs w:val="24"/>
        </w:rPr>
        <w:t>1.</w:t>
      </w:r>
      <w:r w:rsidRPr="00C908AF">
        <w:rPr>
          <w:b/>
          <w:szCs w:val="24"/>
        </w:rPr>
        <w:tab/>
      </w:r>
      <w:r w:rsidR="004216B7" w:rsidRPr="00C908AF">
        <w:rPr>
          <w:b/>
          <w:szCs w:val="24"/>
        </w:rPr>
        <w:t>W celu wstępnej oceny spełniania warunków udziału w postępowaniu oraz niepodlegania wykluczeniu Zamawiający żąda wraz z ofertą następujących dokumentów:</w:t>
      </w:r>
    </w:p>
    <w:p w14:paraId="527EFA8F" w14:textId="75CECF96" w:rsidR="00457C00" w:rsidRPr="00C908AF" w:rsidRDefault="004216B7" w:rsidP="007F2042">
      <w:pPr>
        <w:pStyle w:val="pkt"/>
        <w:spacing w:before="240" w:after="0" w:line="360" w:lineRule="auto"/>
        <w:ind w:left="426" w:hanging="426"/>
        <w:rPr>
          <w:szCs w:val="24"/>
        </w:rPr>
      </w:pPr>
      <w:r w:rsidRPr="00C908AF">
        <w:rPr>
          <w:b/>
          <w:szCs w:val="24"/>
        </w:rPr>
        <w:t xml:space="preserve">a) </w:t>
      </w:r>
      <w:r w:rsidRPr="00C908AF">
        <w:rPr>
          <w:szCs w:val="24"/>
        </w:rPr>
        <w:t xml:space="preserve"> O</w:t>
      </w:r>
      <w:r w:rsidR="00787EA9" w:rsidRPr="00C908AF">
        <w:rPr>
          <w:szCs w:val="24"/>
        </w:rPr>
        <w:t xml:space="preserve">świadczenie </w:t>
      </w:r>
      <w:r w:rsidRPr="00C908AF">
        <w:rPr>
          <w:szCs w:val="24"/>
        </w:rPr>
        <w:t xml:space="preserve">Wykonawcy </w:t>
      </w:r>
      <w:r w:rsidR="00787EA9" w:rsidRPr="00C908AF">
        <w:rPr>
          <w:szCs w:val="24"/>
        </w:rPr>
        <w:t xml:space="preserve">o braku podstaw do wykluczenia z postępowania - zgodnie z </w:t>
      </w:r>
      <w:r w:rsidR="00787EA9" w:rsidRPr="00C908AF">
        <w:rPr>
          <w:b/>
          <w:szCs w:val="24"/>
        </w:rPr>
        <w:t>Załącznikiem nr 2</w:t>
      </w:r>
      <w:r w:rsidRPr="00C908AF">
        <w:rPr>
          <w:b/>
          <w:szCs w:val="24"/>
        </w:rPr>
        <w:t>a</w:t>
      </w:r>
      <w:r w:rsidR="00787EA9" w:rsidRPr="00C908AF">
        <w:rPr>
          <w:b/>
          <w:szCs w:val="24"/>
        </w:rPr>
        <w:t xml:space="preserve"> do SWZ</w:t>
      </w:r>
      <w:r w:rsidR="00787EA9" w:rsidRPr="00C908AF">
        <w:rPr>
          <w:szCs w:val="24"/>
        </w:rPr>
        <w:t>;</w:t>
      </w:r>
    </w:p>
    <w:p w14:paraId="14C5084A" w14:textId="19FEA3BB" w:rsidR="004216B7" w:rsidRPr="00C908AF" w:rsidRDefault="004216B7" w:rsidP="007F2042">
      <w:pPr>
        <w:pStyle w:val="pkt"/>
        <w:spacing w:before="240" w:after="0" w:line="360" w:lineRule="auto"/>
        <w:ind w:left="426" w:hanging="426"/>
        <w:rPr>
          <w:szCs w:val="24"/>
        </w:rPr>
      </w:pPr>
      <w:r w:rsidRPr="00C908AF">
        <w:rPr>
          <w:b/>
          <w:szCs w:val="24"/>
        </w:rPr>
        <w:t xml:space="preserve">b)  </w:t>
      </w:r>
      <w:r w:rsidRPr="00C908AF">
        <w:rPr>
          <w:szCs w:val="24"/>
        </w:rPr>
        <w:t xml:space="preserve">Oświadczenie Wykonawcy o spełnianiu warunków udziału w postępowaniu - zgodnie z </w:t>
      </w:r>
      <w:r w:rsidRPr="00C908AF">
        <w:rPr>
          <w:b/>
          <w:szCs w:val="24"/>
        </w:rPr>
        <w:t>Załącznikiem nr 2b do SWZ</w:t>
      </w:r>
    </w:p>
    <w:p w14:paraId="6573048B" w14:textId="7692E853" w:rsidR="004216B7" w:rsidRPr="00C908AF" w:rsidRDefault="00787EA9" w:rsidP="007F2042">
      <w:pPr>
        <w:pStyle w:val="pkt"/>
        <w:spacing w:before="0" w:after="0" w:line="360" w:lineRule="auto"/>
        <w:ind w:left="426" w:hanging="426"/>
        <w:rPr>
          <w:szCs w:val="24"/>
        </w:rPr>
      </w:pPr>
      <w:r w:rsidRPr="00C908AF">
        <w:rPr>
          <w:b/>
          <w:szCs w:val="24"/>
        </w:rPr>
        <w:t>2.</w:t>
      </w:r>
      <w:r w:rsidRPr="00C908AF">
        <w:rPr>
          <w:b/>
          <w:szCs w:val="24"/>
        </w:rPr>
        <w:tab/>
      </w:r>
      <w:r w:rsidR="004216B7" w:rsidRPr="00C908AF">
        <w:rPr>
          <w:szCs w:val="24"/>
        </w:rPr>
        <w:t xml:space="preserve">Jeżeli Wykonawca nie złożył oświadczeń, o których mowa w </w:t>
      </w:r>
      <w:r w:rsidR="00035570" w:rsidRPr="00C908AF">
        <w:rPr>
          <w:szCs w:val="24"/>
        </w:rPr>
        <w:t>pkt 1,  są one niekompletne lub zawierają błędy Zamawiający wezwie Wykonawcę odpowiednio do ich złożenia, poprawienia lub uzupełnienia w wyznaczonym terminie, chyba ,ze oferta Wykonawcy podlega odrzuceniu bez względu na ich złożenie, uzupełnienie lub poprawienie lub zachodzą przesłanki unieważnienia postępowania. Zamawiający może żądać od Wykonawców wyjaśnień dotyczących treści złożonych oświadczeń , o których mowa w pkt 1</w:t>
      </w:r>
    </w:p>
    <w:p w14:paraId="4938A851" w14:textId="05CA5C9D" w:rsidR="00C715CB" w:rsidRPr="00C908AF" w:rsidRDefault="00C715CB" w:rsidP="00C715CB">
      <w:pPr>
        <w:pStyle w:val="pkt"/>
        <w:spacing w:before="240" w:after="0" w:line="360" w:lineRule="auto"/>
        <w:ind w:left="426" w:hanging="426"/>
        <w:rPr>
          <w:szCs w:val="24"/>
        </w:rPr>
      </w:pPr>
      <w:r w:rsidRPr="00C908AF">
        <w:rPr>
          <w:b/>
          <w:szCs w:val="24"/>
        </w:rPr>
        <w:t>3.</w:t>
      </w:r>
      <w:r w:rsidRPr="00C908AF">
        <w:rPr>
          <w:szCs w:val="24"/>
        </w:rPr>
        <w:t xml:space="preserve"> </w:t>
      </w:r>
      <w:r w:rsidR="00C7243F" w:rsidRPr="00C908AF">
        <w:rPr>
          <w:szCs w:val="24"/>
        </w:rPr>
        <w:t xml:space="preserve">  </w:t>
      </w:r>
      <w:r w:rsidRPr="00C908AF">
        <w:rPr>
          <w:szCs w:val="24"/>
        </w:rPr>
        <w:t xml:space="preserve">W przypadku gdy Wykonawcy wspólnie ubiegający się o udzielenie zamówienia dołączają do oferty oświadczenie, z którego wynika , które roboty budowlane wykonują poszczególni Wykonawcy - zgodnie z </w:t>
      </w:r>
      <w:r w:rsidRPr="00C908AF">
        <w:rPr>
          <w:b/>
          <w:szCs w:val="24"/>
        </w:rPr>
        <w:t>Załącznikiem nr 2c do SWZ</w:t>
      </w:r>
      <w:r w:rsidRPr="00C908AF">
        <w:rPr>
          <w:szCs w:val="24"/>
        </w:rPr>
        <w:t>;</w:t>
      </w:r>
    </w:p>
    <w:p w14:paraId="192AB803" w14:textId="449A51EB" w:rsidR="00457C00" w:rsidRPr="00C908AF" w:rsidRDefault="00C7243F" w:rsidP="007F2042">
      <w:pPr>
        <w:pStyle w:val="pkt"/>
        <w:spacing w:before="0" w:after="0" w:line="360" w:lineRule="auto"/>
        <w:ind w:left="426" w:hanging="426"/>
        <w:rPr>
          <w:szCs w:val="24"/>
        </w:rPr>
      </w:pPr>
      <w:r w:rsidRPr="00C908AF">
        <w:rPr>
          <w:b/>
          <w:szCs w:val="24"/>
        </w:rPr>
        <w:t>4</w:t>
      </w:r>
      <w:r w:rsidR="004216B7" w:rsidRPr="00C908AF">
        <w:rPr>
          <w:b/>
          <w:szCs w:val="24"/>
        </w:rPr>
        <w:t>.</w:t>
      </w:r>
      <w:r w:rsidRPr="00C908AF">
        <w:rPr>
          <w:b/>
          <w:szCs w:val="24"/>
        </w:rPr>
        <w:t xml:space="preserve">   </w:t>
      </w:r>
      <w:r w:rsidR="00C715CB" w:rsidRPr="00C908AF">
        <w:rPr>
          <w:szCs w:val="24"/>
        </w:rPr>
        <w:t xml:space="preserve">Wykonawca którego oferta została oceniona najwyżej zostanie </w:t>
      </w:r>
      <w:r w:rsidRPr="00C908AF">
        <w:rPr>
          <w:szCs w:val="24"/>
        </w:rPr>
        <w:t>wezwany przez</w:t>
      </w:r>
      <w:r w:rsidRPr="00C908AF">
        <w:rPr>
          <w:b/>
          <w:szCs w:val="24"/>
        </w:rPr>
        <w:t xml:space="preserve"> </w:t>
      </w:r>
      <w:r w:rsidR="00787EA9" w:rsidRPr="00C908AF">
        <w:rPr>
          <w:szCs w:val="24"/>
        </w:rPr>
        <w:t>Zamawiając</w:t>
      </w:r>
      <w:r w:rsidRPr="00C908AF">
        <w:rPr>
          <w:szCs w:val="24"/>
        </w:rPr>
        <w:t>ego</w:t>
      </w:r>
      <w:r w:rsidR="00787EA9" w:rsidRPr="00C908AF">
        <w:rPr>
          <w:szCs w:val="24"/>
        </w:rPr>
        <w:t xml:space="preserve"> do złożenia w wyznaczonym terminie, nie krótszym niż 5 dni od dnia wezwania, </w:t>
      </w:r>
      <w:r w:rsidRPr="00C908AF">
        <w:rPr>
          <w:szCs w:val="24"/>
        </w:rPr>
        <w:t xml:space="preserve">aktualnych na dzień złożenia </w:t>
      </w:r>
      <w:r w:rsidR="00787EA9" w:rsidRPr="00C908AF">
        <w:rPr>
          <w:szCs w:val="24"/>
        </w:rPr>
        <w:t>podmiotowych środków dowodowych, jeżeli wymagał ich złożenia w ogłoszeniu o zamówie</w:t>
      </w:r>
      <w:r w:rsidRPr="00C908AF">
        <w:rPr>
          <w:szCs w:val="24"/>
        </w:rPr>
        <w:t xml:space="preserve">niu lub dokumentach zamówienia w celu potwierdzenia spełniania warunków udziału w postępowaniu tj. </w:t>
      </w:r>
    </w:p>
    <w:p w14:paraId="21CC0392" w14:textId="4A60C964" w:rsidR="00980ADB" w:rsidRDefault="00980ADB" w:rsidP="00520283">
      <w:pPr>
        <w:spacing w:line="360" w:lineRule="auto"/>
        <w:ind w:left="852" w:hanging="426"/>
        <w:jc w:val="both"/>
      </w:pPr>
      <w:r w:rsidRPr="00C908AF">
        <w:rPr>
          <w:b/>
          <w:bCs/>
        </w:rPr>
        <w:t>1)</w:t>
      </w:r>
      <w:r w:rsidRPr="00C908AF">
        <w:rPr>
          <w:b/>
          <w:bCs/>
        </w:rPr>
        <w:tab/>
      </w:r>
      <w:r w:rsidRPr="00C908AF">
        <w:rPr>
          <w:b/>
          <w:bCs/>
        </w:rPr>
        <w:tab/>
      </w:r>
      <w:r w:rsidRPr="00C908AF">
        <w:t xml:space="preserve">wykaz robót budowlanych wykonanych nie wcześniej niż w okresie ostatnich 5 lat, a jeżeli okres prowadzenia działalności jest krótszy - w tym okresie, </w:t>
      </w:r>
      <w:r w:rsidR="00727CD9">
        <w:t xml:space="preserve">polegających na </w:t>
      </w:r>
      <w:r w:rsidR="00727CD9" w:rsidRPr="00727CD9">
        <w:rPr>
          <w:lang w:eastAsia="ar-SA" w:bidi="hi-IN"/>
        </w:rPr>
        <w:t xml:space="preserve">budowie, przebudowie lub remoncie w rozumieniu ustawy z dnia 7 lipca 1994r. – Prawo budowlane (Dz.U. z 2020 r., poz. 1333, z </w:t>
      </w:r>
      <w:proofErr w:type="spellStart"/>
      <w:r w:rsidR="00727CD9" w:rsidRPr="00727CD9">
        <w:rPr>
          <w:lang w:eastAsia="ar-SA" w:bidi="hi-IN"/>
        </w:rPr>
        <w:t>późn</w:t>
      </w:r>
      <w:proofErr w:type="spellEnd"/>
      <w:r w:rsidR="00727CD9" w:rsidRPr="00727CD9">
        <w:rPr>
          <w:lang w:eastAsia="ar-SA" w:bidi="hi-IN"/>
        </w:rPr>
        <w:t>. zm.), sieci oświetlenia ulicznego o wartości nie mniejszej niż 200 000,00 zł brutto</w:t>
      </w:r>
      <w:r w:rsidRPr="00C908AF">
        <w:t xml:space="preserve">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w:t>
      </w:r>
      <w:r w:rsidRPr="00C908AF">
        <w:lastRenderedPageBreak/>
        <w:t xml:space="preserve">którego roboty budowlane były wykonywane, a jeżeli z uzasadnionej przyczyny o obiektywnym charakterze wykonawca nie jest w stanie uzyskać tych dokumentów - inne odpowiednie dokumenty - </w:t>
      </w:r>
      <w:r w:rsidRPr="00C908AF">
        <w:rPr>
          <w:b/>
          <w:bCs/>
        </w:rPr>
        <w:t xml:space="preserve">załącznik nr </w:t>
      </w:r>
      <w:r w:rsidR="00C7243F" w:rsidRPr="00C908AF">
        <w:rPr>
          <w:b/>
          <w:bCs/>
        </w:rPr>
        <w:t>3</w:t>
      </w:r>
      <w:r w:rsidRPr="00C908AF">
        <w:rPr>
          <w:b/>
          <w:bCs/>
        </w:rPr>
        <w:t xml:space="preserve"> do SWZ</w:t>
      </w:r>
      <w:r w:rsidRPr="00C908AF">
        <w:t>;</w:t>
      </w:r>
    </w:p>
    <w:p w14:paraId="069EDA1F" w14:textId="1801A6A8" w:rsidR="00727CD9" w:rsidRPr="00C908AF" w:rsidRDefault="00727CD9" w:rsidP="00F61846">
      <w:pPr>
        <w:tabs>
          <w:tab w:val="left" w:pos="360"/>
        </w:tabs>
        <w:spacing w:line="360" w:lineRule="auto"/>
        <w:ind w:left="627"/>
        <w:jc w:val="both"/>
        <w:rPr>
          <w:lang w:eastAsia="ar-SA" w:bidi="hi-IN"/>
        </w:rPr>
      </w:pPr>
      <w:r>
        <w:rPr>
          <w:b/>
          <w:bCs/>
        </w:rPr>
        <w:tab/>
        <w:t>2</w:t>
      </w:r>
      <w:r w:rsidRPr="00727CD9">
        <w:rPr>
          <w:b/>
          <w:bCs/>
        </w:rPr>
        <w:t xml:space="preserve">) </w:t>
      </w:r>
      <w:r w:rsidRPr="00C908AF">
        <w:rPr>
          <w:lang w:eastAsia="ar-SA" w:bidi="hi-IN"/>
        </w:rPr>
        <w:t>wykaz osób, skierowanych przez Wykonawcę do realizacji zamówienia publicznego</w:t>
      </w:r>
      <w:r w:rsidR="00F61846" w:rsidRPr="00F61846">
        <w:rPr>
          <w:b/>
          <w:lang w:eastAsia="ar-SA" w:bidi="hi-IN"/>
        </w:rPr>
        <w:t xml:space="preserve"> </w:t>
      </w:r>
      <w:r w:rsidR="00F61846">
        <w:rPr>
          <w:b/>
          <w:lang w:eastAsia="ar-SA" w:bidi="hi-IN"/>
        </w:rPr>
        <w:t xml:space="preserve">uprawnionych </w:t>
      </w:r>
      <w:r w:rsidR="00F61846" w:rsidRPr="00C908AF">
        <w:rPr>
          <w:b/>
          <w:lang w:eastAsia="ar-SA" w:bidi="hi-IN"/>
        </w:rPr>
        <w:t>do kierowania robotami budowlanymi posiadającą uprawnienia budowlane w specjalności instalacyjnej w zakresie sieci, instalacji i urządzeń elektr</w:t>
      </w:r>
      <w:r w:rsidR="00F61846">
        <w:rPr>
          <w:b/>
          <w:lang w:eastAsia="ar-SA" w:bidi="hi-IN"/>
        </w:rPr>
        <w:t>ycznych i elektroenergetycznych</w:t>
      </w:r>
      <w:r w:rsidRPr="00C908AF">
        <w:rPr>
          <w:lang w:eastAsia="ar-SA" w:bidi="hi-IN"/>
        </w:rPr>
        <w:t xml:space="preserve"> </w:t>
      </w:r>
      <w:r w:rsidR="00F61846" w:rsidRPr="00C908AF">
        <w:rPr>
          <w:b/>
          <w:lang w:eastAsia="ar-SA" w:bidi="hi-IN"/>
        </w:rPr>
        <w:t xml:space="preserve">oraz </w:t>
      </w:r>
      <w:r w:rsidR="00F61846">
        <w:rPr>
          <w:b/>
          <w:lang w:eastAsia="ar-SA" w:bidi="hi-IN"/>
        </w:rPr>
        <w:t xml:space="preserve">posiadających </w:t>
      </w:r>
      <w:r w:rsidR="00F61846" w:rsidRPr="00C908AF">
        <w:rPr>
          <w:b/>
          <w:lang w:eastAsia="ar-SA" w:bidi="hi-IN"/>
        </w:rPr>
        <w:t>min. 3 letnie doświadczenie zawodowe (okres posiadania uprawnień budowlanych)</w:t>
      </w:r>
      <w:r w:rsidR="00F61846">
        <w:rPr>
          <w:b/>
          <w:lang w:eastAsia="ar-SA" w:bidi="hi-IN"/>
        </w:rPr>
        <w:t xml:space="preserve"> </w:t>
      </w:r>
      <w:r w:rsidRPr="00C908AF">
        <w:rPr>
          <w:lang w:eastAsia="ar-SA" w:bidi="hi-IN"/>
        </w:rPr>
        <w:t>wraz z informacjami na temat ich kwalifikacji zawodowych, uprawnień, doświadczenia i wykształcenia niezbędnych do wykonania zamówienia publicznego, a także zakresu wykonywanych przez nie czynności oraz informacją o podstaw</w:t>
      </w:r>
      <w:r w:rsidR="00F61846">
        <w:rPr>
          <w:lang w:eastAsia="ar-SA" w:bidi="hi-IN"/>
        </w:rPr>
        <w:t xml:space="preserve">ie do dysponowania tymi osobami - </w:t>
      </w:r>
      <w:r w:rsidR="00F61846" w:rsidRPr="00F61846">
        <w:rPr>
          <w:b/>
          <w:lang w:eastAsia="ar-SA" w:bidi="hi-IN"/>
        </w:rPr>
        <w:t>załącznik Nr 4 do SWZ</w:t>
      </w:r>
      <w:r>
        <w:rPr>
          <w:b/>
          <w:lang w:eastAsia="ar-SA" w:bidi="hi-IN"/>
        </w:rPr>
        <w:t xml:space="preserve">       </w:t>
      </w:r>
    </w:p>
    <w:p w14:paraId="22EE8FDB" w14:textId="44D828BB" w:rsidR="00727CD9" w:rsidRPr="00C908AF" w:rsidRDefault="00727CD9" w:rsidP="00520283">
      <w:pPr>
        <w:spacing w:line="360" w:lineRule="auto"/>
        <w:ind w:left="852" w:hanging="426"/>
        <w:jc w:val="both"/>
      </w:pPr>
    </w:p>
    <w:p w14:paraId="69317CDB" w14:textId="4165C2AF" w:rsidR="00AF0FD9" w:rsidRPr="00C908AF" w:rsidRDefault="00AF0FD9" w:rsidP="00AF0FD9">
      <w:pPr>
        <w:pStyle w:val="pkt"/>
        <w:spacing w:before="0" w:after="0" w:line="360" w:lineRule="auto"/>
        <w:ind w:left="426" w:hanging="426"/>
        <w:rPr>
          <w:szCs w:val="24"/>
        </w:rPr>
      </w:pPr>
      <w:r w:rsidRPr="00C908AF">
        <w:rPr>
          <w:b/>
          <w:bCs/>
          <w:szCs w:val="24"/>
        </w:rPr>
        <w:t xml:space="preserve">5.  </w:t>
      </w:r>
      <w:r w:rsidR="00894BDE" w:rsidRPr="00C908AF">
        <w:rPr>
          <w:b/>
          <w:bCs/>
          <w:szCs w:val="24"/>
        </w:rPr>
        <w:t xml:space="preserve"> </w:t>
      </w:r>
      <w:r w:rsidRPr="00C908AF">
        <w:rPr>
          <w:szCs w:val="24"/>
        </w:rPr>
        <w:t>Wykonawca którego oferta została oceniona najwyżej zostanie wezwany przez</w:t>
      </w:r>
      <w:r w:rsidRPr="00C908AF">
        <w:rPr>
          <w:b/>
          <w:szCs w:val="24"/>
        </w:rPr>
        <w:t xml:space="preserve"> </w:t>
      </w:r>
      <w:r w:rsidRPr="00C908AF">
        <w:rPr>
          <w:szCs w:val="24"/>
        </w:rPr>
        <w:t xml:space="preserve">Zamawiającego do złożenia w wyznaczonym terminie, nie krótszym niż 5 dni od dnia wezwania, aktualnych na dzień złożenia podmiotowych środków dowodowych, jeżeli wymagał ich złożenia w ogłoszeniu o zamówieniu lub dokumentach zamówienia w celu potwierdzenia niepodlegania wykluczeniu z postępowania tj. </w:t>
      </w:r>
    </w:p>
    <w:p w14:paraId="7036BC26" w14:textId="6A74EEBE" w:rsidR="00457C00" w:rsidRPr="00C908AF" w:rsidRDefault="00AF0FD9" w:rsidP="001014B7">
      <w:pPr>
        <w:pStyle w:val="pkt"/>
        <w:spacing w:before="0" w:after="0" w:line="360" w:lineRule="auto"/>
        <w:ind w:left="426" w:hanging="426"/>
        <w:rPr>
          <w:szCs w:val="24"/>
        </w:rPr>
      </w:pPr>
      <w:r w:rsidRPr="00C908AF">
        <w:rPr>
          <w:b/>
          <w:bCs/>
          <w:szCs w:val="24"/>
        </w:rPr>
        <w:t xml:space="preserve">        1)   </w:t>
      </w:r>
      <w:r w:rsidR="00C7243F" w:rsidRPr="00C908AF">
        <w:rPr>
          <w:szCs w:val="24"/>
        </w:rPr>
        <w:t>Oświadczenie wykonawcy, w zakresie art. 108 ust. 1 pkt 5 ustawy, o braku przynależności do tej samej grupy kapitałowej, w rozumieniu ustawy z dnia 16.02.2007 r. o ochronie konkurencji i konsumentów (</w:t>
      </w:r>
      <w:proofErr w:type="spellStart"/>
      <w:r w:rsidR="00C7243F" w:rsidRPr="00C908AF">
        <w:rPr>
          <w:szCs w:val="24"/>
        </w:rPr>
        <w:t>t.j</w:t>
      </w:r>
      <w:proofErr w:type="spellEnd"/>
      <w:r w:rsidR="00C7243F" w:rsidRPr="00C908AF">
        <w:rPr>
          <w:szCs w:val="24"/>
        </w:rPr>
        <w:t xml:space="preserve">. Dz. U. z 2021 r. poz. 275z późn.zm.),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514C1D" w:rsidRPr="00C908AF">
        <w:rPr>
          <w:b/>
          <w:bCs/>
          <w:szCs w:val="24"/>
        </w:rPr>
        <w:t>załącznik nr 6</w:t>
      </w:r>
      <w:r w:rsidR="00C7243F" w:rsidRPr="00C908AF">
        <w:rPr>
          <w:b/>
          <w:bCs/>
          <w:szCs w:val="24"/>
        </w:rPr>
        <w:t xml:space="preserve"> do SWZ</w:t>
      </w:r>
      <w:r w:rsidR="001014B7">
        <w:rPr>
          <w:szCs w:val="24"/>
        </w:rPr>
        <w:t>;</w:t>
      </w:r>
    </w:p>
    <w:p w14:paraId="7EDD00DA" w14:textId="7DB76E82" w:rsidR="00457C00" w:rsidRPr="00C908AF" w:rsidRDefault="00C7243F" w:rsidP="007F2042">
      <w:pPr>
        <w:pStyle w:val="pkt"/>
        <w:spacing w:before="0" w:after="0" w:line="360" w:lineRule="auto"/>
        <w:ind w:left="426" w:hanging="426"/>
        <w:rPr>
          <w:szCs w:val="24"/>
        </w:rPr>
      </w:pPr>
      <w:r w:rsidRPr="00C908AF">
        <w:rPr>
          <w:b/>
          <w:szCs w:val="24"/>
        </w:rPr>
        <w:t>6</w:t>
      </w:r>
      <w:r w:rsidR="00787EA9" w:rsidRPr="00C908AF">
        <w:rPr>
          <w:b/>
          <w:szCs w:val="24"/>
        </w:rPr>
        <w:t>.</w:t>
      </w:r>
      <w:r w:rsidR="00787EA9" w:rsidRPr="00C908AF">
        <w:rPr>
          <w:b/>
          <w:szCs w:val="24"/>
        </w:rPr>
        <w:tab/>
      </w:r>
      <w:r w:rsidR="00787EA9" w:rsidRPr="00C908AF">
        <w:rPr>
          <w:szCs w:val="24"/>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jej złożeniem.</w:t>
      </w:r>
    </w:p>
    <w:p w14:paraId="7F769F8E" w14:textId="7836FF6F" w:rsidR="00457C00" w:rsidRPr="00C908AF" w:rsidRDefault="00C7243F" w:rsidP="007F2042">
      <w:pPr>
        <w:pStyle w:val="pkt"/>
        <w:spacing w:before="0" w:after="0" w:line="360" w:lineRule="auto"/>
        <w:ind w:left="426" w:hanging="426"/>
        <w:rPr>
          <w:szCs w:val="24"/>
        </w:rPr>
      </w:pPr>
      <w:r w:rsidRPr="00C908AF">
        <w:rPr>
          <w:b/>
          <w:szCs w:val="24"/>
        </w:rPr>
        <w:lastRenderedPageBreak/>
        <w:t>7</w:t>
      </w:r>
      <w:r w:rsidR="00787EA9" w:rsidRPr="00C908AF">
        <w:rPr>
          <w:b/>
          <w:szCs w:val="24"/>
        </w:rPr>
        <w:t>.</w:t>
      </w:r>
      <w:r w:rsidR="00787EA9" w:rsidRPr="00C908AF">
        <w:rPr>
          <w:b/>
          <w:szCs w:val="24"/>
        </w:rPr>
        <w:tab/>
      </w:r>
      <w:r w:rsidR="00787EA9" w:rsidRPr="00C908AF">
        <w:rPr>
          <w:szCs w:val="24"/>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4D40E3D" w14:textId="1787DE98" w:rsidR="00457C00" w:rsidRPr="00C908AF" w:rsidRDefault="00C7243F" w:rsidP="007F2042">
      <w:pPr>
        <w:pStyle w:val="pkt"/>
        <w:spacing w:before="0" w:after="0" w:line="360" w:lineRule="auto"/>
        <w:ind w:left="426" w:hanging="426"/>
        <w:rPr>
          <w:szCs w:val="24"/>
        </w:rPr>
      </w:pPr>
      <w:r w:rsidRPr="00C908AF">
        <w:rPr>
          <w:b/>
          <w:szCs w:val="24"/>
        </w:rPr>
        <w:t>8</w:t>
      </w:r>
      <w:r w:rsidR="00787EA9" w:rsidRPr="00C908AF">
        <w:rPr>
          <w:b/>
          <w:szCs w:val="24"/>
        </w:rPr>
        <w:t>.</w:t>
      </w:r>
      <w:r w:rsidR="00787EA9" w:rsidRPr="00C908AF">
        <w:rPr>
          <w:b/>
          <w:szCs w:val="24"/>
        </w:rPr>
        <w:tab/>
      </w:r>
      <w:r w:rsidR="00787EA9" w:rsidRPr="00C908AF">
        <w:rPr>
          <w:szCs w:val="24"/>
        </w:rPr>
        <w:t>Zamawiający nie wzywa do złożenia podmiotowych środków dowodowych, jeżeli:</w:t>
      </w:r>
    </w:p>
    <w:p w14:paraId="5632F32E" w14:textId="77777777" w:rsidR="00457C00" w:rsidRPr="00C908AF" w:rsidRDefault="00787EA9" w:rsidP="007F2042">
      <w:pPr>
        <w:pStyle w:val="Akapitzlist"/>
        <w:spacing w:line="360" w:lineRule="auto"/>
        <w:ind w:left="852" w:hanging="426"/>
        <w:jc w:val="both"/>
      </w:pPr>
      <w:r w:rsidRPr="00C908AF">
        <w:t>1)</w:t>
      </w:r>
      <w:r w:rsidRPr="00C908AF">
        <w:tab/>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sidRPr="00C908AF">
        <w:t>p.z.p</w:t>
      </w:r>
      <w:proofErr w:type="spellEnd"/>
      <w:r w:rsidRPr="00C908AF">
        <w:t xml:space="preserve"> dane umożliwiające dostęp do tych środków;</w:t>
      </w:r>
    </w:p>
    <w:p w14:paraId="7BA80E50" w14:textId="77777777" w:rsidR="00457C00" w:rsidRPr="00C908AF" w:rsidRDefault="00787EA9" w:rsidP="007F2042">
      <w:pPr>
        <w:pStyle w:val="Akapitzlist"/>
        <w:spacing w:line="360" w:lineRule="auto"/>
        <w:ind w:left="852" w:hanging="426"/>
        <w:jc w:val="both"/>
      </w:pPr>
      <w:r w:rsidRPr="00C908AF">
        <w:t>2)</w:t>
      </w:r>
      <w:r w:rsidRPr="00C908AF">
        <w:tab/>
        <w:t>podmiotowym środkiem dowodowym jest oświadczenie, którego treść odpowiada zakresowi oświadczenia, o którym mowa w art. 125 ust. 1.</w:t>
      </w:r>
    </w:p>
    <w:p w14:paraId="793A14C3" w14:textId="418CDAB0" w:rsidR="00457C00" w:rsidRPr="00C908AF" w:rsidRDefault="00C7243F" w:rsidP="007F2042">
      <w:pPr>
        <w:pStyle w:val="pkt"/>
        <w:spacing w:before="0" w:after="0" w:line="360" w:lineRule="auto"/>
        <w:ind w:left="426" w:hanging="426"/>
        <w:rPr>
          <w:szCs w:val="24"/>
        </w:rPr>
      </w:pPr>
      <w:r w:rsidRPr="00C908AF">
        <w:rPr>
          <w:b/>
          <w:szCs w:val="24"/>
        </w:rPr>
        <w:t>9</w:t>
      </w:r>
      <w:r w:rsidR="00787EA9" w:rsidRPr="00C908AF">
        <w:rPr>
          <w:b/>
          <w:szCs w:val="24"/>
        </w:rPr>
        <w:t>.</w:t>
      </w:r>
      <w:r w:rsidR="00787EA9" w:rsidRPr="00C908AF">
        <w:rPr>
          <w:b/>
          <w:szCs w:val="24"/>
        </w:rPr>
        <w:tab/>
      </w:r>
      <w:r w:rsidR="00787EA9" w:rsidRPr="00C908AF">
        <w:rPr>
          <w:szCs w:val="24"/>
        </w:rPr>
        <w:t>Wykonawca nie jest zobowiązany do złożenia podmiotowych środków dowodowych, któ</w:t>
      </w:r>
      <w:r w:rsidR="00681705" w:rsidRPr="00C908AF">
        <w:rPr>
          <w:szCs w:val="24"/>
        </w:rPr>
        <w:t>re zamawiający posiada, jeżeli W</w:t>
      </w:r>
      <w:r w:rsidR="00787EA9" w:rsidRPr="00C908AF">
        <w:rPr>
          <w:szCs w:val="24"/>
        </w:rPr>
        <w:t>ykonawca wskaże te środki oraz potwierdzi ich prawidłowość i aktualność.</w:t>
      </w:r>
    </w:p>
    <w:p w14:paraId="7B0B7EB8" w14:textId="5A898C83" w:rsidR="00FC4DA9" w:rsidRPr="00C908AF" w:rsidRDefault="00FC4DA9" w:rsidP="007F2042">
      <w:pPr>
        <w:pStyle w:val="pkt"/>
        <w:spacing w:before="0" w:after="0" w:line="360" w:lineRule="auto"/>
        <w:ind w:left="426" w:hanging="426"/>
        <w:rPr>
          <w:szCs w:val="24"/>
        </w:rPr>
      </w:pPr>
      <w:r w:rsidRPr="00C908AF">
        <w:rPr>
          <w:b/>
          <w:szCs w:val="24"/>
        </w:rPr>
        <w:t>10.</w:t>
      </w:r>
      <w:r w:rsidR="000A5239" w:rsidRPr="00C908AF">
        <w:rPr>
          <w:b/>
          <w:szCs w:val="24"/>
        </w:rPr>
        <w:t xml:space="preserve"> </w:t>
      </w:r>
      <w:r w:rsidRPr="00C908AF">
        <w:rPr>
          <w:szCs w:val="24"/>
        </w:rPr>
        <w:t>W przypadku Wykonawców wspólnie ubi</w:t>
      </w:r>
      <w:r w:rsidR="000A5239" w:rsidRPr="00C908AF">
        <w:rPr>
          <w:szCs w:val="24"/>
        </w:rPr>
        <w:t xml:space="preserve">egających się o udzielenie zamówienia dokumenty wymagane w pkt </w:t>
      </w:r>
      <w:r w:rsidR="007D1B39" w:rsidRPr="00C908AF">
        <w:rPr>
          <w:szCs w:val="24"/>
        </w:rPr>
        <w:t xml:space="preserve">X </w:t>
      </w:r>
      <w:r w:rsidR="000A5239" w:rsidRPr="00C908AF">
        <w:rPr>
          <w:szCs w:val="24"/>
        </w:rPr>
        <w:t>5. 1) każdy z Wykonawców skła</w:t>
      </w:r>
      <w:r w:rsidR="00095F00" w:rsidRPr="00C908AF">
        <w:rPr>
          <w:szCs w:val="24"/>
        </w:rPr>
        <w:t>da oddzielnie.</w:t>
      </w:r>
      <w:r w:rsidRPr="00C908AF">
        <w:rPr>
          <w:szCs w:val="24"/>
        </w:rPr>
        <w:t xml:space="preserve">, </w:t>
      </w:r>
    </w:p>
    <w:p w14:paraId="443B66DD" w14:textId="0E36FDB2" w:rsidR="00457C00" w:rsidRPr="00C908AF" w:rsidRDefault="00C7243F" w:rsidP="007F2042">
      <w:pPr>
        <w:pStyle w:val="pkt"/>
        <w:spacing w:before="0" w:after="0" w:line="360" w:lineRule="auto"/>
        <w:ind w:left="426" w:hanging="426"/>
        <w:rPr>
          <w:szCs w:val="24"/>
        </w:rPr>
      </w:pPr>
      <w:r w:rsidRPr="00C908AF">
        <w:rPr>
          <w:b/>
          <w:szCs w:val="24"/>
        </w:rPr>
        <w:t>1</w:t>
      </w:r>
      <w:r w:rsidR="00FC4DA9" w:rsidRPr="00C908AF">
        <w:rPr>
          <w:b/>
          <w:szCs w:val="24"/>
        </w:rPr>
        <w:t>1</w:t>
      </w:r>
      <w:r w:rsidR="00787EA9" w:rsidRPr="00C908AF">
        <w:rPr>
          <w:b/>
          <w:szCs w:val="24"/>
        </w:rPr>
        <w:t>.</w:t>
      </w:r>
      <w:r w:rsidR="00787EA9" w:rsidRPr="00C908AF">
        <w:rPr>
          <w:b/>
          <w:szCs w:val="24"/>
        </w:rPr>
        <w:tab/>
      </w:r>
      <w:r w:rsidR="00787EA9" w:rsidRPr="00C908AF">
        <w:rPr>
          <w:szCs w:val="24"/>
        </w:rPr>
        <w:t xml:space="preserve">W zakresie nieuregulowanym ustawą </w:t>
      </w:r>
      <w:proofErr w:type="spellStart"/>
      <w:r w:rsidR="00787EA9" w:rsidRPr="00C908AF">
        <w:rPr>
          <w:szCs w:val="24"/>
        </w:rPr>
        <w:t>p.z.p</w:t>
      </w:r>
      <w:proofErr w:type="spellEnd"/>
      <w:r w:rsidR="00787EA9" w:rsidRPr="00C908AF">
        <w:rPr>
          <w:szCs w:val="24"/>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 Dz.U. z 2020,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 Dz.U. z 2020, poz. 2452).</w:t>
      </w:r>
    </w:p>
    <w:p w14:paraId="4C681CA8" w14:textId="77777777" w:rsidR="00457C00" w:rsidRPr="00C908AF" w:rsidRDefault="00787EA9" w:rsidP="007F2042">
      <w:pPr>
        <w:pBdr>
          <w:bottom w:val="double" w:sz="4" w:space="1" w:color="auto"/>
        </w:pBdr>
        <w:shd w:val="clear" w:color="auto" w:fill="DAEEF3"/>
        <w:spacing w:before="360" w:after="40" w:line="360" w:lineRule="auto"/>
        <w:ind w:left="568" w:hanging="568"/>
        <w:jc w:val="both"/>
      </w:pPr>
      <w:r w:rsidRPr="00C908AF">
        <w:rPr>
          <w:b/>
        </w:rPr>
        <w:t>XI.</w:t>
      </w:r>
      <w:r w:rsidRPr="00C908AF">
        <w:rPr>
          <w:b/>
        </w:rPr>
        <w:tab/>
        <w:t>POLEGANIE NA ZASOBACH INNYCH PODMIOTÓW</w:t>
      </w:r>
    </w:p>
    <w:p w14:paraId="51204740" w14:textId="77777777" w:rsidR="00457C00" w:rsidRPr="00C908AF" w:rsidRDefault="00787EA9" w:rsidP="007F2042">
      <w:pPr>
        <w:pStyle w:val="pkt"/>
        <w:spacing w:before="240" w:after="0" w:line="360" w:lineRule="auto"/>
        <w:ind w:left="426" w:hanging="426"/>
        <w:rPr>
          <w:szCs w:val="24"/>
        </w:rPr>
      </w:pPr>
      <w:r w:rsidRPr="00C908AF">
        <w:rPr>
          <w:b/>
          <w:szCs w:val="24"/>
        </w:rPr>
        <w:t>1.</w:t>
      </w:r>
      <w:r w:rsidRPr="00C908AF">
        <w:rPr>
          <w:b/>
          <w:szCs w:val="24"/>
        </w:rPr>
        <w:tab/>
      </w:r>
      <w:r w:rsidRPr="00C908AF">
        <w:rPr>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5E5A4381" w14:textId="77777777" w:rsidR="00457C00" w:rsidRPr="00C908AF" w:rsidRDefault="00787EA9" w:rsidP="007F2042">
      <w:pPr>
        <w:pStyle w:val="pkt"/>
        <w:spacing w:before="0" w:after="0" w:line="360" w:lineRule="auto"/>
        <w:ind w:left="426" w:hanging="426"/>
        <w:rPr>
          <w:szCs w:val="24"/>
        </w:rPr>
      </w:pPr>
      <w:r w:rsidRPr="00C908AF">
        <w:rPr>
          <w:b/>
          <w:szCs w:val="24"/>
        </w:rPr>
        <w:lastRenderedPageBreak/>
        <w:t>2.</w:t>
      </w:r>
      <w:r w:rsidRPr="00C908AF">
        <w:rPr>
          <w:b/>
          <w:szCs w:val="24"/>
        </w:rPr>
        <w:tab/>
      </w:r>
      <w:r w:rsidRPr="00C908AF">
        <w:rPr>
          <w:szCs w:val="24"/>
        </w:rPr>
        <w:t>W odniesieniu do warunków dotyczących doświadczenia, wykonawcy mogą polegać na zdolnościach podmiotów udostępniających zasoby, jeśli podmioty te wykonają świadczenie do realizacji którego te zdolności są wymagane.</w:t>
      </w:r>
    </w:p>
    <w:p w14:paraId="47DCA339" w14:textId="74BC6992" w:rsidR="00457C00" w:rsidRPr="00C908AF" w:rsidRDefault="00787EA9" w:rsidP="007F2042">
      <w:pPr>
        <w:pStyle w:val="pkt"/>
        <w:spacing w:before="0" w:after="0" w:line="360" w:lineRule="auto"/>
        <w:ind w:left="426" w:hanging="426"/>
        <w:rPr>
          <w:szCs w:val="24"/>
        </w:rPr>
      </w:pPr>
      <w:r w:rsidRPr="00C908AF">
        <w:rPr>
          <w:b/>
          <w:szCs w:val="24"/>
        </w:rPr>
        <w:t>3.</w:t>
      </w:r>
      <w:r w:rsidRPr="00C908AF">
        <w:rPr>
          <w:b/>
          <w:szCs w:val="24"/>
        </w:rPr>
        <w:tab/>
      </w:r>
      <w:r w:rsidRPr="00C908AF">
        <w:rPr>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w:t>
      </w:r>
      <w:r w:rsidR="00D26ABD" w:rsidRPr="00C908AF">
        <w:rPr>
          <w:szCs w:val="24"/>
        </w:rPr>
        <w:t xml:space="preserve">ędnymi zasobami tych podmiotów – </w:t>
      </w:r>
      <w:r w:rsidR="00D26ABD" w:rsidRPr="00C908AF">
        <w:rPr>
          <w:b/>
          <w:szCs w:val="24"/>
        </w:rPr>
        <w:t>Załącznik Nr 7 do SWZ</w:t>
      </w:r>
    </w:p>
    <w:p w14:paraId="766EA91B" w14:textId="77777777" w:rsidR="00457C00" w:rsidRPr="00C908AF" w:rsidRDefault="00787EA9" w:rsidP="007F2042">
      <w:pPr>
        <w:pStyle w:val="pkt"/>
        <w:spacing w:before="0" w:after="0" w:line="360" w:lineRule="auto"/>
        <w:ind w:left="426" w:hanging="426"/>
        <w:rPr>
          <w:szCs w:val="24"/>
        </w:rPr>
      </w:pPr>
      <w:r w:rsidRPr="00C908AF">
        <w:rPr>
          <w:b/>
          <w:szCs w:val="24"/>
        </w:rPr>
        <w:t>4.</w:t>
      </w:r>
      <w:r w:rsidRPr="00C908AF">
        <w:rPr>
          <w:b/>
          <w:szCs w:val="24"/>
        </w:rPr>
        <w:tab/>
      </w:r>
      <w:r w:rsidRPr="00C908AF">
        <w:rPr>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E5A6420" w14:textId="77777777" w:rsidR="00457C00" w:rsidRPr="00C908AF" w:rsidRDefault="00787EA9" w:rsidP="007F2042">
      <w:pPr>
        <w:pStyle w:val="pkt"/>
        <w:spacing w:before="0" w:after="0" w:line="360" w:lineRule="auto"/>
        <w:ind w:left="426" w:hanging="426"/>
        <w:rPr>
          <w:szCs w:val="24"/>
        </w:rPr>
      </w:pPr>
      <w:r w:rsidRPr="00C908AF">
        <w:rPr>
          <w:b/>
          <w:szCs w:val="24"/>
        </w:rPr>
        <w:t>5.</w:t>
      </w:r>
      <w:r w:rsidRPr="00C908AF">
        <w:rPr>
          <w:b/>
          <w:szCs w:val="24"/>
        </w:rPr>
        <w:tab/>
      </w:r>
      <w:r w:rsidRPr="00C908AF">
        <w:rPr>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CBFE815" w14:textId="77777777" w:rsidR="00457C00" w:rsidRPr="00C908AF" w:rsidRDefault="00787EA9" w:rsidP="007F2042">
      <w:pPr>
        <w:pStyle w:val="pkt"/>
        <w:spacing w:before="0" w:after="0" w:line="360" w:lineRule="auto"/>
        <w:ind w:left="426" w:hanging="426"/>
        <w:rPr>
          <w:szCs w:val="24"/>
        </w:rPr>
      </w:pPr>
      <w:r w:rsidRPr="00C908AF">
        <w:rPr>
          <w:b/>
          <w:szCs w:val="24"/>
        </w:rPr>
        <w:t>6.</w:t>
      </w:r>
      <w:r w:rsidRPr="00C908AF">
        <w:rPr>
          <w:b/>
          <w:szCs w:val="24"/>
        </w:rPr>
        <w:tab/>
        <w:t xml:space="preserve">UWAGA: </w:t>
      </w:r>
      <w:r w:rsidRPr="00C908AF">
        <w:rPr>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93739E8" w14:textId="77777777" w:rsidR="00457C00" w:rsidRPr="00C908AF" w:rsidRDefault="00787EA9" w:rsidP="007F2042">
      <w:pPr>
        <w:pStyle w:val="pkt"/>
        <w:spacing w:before="0" w:after="0" w:line="360" w:lineRule="auto"/>
        <w:ind w:left="426" w:hanging="426"/>
        <w:rPr>
          <w:szCs w:val="24"/>
        </w:rPr>
      </w:pPr>
      <w:r w:rsidRPr="00C908AF">
        <w:rPr>
          <w:b/>
          <w:szCs w:val="24"/>
        </w:rPr>
        <w:t>7.</w:t>
      </w:r>
      <w:r w:rsidRPr="00C908AF">
        <w:rPr>
          <w:b/>
          <w:szCs w:val="24"/>
        </w:rPr>
        <w:tab/>
      </w:r>
      <w:r w:rsidRPr="00C908AF">
        <w:rPr>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46B54FAC" w14:textId="77777777" w:rsidR="00457C00" w:rsidRPr="00C908AF" w:rsidRDefault="00787EA9" w:rsidP="007F2042">
      <w:pPr>
        <w:pStyle w:val="Teksttreci40"/>
        <w:pBdr>
          <w:bottom w:val="double" w:sz="4" w:space="1" w:color="auto"/>
        </w:pBdr>
        <w:shd w:val="clear" w:color="auto" w:fill="DAEEF3"/>
        <w:spacing w:before="360" w:after="40" w:line="360" w:lineRule="auto"/>
        <w:ind w:left="568" w:right="23" w:hanging="568"/>
        <w:rPr>
          <w:rFonts w:ascii="Times New Roman" w:hAnsi="Times New Roman" w:cs="Times New Roman"/>
          <w:b/>
          <w:sz w:val="24"/>
          <w:szCs w:val="24"/>
          <w:lang w:val="pl-PL"/>
        </w:rPr>
      </w:pPr>
      <w:r w:rsidRPr="00C908AF">
        <w:rPr>
          <w:rFonts w:ascii="Times New Roman" w:hAnsi="Times New Roman" w:cs="Times New Roman"/>
          <w:b/>
          <w:sz w:val="24"/>
          <w:szCs w:val="24"/>
          <w:lang w:val="pl-PL"/>
        </w:rPr>
        <w:t>XII.</w:t>
      </w:r>
      <w:r w:rsidRPr="00C908AF">
        <w:rPr>
          <w:rFonts w:ascii="Times New Roman" w:hAnsi="Times New Roman" w:cs="Times New Roman"/>
          <w:b/>
          <w:sz w:val="24"/>
          <w:szCs w:val="24"/>
          <w:lang w:val="pl-PL"/>
        </w:rPr>
        <w:tab/>
        <w:t>INFORMACJA DLA WYKONAWCÓW WSPÓLNIE UBIEGAJĄCYCH SIĘ O UDZIELENIE ZAMÓWIENIA (SPÓŁKI CYWILNE/ KONSORCJA)</w:t>
      </w:r>
    </w:p>
    <w:p w14:paraId="34BE63E2" w14:textId="77777777" w:rsidR="00457C00" w:rsidRPr="00C908AF" w:rsidRDefault="00787EA9" w:rsidP="007F2042">
      <w:pPr>
        <w:pStyle w:val="pkt"/>
        <w:spacing w:before="240" w:after="0" w:line="360" w:lineRule="auto"/>
        <w:ind w:left="426" w:hanging="426"/>
        <w:rPr>
          <w:szCs w:val="24"/>
        </w:rPr>
      </w:pPr>
      <w:r w:rsidRPr="00C908AF">
        <w:rPr>
          <w:b/>
          <w:szCs w:val="24"/>
        </w:rPr>
        <w:t>1.</w:t>
      </w:r>
      <w:r w:rsidRPr="00C908AF">
        <w:rPr>
          <w:b/>
          <w:szCs w:val="24"/>
        </w:rPr>
        <w:tab/>
      </w:r>
      <w:r w:rsidRPr="00C908AF">
        <w:rPr>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C908AF">
        <w:rPr>
          <w:b/>
          <w:szCs w:val="24"/>
        </w:rPr>
        <w:t xml:space="preserve"> </w:t>
      </w:r>
      <w:r w:rsidRPr="00C908AF">
        <w:rPr>
          <w:szCs w:val="24"/>
        </w:rPr>
        <w:t xml:space="preserve">winno być załączone do oferty. </w:t>
      </w:r>
    </w:p>
    <w:p w14:paraId="070AAC3F" w14:textId="77777777" w:rsidR="00457C00" w:rsidRPr="00C908AF" w:rsidRDefault="00787EA9" w:rsidP="007F2042">
      <w:pPr>
        <w:pStyle w:val="pkt"/>
        <w:spacing w:before="0" w:after="0" w:line="360" w:lineRule="auto"/>
        <w:ind w:left="426" w:hanging="426"/>
        <w:rPr>
          <w:szCs w:val="24"/>
        </w:rPr>
      </w:pPr>
      <w:r w:rsidRPr="00C908AF">
        <w:rPr>
          <w:b/>
          <w:szCs w:val="24"/>
        </w:rPr>
        <w:lastRenderedPageBreak/>
        <w:t>2.</w:t>
      </w:r>
      <w:r w:rsidRPr="00C908AF">
        <w:rPr>
          <w:b/>
          <w:szCs w:val="24"/>
        </w:rPr>
        <w:tab/>
      </w:r>
      <w:r w:rsidRPr="00C908AF">
        <w:rPr>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3F7EA9E1" w14:textId="260E5DC6" w:rsidR="00457C00" w:rsidRPr="00C908AF" w:rsidRDefault="00787EA9" w:rsidP="007F2042">
      <w:pPr>
        <w:pStyle w:val="pkt"/>
        <w:spacing w:before="0" w:after="0" w:line="360" w:lineRule="auto"/>
        <w:ind w:left="426" w:hanging="426"/>
        <w:rPr>
          <w:szCs w:val="24"/>
        </w:rPr>
      </w:pPr>
      <w:r w:rsidRPr="00C908AF">
        <w:rPr>
          <w:b/>
          <w:szCs w:val="24"/>
        </w:rPr>
        <w:t>3.</w:t>
      </w:r>
      <w:r w:rsidRPr="00C908AF">
        <w:rPr>
          <w:b/>
          <w:szCs w:val="24"/>
        </w:rPr>
        <w:tab/>
      </w:r>
      <w:r w:rsidRPr="00C908AF">
        <w:rPr>
          <w:szCs w:val="24"/>
        </w:rPr>
        <w:t xml:space="preserve">Wykonawcy wspólnie ubiegający się o udzielenie zamówienia dołączają do oferty oświadczenie, z którego wynika, które roboty budowlane </w:t>
      </w:r>
      <w:r w:rsidR="00D26ABD" w:rsidRPr="00C908AF">
        <w:rPr>
          <w:szCs w:val="24"/>
        </w:rPr>
        <w:t xml:space="preserve">wykonają poszczególni wykonawcy – </w:t>
      </w:r>
      <w:r w:rsidR="00D26ABD" w:rsidRPr="00C908AF">
        <w:rPr>
          <w:b/>
          <w:szCs w:val="24"/>
        </w:rPr>
        <w:t>Załącznik Nr 2c do SWZ.</w:t>
      </w:r>
    </w:p>
    <w:p w14:paraId="7947F108" w14:textId="77777777" w:rsidR="00457C00" w:rsidRPr="00C908AF" w:rsidRDefault="00787EA9" w:rsidP="007F2042">
      <w:pPr>
        <w:pStyle w:val="pkt"/>
        <w:spacing w:before="0" w:after="0" w:line="360" w:lineRule="auto"/>
        <w:ind w:left="426" w:hanging="426"/>
        <w:rPr>
          <w:szCs w:val="24"/>
        </w:rPr>
      </w:pPr>
      <w:r w:rsidRPr="00C908AF">
        <w:rPr>
          <w:b/>
          <w:szCs w:val="24"/>
        </w:rPr>
        <w:t>4.</w:t>
      </w:r>
      <w:r w:rsidRPr="00C908AF">
        <w:rPr>
          <w:b/>
          <w:szCs w:val="24"/>
        </w:rPr>
        <w:tab/>
      </w:r>
      <w:r w:rsidRPr="00C908AF">
        <w:rPr>
          <w:szCs w:val="24"/>
        </w:rPr>
        <w:t>Oświadczenia i dokumenty potwierdzające brak podstaw do wykluczenia z postępowania składa każdy z Wykonawców wspólnie ubiegających się o zamówienie.</w:t>
      </w:r>
      <w:bookmarkStart w:id="4" w:name="bookmark11"/>
    </w:p>
    <w:p w14:paraId="1F24F827" w14:textId="77777777" w:rsidR="00605EC2" w:rsidRPr="00C908AF" w:rsidRDefault="00605EC2" w:rsidP="007F2042">
      <w:pPr>
        <w:pStyle w:val="pkt"/>
        <w:spacing w:before="0" w:after="0" w:line="360" w:lineRule="auto"/>
        <w:ind w:left="426" w:hanging="426"/>
        <w:rPr>
          <w:szCs w:val="24"/>
        </w:rPr>
      </w:pPr>
    </w:p>
    <w:p w14:paraId="57F6A702" w14:textId="526C3ACE" w:rsidR="00457C00" w:rsidRPr="00C908AF" w:rsidRDefault="00787EA9" w:rsidP="007F2042">
      <w:pPr>
        <w:pBdr>
          <w:bottom w:val="double" w:sz="4" w:space="1" w:color="auto"/>
        </w:pBdr>
        <w:shd w:val="clear" w:color="auto" w:fill="DAEEF3"/>
        <w:spacing w:before="360" w:after="40" w:line="360" w:lineRule="auto"/>
        <w:ind w:left="568" w:right="91" w:hanging="568"/>
        <w:jc w:val="both"/>
        <w:rPr>
          <w:b/>
          <w:bCs/>
        </w:rPr>
      </w:pPr>
      <w:r w:rsidRPr="00C908AF">
        <w:rPr>
          <w:b/>
          <w:bCs/>
        </w:rPr>
        <w:t>XIII.</w:t>
      </w:r>
      <w:r w:rsidRPr="00C908AF">
        <w:rPr>
          <w:b/>
          <w:bCs/>
        </w:rPr>
        <w:tab/>
        <w:t>SPOSÓB KOMUNIKACJI</w:t>
      </w:r>
      <w:r w:rsidR="00313C71" w:rsidRPr="00C908AF">
        <w:rPr>
          <w:b/>
          <w:bCs/>
        </w:rPr>
        <w:t xml:space="preserve">, WYMAGANIA TECHNICZNE DLA DOKUMENTÓW ELEKTRONICZNYCH ORAZ ŚRODKÓW KOMUNIKACJI ELEKTRONICZNEJ </w:t>
      </w:r>
      <w:r w:rsidR="00313C71" w:rsidRPr="00C908AF">
        <w:rPr>
          <w:b/>
          <w:bCs/>
        </w:rPr>
        <w:br/>
      </w:r>
      <w:r w:rsidRPr="00C908AF">
        <w:rPr>
          <w:b/>
          <w:bCs/>
        </w:rPr>
        <w:t xml:space="preserve">ORAZ </w:t>
      </w:r>
      <w:bookmarkEnd w:id="4"/>
      <w:r w:rsidRPr="00C908AF">
        <w:rPr>
          <w:b/>
          <w:bCs/>
        </w:rPr>
        <w:t>WYJAŚNIENIA TREŚCI SWZ</w:t>
      </w:r>
    </w:p>
    <w:p w14:paraId="0DFFA29A" w14:textId="60A77F61" w:rsidR="00313C71" w:rsidRPr="00C908AF" w:rsidRDefault="00313C71" w:rsidP="007F2042">
      <w:pPr>
        <w:pStyle w:val="pkt"/>
        <w:numPr>
          <w:ilvl w:val="3"/>
          <w:numId w:val="9"/>
        </w:numPr>
        <w:spacing w:before="0" w:after="0" w:line="360" w:lineRule="auto"/>
        <w:ind w:left="426"/>
        <w:rPr>
          <w:bCs/>
          <w:szCs w:val="24"/>
        </w:rPr>
      </w:pPr>
      <w:bookmarkStart w:id="5" w:name="bookmark12"/>
      <w:r w:rsidRPr="00C908AF">
        <w:rPr>
          <w:bCs/>
          <w:szCs w:val="24"/>
        </w:rPr>
        <w:t>W postępowaniu o udzielenie zamówienia publicznego komunikacja między Zamawiającym</w:t>
      </w:r>
      <w:r w:rsidR="0069658E" w:rsidRPr="00C908AF">
        <w:rPr>
          <w:bCs/>
          <w:szCs w:val="24"/>
        </w:rPr>
        <w:t>,</w:t>
      </w:r>
      <w:r w:rsidRPr="00C908AF">
        <w:rPr>
          <w:bCs/>
          <w:szCs w:val="24"/>
        </w:rPr>
        <w:t xml:space="preserve"> a wykonawcami odbywa się przy użyciu Platformy </w:t>
      </w:r>
      <w:r w:rsidR="0069658E" w:rsidRPr="00C908AF">
        <w:rPr>
          <w:bCs/>
          <w:szCs w:val="24"/>
        </w:rPr>
        <w:t>zakupowej</w:t>
      </w:r>
      <w:r w:rsidRPr="00C908AF">
        <w:rPr>
          <w:bCs/>
          <w:szCs w:val="24"/>
        </w:rPr>
        <w:t xml:space="preserve">, która jest dostępna pod adresem </w:t>
      </w:r>
      <w:hyperlink r:id="rId13" w:history="1">
        <w:r w:rsidR="0069658E" w:rsidRPr="00C908AF">
          <w:rPr>
            <w:rStyle w:val="Hipercze"/>
            <w:bCs/>
            <w:szCs w:val="24"/>
            <w:u w:val="none"/>
          </w:rPr>
          <w:t>https://platformazakupowa.pl/pn/dubicze_cerkiewne</w:t>
        </w:r>
      </w:hyperlink>
      <w:r w:rsidR="0069658E" w:rsidRPr="00C908AF">
        <w:rPr>
          <w:rStyle w:val="Hipercze"/>
          <w:bCs/>
          <w:szCs w:val="24"/>
          <w:u w:val="none"/>
        </w:rPr>
        <w:t xml:space="preserve"> </w:t>
      </w:r>
      <w:r w:rsidR="0069658E" w:rsidRPr="00C908AF">
        <w:rPr>
          <w:rStyle w:val="Hipercze"/>
          <w:bCs/>
          <w:color w:val="auto"/>
          <w:szCs w:val="24"/>
          <w:u w:val="none"/>
        </w:rPr>
        <w:t>oraz pomocniczo przy użyciu poczty elektronicznej pod adresem</w:t>
      </w:r>
      <w:r w:rsidR="00766BD6" w:rsidRPr="00C908AF">
        <w:rPr>
          <w:rStyle w:val="Hipercze"/>
          <w:bCs/>
          <w:color w:val="auto"/>
          <w:szCs w:val="24"/>
          <w:u w:val="none"/>
        </w:rPr>
        <w:t>:</w:t>
      </w:r>
      <w:r w:rsidR="0069658E" w:rsidRPr="00C908AF">
        <w:rPr>
          <w:rStyle w:val="Hipercze"/>
          <w:bCs/>
          <w:szCs w:val="24"/>
          <w:u w:val="none"/>
        </w:rPr>
        <w:t xml:space="preserve"> </w:t>
      </w:r>
      <w:hyperlink r:id="rId14" w:history="1">
        <w:r w:rsidR="00766BD6" w:rsidRPr="00C908AF">
          <w:rPr>
            <w:rStyle w:val="Hipercze"/>
            <w:bCs/>
            <w:szCs w:val="24"/>
          </w:rPr>
          <w:t>gmina@dubicze-cerkiewne.pl</w:t>
        </w:r>
      </w:hyperlink>
      <w:r w:rsidR="0069658E" w:rsidRPr="00C908AF">
        <w:rPr>
          <w:rStyle w:val="Hipercze"/>
          <w:bCs/>
          <w:szCs w:val="24"/>
          <w:u w:val="none"/>
        </w:rPr>
        <w:t xml:space="preserve"> </w:t>
      </w:r>
    </w:p>
    <w:p w14:paraId="265C0863" w14:textId="69E07535" w:rsidR="00313C71" w:rsidRPr="00C908AF" w:rsidRDefault="00766BD6" w:rsidP="007F2042">
      <w:pPr>
        <w:pStyle w:val="pkt"/>
        <w:numPr>
          <w:ilvl w:val="3"/>
          <w:numId w:val="9"/>
        </w:numPr>
        <w:spacing w:before="0" w:after="0" w:line="360" w:lineRule="auto"/>
        <w:ind w:left="426"/>
        <w:rPr>
          <w:bCs/>
          <w:szCs w:val="24"/>
        </w:rPr>
      </w:pPr>
      <w:r w:rsidRPr="00C908AF">
        <w:rPr>
          <w:bCs/>
          <w:szCs w:val="24"/>
        </w:rPr>
        <w:t>Za datę przekazania przez Wykonawców oświadczeń ,wniosków zawiadomień oraz in</w:t>
      </w:r>
      <w:r w:rsidR="000A5239" w:rsidRPr="00C908AF">
        <w:rPr>
          <w:bCs/>
          <w:szCs w:val="24"/>
        </w:rPr>
        <w:t>f</w:t>
      </w:r>
      <w:r w:rsidRPr="00C908AF">
        <w:rPr>
          <w:bCs/>
          <w:szCs w:val="24"/>
        </w:rPr>
        <w:t>orm</w:t>
      </w:r>
      <w:r w:rsidR="000A5239" w:rsidRPr="00C908AF">
        <w:rPr>
          <w:bCs/>
          <w:szCs w:val="24"/>
        </w:rPr>
        <w:t>a</w:t>
      </w:r>
      <w:r w:rsidRPr="00C908AF">
        <w:rPr>
          <w:bCs/>
          <w:szCs w:val="24"/>
        </w:rPr>
        <w:t xml:space="preserve">cji przyjmuje się datę przesłania ich za pośrednictwem platformy zakupowej poprzez kliknięcie przycisku „Wyślij wiadomość do Zamawiającego”, po którym pojawi się komunikat, że wiadomość została wysłana  do Zamawiającego lub datę przesłania za pomocą poczty elektronicznej wskazanej w pkt </w:t>
      </w:r>
      <w:r w:rsidR="00864744" w:rsidRPr="00C908AF">
        <w:rPr>
          <w:bCs/>
          <w:szCs w:val="24"/>
        </w:rPr>
        <w:t>1</w:t>
      </w:r>
      <w:r w:rsidRPr="00C908AF">
        <w:rPr>
          <w:bCs/>
          <w:szCs w:val="24"/>
        </w:rPr>
        <w:t>.</w:t>
      </w:r>
    </w:p>
    <w:p w14:paraId="5997FF14" w14:textId="2D3CE549" w:rsidR="00313C71" w:rsidRPr="00C908AF" w:rsidRDefault="00766BD6" w:rsidP="007F2042">
      <w:pPr>
        <w:pStyle w:val="pkt"/>
        <w:numPr>
          <w:ilvl w:val="3"/>
          <w:numId w:val="9"/>
        </w:numPr>
        <w:spacing w:before="0" w:after="0" w:line="360" w:lineRule="auto"/>
        <w:ind w:left="426"/>
        <w:rPr>
          <w:bCs/>
          <w:szCs w:val="24"/>
        </w:rPr>
      </w:pPr>
      <w:r w:rsidRPr="00C908AF">
        <w:rPr>
          <w:bCs/>
          <w:szCs w:val="24"/>
        </w:rPr>
        <w:t xml:space="preserve">Zamawiający będzie przekazywał Wykonawcom informacje w formie elektronicznej </w:t>
      </w:r>
      <w:r w:rsidR="000B08F0" w:rsidRPr="00C908AF">
        <w:rPr>
          <w:bCs/>
          <w:szCs w:val="24"/>
        </w:rPr>
        <w:t xml:space="preserve">za pośrednictwem platformy zakupowej lub poczty elektronicznej </w:t>
      </w:r>
      <w:r w:rsidRPr="00C908AF">
        <w:rPr>
          <w:bCs/>
          <w:szCs w:val="24"/>
        </w:rPr>
        <w:t xml:space="preserve">wskazanej w pkt </w:t>
      </w:r>
      <w:r w:rsidR="00864744" w:rsidRPr="00C908AF">
        <w:rPr>
          <w:bCs/>
          <w:szCs w:val="24"/>
        </w:rPr>
        <w:t>1</w:t>
      </w:r>
      <w:r w:rsidR="000B08F0" w:rsidRPr="00C908AF">
        <w:rPr>
          <w:bCs/>
          <w:szCs w:val="24"/>
        </w:rPr>
        <w:t>. Informacje dotyczące odpowiedzi na pytania, zmiany specyfikacji, zmiany terminu składania i otwarcia ofert Zamawiający będzie zamieszczał na platformie  zakupowej w sekcji „Komunikaty”.</w:t>
      </w:r>
    </w:p>
    <w:p w14:paraId="4EB4D5C9" w14:textId="39513776" w:rsidR="00313C71" w:rsidRPr="00C908AF" w:rsidRDefault="00313C71" w:rsidP="007F2042">
      <w:pPr>
        <w:pStyle w:val="pkt"/>
        <w:numPr>
          <w:ilvl w:val="3"/>
          <w:numId w:val="9"/>
        </w:numPr>
        <w:spacing w:before="0" w:after="0" w:line="360" w:lineRule="auto"/>
        <w:ind w:left="426"/>
        <w:rPr>
          <w:bCs/>
          <w:szCs w:val="24"/>
        </w:rPr>
      </w:pPr>
      <w:r w:rsidRPr="00C908AF">
        <w:rPr>
          <w:bCs/>
          <w:szCs w:val="24"/>
        </w:rPr>
        <w:t xml:space="preserve">Sposób sporządzenia dokumentów elektronicznych musi być zgodny z wymaganiami określonymi w rozporządzeniu Prezesa Rady Ministrów w sprawie </w:t>
      </w:r>
      <w:r w:rsidR="000B08F0" w:rsidRPr="00C908AF">
        <w:rPr>
          <w:bCs/>
          <w:szCs w:val="24"/>
        </w:rPr>
        <w:t xml:space="preserve">sposobu sporządzania i przekazywania informacji oraz wymagań technicznych dla dokumentów </w:t>
      </w:r>
      <w:r w:rsidR="00964CCA" w:rsidRPr="00C908AF">
        <w:rPr>
          <w:bCs/>
          <w:szCs w:val="24"/>
        </w:rPr>
        <w:t xml:space="preserve">elektronicznych oraz środków komunikacji elektronicznej w postępowaniu o udzielenie zamówienia publicznego lub konkursie oraz rozporządzeniu  w sprawie podmiotowych środków dowodowych oraz innych dokumentów lub oświadczeń, jakich może żądać Zamawiający od Wykonawcy. </w:t>
      </w:r>
    </w:p>
    <w:p w14:paraId="4300EDF2" w14:textId="77777777" w:rsidR="00BF2C94" w:rsidRPr="00C908AF" w:rsidRDefault="00313C71" w:rsidP="007F2042">
      <w:pPr>
        <w:pStyle w:val="pkt"/>
        <w:numPr>
          <w:ilvl w:val="3"/>
          <w:numId w:val="9"/>
        </w:numPr>
        <w:spacing w:before="0" w:after="0" w:line="360" w:lineRule="auto"/>
        <w:ind w:left="426"/>
        <w:rPr>
          <w:bCs/>
          <w:szCs w:val="24"/>
        </w:rPr>
      </w:pPr>
      <w:r w:rsidRPr="00C908AF">
        <w:rPr>
          <w:bCs/>
          <w:szCs w:val="24"/>
        </w:rPr>
        <w:lastRenderedPageBreak/>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w:t>
      </w:r>
    </w:p>
    <w:p w14:paraId="36C15D59" w14:textId="15B5394E" w:rsidR="0077564D" w:rsidRPr="00C908AF" w:rsidRDefault="00313C71" w:rsidP="007F2042">
      <w:pPr>
        <w:pStyle w:val="pkt"/>
        <w:spacing w:before="0" w:after="0" w:line="360" w:lineRule="auto"/>
        <w:ind w:left="426" w:firstLine="0"/>
        <w:rPr>
          <w:bCs/>
          <w:szCs w:val="24"/>
        </w:rPr>
      </w:pPr>
      <w:r w:rsidRPr="00C908AF">
        <w:rPr>
          <w:bCs/>
          <w:szCs w:val="24"/>
        </w:rPr>
        <w:t xml:space="preserve">W przypadku formatów, o których mowa w art. 66 ust. 1 ustawy </w:t>
      </w:r>
      <w:proofErr w:type="spellStart"/>
      <w:r w:rsidRPr="00C908AF">
        <w:rPr>
          <w:bCs/>
          <w:szCs w:val="24"/>
        </w:rPr>
        <w:t>Pzp</w:t>
      </w:r>
      <w:proofErr w:type="spellEnd"/>
      <w:r w:rsidRPr="00C908AF">
        <w:rPr>
          <w:bCs/>
          <w:szCs w:val="24"/>
        </w:rPr>
        <w:t>, ww. regulacje nie będą miały bezpośredniego zastosowania.</w:t>
      </w:r>
    </w:p>
    <w:p w14:paraId="47F7036E" w14:textId="72548FFC" w:rsidR="00313C71" w:rsidRPr="00C908AF" w:rsidRDefault="00313C71" w:rsidP="007F2042">
      <w:pPr>
        <w:pStyle w:val="pkt"/>
        <w:numPr>
          <w:ilvl w:val="3"/>
          <w:numId w:val="9"/>
        </w:numPr>
        <w:spacing w:before="0" w:after="0" w:line="360" w:lineRule="auto"/>
        <w:ind w:left="426"/>
        <w:rPr>
          <w:bCs/>
          <w:szCs w:val="24"/>
        </w:rPr>
      </w:pPr>
      <w:r w:rsidRPr="00C908AF">
        <w:rPr>
          <w:bCs/>
          <w:szCs w:val="24"/>
        </w:rPr>
        <w:t>Informa</w:t>
      </w:r>
      <w:r w:rsidR="00BF2C94" w:rsidRPr="00C908AF">
        <w:rPr>
          <w:bCs/>
          <w:szCs w:val="24"/>
        </w:rPr>
        <w:t>cje, oświadczenia lub dokumenty</w:t>
      </w:r>
      <w:r w:rsidRPr="00C908AF">
        <w:rPr>
          <w:bCs/>
          <w:szCs w:val="24"/>
        </w:rPr>
        <w:t>, inne niż wymienione w § 2 ust. 1 rozporządzenia Prezesa Rady Ministrów w sprawie wymagań dla dokumentów elektronicznych, przekazywane w postępowaniu sporządza się w postaci elektronicznej:</w:t>
      </w:r>
    </w:p>
    <w:p w14:paraId="6A4B7963" w14:textId="77777777" w:rsidR="00313C71" w:rsidRPr="00C908AF" w:rsidRDefault="00313C71" w:rsidP="007F2042">
      <w:pPr>
        <w:pStyle w:val="pkt"/>
        <w:spacing w:before="0" w:after="0" w:line="360" w:lineRule="auto"/>
        <w:rPr>
          <w:bCs/>
          <w:szCs w:val="24"/>
        </w:rPr>
      </w:pPr>
      <w:r w:rsidRPr="00C908AF">
        <w:rPr>
          <w:bCs/>
          <w:szCs w:val="24"/>
        </w:rPr>
        <w:t>a. w formatach danych określonych w przepisach rozporządzenia Rady Ministrów w sprawie Krajowych Ram Interoperacyjności (i przekazuje się jako załącznik), lub</w:t>
      </w:r>
    </w:p>
    <w:p w14:paraId="6C7CB06A" w14:textId="121B97FF" w:rsidR="00313C71" w:rsidRPr="00C908AF" w:rsidRDefault="00313C71" w:rsidP="007F2042">
      <w:pPr>
        <w:pStyle w:val="pkt"/>
        <w:spacing w:before="0" w:after="0" w:line="360" w:lineRule="auto"/>
        <w:rPr>
          <w:bCs/>
          <w:szCs w:val="24"/>
        </w:rPr>
      </w:pPr>
      <w:r w:rsidRPr="00C908AF">
        <w:rPr>
          <w:bCs/>
          <w:szCs w:val="24"/>
        </w:rPr>
        <w:t>b. jako tekst wpisany bezpośrednio do wiadomości przekazywanej przy użyciu śro</w:t>
      </w:r>
      <w:r w:rsidR="00964CCA" w:rsidRPr="00C908AF">
        <w:rPr>
          <w:bCs/>
          <w:szCs w:val="24"/>
        </w:rPr>
        <w:t>dków komunikacji elektronicznej.</w:t>
      </w:r>
    </w:p>
    <w:p w14:paraId="0688D077" w14:textId="46123AC9" w:rsidR="00313C71" w:rsidRPr="00C908AF" w:rsidRDefault="00313C71" w:rsidP="007F2042">
      <w:pPr>
        <w:pStyle w:val="pkt"/>
        <w:numPr>
          <w:ilvl w:val="3"/>
          <w:numId w:val="9"/>
        </w:numPr>
        <w:spacing w:before="0" w:after="0" w:line="360" w:lineRule="auto"/>
        <w:ind w:left="426"/>
        <w:rPr>
          <w:bCs/>
          <w:szCs w:val="24"/>
        </w:rPr>
      </w:pPr>
      <w:r w:rsidRPr="00C908AF">
        <w:rPr>
          <w:bCs/>
          <w:szCs w:val="24"/>
        </w:rPr>
        <w:t>Jeżeli dokumenty elektroniczne, przekazywane przy użyciu środków komunikacji elektronicznej, zawierają informacje stanowiące tajemnicę przedsiębiorstwa w rozumieniu przepisów ustawy z dnia 16 kwietnia 1993 r. o zwalczaniu nieuczciwej konkurencj</w:t>
      </w:r>
      <w:r w:rsidR="0068659B" w:rsidRPr="00C908AF">
        <w:rPr>
          <w:bCs/>
          <w:szCs w:val="24"/>
        </w:rPr>
        <w:t>i (Dz. U. z 2022 r. poz. 1233</w:t>
      </w:r>
      <w:r w:rsidR="00964CCA" w:rsidRPr="00C908AF">
        <w:rPr>
          <w:bCs/>
          <w:szCs w:val="24"/>
        </w:rPr>
        <w:t>) W</w:t>
      </w:r>
      <w:r w:rsidRPr="00C908AF">
        <w:rPr>
          <w:bCs/>
          <w:szCs w:val="24"/>
        </w:rPr>
        <w:t>ykonawca, w celu utrzymania w poufności tych informacji, przekazuje je w wydzielonym i odpowiednio oznaczonym pliku, wraz z jednoczesnym zaznaczeniem w nazwie pliku „Dokument stanowiący tajemnicę przedsiębiorstwa”.</w:t>
      </w:r>
    </w:p>
    <w:p w14:paraId="1B838F40" w14:textId="77777777" w:rsidR="001520DA" w:rsidRPr="00C908AF" w:rsidRDefault="0077564D" w:rsidP="007F2042">
      <w:pPr>
        <w:pStyle w:val="pkt"/>
        <w:numPr>
          <w:ilvl w:val="3"/>
          <w:numId w:val="9"/>
        </w:numPr>
        <w:spacing w:before="0" w:after="0" w:line="360" w:lineRule="auto"/>
        <w:ind w:left="426" w:hanging="426"/>
        <w:rPr>
          <w:bCs/>
          <w:szCs w:val="24"/>
        </w:rPr>
      </w:pPr>
      <w:r w:rsidRPr="00C908AF">
        <w:rPr>
          <w:bCs/>
          <w:szCs w:val="24"/>
        </w:rPr>
        <w:t>Wszystkie wysłane i odebrane w postępowaniu przez wykonawcę wiadomości widoczne są po zalogowaniu w podglądzie postępowania w zakładce „Komunikacja”.</w:t>
      </w:r>
    </w:p>
    <w:p w14:paraId="7AF9EBBD" w14:textId="77777777" w:rsidR="001520DA" w:rsidRPr="00C908AF" w:rsidRDefault="0077564D" w:rsidP="007F2042">
      <w:pPr>
        <w:pStyle w:val="pkt"/>
        <w:numPr>
          <w:ilvl w:val="3"/>
          <w:numId w:val="9"/>
        </w:numPr>
        <w:spacing w:before="0" w:after="0" w:line="360" w:lineRule="auto"/>
        <w:ind w:left="426" w:hanging="426"/>
        <w:rPr>
          <w:bCs/>
          <w:szCs w:val="24"/>
        </w:rPr>
      </w:pPr>
      <w:r w:rsidRPr="00C908AF">
        <w:rPr>
          <w:bCs/>
          <w:szCs w:val="24"/>
        </w:rPr>
        <w:t>Maksymalny rozmiar plików przesyłanych za pośrednictwem „Formularzy do komunikacji” wynosi 150 MB (wielkość ta dotyczy plików przesyłanych jako załączniki do jednego formularza).</w:t>
      </w:r>
    </w:p>
    <w:p w14:paraId="7A1ABFB8" w14:textId="77777777" w:rsidR="001520DA" w:rsidRPr="00C908AF" w:rsidRDefault="0077564D" w:rsidP="007F2042">
      <w:pPr>
        <w:pStyle w:val="pkt"/>
        <w:numPr>
          <w:ilvl w:val="3"/>
          <w:numId w:val="9"/>
        </w:numPr>
        <w:spacing w:before="0" w:after="0" w:line="360" w:lineRule="auto"/>
        <w:ind w:left="426" w:hanging="426"/>
        <w:rPr>
          <w:bCs/>
          <w:szCs w:val="24"/>
        </w:rPr>
      </w:pPr>
      <w:r w:rsidRPr="00C908AF">
        <w:rPr>
          <w:bCs/>
          <w:szCs w:val="24"/>
        </w:rPr>
        <w:t xml:space="preserve"> Minimalne wymagania techniczne dotyczące sprzętu używanego w celu korzystania z usług Platformy e-Zamówienia oraz informacje dotyczące specyfikacji połączenia określa Regulamin Platformy e-Zamówienia.</w:t>
      </w:r>
    </w:p>
    <w:p w14:paraId="627618CB" w14:textId="683F5DD8" w:rsidR="001520DA" w:rsidRPr="00C908AF" w:rsidRDefault="0077564D" w:rsidP="007F2042">
      <w:pPr>
        <w:pStyle w:val="pkt"/>
        <w:numPr>
          <w:ilvl w:val="3"/>
          <w:numId w:val="9"/>
        </w:numPr>
        <w:spacing w:before="0" w:after="0" w:line="360" w:lineRule="auto"/>
        <w:ind w:left="426" w:hanging="426"/>
        <w:rPr>
          <w:bCs/>
          <w:szCs w:val="24"/>
        </w:rPr>
      </w:pPr>
      <w:r w:rsidRPr="00C908AF">
        <w:rPr>
          <w:bCs/>
          <w:szCs w:val="24"/>
        </w:rPr>
        <w:t xml:space="preserve">W szczególnie uzasadnionych przypadkach </w:t>
      </w:r>
      <w:r w:rsidR="004E6D6A" w:rsidRPr="00C908AF">
        <w:rPr>
          <w:bCs/>
          <w:szCs w:val="24"/>
        </w:rPr>
        <w:t>uniemożliwiających komunikację W</w:t>
      </w:r>
      <w:r w:rsidRPr="00C908AF">
        <w:rPr>
          <w:bCs/>
          <w:szCs w:val="24"/>
        </w:rPr>
        <w:t xml:space="preserve">ykonawcy i Zamawiającego za pośrednictwem Platformy </w:t>
      </w:r>
      <w:r w:rsidR="004E6D6A" w:rsidRPr="00C908AF">
        <w:rPr>
          <w:bCs/>
          <w:szCs w:val="24"/>
        </w:rPr>
        <w:t>zakupowej</w:t>
      </w:r>
      <w:r w:rsidRPr="00C908AF">
        <w:rPr>
          <w:bCs/>
          <w:szCs w:val="24"/>
        </w:rPr>
        <w:t>, Zamawiający dopuszcza komunikację za pomocą poczty elektronicznej na adres e-mail:</w:t>
      </w:r>
      <w:r w:rsidR="001520DA" w:rsidRPr="00C908AF">
        <w:rPr>
          <w:szCs w:val="24"/>
        </w:rPr>
        <w:tab/>
      </w:r>
      <w:hyperlink r:id="rId15" w:history="1">
        <w:r w:rsidR="004E6D6A" w:rsidRPr="00C908AF">
          <w:rPr>
            <w:rStyle w:val="Hipercze"/>
            <w:szCs w:val="24"/>
          </w:rPr>
          <w:t>gmina@dubicze-cerkiewne.pl</w:t>
        </w:r>
      </w:hyperlink>
      <w:r w:rsidR="001520DA" w:rsidRPr="00C908AF">
        <w:rPr>
          <w:szCs w:val="24"/>
        </w:rPr>
        <w:t xml:space="preserve"> </w:t>
      </w:r>
      <w:r w:rsidR="00110726" w:rsidRPr="00C908AF">
        <w:rPr>
          <w:bCs/>
          <w:szCs w:val="24"/>
        </w:rPr>
        <w:t xml:space="preserve"> </w:t>
      </w:r>
      <w:r w:rsidR="00110726" w:rsidRPr="00C908AF">
        <w:rPr>
          <w:b/>
          <w:bCs/>
          <w:szCs w:val="24"/>
        </w:rPr>
        <w:t>(nie dotyczy składania ofert</w:t>
      </w:r>
      <w:r w:rsidRPr="00C908AF">
        <w:rPr>
          <w:b/>
          <w:bCs/>
          <w:szCs w:val="24"/>
        </w:rPr>
        <w:t>).</w:t>
      </w:r>
    </w:p>
    <w:p w14:paraId="74BFC1DD" w14:textId="77777777" w:rsidR="001520DA" w:rsidRPr="00C908AF" w:rsidRDefault="00056591" w:rsidP="007F2042">
      <w:pPr>
        <w:pStyle w:val="pkt"/>
        <w:numPr>
          <w:ilvl w:val="3"/>
          <w:numId w:val="9"/>
        </w:numPr>
        <w:spacing w:before="0" w:after="0" w:line="360" w:lineRule="auto"/>
        <w:ind w:left="426" w:hanging="426"/>
        <w:rPr>
          <w:bCs/>
          <w:szCs w:val="24"/>
        </w:rPr>
      </w:pPr>
      <w:r w:rsidRPr="00C908AF">
        <w:rPr>
          <w:b/>
          <w:szCs w:val="24"/>
        </w:rPr>
        <w:tab/>
      </w:r>
      <w:r w:rsidRPr="00C908AF">
        <w:rPr>
          <w:szCs w:val="24"/>
        </w:rPr>
        <w:t xml:space="preserve">W korespondencji kierowanej do Zamawiającego Wykonawcy powinni posługiwać się numerem przedmiotowego postępowania. </w:t>
      </w:r>
    </w:p>
    <w:p w14:paraId="64FDC0C0" w14:textId="4CD7C572" w:rsidR="001520DA" w:rsidRPr="00C908AF" w:rsidRDefault="00056591" w:rsidP="007F2042">
      <w:pPr>
        <w:pStyle w:val="pkt"/>
        <w:numPr>
          <w:ilvl w:val="3"/>
          <w:numId w:val="9"/>
        </w:numPr>
        <w:spacing w:before="0" w:after="0" w:line="360" w:lineRule="auto"/>
        <w:ind w:left="426" w:hanging="426"/>
        <w:rPr>
          <w:bCs/>
          <w:szCs w:val="24"/>
        </w:rPr>
      </w:pPr>
      <w:r w:rsidRPr="00C908AF">
        <w:rPr>
          <w:szCs w:val="24"/>
        </w:rPr>
        <w:lastRenderedPageBreak/>
        <w:t>Wykonawca może zwrócić si</w:t>
      </w:r>
      <w:r w:rsidR="004E6D6A" w:rsidRPr="00C908AF">
        <w:rPr>
          <w:szCs w:val="24"/>
        </w:rPr>
        <w:t>ę do Z</w:t>
      </w:r>
      <w:r w:rsidRPr="00C908AF">
        <w:rPr>
          <w:szCs w:val="24"/>
        </w:rPr>
        <w:t xml:space="preserve">amawiającego z wnioskiem o wyjaśnienie </w:t>
      </w:r>
      <w:r w:rsidR="004E6D6A" w:rsidRPr="00C908AF">
        <w:rPr>
          <w:szCs w:val="24"/>
        </w:rPr>
        <w:t xml:space="preserve">wszelkich wątpliwości związanych z </w:t>
      </w:r>
      <w:r w:rsidRPr="00C908AF">
        <w:rPr>
          <w:szCs w:val="24"/>
        </w:rPr>
        <w:t>treści</w:t>
      </w:r>
      <w:r w:rsidR="004E6D6A" w:rsidRPr="00C908AF">
        <w:rPr>
          <w:szCs w:val="24"/>
        </w:rPr>
        <w:t>ą</w:t>
      </w:r>
      <w:r w:rsidRPr="00C908AF">
        <w:rPr>
          <w:szCs w:val="24"/>
        </w:rPr>
        <w:t xml:space="preserve"> SWZ.</w:t>
      </w:r>
    </w:p>
    <w:p w14:paraId="4FBCF78E" w14:textId="6DC874C7" w:rsidR="001520DA" w:rsidRPr="00C908AF" w:rsidRDefault="00056591" w:rsidP="007F2042">
      <w:pPr>
        <w:pStyle w:val="pkt"/>
        <w:numPr>
          <w:ilvl w:val="3"/>
          <w:numId w:val="9"/>
        </w:numPr>
        <w:spacing w:before="0" w:after="0" w:line="360" w:lineRule="auto"/>
        <w:ind w:left="426" w:hanging="426"/>
        <w:rPr>
          <w:bCs/>
          <w:szCs w:val="24"/>
        </w:rPr>
      </w:pPr>
      <w:r w:rsidRPr="00C908AF">
        <w:rPr>
          <w:szCs w:val="24"/>
        </w:rPr>
        <w:tab/>
        <w:t>Zamawiający jest obowiązany udzielić wyjaśnień niezwłocznie, jednak nie później niż na 2 dni przed upływem terminu składania ofert, pod warunkiem że wniosek o wyjaśnienie treści SWZ wpłynął do zamawiającego nie później niż na 4 dni przed upływ</w:t>
      </w:r>
      <w:r w:rsidR="004E6D6A" w:rsidRPr="00C908AF">
        <w:rPr>
          <w:szCs w:val="24"/>
        </w:rPr>
        <w:t xml:space="preserve">em terminu składania </w:t>
      </w:r>
      <w:r w:rsidRPr="00C908AF">
        <w:rPr>
          <w:szCs w:val="24"/>
        </w:rPr>
        <w:t xml:space="preserve"> ofert. </w:t>
      </w:r>
    </w:p>
    <w:p w14:paraId="33F0E5D3" w14:textId="223C2CFF" w:rsidR="001520DA" w:rsidRPr="00C908AF" w:rsidRDefault="00056591" w:rsidP="007F2042">
      <w:pPr>
        <w:pStyle w:val="pkt"/>
        <w:numPr>
          <w:ilvl w:val="3"/>
          <w:numId w:val="9"/>
        </w:numPr>
        <w:spacing w:before="0" w:after="0" w:line="360" w:lineRule="auto"/>
        <w:ind w:left="426" w:hanging="426"/>
        <w:rPr>
          <w:bCs/>
          <w:szCs w:val="24"/>
        </w:rPr>
      </w:pPr>
      <w:r w:rsidRPr="00C908AF">
        <w:rPr>
          <w:szCs w:val="24"/>
        </w:rPr>
        <w:t>Jeżeli zamawiający nie udzieli wyjaśnień w terminie, o którym mowa w ust. 1</w:t>
      </w:r>
      <w:r w:rsidR="004E6D6A" w:rsidRPr="00C908AF">
        <w:rPr>
          <w:szCs w:val="24"/>
        </w:rPr>
        <w:t>3</w:t>
      </w:r>
      <w:r w:rsidRPr="00C908AF">
        <w:rPr>
          <w:szCs w:val="24"/>
        </w:rPr>
        <w:t>, przedłuża termin składania ofert o czas niezbędny do zapoznania się wszystkich z</w:t>
      </w:r>
      <w:r w:rsidR="004E6D6A" w:rsidRPr="00C908AF">
        <w:rPr>
          <w:szCs w:val="24"/>
        </w:rPr>
        <w:t>ainteresowanych W</w:t>
      </w:r>
      <w:r w:rsidRPr="00C908AF">
        <w:rPr>
          <w:szCs w:val="24"/>
        </w:rPr>
        <w:t>ykonawców z wyjaśnieniami niezbędnymi do należytego przygotowania i złożenia ofert. W przypadku gdy wniosek o wyjaśnienie treści SWZ nie wpłynął w terminie, o którym mowa w ust. 1</w:t>
      </w:r>
      <w:r w:rsidR="004E6D6A" w:rsidRPr="00C908AF">
        <w:rPr>
          <w:szCs w:val="24"/>
        </w:rPr>
        <w:t>3, Z</w:t>
      </w:r>
      <w:r w:rsidRPr="00C908AF">
        <w:rPr>
          <w:szCs w:val="24"/>
        </w:rPr>
        <w:t>amawiający nie ma obowiązku udzielania wyjaśnień SWZ oraz obowiązku przedłużenia terminu składania ofert.</w:t>
      </w:r>
    </w:p>
    <w:p w14:paraId="7FCADDC4" w14:textId="2D8252A6" w:rsidR="00056591" w:rsidRPr="00C908AF" w:rsidRDefault="00056591" w:rsidP="007F2042">
      <w:pPr>
        <w:pStyle w:val="pkt"/>
        <w:numPr>
          <w:ilvl w:val="3"/>
          <w:numId w:val="9"/>
        </w:numPr>
        <w:spacing w:before="0" w:after="0" w:line="360" w:lineRule="auto"/>
        <w:ind w:left="426" w:hanging="426"/>
        <w:rPr>
          <w:bCs/>
          <w:szCs w:val="24"/>
        </w:rPr>
      </w:pPr>
      <w:r w:rsidRPr="00C908AF">
        <w:rPr>
          <w:szCs w:val="24"/>
        </w:rPr>
        <w:tab/>
        <w:t>Przedłużenie terminu składania ofert, o których mowa w ust. 1</w:t>
      </w:r>
      <w:r w:rsidR="004E6D6A" w:rsidRPr="00C908AF">
        <w:rPr>
          <w:szCs w:val="24"/>
        </w:rPr>
        <w:t>5</w:t>
      </w:r>
      <w:r w:rsidRPr="00C908AF">
        <w:rPr>
          <w:szCs w:val="24"/>
        </w:rPr>
        <w:t>, nie wpływa na bieg terminu składania wniosku o wyjaśnienie treści SWZ.</w:t>
      </w:r>
    </w:p>
    <w:p w14:paraId="7BA96C03" w14:textId="4AED8CBB" w:rsidR="004E6D6A" w:rsidRPr="00C908AF" w:rsidRDefault="004E6D6A" w:rsidP="007F2042">
      <w:pPr>
        <w:pStyle w:val="pkt"/>
        <w:numPr>
          <w:ilvl w:val="3"/>
          <w:numId w:val="9"/>
        </w:numPr>
        <w:spacing w:before="0" w:after="0" w:line="360" w:lineRule="auto"/>
        <w:ind w:left="426" w:hanging="426"/>
        <w:rPr>
          <w:bCs/>
          <w:szCs w:val="24"/>
        </w:rPr>
      </w:pPr>
      <w:r w:rsidRPr="00C908AF">
        <w:rPr>
          <w:szCs w:val="24"/>
        </w:rPr>
        <w:t>W uzasadnionych przypadkach Zamawiają</w:t>
      </w:r>
      <w:r w:rsidR="00810A87" w:rsidRPr="00C908AF">
        <w:rPr>
          <w:szCs w:val="24"/>
        </w:rPr>
        <w:t>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 czas niezbędny na ich przygotowanie.</w:t>
      </w:r>
    </w:p>
    <w:p w14:paraId="10DCA095" w14:textId="0BD8B1DD" w:rsidR="006A10D2" w:rsidRPr="00C908AF" w:rsidRDefault="00810A87" w:rsidP="007F2042">
      <w:pPr>
        <w:pStyle w:val="pkt"/>
        <w:numPr>
          <w:ilvl w:val="3"/>
          <w:numId w:val="9"/>
        </w:numPr>
        <w:spacing w:before="0" w:after="0" w:line="360" w:lineRule="auto"/>
        <w:ind w:left="426" w:hanging="426"/>
        <w:rPr>
          <w:bCs/>
          <w:szCs w:val="24"/>
        </w:rPr>
      </w:pPr>
      <w:r w:rsidRPr="00C908AF">
        <w:rPr>
          <w:szCs w:val="24"/>
        </w:rPr>
        <w:t>Dokonane wyjaśnienia i zmiany SWZ Zamawiający zamieści na platformie zakupowej w sekcji „Komunikaty”</w:t>
      </w:r>
    </w:p>
    <w:p w14:paraId="4D9516BD" w14:textId="430F7D32" w:rsidR="00457C00" w:rsidRPr="00C908AF" w:rsidRDefault="00787EA9" w:rsidP="007F2042">
      <w:pPr>
        <w:pBdr>
          <w:bottom w:val="double" w:sz="4" w:space="1" w:color="auto"/>
        </w:pBdr>
        <w:shd w:val="clear" w:color="auto" w:fill="DAEEF3"/>
        <w:spacing w:before="360" w:after="40" w:line="360" w:lineRule="auto"/>
        <w:ind w:left="568" w:right="91" w:hanging="568"/>
        <w:jc w:val="both"/>
        <w:rPr>
          <w:b/>
          <w:bCs/>
        </w:rPr>
      </w:pPr>
      <w:r w:rsidRPr="00C908AF">
        <w:rPr>
          <w:b/>
          <w:bCs/>
        </w:rPr>
        <w:t>XIV.</w:t>
      </w:r>
      <w:r w:rsidRPr="00C908AF">
        <w:rPr>
          <w:b/>
          <w:bCs/>
        </w:rPr>
        <w:tab/>
        <w:t xml:space="preserve">OPIS SPOSOBU PRZYGOTOWANIA </w:t>
      </w:r>
      <w:bookmarkEnd w:id="5"/>
      <w:r w:rsidR="001520DA" w:rsidRPr="00C908AF">
        <w:rPr>
          <w:b/>
          <w:bCs/>
        </w:rPr>
        <w:t xml:space="preserve">I SKŁADANIA OFERTY </w:t>
      </w:r>
      <w:r w:rsidRPr="00C908AF">
        <w:rPr>
          <w:b/>
          <w:bCs/>
        </w:rPr>
        <w:t>ORAZ WYMAGANIA FORMALNE DOTYCZĄCE SKŁADANYCH OŚWIADCZEŃ I DOKUMENTÓW</w:t>
      </w:r>
    </w:p>
    <w:p w14:paraId="758E4543" w14:textId="40E61144" w:rsidR="00C51265" w:rsidRPr="00C908AF" w:rsidRDefault="00C51265" w:rsidP="007F2042">
      <w:pPr>
        <w:autoSpaceDE w:val="0"/>
        <w:autoSpaceDN w:val="0"/>
        <w:adjustRightInd w:val="0"/>
        <w:jc w:val="both"/>
        <w:rPr>
          <w:rFonts w:eastAsia="SimSun"/>
          <w:color w:val="000000"/>
        </w:rPr>
      </w:pPr>
      <w:r w:rsidRPr="00C908AF">
        <w:rPr>
          <w:rFonts w:eastAsia="SimSun"/>
          <w:color w:val="000000"/>
        </w:rPr>
        <w:t>1. Oferta musi zawierać:</w:t>
      </w:r>
    </w:p>
    <w:p w14:paraId="1434E7BB" w14:textId="77777777" w:rsidR="00864744" w:rsidRPr="00C908AF" w:rsidRDefault="00864744" w:rsidP="007F2042">
      <w:pPr>
        <w:autoSpaceDE w:val="0"/>
        <w:autoSpaceDN w:val="0"/>
        <w:adjustRightInd w:val="0"/>
        <w:jc w:val="both"/>
        <w:rPr>
          <w:rFonts w:eastAsia="SimSun"/>
          <w:color w:val="000000"/>
        </w:rPr>
      </w:pPr>
    </w:p>
    <w:p w14:paraId="6E0406DC" w14:textId="77777777" w:rsidR="00C51265" w:rsidRPr="00C908AF" w:rsidRDefault="00C51265" w:rsidP="007F2042">
      <w:pPr>
        <w:autoSpaceDE w:val="0"/>
        <w:autoSpaceDN w:val="0"/>
        <w:adjustRightInd w:val="0"/>
        <w:jc w:val="both"/>
        <w:rPr>
          <w:rFonts w:eastAsia="SimSun"/>
          <w:color w:val="000000"/>
        </w:rPr>
      </w:pPr>
      <w:r w:rsidRPr="00C908AF">
        <w:rPr>
          <w:rFonts w:eastAsia="SimSun"/>
          <w:color w:val="000000"/>
        </w:rPr>
        <w:t xml:space="preserve">1.1 wypełniony formularz ofertowy </w:t>
      </w:r>
      <w:r w:rsidRPr="00C908AF">
        <w:rPr>
          <w:rFonts w:eastAsia="SimSun"/>
          <w:b/>
          <w:bCs/>
          <w:color w:val="000000"/>
        </w:rPr>
        <w:t>[wg załącznika nr 1 do SWZ]</w:t>
      </w:r>
      <w:r w:rsidRPr="00C908AF">
        <w:rPr>
          <w:rFonts w:eastAsia="SimSun"/>
          <w:color w:val="000000"/>
        </w:rPr>
        <w:t>;</w:t>
      </w:r>
    </w:p>
    <w:p w14:paraId="4CAAABFA" w14:textId="77777777" w:rsidR="00864744" w:rsidRPr="00C908AF" w:rsidRDefault="00864744" w:rsidP="007F2042">
      <w:pPr>
        <w:autoSpaceDE w:val="0"/>
        <w:autoSpaceDN w:val="0"/>
        <w:adjustRightInd w:val="0"/>
        <w:jc w:val="both"/>
        <w:rPr>
          <w:rFonts w:eastAsia="SimSun"/>
          <w:color w:val="000000"/>
        </w:rPr>
      </w:pPr>
    </w:p>
    <w:p w14:paraId="2B8818F0" w14:textId="77777777" w:rsidR="00C51265" w:rsidRPr="00C908AF" w:rsidRDefault="00C51265" w:rsidP="007F2042">
      <w:pPr>
        <w:autoSpaceDE w:val="0"/>
        <w:autoSpaceDN w:val="0"/>
        <w:adjustRightInd w:val="0"/>
        <w:jc w:val="both"/>
        <w:rPr>
          <w:rFonts w:eastAsia="SimSun"/>
          <w:b/>
          <w:bCs/>
          <w:color w:val="000000"/>
        </w:rPr>
      </w:pPr>
      <w:r w:rsidRPr="00C908AF">
        <w:rPr>
          <w:rFonts w:eastAsia="SimSun"/>
          <w:color w:val="000000"/>
        </w:rPr>
        <w:t xml:space="preserve">1.2 oświadczenie o spełnianiu warunków udziału w postępowaniu </w:t>
      </w:r>
      <w:r w:rsidRPr="00C908AF">
        <w:rPr>
          <w:rFonts w:eastAsia="SimSun"/>
          <w:b/>
          <w:bCs/>
          <w:color w:val="000000"/>
        </w:rPr>
        <w:t>[wg załącznika nr 2a</w:t>
      </w:r>
    </w:p>
    <w:p w14:paraId="4A9474C1" w14:textId="77777777" w:rsidR="00864744" w:rsidRPr="00C908AF" w:rsidRDefault="00864744" w:rsidP="007F2042">
      <w:pPr>
        <w:autoSpaceDE w:val="0"/>
        <w:autoSpaceDN w:val="0"/>
        <w:adjustRightInd w:val="0"/>
        <w:jc w:val="both"/>
        <w:rPr>
          <w:rFonts w:eastAsia="SimSun"/>
          <w:b/>
          <w:bCs/>
          <w:color w:val="000000"/>
        </w:rPr>
      </w:pPr>
    </w:p>
    <w:p w14:paraId="1F318223" w14:textId="77777777" w:rsidR="00C51265" w:rsidRPr="00C908AF" w:rsidRDefault="00C51265" w:rsidP="007F2042">
      <w:pPr>
        <w:autoSpaceDE w:val="0"/>
        <w:autoSpaceDN w:val="0"/>
        <w:adjustRightInd w:val="0"/>
        <w:jc w:val="both"/>
        <w:rPr>
          <w:rFonts w:eastAsia="SimSun"/>
          <w:color w:val="000000"/>
        </w:rPr>
      </w:pPr>
      <w:r w:rsidRPr="00C908AF">
        <w:rPr>
          <w:rFonts w:eastAsia="SimSun"/>
          <w:b/>
          <w:bCs/>
          <w:color w:val="000000"/>
        </w:rPr>
        <w:t>do SWZ]</w:t>
      </w:r>
      <w:r w:rsidRPr="00C908AF">
        <w:rPr>
          <w:rFonts w:eastAsia="SimSun"/>
          <w:color w:val="000000"/>
        </w:rPr>
        <w:t>;</w:t>
      </w:r>
    </w:p>
    <w:p w14:paraId="3C4FEF46" w14:textId="77777777" w:rsidR="00864744" w:rsidRPr="00C908AF" w:rsidRDefault="00864744" w:rsidP="007F2042">
      <w:pPr>
        <w:autoSpaceDE w:val="0"/>
        <w:autoSpaceDN w:val="0"/>
        <w:adjustRightInd w:val="0"/>
        <w:jc w:val="both"/>
        <w:rPr>
          <w:rFonts w:eastAsia="SimSun"/>
          <w:color w:val="000000"/>
        </w:rPr>
      </w:pPr>
    </w:p>
    <w:p w14:paraId="495A2F1D" w14:textId="77777777" w:rsidR="00C51265" w:rsidRPr="00C908AF" w:rsidRDefault="00C51265" w:rsidP="007F2042">
      <w:pPr>
        <w:autoSpaceDE w:val="0"/>
        <w:autoSpaceDN w:val="0"/>
        <w:adjustRightInd w:val="0"/>
        <w:jc w:val="both"/>
        <w:rPr>
          <w:rFonts w:eastAsia="SimSun"/>
          <w:color w:val="000000"/>
        </w:rPr>
      </w:pPr>
      <w:r w:rsidRPr="00C908AF">
        <w:rPr>
          <w:rFonts w:eastAsia="SimSun"/>
          <w:color w:val="000000"/>
        </w:rPr>
        <w:t xml:space="preserve">1.3 oświadczenie o niepodleganiu wykluczeniu </w:t>
      </w:r>
      <w:r w:rsidRPr="00C908AF">
        <w:rPr>
          <w:rFonts w:eastAsia="SimSun"/>
          <w:b/>
          <w:bCs/>
          <w:color w:val="000000"/>
        </w:rPr>
        <w:t>[wg załącznika nr 2b do SWZ]</w:t>
      </w:r>
      <w:r w:rsidRPr="00C908AF">
        <w:rPr>
          <w:rFonts w:eastAsia="SimSun"/>
          <w:color w:val="000000"/>
        </w:rPr>
        <w:t>;</w:t>
      </w:r>
    </w:p>
    <w:p w14:paraId="619B1E21" w14:textId="77777777" w:rsidR="00864744" w:rsidRPr="00C908AF" w:rsidRDefault="00864744" w:rsidP="007F2042">
      <w:pPr>
        <w:autoSpaceDE w:val="0"/>
        <w:autoSpaceDN w:val="0"/>
        <w:adjustRightInd w:val="0"/>
        <w:jc w:val="both"/>
        <w:rPr>
          <w:rFonts w:eastAsia="SimSun"/>
          <w:color w:val="000000"/>
        </w:rPr>
      </w:pPr>
    </w:p>
    <w:p w14:paraId="3A8A8E15" w14:textId="29DDB71E" w:rsidR="00C51265" w:rsidRPr="00C908AF" w:rsidRDefault="00C51265" w:rsidP="007F2042">
      <w:pPr>
        <w:autoSpaceDE w:val="0"/>
        <w:autoSpaceDN w:val="0"/>
        <w:adjustRightInd w:val="0"/>
        <w:jc w:val="both"/>
        <w:rPr>
          <w:rFonts w:eastAsia="SimSun"/>
          <w:color w:val="000000"/>
        </w:rPr>
      </w:pPr>
      <w:r w:rsidRPr="00C908AF">
        <w:rPr>
          <w:rFonts w:eastAsia="SimSun"/>
          <w:color w:val="000000"/>
        </w:rPr>
        <w:t>1.4 dokument wadium wnoszonego w formach, o których mowa w rozdziale XVI pkt 3 SWZ;</w:t>
      </w:r>
    </w:p>
    <w:p w14:paraId="16DFBFB1" w14:textId="77777777" w:rsidR="00864744" w:rsidRPr="00C908AF" w:rsidRDefault="00864744" w:rsidP="007F2042">
      <w:pPr>
        <w:autoSpaceDE w:val="0"/>
        <w:autoSpaceDN w:val="0"/>
        <w:adjustRightInd w:val="0"/>
        <w:jc w:val="both"/>
        <w:rPr>
          <w:rFonts w:eastAsia="SimSun"/>
          <w:color w:val="000000"/>
        </w:rPr>
      </w:pPr>
    </w:p>
    <w:p w14:paraId="20C9ABC4"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 xml:space="preserve">1.5 pełnomocnictwo do reprezentowania Wykonawców wspólnie ubiegających się o udzielenie </w:t>
      </w:r>
    </w:p>
    <w:p w14:paraId="7AF33F44" w14:textId="77777777" w:rsidR="00864744" w:rsidRPr="00C908AF" w:rsidRDefault="00864744" w:rsidP="007F2042">
      <w:pPr>
        <w:autoSpaceDE w:val="0"/>
        <w:autoSpaceDN w:val="0"/>
        <w:adjustRightInd w:val="0"/>
        <w:jc w:val="both"/>
        <w:rPr>
          <w:rFonts w:eastAsia="SimSun"/>
          <w:color w:val="000000"/>
        </w:rPr>
      </w:pPr>
    </w:p>
    <w:p w14:paraId="60CF0777"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 xml:space="preserve">zamówienia w postępowaniu o udzielenie zamówienia lub do reprezentowania ich w </w:t>
      </w:r>
    </w:p>
    <w:p w14:paraId="1A8FAC0E" w14:textId="77777777" w:rsidR="00864744" w:rsidRPr="00C908AF" w:rsidRDefault="00864744" w:rsidP="007F2042">
      <w:pPr>
        <w:autoSpaceDE w:val="0"/>
        <w:autoSpaceDN w:val="0"/>
        <w:adjustRightInd w:val="0"/>
        <w:jc w:val="both"/>
        <w:rPr>
          <w:rFonts w:eastAsia="SimSun"/>
          <w:color w:val="000000"/>
        </w:rPr>
      </w:pPr>
    </w:p>
    <w:p w14:paraId="14C8475E"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 xml:space="preserve">postępowaniu oraz zawarcia umowy o udzielenie zamówienia publicznego (dotyczy spółek </w:t>
      </w:r>
    </w:p>
    <w:p w14:paraId="156A73D6" w14:textId="77777777" w:rsidR="00864744" w:rsidRPr="00C908AF" w:rsidRDefault="00864744" w:rsidP="007F2042">
      <w:pPr>
        <w:autoSpaceDE w:val="0"/>
        <w:autoSpaceDN w:val="0"/>
        <w:adjustRightInd w:val="0"/>
        <w:jc w:val="both"/>
        <w:rPr>
          <w:rFonts w:eastAsia="SimSun"/>
          <w:color w:val="000000"/>
        </w:rPr>
      </w:pPr>
    </w:p>
    <w:p w14:paraId="5B2D2ECB" w14:textId="62669B8E" w:rsidR="00C51265" w:rsidRPr="00C908AF" w:rsidRDefault="00C51265" w:rsidP="007F2042">
      <w:pPr>
        <w:autoSpaceDE w:val="0"/>
        <w:autoSpaceDN w:val="0"/>
        <w:adjustRightInd w:val="0"/>
        <w:jc w:val="both"/>
        <w:rPr>
          <w:rFonts w:eastAsia="SimSun"/>
          <w:color w:val="000000"/>
        </w:rPr>
      </w:pPr>
      <w:r w:rsidRPr="00C908AF">
        <w:rPr>
          <w:rFonts w:eastAsia="SimSun"/>
          <w:color w:val="000000"/>
        </w:rPr>
        <w:t>cywilnych, konsorcjów);</w:t>
      </w:r>
    </w:p>
    <w:p w14:paraId="2FEAA16D" w14:textId="77777777" w:rsidR="00864744" w:rsidRPr="00C908AF" w:rsidRDefault="00864744" w:rsidP="007F2042">
      <w:pPr>
        <w:autoSpaceDE w:val="0"/>
        <w:autoSpaceDN w:val="0"/>
        <w:adjustRightInd w:val="0"/>
        <w:jc w:val="both"/>
        <w:rPr>
          <w:rFonts w:eastAsia="SimSun"/>
          <w:color w:val="000000"/>
        </w:rPr>
      </w:pPr>
    </w:p>
    <w:p w14:paraId="573F8D6A"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 xml:space="preserve">1.6 pełnomocnictwo do podpisywania oferty lub poświadczania zgodności cyfrowego </w:t>
      </w:r>
    </w:p>
    <w:p w14:paraId="16DDE67F" w14:textId="77777777" w:rsidR="00864744" w:rsidRPr="00C908AF" w:rsidRDefault="00864744" w:rsidP="007F2042">
      <w:pPr>
        <w:autoSpaceDE w:val="0"/>
        <w:autoSpaceDN w:val="0"/>
        <w:adjustRightInd w:val="0"/>
        <w:jc w:val="both"/>
        <w:rPr>
          <w:rFonts w:eastAsia="SimSun"/>
          <w:color w:val="000000"/>
        </w:rPr>
      </w:pPr>
    </w:p>
    <w:p w14:paraId="2DD29826" w14:textId="3C210BE7" w:rsidR="00C51265" w:rsidRPr="00C908AF" w:rsidRDefault="00C51265" w:rsidP="007F2042">
      <w:pPr>
        <w:autoSpaceDE w:val="0"/>
        <w:autoSpaceDN w:val="0"/>
        <w:adjustRightInd w:val="0"/>
        <w:jc w:val="both"/>
        <w:rPr>
          <w:rFonts w:eastAsia="SimSun"/>
          <w:color w:val="000000"/>
        </w:rPr>
      </w:pPr>
      <w:r w:rsidRPr="00C908AF">
        <w:rPr>
          <w:rFonts w:eastAsia="SimSun"/>
          <w:color w:val="000000"/>
        </w:rPr>
        <w:t>odwzorowania z dokumentem w postaci papierowej (jeżeli dotyczy);</w:t>
      </w:r>
    </w:p>
    <w:p w14:paraId="59E0652F" w14:textId="77777777" w:rsidR="00864744" w:rsidRPr="00C908AF" w:rsidRDefault="00864744" w:rsidP="007F2042">
      <w:pPr>
        <w:autoSpaceDE w:val="0"/>
        <w:autoSpaceDN w:val="0"/>
        <w:adjustRightInd w:val="0"/>
        <w:jc w:val="both"/>
        <w:rPr>
          <w:rFonts w:eastAsia="SimSun"/>
          <w:color w:val="000000"/>
        </w:rPr>
      </w:pPr>
    </w:p>
    <w:p w14:paraId="1096AE1E"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 xml:space="preserve">1.7 zobowiązanie podmiotu udostępniającego zasoby do oddania Wykonawcy do dyspozycji </w:t>
      </w:r>
    </w:p>
    <w:p w14:paraId="4BAE69EC" w14:textId="77777777" w:rsidR="00864744" w:rsidRPr="00C908AF" w:rsidRDefault="00864744" w:rsidP="007F2042">
      <w:pPr>
        <w:autoSpaceDE w:val="0"/>
        <w:autoSpaceDN w:val="0"/>
        <w:adjustRightInd w:val="0"/>
        <w:jc w:val="both"/>
        <w:rPr>
          <w:rFonts w:eastAsia="SimSun"/>
          <w:color w:val="000000"/>
        </w:rPr>
      </w:pPr>
    </w:p>
    <w:p w14:paraId="7D224E7C"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 xml:space="preserve">niezbędnych zasobów na potrzeby realizacji zamówienia lub inny podmiotowy środek dowodowy </w:t>
      </w:r>
    </w:p>
    <w:p w14:paraId="691EFFFF" w14:textId="77777777" w:rsidR="00864744" w:rsidRPr="00C908AF" w:rsidRDefault="00864744" w:rsidP="007F2042">
      <w:pPr>
        <w:autoSpaceDE w:val="0"/>
        <w:autoSpaceDN w:val="0"/>
        <w:adjustRightInd w:val="0"/>
        <w:jc w:val="both"/>
        <w:rPr>
          <w:rFonts w:eastAsia="SimSun"/>
          <w:color w:val="000000"/>
        </w:rPr>
      </w:pPr>
    </w:p>
    <w:p w14:paraId="654FBC17"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 xml:space="preserve">potwierdzający, że Wykonawca realizując zamówienie, będzie dysponował  niezbędnymi </w:t>
      </w:r>
    </w:p>
    <w:p w14:paraId="0C911B18" w14:textId="77777777" w:rsidR="00864744" w:rsidRPr="00C908AF" w:rsidRDefault="00864744" w:rsidP="007F2042">
      <w:pPr>
        <w:autoSpaceDE w:val="0"/>
        <w:autoSpaceDN w:val="0"/>
        <w:adjustRightInd w:val="0"/>
        <w:jc w:val="both"/>
        <w:rPr>
          <w:rFonts w:eastAsia="SimSun"/>
          <w:color w:val="000000"/>
        </w:rPr>
      </w:pPr>
    </w:p>
    <w:p w14:paraId="35C9144D"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 xml:space="preserve">zasobami tych podmiotów (dotyczy Wykonawców polegających na zdolnościach lub sytuacji </w:t>
      </w:r>
    </w:p>
    <w:p w14:paraId="2CCEC331" w14:textId="77777777" w:rsidR="00864744" w:rsidRPr="00C908AF" w:rsidRDefault="00864744" w:rsidP="007F2042">
      <w:pPr>
        <w:autoSpaceDE w:val="0"/>
        <w:autoSpaceDN w:val="0"/>
        <w:adjustRightInd w:val="0"/>
        <w:jc w:val="both"/>
        <w:rPr>
          <w:rFonts w:eastAsia="SimSun"/>
          <w:color w:val="000000"/>
        </w:rPr>
      </w:pPr>
    </w:p>
    <w:p w14:paraId="13230100"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 xml:space="preserve">podmiotów udostępniających zasoby na podstawie art. 266 w zw. z art. 118 ust. 3 ustawy </w:t>
      </w:r>
      <w:proofErr w:type="spellStart"/>
      <w:r w:rsidRPr="00C908AF">
        <w:rPr>
          <w:rFonts w:eastAsia="SimSun"/>
          <w:color w:val="000000"/>
        </w:rPr>
        <w:t>Pzp</w:t>
      </w:r>
      <w:proofErr w:type="spellEnd"/>
      <w:r w:rsidRPr="00C908AF">
        <w:rPr>
          <w:rFonts w:eastAsia="SimSun"/>
          <w:color w:val="000000"/>
        </w:rPr>
        <w:t xml:space="preserve">) – </w:t>
      </w:r>
    </w:p>
    <w:p w14:paraId="700538CA" w14:textId="77777777" w:rsidR="00864744" w:rsidRPr="00C908AF" w:rsidRDefault="00864744" w:rsidP="007F2042">
      <w:pPr>
        <w:autoSpaceDE w:val="0"/>
        <w:autoSpaceDN w:val="0"/>
        <w:adjustRightInd w:val="0"/>
        <w:jc w:val="both"/>
        <w:rPr>
          <w:rFonts w:eastAsia="SimSun"/>
          <w:color w:val="000000"/>
        </w:rPr>
      </w:pPr>
    </w:p>
    <w:p w14:paraId="35CE3C1C" w14:textId="22D5B798" w:rsidR="00C51265" w:rsidRPr="00C908AF" w:rsidRDefault="00D26ABD" w:rsidP="007F2042">
      <w:pPr>
        <w:autoSpaceDE w:val="0"/>
        <w:autoSpaceDN w:val="0"/>
        <w:adjustRightInd w:val="0"/>
        <w:jc w:val="both"/>
        <w:rPr>
          <w:rFonts w:eastAsia="SimSun"/>
          <w:color w:val="000000"/>
        </w:rPr>
      </w:pPr>
      <w:r w:rsidRPr="00C908AF">
        <w:rPr>
          <w:rFonts w:eastAsia="SimSun"/>
          <w:b/>
          <w:bCs/>
          <w:color w:val="000000"/>
        </w:rPr>
        <w:t>wg załącznika nr 7</w:t>
      </w:r>
      <w:r w:rsidR="00C51265" w:rsidRPr="00C908AF">
        <w:rPr>
          <w:rFonts w:eastAsia="SimSun"/>
          <w:b/>
          <w:bCs/>
          <w:color w:val="000000"/>
        </w:rPr>
        <w:t xml:space="preserve"> do SWZ</w:t>
      </w:r>
      <w:r w:rsidR="00C51265" w:rsidRPr="00C908AF">
        <w:rPr>
          <w:rFonts w:eastAsia="SimSun"/>
          <w:color w:val="000000"/>
        </w:rPr>
        <w:t>.</w:t>
      </w:r>
    </w:p>
    <w:p w14:paraId="13609220" w14:textId="77777777" w:rsidR="00864744" w:rsidRPr="00C908AF" w:rsidRDefault="00864744" w:rsidP="007F2042">
      <w:pPr>
        <w:autoSpaceDE w:val="0"/>
        <w:autoSpaceDN w:val="0"/>
        <w:adjustRightInd w:val="0"/>
        <w:jc w:val="both"/>
        <w:rPr>
          <w:rFonts w:eastAsia="SimSun"/>
          <w:color w:val="000000"/>
        </w:rPr>
      </w:pPr>
    </w:p>
    <w:p w14:paraId="7AD28919"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 xml:space="preserve">2. W przypadku Wykonawców wspólnie ubiegających się o zamówienie z dokumentów </w:t>
      </w:r>
    </w:p>
    <w:p w14:paraId="4B6432A2" w14:textId="77777777" w:rsidR="00864744" w:rsidRPr="00C908AF" w:rsidRDefault="00864744" w:rsidP="007F2042">
      <w:pPr>
        <w:autoSpaceDE w:val="0"/>
        <w:autoSpaceDN w:val="0"/>
        <w:adjustRightInd w:val="0"/>
        <w:jc w:val="both"/>
        <w:rPr>
          <w:rFonts w:eastAsia="SimSun"/>
          <w:color w:val="000000"/>
        </w:rPr>
      </w:pPr>
    </w:p>
    <w:p w14:paraId="5DF7448C"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 xml:space="preserve">dołączonych do oferty powinno wynikać umocowanie osób podpisujących ofertę do </w:t>
      </w:r>
    </w:p>
    <w:p w14:paraId="0BA3F3D1" w14:textId="77777777" w:rsidR="00864744" w:rsidRPr="00C908AF" w:rsidRDefault="00864744" w:rsidP="007F2042">
      <w:pPr>
        <w:autoSpaceDE w:val="0"/>
        <w:autoSpaceDN w:val="0"/>
        <w:adjustRightInd w:val="0"/>
        <w:jc w:val="both"/>
        <w:rPr>
          <w:rFonts w:eastAsia="SimSun"/>
          <w:color w:val="000000"/>
        </w:rPr>
      </w:pPr>
    </w:p>
    <w:p w14:paraId="2BCD4882"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 xml:space="preserve">reprezentowania ich w postępowaniu o udzielenie zamówienia publicznego albo ogólne </w:t>
      </w:r>
    </w:p>
    <w:p w14:paraId="68F9126E" w14:textId="77777777" w:rsidR="00864744" w:rsidRPr="00C908AF" w:rsidRDefault="00864744" w:rsidP="007F2042">
      <w:pPr>
        <w:autoSpaceDE w:val="0"/>
        <w:autoSpaceDN w:val="0"/>
        <w:adjustRightInd w:val="0"/>
        <w:jc w:val="both"/>
        <w:rPr>
          <w:rFonts w:eastAsia="SimSun"/>
          <w:color w:val="000000"/>
        </w:rPr>
      </w:pPr>
    </w:p>
    <w:p w14:paraId="3644E725"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 xml:space="preserve">umocowanie do reprezentowania ich w postępowaniach, w tym zawierania umów w zakresie </w:t>
      </w:r>
    </w:p>
    <w:p w14:paraId="7D0A271D" w14:textId="77777777" w:rsidR="00864744" w:rsidRPr="00C908AF" w:rsidRDefault="00864744" w:rsidP="007F2042">
      <w:pPr>
        <w:autoSpaceDE w:val="0"/>
        <w:autoSpaceDN w:val="0"/>
        <w:adjustRightInd w:val="0"/>
        <w:jc w:val="both"/>
        <w:rPr>
          <w:rFonts w:eastAsia="SimSun"/>
          <w:color w:val="000000"/>
        </w:rPr>
      </w:pPr>
    </w:p>
    <w:p w14:paraId="098B767B"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 xml:space="preserve">zamówień publicznych (dotyczy jedynie podmiotów wspólnie ubiegających się o zamówienie: </w:t>
      </w:r>
    </w:p>
    <w:p w14:paraId="10FB0E5E" w14:textId="77777777" w:rsidR="00864744" w:rsidRPr="00C908AF" w:rsidRDefault="00864744" w:rsidP="007F2042">
      <w:pPr>
        <w:autoSpaceDE w:val="0"/>
        <w:autoSpaceDN w:val="0"/>
        <w:adjustRightInd w:val="0"/>
        <w:jc w:val="both"/>
        <w:rPr>
          <w:rFonts w:eastAsia="SimSun"/>
          <w:color w:val="000000"/>
        </w:rPr>
      </w:pPr>
    </w:p>
    <w:p w14:paraId="2CC6D891" w14:textId="464CF25F" w:rsidR="00C51265" w:rsidRPr="00C908AF" w:rsidRDefault="00C51265" w:rsidP="007F2042">
      <w:pPr>
        <w:autoSpaceDE w:val="0"/>
        <w:autoSpaceDN w:val="0"/>
        <w:adjustRightInd w:val="0"/>
        <w:jc w:val="both"/>
        <w:rPr>
          <w:rFonts w:eastAsia="SimSun"/>
          <w:color w:val="000000"/>
        </w:rPr>
      </w:pPr>
      <w:r w:rsidRPr="00C908AF">
        <w:rPr>
          <w:rFonts w:eastAsia="SimSun"/>
          <w:color w:val="000000"/>
        </w:rPr>
        <w:t>(spółki cywilnej, konsorcjum).</w:t>
      </w:r>
    </w:p>
    <w:p w14:paraId="0A62D630"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3. Treść złożonej oferty musi odpowiadać treści SWZ. Zamawiający zaleca wykorzystanie</w:t>
      </w:r>
      <w:r w:rsidR="00405790" w:rsidRPr="00C908AF">
        <w:rPr>
          <w:rFonts w:eastAsia="SimSun"/>
          <w:color w:val="000000"/>
        </w:rPr>
        <w:t xml:space="preserve"> </w:t>
      </w:r>
    </w:p>
    <w:p w14:paraId="4C071D20" w14:textId="77777777" w:rsidR="00864744" w:rsidRPr="00C908AF" w:rsidRDefault="00864744" w:rsidP="007F2042">
      <w:pPr>
        <w:autoSpaceDE w:val="0"/>
        <w:autoSpaceDN w:val="0"/>
        <w:adjustRightInd w:val="0"/>
        <w:jc w:val="both"/>
        <w:rPr>
          <w:rFonts w:eastAsia="SimSun"/>
          <w:color w:val="000000"/>
        </w:rPr>
      </w:pPr>
    </w:p>
    <w:p w14:paraId="47F527F2"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formularzy przekazanych przez Zamawiającego. Dopuszcza się złożenie w ofercie załączników</w:t>
      </w:r>
      <w:r w:rsidR="00405790" w:rsidRPr="00C908AF">
        <w:rPr>
          <w:rFonts w:eastAsia="SimSun"/>
          <w:color w:val="000000"/>
        </w:rPr>
        <w:t xml:space="preserve"> </w:t>
      </w:r>
    </w:p>
    <w:p w14:paraId="5C7EE6D1" w14:textId="77777777" w:rsidR="00864744" w:rsidRPr="00C908AF" w:rsidRDefault="00864744" w:rsidP="007F2042">
      <w:pPr>
        <w:autoSpaceDE w:val="0"/>
        <w:autoSpaceDN w:val="0"/>
        <w:adjustRightInd w:val="0"/>
        <w:jc w:val="both"/>
        <w:rPr>
          <w:rFonts w:eastAsia="SimSun"/>
          <w:color w:val="000000"/>
        </w:rPr>
      </w:pPr>
    </w:p>
    <w:p w14:paraId="0B69DA4A"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opracowanych przez Wykonawcę, pod warunkiem, że będą one zgodne co do treści</w:t>
      </w:r>
      <w:r w:rsidR="00405790" w:rsidRPr="00C908AF">
        <w:rPr>
          <w:rFonts w:eastAsia="SimSun"/>
          <w:color w:val="000000"/>
        </w:rPr>
        <w:t xml:space="preserve"> </w:t>
      </w:r>
      <w:r w:rsidRPr="00C908AF">
        <w:rPr>
          <w:rFonts w:eastAsia="SimSun"/>
          <w:color w:val="000000"/>
        </w:rPr>
        <w:t xml:space="preserve">z </w:t>
      </w:r>
    </w:p>
    <w:p w14:paraId="3A98A050" w14:textId="77777777" w:rsidR="00864744" w:rsidRPr="00C908AF" w:rsidRDefault="00864744" w:rsidP="007F2042">
      <w:pPr>
        <w:autoSpaceDE w:val="0"/>
        <w:autoSpaceDN w:val="0"/>
        <w:adjustRightInd w:val="0"/>
        <w:jc w:val="both"/>
        <w:rPr>
          <w:rFonts w:eastAsia="SimSun"/>
          <w:color w:val="000000"/>
        </w:rPr>
      </w:pPr>
    </w:p>
    <w:p w14:paraId="116C64A9" w14:textId="76E7EDBF" w:rsidR="00C51265" w:rsidRPr="00C908AF" w:rsidRDefault="00C51265" w:rsidP="007F2042">
      <w:pPr>
        <w:autoSpaceDE w:val="0"/>
        <w:autoSpaceDN w:val="0"/>
        <w:adjustRightInd w:val="0"/>
        <w:jc w:val="both"/>
        <w:rPr>
          <w:rFonts w:eastAsia="SimSun"/>
          <w:color w:val="000000"/>
        </w:rPr>
      </w:pPr>
      <w:r w:rsidRPr="00C908AF">
        <w:rPr>
          <w:rFonts w:eastAsia="SimSun"/>
          <w:color w:val="000000"/>
        </w:rPr>
        <w:t>formularzami opracowanymi przez Zamawiającego.</w:t>
      </w:r>
    </w:p>
    <w:p w14:paraId="0C4AF482" w14:textId="77777777" w:rsidR="00864744" w:rsidRPr="00C908AF" w:rsidRDefault="00864744" w:rsidP="007F2042">
      <w:pPr>
        <w:autoSpaceDE w:val="0"/>
        <w:autoSpaceDN w:val="0"/>
        <w:adjustRightInd w:val="0"/>
        <w:jc w:val="both"/>
        <w:rPr>
          <w:rFonts w:eastAsia="SimSun"/>
          <w:color w:val="000000"/>
        </w:rPr>
      </w:pPr>
    </w:p>
    <w:p w14:paraId="3292D1BB"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4. Wykonawca ma prawo złożyć tylko jedną ofertę. Oferta powinna być napisana w języku</w:t>
      </w:r>
      <w:r w:rsidR="00405790" w:rsidRPr="00C908AF">
        <w:rPr>
          <w:rFonts w:eastAsia="SimSun"/>
          <w:color w:val="000000"/>
        </w:rPr>
        <w:t xml:space="preserve"> </w:t>
      </w:r>
    </w:p>
    <w:p w14:paraId="1E341C4A" w14:textId="77777777" w:rsidR="00864744" w:rsidRPr="00C908AF" w:rsidRDefault="00864744" w:rsidP="007F2042">
      <w:pPr>
        <w:autoSpaceDE w:val="0"/>
        <w:autoSpaceDN w:val="0"/>
        <w:adjustRightInd w:val="0"/>
        <w:jc w:val="both"/>
        <w:rPr>
          <w:rFonts w:eastAsia="SimSun"/>
          <w:color w:val="000000"/>
        </w:rPr>
      </w:pPr>
    </w:p>
    <w:p w14:paraId="6C413526" w14:textId="4584B6BE" w:rsidR="00C51265" w:rsidRPr="00C908AF" w:rsidRDefault="00C51265" w:rsidP="007F2042">
      <w:pPr>
        <w:autoSpaceDE w:val="0"/>
        <w:autoSpaceDN w:val="0"/>
        <w:adjustRightInd w:val="0"/>
        <w:jc w:val="both"/>
        <w:rPr>
          <w:rFonts w:eastAsia="SimSun"/>
          <w:color w:val="000000"/>
        </w:rPr>
      </w:pPr>
      <w:r w:rsidRPr="00C908AF">
        <w:rPr>
          <w:rFonts w:eastAsia="SimSun"/>
          <w:color w:val="000000"/>
        </w:rPr>
        <w:t>polskim.</w:t>
      </w:r>
    </w:p>
    <w:p w14:paraId="502E0E43" w14:textId="77777777" w:rsidR="00864744" w:rsidRPr="00C908AF" w:rsidRDefault="00864744" w:rsidP="007F2042">
      <w:pPr>
        <w:autoSpaceDE w:val="0"/>
        <w:autoSpaceDN w:val="0"/>
        <w:adjustRightInd w:val="0"/>
        <w:jc w:val="both"/>
        <w:rPr>
          <w:rFonts w:eastAsia="SimSun"/>
          <w:color w:val="000000"/>
        </w:rPr>
      </w:pPr>
    </w:p>
    <w:p w14:paraId="11E5EFD8"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5. Oferta i załączniki do oferty (oświadczenia i dokumenty) muszą być podpisane przez</w:t>
      </w:r>
      <w:r w:rsidR="00405790" w:rsidRPr="00C908AF">
        <w:rPr>
          <w:rFonts w:eastAsia="SimSun"/>
          <w:color w:val="000000"/>
        </w:rPr>
        <w:t xml:space="preserve"> </w:t>
      </w:r>
    </w:p>
    <w:p w14:paraId="4976DC14" w14:textId="77777777" w:rsidR="00864744" w:rsidRPr="00C908AF" w:rsidRDefault="00864744" w:rsidP="007F2042">
      <w:pPr>
        <w:autoSpaceDE w:val="0"/>
        <w:autoSpaceDN w:val="0"/>
        <w:adjustRightInd w:val="0"/>
        <w:jc w:val="both"/>
        <w:rPr>
          <w:rFonts w:eastAsia="SimSun"/>
          <w:color w:val="000000"/>
        </w:rPr>
      </w:pPr>
    </w:p>
    <w:p w14:paraId="6FE5D284"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upoważnionego(</w:t>
      </w:r>
      <w:proofErr w:type="spellStart"/>
      <w:r w:rsidRPr="00C908AF">
        <w:rPr>
          <w:rFonts w:eastAsia="SimSun"/>
          <w:color w:val="000000"/>
        </w:rPr>
        <w:t>ych</w:t>
      </w:r>
      <w:proofErr w:type="spellEnd"/>
      <w:r w:rsidRPr="00C908AF">
        <w:rPr>
          <w:rFonts w:eastAsia="SimSun"/>
          <w:color w:val="000000"/>
        </w:rPr>
        <w:t>) przedstawiciela(i) Wykonawcy zgodnie ze sposobem reprezentacji</w:t>
      </w:r>
      <w:r w:rsidR="00405790" w:rsidRPr="00C908AF">
        <w:rPr>
          <w:rFonts w:eastAsia="SimSun"/>
          <w:color w:val="000000"/>
        </w:rPr>
        <w:t xml:space="preserve"> </w:t>
      </w:r>
    </w:p>
    <w:p w14:paraId="05224895" w14:textId="77777777" w:rsidR="00864744" w:rsidRPr="00C908AF" w:rsidRDefault="00864744" w:rsidP="007F2042">
      <w:pPr>
        <w:autoSpaceDE w:val="0"/>
        <w:autoSpaceDN w:val="0"/>
        <w:adjustRightInd w:val="0"/>
        <w:jc w:val="both"/>
        <w:rPr>
          <w:rFonts w:eastAsia="SimSun"/>
          <w:color w:val="000000"/>
        </w:rPr>
      </w:pPr>
    </w:p>
    <w:p w14:paraId="31E5072E" w14:textId="5EC9F754" w:rsidR="00C51265" w:rsidRPr="00C908AF" w:rsidRDefault="00C51265" w:rsidP="007F2042">
      <w:pPr>
        <w:autoSpaceDE w:val="0"/>
        <w:autoSpaceDN w:val="0"/>
        <w:adjustRightInd w:val="0"/>
        <w:jc w:val="both"/>
        <w:rPr>
          <w:rFonts w:eastAsia="SimSun"/>
          <w:color w:val="000000"/>
        </w:rPr>
      </w:pPr>
      <w:r w:rsidRPr="00C908AF">
        <w:rPr>
          <w:rFonts w:eastAsia="SimSun"/>
          <w:color w:val="000000"/>
        </w:rPr>
        <w:t>określonym w dokumencie rejestracyjnym (ewidencyjnym) Wykonawcy.</w:t>
      </w:r>
    </w:p>
    <w:p w14:paraId="0F47214C" w14:textId="77777777" w:rsidR="00864744" w:rsidRPr="00C908AF" w:rsidRDefault="00864744" w:rsidP="007F2042">
      <w:pPr>
        <w:autoSpaceDE w:val="0"/>
        <w:autoSpaceDN w:val="0"/>
        <w:adjustRightInd w:val="0"/>
        <w:jc w:val="both"/>
        <w:rPr>
          <w:rFonts w:eastAsia="SimSun"/>
          <w:color w:val="000000"/>
        </w:rPr>
      </w:pPr>
    </w:p>
    <w:p w14:paraId="36D517AF" w14:textId="77777777" w:rsidR="00864744" w:rsidRPr="00C908AF" w:rsidRDefault="00C51265" w:rsidP="007F2042">
      <w:pPr>
        <w:autoSpaceDE w:val="0"/>
        <w:autoSpaceDN w:val="0"/>
        <w:adjustRightInd w:val="0"/>
        <w:jc w:val="both"/>
        <w:rPr>
          <w:rFonts w:eastAsia="SimSun"/>
          <w:b/>
          <w:bCs/>
          <w:color w:val="000000"/>
        </w:rPr>
      </w:pPr>
      <w:r w:rsidRPr="00C908AF">
        <w:rPr>
          <w:rFonts w:eastAsia="SimSun"/>
          <w:color w:val="000000"/>
        </w:rPr>
        <w:t xml:space="preserve">6. Ofertę składa się, pod rygorem nieważności, </w:t>
      </w:r>
      <w:r w:rsidRPr="00C908AF">
        <w:rPr>
          <w:rFonts w:eastAsia="SimSun"/>
          <w:b/>
          <w:bCs/>
          <w:color w:val="000000"/>
        </w:rPr>
        <w:t>w formie elektronicznej lub w postaci</w:t>
      </w:r>
      <w:r w:rsidR="00405790" w:rsidRPr="00C908AF">
        <w:rPr>
          <w:rFonts w:eastAsia="SimSun"/>
          <w:b/>
          <w:bCs/>
          <w:color w:val="000000"/>
        </w:rPr>
        <w:t xml:space="preserve"> </w:t>
      </w:r>
    </w:p>
    <w:p w14:paraId="4A936AE6" w14:textId="77777777" w:rsidR="00864744" w:rsidRPr="00C908AF" w:rsidRDefault="00864744" w:rsidP="007F2042">
      <w:pPr>
        <w:autoSpaceDE w:val="0"/>
        <w:autoSpaceDN w:val="0"/>
        <w:adjustRightInd w:val="0"/>
        <w:jc w:val="both"/>
        <w:rPr>
          <w:rFonts w:eastAsia="SimSun"/>
          <w:b/>
          <w:bCs/>
          <w:color w:val="000000"/>
        </w:rPr>
      </w:pPr>
    </w:p>
    <w:p w14:paraId="1478D9C4" w14:textId="77777777" w:rsidR="00864744" w:rsidRPr="00C908AF" w:rsidRDefault="00C51265" w:rsidP="007F2042">
      <w:pPr>
        <w:autoSpaceDE w:val="0"/>
        <w:autoSpaceDN w:val="0"/>
        <w:adjustRightInd w:val="0"/>
        <w:jc w:val="both"/>
        <w:rPr>
          <w:rFonts w:eastAsia="SimSun"/>
          <w:color w:val="000000"/>
        </w:rPr>
      </w:pPr>
      <w:r w:rsidRPr="00C908AF">
        <w:rPr>
          <w:rFonts w:eastAsia="SimSun"/>
          <w:b/>
          <w:bCs/>
          <w:color w:val="000000"/>
        </w:rPr>
        <w:t>elektronicznej opatrzonej podpisem zaufanym lub podpisem osobistym</w:t>
      </w:r>
      <w:r w:rsidRPr="00C908AF">
        <w:rPr>
          <w:rFonts w:eastAsia="SimSun"/>
          <w:color w:val="000000"/>
        </w:rPr>
        <w:t>. Wszystkie trzy</w:t>
      </w:r>
      <w:r w:rsidR="00405790" w:rsidRPr="00C908AF">
        <w:rPr>
          <w:rFonts w:eastAsia="SimSun"/>
          <w:color w:val="000000"/>
        </w:rPr>
        <w:t xml:space="preserve"> </w:t>
      </w:r>
    </w:p>
    <w:p w14:paraId="6B8040E1" w14:textId="77777777" w:rsidR="00864744" w:rsidRPr="00C908AF" w:rsidRDefault="00864744" w:rsidP="007F2042">
      <w:pPr>
        <w:autoSpaceDE w:val="0"/>
        <w:autoSpaceDN w:val="0"/>
        <w:adjustRightInd w:val="0"/>
        <w:jc w:val="both"/>
        <w:rPr>
          <w:rFonts w:eastAsia="SimSun"/>
          <w:color w:val="000000"/>
        </w:rPr>
      </w:pPr>
    </w:p>
    <w:p w14:paraId="3245E5F5"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możliwości są równorzędne. Oferta składana w formie elektronicznej musi zostać podpisana</w:t>
      </w:r>
      <w:r w:rsidR="00405790" w:rsidRPr="00C908AF">
        <w:rPr>
          <w:rFonts w:eastAsia="SimSun"/>
          <w:color w:val="000000"/>
        </w:rPr>
        <w:t xml:space="preserve"> </w:t>
      </w:r>
    </w:p>
    <w:p w14:paraId="469FC035" w14:textId="77777777" w:rsidR="00864744" w:rsidRPr="00C908AF" w:rsidRDefault="00864744" w:rsidP="007F2042">
      <w:pPr>
        <w:autoSpaceDE w:val="0"/>
        <w:autoSpaceDN w:val="0"/>
        <w:adjustRightInd w:val="0"/>
        <w:jc w:val="both"/>
        <w:rPr>
          <w:rFonts w:eastAsia="SimSun"/>
          <w:color w:val="000000"/>
        </w:rPr>
      </w:pPr>
    </w:p>
    <w:p w14:paraId="799D9488"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kwalifikowanym podpisem elektronicznym, natomiast oferta składana w postaci elektronicznej</w:t>
      </w:r>
      <w:r w:rsidR="00405790" w:rsidRPr="00C908AF">
        <w:rPr>
          <w:rFonts w:eastAsia="SimSun"/>
          <w:color w:val="000000"/>
        </w:rPr>
        <w:t xml:space="preserve"> </w:t>
      </w:r>
    </w:p>
    <w:p w14:paraId="27C798F1" w14:textId="77777777" w:rsidR="00864744" w:rsidRPr="00C908AF" w:rsidRDefault="00864744" w:rsidP="007F2042">
      <w:pPr>
        <w:autoSpaceDE w:val="0"/>
        <w:autoSpaceDN w:val="0"/>
        <w:adjustRightInd w:val="0"/>
        <w:jc w:val="both"/>
        <w:rPr>
          <w:rFonts w:eastAsia="SimSun"/>
          <w:color w:val="000000"/>
        </w:rPr>
      </w:pPr>
    </w:p>
    <w:p w14:paraId="30B6CB63"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musi zostać podpisana podpisem zaufanym lub podpisem osobistym. Sposób sporządzenia</w:t>
      </w:r>
      <w:r w:rsidR="00405790" w:rsidRPr="00C908AF">
        <w:rPr>
          <w:rFonts w:eastAsia="SimSun"/>
          <w:color w:val="000000"/>
        </w:rPr>
        <w:t xml:space="preserve"> </w:t>
      </w:r>
    </w:p>
    <w:p w14:paraId="2CF331B4" w14:textId="77777777" w:rsidR="00864744" w:rsidRPr="00C908AF" w:rsidRDefault="00864744" w:rsidP="007F2042">
      <w:pPr>
        <w:autoSpaceDE w:val="0"/>
        <w:autoSpaceDN w:val="0"/>
        <w:adjustRightInd w:val="0"/>
        <w:jc w:val="both"/>
        <w:rPr>
          <w:rFonts w:eastAsia="SimSun"/>
          <w:color w:val="000000"/>
        </w:rPr>
      </w:pPr>
    </w:p>
    <w:p w14:paraId="08C68F73"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dokumentów elektronicznych musi być zgody z wymaganiami określonymi w rozporządzeniu</w:t>
      </w:r>
      <w:r w:rsidR="00405790" w:rsidRPr="00C908AF">
        <w:rPr>
          <w:rFonts w:eastAsia="SimSun"/>
          <w:color w:val="000000"/>
        </w:rPr>
        <w:t xml:space="preserve"> </w:t>
      </w:r>
    </w:p>
    <w:p w14:paraId="137C42B1" w14:textId="77777777" w:rsidR="00864744" w:rsidRPr="00C908AF" w:rsidRDefault="00864744" w:rsidP="007F2042">
      <w:pPr>
        <w:autoSpaceDE w:val="0"/>
        <w:autoSpaceDN w:val="0"/>
        <w:adjustRightInd w:val="0"/>
        <w:jc w:val="both"/>
        <w:rPr>
          <w:rFonts w:eastAsia="SimSun"/>
          <w:color w:val="000000"/>
        </w:rPr>
      </w:pPr>
    </w:p>
    <w:p w14:paraId="21174756"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Prezesa Rady Ministrów z dnia 30 grudnia 2020 r. w sprawie sposobu sporządzania i</w:t>
      </w:r>
      <w:r w:rsidR="00405790" w:rsidRPr="00C908AF">
        <w:rPr>
          <w:rFonts w:eastAsia="SimSun"/>
          <w:color w:val="000000"/>
        </w:rPr>
        <w:t xml:space="preserve"> </w:t>
      </w:r>
    </w:p>
    <w:p w14:paraId="64891495" w14:textId="77777777" w:rsidR="00864744" w:rsidRPr="00C908AF" w:rsidRDefault="00864744" w:rsidP="007F2042">
      <w:pPr>
        <w:autoSpaceDE w:val="0"/>
        <w:autoSpaceDN w:val="0"/>
        <w:adjustRightInd w:val="0"/>
        <w:jc w:val="both"/>
        <w:rPr>
          <w:rFonts w:eastAsia="SimSun"/>
          <w:color w:val="000000"/>
        </w:rPr>
      </w:pPr>
    </w:p>
    <w:p w14:paraId="79E77B68"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przekazywania informacji oraz wymagań technicznych dla dokumentów elektronicznych oraz</w:t>
      </w:r>
      <w:r w:rsidR="00405790" w:rsidRPr="00C908AF">
        <w:rPr>
          <w:rFonts w:eastAsia="SimSun"/>
          <w:color w:val="000000"/>
        </w:rPr>
        <w:t xml:space="preserve"> </w:t>
      </w:r>
    </w:p>
    <w:p w14:paraId="12613ED2" w14:textId="77777777" w:rsidR="00864744" w:rsidRPr="00C908AF" w:rsidRDefault="00864744" w:rsidP="007F2042">
      <w:pPr>
        <w:autoSpaceDE w:val="0"/>
        <w:autoSpaceDN w:val="0"/>
        <w:adjustRightInd w:val="0"/>
        <w:jc w:val="both"/>
        <w:rPr>
          <w:rFonts w:eastAsia="SimSun"/>
          <w:color w:val="000000"/>
        </w:rPr>
      </w:pPr>
    </w:p>
    <w:p w14:paraId="37B3AEFE"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środków komunikacji elektronicznej w postępowaniu o udzielenie zamówienia publicznego lub</w:t>
      </w:r>
      <w:r w:rsidR="00405790" w:rsidRPr="00C908AF">
        <w:rPr>
          <w:rFonts w:eastAsia="SimSun"/>
          <w:color w:val="000000"/>
        </w:rPr>
        <w:t xml:space="preserve"> </w:t>
      </w:r>
    </w:p>
    <w:p w14:paraId="413785CF" w14:textId="77777777" w:rsidR="00864744" w:rsidRPr="00C908AF" w:rsidRDefault="00864744" w:rsidP="007F2042">
      <w:pPr>
        <w:autoSpaceDE w:val="0"/>
        <w:autoSpaceDN w:val="0"/>
        <w:adjustRightInd w:val="0"/>
        <w:jc w:val="both"/>
        <w:rPr>
          <w:rFonts w:eastAsia="SimSun"/>
          <w:color w:val="000000"/>
        </w:rPr>
      </w:pPr>
    </w:p>
    <w:p w14:paraId="0A153CEF"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konkursie (Dz. U. z 2020 poz. 2452) oraz rozporządzeniu Ministra Rozwoju, Pracy i</w:t>
      </w:r>
      <w:r w:rsidR="00405790" w:rsidRPr="00C908AF">
        <w:rPr>
          <w:rFonts w:eastAsia="SimSun"/>
          <w:color w:val="000000"/>
        </w:rPr>
        <w:t xml:space="preserve"> </w:t>
      </w:r>
      <w:r w:rsidRPr="00C908AF">
        <w:rPr>
          <w:rFonts w:eastAsia="SimSun"/>
          <w:color w:val="000000"/>
        </w:rPr>
        <w:t xml:space="preserve">Technologii </w:t>
      </w:r>
    </w:p>
    <w:p w14:paraId="09264438" w14:textId="77777777" w:rsidR="00864744" w:rsidRPr="00C908AF" w:rsidRDefault="00864744" w:rsidP="007F2042">
      <w:pPr>
        <w:autoSpaceDE w:val="0"/>
        <w:autoSpaceDN w:val="0"/>
        <w:adjustRightInd w:val="0"/>
        <w:jc w:val="both"/>
        <w:rPr>
          <w:rFonts w:eastAsia="SimSun"/>
          <w:color w:val="000000"/>
        </w:rPr>
      </w:pPr>
    </w:p>
    <w:p w14:paraId="1C13DB1B"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z dnia 23 grudnia 2020 r. w sprawie podmiotowych środków dowodowych oraz</w:t>
      </w:r>
      <w:r w:rsidR="00405790" w:rsidRPr="00C908AF">
        <w:rPr>
          <w:rFonts w:eastAsia="SimSun"/>
          <w:color w:val="000000"/>
        </w:rPr>
        <w:t xml:space="preserve"> </w:t>
      </w:r>
      <w:r w:rsidRPr="00C908AF">
        <w:rPr>
          <w:rFonts w:eastAsia="SimSun"/>
          <w:color w:val="000000"/>
        </w:rPr>
        <w:t xml:space="preserve">innych </w:t>
      </w:r>
    </w:p>
    <w:p w14:paraId="0AA40075" w14:textId="77777777" w:rsidR="00864744" w:rsidRPr="00C908AF" w:rsidRDefault="00864744" w:rsidP="007F2042">
      <w:pPr>
        <w:autoSpaceDE w:val="0"/>
        <w:autoSpaceDN w:val="0"/>
        <w:adjustRightInd w:val="0"/>
        <w:jc w:val="both"/>
        <w:rPr>
          <w:rFonts w:eastAsia="SimSun"/>
          <w:color w:val="000000"/>
        </w:rPr>
      </w:pPr>
    </w:p>
    <w:p w14:paraId="50B23011"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dokumentów lub oświadczeń, jakich może żądać zamawiający od wykonawcy (Dz. U.</w:t>
      </w:r>
      <w:r w:rsidR="00405790" w:rsidRPr="00C908AF">
        <w:rPr>
          <w:rFonts w:eastAsia="SimSun"/>
          <w:color w:val="000000"/>
        </w:rPr>
        <w:t xml:space="preserve"> </w:t>
      </w:r>
      <w:r w:rsidRPr="00C908AF">
        <w:rPr>
          <w:rFonts w:eastAsia="SimSun"/>
          <w:color w:val="000000"/>
        </w:rPr>
        <w:t xml:space="preserve">z 2020 poz. </w:t>
      </w:r>
    </w:p>
    <w:p w14:paraId="71972F54" w14:textId="77777777" w:rsidR="00864744" w:rsidRPr="00C908AF" w:rsidRDefault="00864744" w:rsidP="007F2042">
      <w:pPr>
        <w:autoSpaceDE w:val="0"/>
        <w:autoSpaceDN w:val="0"/>
        <w:adjustRightInd w:val="0"/>
        <w:jc w:val="both"/>
        <w:rPr>
          <w:rFonts w:eastAsia="SimSun"/>
          <w:color w:val="000000"/>
        </w:rPr>
      </w:pPr>
    </w:p>
    <w:p w14:paraId="1929C0A8" w14:textId="5EEAD26B" w:rsidR="00C51265" w:rsidRPr="00C908AF" w:rsidRDefault="00C51265" w:rsidP="007F2042">
      <w:pPr>
        <w:autoSpaceDE w:val="0"/>
        <w:autoSpaceDN w:val="0"/>
        <w:adjustRightInd w:val="0"/>
        <w:jc w:val="both"/>
        <w:rPr>
          <w:rFonts w:eastAsia="SimSun"/>
          <w:color w:val="000000"/>
        </w:rPr>
      </w:pPr>
      <w:r w:rsidRPr="00C908AF">
        <w:rPr>
          <w:rFonts w:eastAsia="SimSun"/>
          <w:color w:val="000000"/>
        </w:rPr>
        <w:t>2415).</w:t>
      </w:r>
    </w:p>
    <w:p w14:paraId="4FFFAF43" w14:textId="77777777" w:rsidR="00864744" w:rsidRPr="00C908AF" w:rsidRDefault="00864744" w:rsidP="007F2042">
      <w:pPr>
        <w:autoSpaceDE w:val="0"/>
        <w:autoSpaceDN w:val="0"/>
        <w:adjustRightInd w:val="0"/>
        <w:jc w:val="both"/>
        <w:rPr>
          <w:rFonts w:eastAsia="SimSun"/>
          <w:color w:val="000000"/>
        </w:rPr>
      </w:pPr>
    </w:p>
    <w:p w14:paraId="1EF38006"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 xml:space="preserve">7. W procesie składania oferty wykonawca powinien złożyć podpis bezpośrednio na </w:t>
      </w:r>
      <w:r w:rsidR="00405790" w:rsidRPr="00C908AF">
        <w:rPr>
          <w:rFonts w:eastAsia="SimSun"/>
          <w:color w:val="000000"/>
        </w:rPr>
        <w:t xml:space="preserve"> d</w:t>
      </w:r>
      <w:r w:rsidRPr="00C908AF">
        <w:rPr>
          <w:rFonts w:eastAsia="SimSun"/>
          <w:color w:val="000000"/>
        </w:rPr>
        <w:t>okumentach</w:t>
      </w:r>
      <w:r w:rsidR="00405790" w:rsidRPr="00C908AF">
        <w:rPr>
          <w:rFonts w:eastAsia="SimSun"/>
          <w:color w:val="000000"/>
        </w:rPr>
        <w:t xml:space="preserve"> </w:t>
      </w:r>
    </w:p>
    <w:p w14:paraId="07C0E518" w14:textId="77777777" w:rsidR="00864744" w:rsidRPr="00C908AF" w:rsidRDefault="00864744" w:rsidP="007F2042">
      <w:pPr>
        <w:autoSpaceDE w:val="0"/>
        <w:autoSpaceDN w:val="0"/>
        <w:adjustRightInd w:val="0"/>
        <w:jc w:val="both"/>
        <w:rPr>
          <w:rFonts w:eastAsia="SimSun"/>
          <w:color w:val="000000"/>
        </w:rPr>
      </w:pPr>
    </w:p>
    <w:p w14:paraId="0E217781"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przesłanych za pośrednictwem Platformy zakupowej. Zamawiający zaleca stosowanie podpisu</w:t>
      </w:r>
      <w:r w:rsidR="00405790" w:rsidRPr="00C908AF">
        <w:rPr>
          <w:rFonts w:eastAsia="SimSun"/>
          <w:color w:val="000000"/>
        </w:rPr>
        <w:t xml:space="preserve"> </w:t>
      </w:r>
      <w:r w:rsidRPr="00C908AF">
        <w:rPr>
          <w:rFonts w:eastAsia="SimSun"/>
          <w:color w:val="000000"/>
        </w:rPr>
        <w:t xml:space="preserve">na </w:t>
      </w:r>
    </w:p>
    <w:p w14:paraId="4CF45371" w14:textId="77777777" w:rsidR="00864744" w:rsidRPr="00C908AF" w:rsidRDefault="00864744" w:rsidP="007F2042">
      <w:pPr>
        <w:autoSpaceDE w:val="0"/>
        <w:autoSpaceDN w:val="0"/>
        <w:adjustRightInd w:val="0"/>
        <w:jc w:val="both"/>
        <w:rPr>
          <w:rFonts w:eastAsia="SimSun"/>
          <w:color w:val="000000"/>
        </w:rPr>
      </w:pPr>
    </w:p>
    <w:p w14:paraId="5431EE2A"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 xml:space="preserve">każdym załączonym pliku osobno, w szczególności wskazanych w art. 63 ust. 2 ustawy </w:t>
      </w:r>
      <w:proofErr w:type="spellStart"/>
      <w:r w:rsidRPr="00C908AF">
        <w:rPr>
          <w:rFonts w:eastAsia="SimSun"/>
          <w:color w:val="000000"/>
        </w:rPr>
        <w:t>Pzp</w:t>
      </w:r>
      <w:proofErr w:type="spellEnd"/>
      <w:r w:rsidRPr="00C908AF">
        <w:rPr>
          <w:rFonts w:eastAsia="SimSun"/>
          <w:color w:val="000000"/>
        </w:rPr>
        <w:t>,</w:t>
      </w:r>
      <w:r w:rsidR="00405790" w:rsidRPr="00C908AF">
        <w:rPr>
          <w:rFonts w:eastAsia="SimSun"/>
          <w:color w:val="000000"/>
        </w:rPr>
        <w:t xml:space="preserve"> </w:t>
      </w:r>
      <w:r w:rsidRPr="00C908AF">
        <w:rPr>
          <w:rFonts w:eastAsia="SimSun"/>
          <w:color w:val="000000"/>
        </w:rPr>
        <w:t xml:space="preserve">gdzie </w:t>
      </w:r>
    </w:p>
    <w:p w14:paraId="55EDB767" w14:textId="77777777" w:rsidR="00864744" w:rsidRPr="00C908AF" w:rsidRDefault="00864744" w:rsidP="007F2042">
      <w:pPr>
        <w:autoSpaceDE w:val="0"/>
        <w:autoSpaceDN w:val="0"/>
        <w:adjustRightInd w:val="0"/>
        <w:jc w:val="both"/>
        <w:rPr>
          <w:rFonts w:eastAsia="SimSun"/>
          <w:color w:val="000000"/>
        </w:rPr>
      </w:pPr>
    </w:p>
    <w:p w14:paraId="1BA1D664"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 xml:space="preserve">zaznaczono, iż oferty oraz oświadczenie, o którym mowa w art. 125 ust. 1 ustawy </w:t>
      </w:r>
      <w:proofErr w:type="spellStart"/>
      <w:r w:rsidRPr="00C908AF">
        <w:rPr>
          <w:rFonts w:eastAsia="SimSun"/>
          <w:color w:val="000000"/>
        </w:rPr>
        <w:t>Pzp</w:t>
      </w:r>
      <w:proofErr w:type="spellEnd"/>
      <w:r w:rsidRPr="00C908AF">
        <w:rPr>
          <w:rFonts w:eastAsia="SimSun"/>
          <w:color w:val="000000"/>
        </w:rPr>
        <w:t>,</w:t>
      </w:r>
      <w:r w:rsidR="00405790" w:rsidRPr="00C908AF">
        <w:rPr>
          <w:rFonts w:eastAsia="SimSun"/>
          <w:color w:val="000000"/>
        </w:rPr>
        <w:t xml:space="preserve"> </w:t>
      </w:r>
      <w:r w:rsidRPr="00C908AF">
        <w:rPr>
          <w:rFonts w:eastAsia="SimSun"/>
          <w:color w:val="000000"/>
        </w:rPr>
        <w:t xml:space="preserve">sporządza </w:t>
      </w:r>
    </w:p>
    <w:p w14:paraId="6B8A783B" w14:textId="77777777" w:rsidR="00864744" w:rsidRPr="00C908AF" w:rsidRDefault="00864744" w:rsidP="007F2042">
      <w:pPr>
        <w:autoSpaceDE w:val="0"/>
        <w:autoSpaceDN w:val="0"/>
        <w:adjustRightInd w:val="0"/>
        <w:jc w:val="both"/>
        <w:rPr>
          <w:rFonts w:eastAsia="SimSun"/>
          <w:color w:val="000000"/>
        </w:rPr>
      </w:pPr>
    </w:p>
    <w:p w14:paraId="3A3371F6"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się, pod rygorem nieważności, w formie elektronicznej lub w postaci elektronicznej</w:t>
      </w:r>
      <w:r w:rsidR="00405790" w:rsidRPr="00C908AF">
        <w:rPr>
          <w:rFonts w:eastAsia="SimSun"/>
          <w:color w:val="000000"/>
        </w:rPr>
        <w:t xml:space="preserve"> </w:t>
      </w:r>
      <w:r w:rsidRPr="00C908AF">
        <w:rPr>
          <w:rFonts w:eastAsia="SimSun"/>
          <w:color w:val="000000"/>
        </w:rPr>
        <w:t xml:space="preserve">opatrzonej </w:t>
      </w:r>
    </w:p>
    <w:p w14:paraId="55CC1D35" w14:textId="77777777" w:rsidR="00864744" w:rsidRPr="00C908AF" w:rsidRDefault="00864744" w:rsidP="007F2042">
      <w:pPr>
        <w:autoSpaceDE w:val="0"/>
        <w:autoSpaceDN w:val="0"/>
        <w:adjustRightInd w:val="0"/>
        <w:jc w:val="both"/>
        <w:rPr>
          <w:rFonts w:eastAsia="SimSun"/>
          <w:color w:val="000000"/>
        </w:rPr>
      </w:pPr>
    </w:p>
    <w:p w14:paraId="65A9EB05" w14:textId="62A7AE07" w:rsidR="00C51265" w:rsidRPr="00C908AF" w:rsidRDefault="00C51265" w:rsidP="007F2042">
      <w:pPr>
        <w:autoSpaceDE w:val="0"/>
        <w:autoSpaceDN w:val="0"/>
        <w:adjustRightInd w:val="0"/>
        <w:jc w:val="both"/>
        <w:rPr>
          <w:rFonts w:eastAsia="SimSun"/>
          <w:color w:val="000000"/>
        </w:rPr>
      </w:pPr>
      <w:r w:rsidRPr="00C908AF">
        <w:rPr>
          <w:rFonts w:eastAsia="SimSun"/>
          <w:color w:val="000000"/>
        </w:rPr>
        <w:t>podpisem zaufanym lub podpisem osobistym.</w:t>
      </w:r>
    </w:p>
    <w:p w14:paraId="12894BDB" w14:textId="77777777" w:rsidR="00864744" w:rsidRPr="00C908AF" w:rsidRDefault="00864744" w:rsidP="007F2042">
      <w:pPr>
        <w:autoSpaceDE w:val="0"/>
        <w:autoSpaceDN w:val="0"/>
        <w:adjustRightInd w:val="0"/>
        <w:jc w:val="both"/>
        <w:rPr>
          <w:rFonts w:eastAsia="SimSun"/>
          <w:color w:val="000000"/>
        </w:rPr>
      </w:pPr>
    </w:p>
    <w:p w14:paraId="382FBC9E"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8. Do zachowania elektronicznej formy czynności prawnej, zgodnie z art. 781 §1 Kodeksu</w:t>
      </w:r>
      <w:r w:rsidR="00405790" w:rsidRPr="00C908AF">
        <w:rPr>
          <w:rFonts w:eastAsia="SimSun"/>
          <w:color w:val="000000"/>
        </w:rPr>
        <w:t xml:space="preserve"> </w:t>
      </w:r>
    </w:p>
    <w:p w14:paraId="018C29C5" w14:textId="77777777" w:rsidR="00864744" w:rsidRPr="00C908AF" w:rsidRDefault="00864744" w:rsidP="007F2042">
      <w:pPr>
        <w:autoSpaceDE w:val="0"/>
        <w:autoSpaceDN w:val="0"/>
        <w:adjustRightInd w:val="0"/>
        <w:jc w:val="both"/>
        <w:rPr>
          <w:rFonts w:eastAsia="SimSun"/>
          <w:color w:val="000000"/>
        </w:rPr>
      </w:pPr>
    </w:p>
    <w:p w14:paraId="792B13B3"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cywilnego, wystarcza złożenie oświadczenia woli w postaci elektronicznej i opatrzenie go</w:t>
      </w:r>
      <w:r w:rsidR="00405790" w:rsidRPr="00C908AF">
        <w:rPr>
          <w:rFonts w:eastAsia="SimSun"/>
          <w:color w:val="000000"/>
        </w:rPr>
        <w:t xml:space="preserve"> </w:t>
      </w:r>
    </w:p>
    <w:p w14:paraId="7D1D3922" w14:textId="77777777" w:rsidR="00864744" w:rsidRPr="00C908AF" w:rsidRDefault="00864744" w:rsidP="007F2042">
      <w:pPr>
        <w:autoSpaceDE w:val="0"/>
        <w:autoSpaceDN w:val="0"/>
        <w:adjustRightInd w:val="0"/>
        <w:jc w:val="both"/>
        <w:rPr>
          <w:rFonts w:eastAsia="SimSun"/>
          <w:color w:val="000000"/>
        </w:rPr>
      </w:pPr>
    </w:p>
    <w:p w14:paraId="6525D9EA"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kwalifikowanym podpisem elektronicznym. Podpisy kwalifikowane wykorzystywane przez</w:t>
      </w:r>
      <w:r w:rsidR="00405790" w:rsidRPr="00C908AF">
        <w:rPr>
          <w:rFonts w:eastAsia="SimSun"/>
          <w:color w:val="000000"/>
        </w:rPr>
        <w:t xml:space="preserve"> </w:t>
      </w:r>
    </w:p>
    <w:p w14:paraId="5F990753" w14:textId="77777777" w:rsidR="00864744" w:rsidRPr="00C908AF" w:rsidRDefault="00864744" w:rsidP="007F2042">
      <w:pPr>
        <w:autoSpaceDE w:val="0"/>
        <w:autoSpaceDN w:val="0"/>
        <w:adjustRightInd w:val="0"/>
        <w:jc w:val="both"/>
        <w:rPr>
          <w:rFonts w:eastAsia="SimSun"/>
          <w:color w:val="000000"/>
        </w:rPr>
      </w:pPr>
    </w:p>
    <w:p w14:paraId="0CBAE0FC"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wykonawców do podpisywania plików muszą spełniać wymogi rozporządzenia Parlamentu</w:t>
      </w:r>
      <w:r w:rsidR="00405790" w:rsidRPr="00C908AF">
        <w:rPr>
          <w:rFonts w:eastAsia="SimSun"/>
          <w:color w:val="000000"/>
        </w:rPr>
        <w:t xml:space="preserve"> </w:t>
      </w:r>
    </w:p>
    <w:p w14:paraId="0F497CD0" w14:textId="77777777" w:rsidR="00864744" w:rsidRPr="00C908AF" w:rsidRDefault="00864744" w:rsidP="007F2042">
      <w:pPr>
        <w:autoSpaceDE w:val="0"/>
        <w:autoSpaceDN w:val="0"/>
        <w:adjustRightInd w:val="0"/>
        <w:jc w:val="both"/>
        <w:rPr>
          <w:rFonts w:eastAsia="SimSun"/>
          <w:color w:val="000000"/>
        </w:rPr>
      </w:pPr>
    </w:p>
    <w:p w14:paraId="1145F515"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Europejskiego i Rady (UE) nr 910/2014 z 23 lipca 2014 r. w sprawie identyfikacji</w:t>
      </w:r>
      <w:r w:rsidR="00405790" w:rsidRPr="00C908AF">
        <w:rPr>
          <w:rFonts w:eastAsia="SimSun"/>
          <w:color w:val="000000"/>
        </w:rPr>
        <w:t xml:space="preserve"> </w:t>
      </w:r>
      <w:r w:rsidRPr="00C908AF">
        <w:rPr>
          <w:rFonts w:eastAsia="SimSun"/>
          <w:color w:val="000000"/>
        </w:rPr>
        <w:t xml:space="preserve">elektronicznej </w:t>
      </w:r>
    </w:p>
    <w:p w14:paraId="4B91E713" w14:textId="77777777" w:rsidR="00864744" w:rsidRPr="00C908AF" w:rsidRDefault="00864744" w:rsidP="007F2042">
      <w:pPr>
        <w:autoSpaceDE w:val="0"/>
        <w:autoSpaceDN w:val="0"/>
        <w:adjustRightInd w:val="0"/>
        <w:jc w:val="both"/>
        <w:rPr>
          <w:rFonts w:eastAsia="SimSun"/>
          <w:color w:val="000000"/>
        </w:rPr>
      </w:pPr>
    </w:p>
    <w:p w14:paraId="375A9DF8"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i usług zaufania w odniesieniu do transakcji elektronicznych na rynku na rynku</w:t>
      </w:r>
      <w:r w:rsidR="00405790" w:rsidRPr="00C908AF">
        <w:rPr>
          <w:rFonts w:eastAsia="SimSun"/>
          <w:color w:val="000000"/>
        </w:rPr>
        <w:t xml:space="preserve"> </w:t>
      </w:r>
      <w:r w:rsidRPr="00C908AF">
        <w:rPr>
          <w:rFonts w:eastAsia="SimSun"/>
          <w:color w:val="000000"/>
        </w:rPr>
        <w:t xml:space="preserve">wewnętrznym </w:t>
      </w:r>
      <w:r w:rsidR="00405790" w:rsidRPr="00C908AF">
        <w:rPr>
          <w:rFonts w:eastAsia="SimSun"/>
          <w:color w:val="000000"/>
        </w:rPr>
        <w:t xml:space="preserve"> </w:t>
      </w:r>
    </w:p>
    <w:p w14:paraId="6404EAB9" w14:textId="77777777" w:rsidR="00864744" w:rsidRPr="00C908AF" w:rsidRDefault="00864744" w:rsidP="007F2042">
      <w:pPr>
        <w:autoSpaceDE w:val="0"/>
        <w:autoSpaceDN w:val="0"/>
        <w:adjustRightInd w:val="0"/>
        <w:jc w:val="both"/>
        <w:rPr>
          <w:rFonts w:eastAsia="SimSun"/>
          <w:color w:val="000000"/>
        </w:rPr>
      </w:pPr>
    </w:p>
    <w:p w14:paraId="4EECD138" w14:textId="2A6AF34F" w:rsidR="00405790" w:rsidRPr="00C908AF" w:rsidRDefault="00405790" w:rsidP="007F2042">
      <w:pPr>
        <w:autoSpaceDE w:val="0"/>
        <w:autoSpaceDN w:val="0"/>
        <w:adjustRightInd w:val="0"/>
        <w:jc w:val="both"/>
        <w:rPr>
          <w:rFonts w:eastAsia="SimSun"/>
          <w:color w:val="000000"/>
        </w:rPr>
      </w:pPr>
      <w:r w:rsidRPr="00C908AF">
        <w:rPr>
          <w:rFonts w:eastAsia="SimSun"/>
          <w:color w:val="000000"/>
        </w:rPr>
        <w:t>o</w:t>
      </w:r>
      <w:r w:rsidR="00C51265" w:rsidRPr="00C908AF">
        <w:rPr>
          <w:rFonts w:eastAsia="SimSun"/>
          <w:color w:val="000000"/>
        </w:rPr>
        <w:t xml:space="preserve">raz uchylającego dyrektywę 1999/93/WE, określanego mianem </w:t>
      </w:r>
      <w:proofErr w:type="spellStart"/>
      <w:r w:rsidR="00C51265" w:rsidRPr="00C908AF">
        <w:rPr>
          <w:rFonts w:eastAsia="SimSun"/>
          <w:color w:val="000000"/>
        </w:rPr>
        <w:t>eIDAS</w:t>
      </w:r>
      <w:proofErr w:type="spellEnd"/>
      <w:r w:rsidR="00C51265" w:rsidRPr="00C908AF">
        <w:rPr>
          <w:rFonts w:eastAsia="SimSun"/>
          <w:color w:val="000000"/>
        </w:rPr>
        <w:t>.</w:t>
      </w:r>
    </w:p>
    <w:p w14:paraId="2BADB0EC" w14:textId="77777777" w:rsidR="00864744" w:rsidRPr="00C908AF" w:rsidRDefault="00864744" w:rsidP="007F2042">
      <w:pPr>
        <w:autoSpaceDE w:val="0"/>
        <w:autoSpaceDN w:val="0"/>
        <w:adjustRightInd w:val="0"/>
        <w:jc w:val="both"/>
        <w:rPr>
          <w:rFonts w:eastAsia="SimSun"/>
          <w:color w:val="000000"/>
        </w:rPr>
      </w:pPr>
    </w:p>
    <w:p w14:paraId="0BC7A5A8" w14:textId="610DE8E1" w:rsidR="00C51265" w:rsidRPr="00C908AF" w:rsidRDefault="00C51265" w:rsidP="007F2042">
      <w:pPr>
        <w:autoSpaceDE w:val="0"/>
        <w:autoSpaceDN w:val="0"/>
        <w:adjustRightInd w:val="0"/>
        <w:jc w:val="both"/>
        <w:rPr>
          <w:rFonts w:eastAsia="SimSun"/>
          <w:color w:val="000000"/>
        </w:rPr>
      </w:pPr>
      <w:r w:rsidRPr="00C908AF">
        <w:rPr>
          <w:rFonts w:eastAsia="SimSun"/>
          <w:color w:val="000000"/>
        </w:rPr>
        <w:t xml:space="preserve">9. Podpis zaufany zgodnie z art. 3 pkt 14a ustawy z 17 lutego 2005 r. o informatyzacji </w:t>
      </w:r>
      <w:r w:rsidR="00405790" w:rsidRPr="00C908AF">
        <w:rPr>
          <w:rFonts w:eastAsia="SimSun"/>
          <w:color w:val="000000"/>
        </w:rPr>
        <w:t>d</w:t>
      </w:r>
      <w:r w:rsidRPr="00C908AF">
        <w:rPr>
          <w:rFonts w:eastAsia="SimSun"/>
          <w:color w:val="000000"/>
        </w:rPr>
        <w:t>ziałalności</w:t>
      </w:r>
    </w:p>
    <w:p w14:paraId="41690EEC" w14:textId="77777777" w:rsidR="00864744" w:rsidRPr="00C908AF" w:rsidRDefault="00864744" w:rsidP="007F2042">
      <w:pPr>
        <w:autoSpaceDE w:val="0"/>
        <w:autoSpaceDN w:val="0"/>
        <w:adjustRightInd w:val="0"/>
        <w:jc w:val="both"/>
        <w:rPr>
          <w:rFonts w:eastAsia="SimSun"/>
          <w:color w:val="000000"/>
        </w:rPr>
      </w:pPr>
    </w:p>
    <w:p w14:paraId="766E4E9F"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podmiotów realizujących działania publiczne (t. jedn. Dz.U. 2020 poz. 346) jest podpisem</w:t>
      </w:r>
      <w:r w:rsidR="00405790" w:rsidRPr="00C908AF">
        <w:rPr>
          <w:rFonts w:eastAsia="SimSun"/>
          <w:color w:val="000000"/>
        </w:rPr>
        <w:t xml:space="preserve"> </w:t>
      </w:r>
    </w:p>
    <w:p w14:paraId="093BC6C4" w14:textId="77777777" w:rsidR="00864744" w:rsidRPr="00C908AF" w:rsidRDefault="00864744" w:rsidP="007F2042">
      <w:pPr>
        <w:autoSpaceDE w:val="0"/>
        <w:autoSpaceDN w:val="0"/>
        <w:adjustRightInd w:val="0"/>
        <w:jc w:val="both"/>
        <w:rPr>
          <w:rFonts w:eastAsia="SimSun"/>
          <w:color w:val="000000"/>
        </w:rPr>
      </w:pPr>
    </w:p>
    <w:p w14:paraId="5544FA4F"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lastRenderedPageBreak/>
        <w:t>elektronicznym, którego autentyczność i integralność są zapewniane przy użyciu pieczęci</w:t>
      </w:r>
      <w:r w:rsidR="00405790" w:rsidRPr="00C908AF">
        <w:rPr>
          <w:rFonts w:eastAsia="SimSun"/>
          <w:color w:val="000000"/>
        </w:rPr>
        <w:t xml:space="preserve"> </w:t>
      </w:r>
    </w:p>
    <w:p w14:paraId="06AC9EF9" w14:textId="77777777" w:rsidR="00864744" w:rsidRPr="00C908AF" w:rsidRDefault="00864744" w:rsidP="007F2042">
      <w:pPr>
        <w:autoSpaceDE w:val="0"/>
        <w:autoSpaceDN w:val="0"/>
        <w:adjustRightInd w:val="0"/>
        <w:jc w:val="both"/>
        <w:rPr>
          <w:rFonts w:eastAsia="SimSun"/>
          <w:color w:val="000000"/>
        </w:rPr>
      </w:pPr>
    </w:p>
    <w:p w14:paraId="275B7BEB"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elektronicznej ministra właściwego do spraw informatyzacji, zawierającym dane identyfikujące</w:t>
      </w:r>
      <w:r w:rsidR="00405790" w:rsidRPr="00C908AF">
        <w:rPr>
          <w:rFonts w:eastAsia="SimSun"/>
          <w:color w:val="000000"/>
        </w:rPr>
        <w:t xml:space="preserve"> </w:t>
      </w:r>
    </w:p>
    <w:p w14:paraId="50247249" w14:textId="77777777" w:rsidR="00864744" w:rsidRPr="00C908AF" w:rsidRDefault="00864744" w:rsidP="007F2042">
      <w:pPr>
        <w:autoSpaceDE w:val="0"/>
        <w:autoSpaceDN w:val="0"/>
        <w:adjustRightInd w:val="0"/>
        <w:jc w:val="both"/>
        <w:rPr>
          <w:rFonts w:eastAsia="SimSun"/>
          <w:color w:val="000000"/>
        </w:rPr>
      </w:pPr>
    </w:p>
    <w:p w14:paraId="21413602"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osobę składającą podpis. Aby złożyć podpis zaufany, należy dysponować profilem zaufanym.</w:t>
      </w:r>
      <w:r w:rsidR="00405790" w:rsidRPr="00C908AF">
        <w:rPr>
          <w:rFonts w:eastAsia="SimSun"/>
          <w:color w:val="000000"/>
        </w:rPr>
        <w:t xml:space="preserve"> </w:t>
      </w:r>
    </w:p>
    <w:p w14:paraId="6C5FAEB3" w14:textId="77777777" w:rsidR="00864744" w:rsidRPr="00C908AF" w:rsidRDefault="00864744" w:rsidP="007F2042">
      <w:pPr>
        <w:autoSpaceDE w:val="0"/>
        <w:autoSpaceDN w:val="0"/>
        <w:adjustRightInd w:val="0"/>
        <w:jc w:val="both"/>
        <w:rPr>
          <w:rFonts w:eastAsia="SimSun"/>
          <w:color w:val="000000"/>
        </w:rPr>
      </w:pPr>
    </w:p>
    <w:p w14:paraId="2DBE05DC"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Szczegółowe informacje na temat podpisu zaufanego można znaleźć na</w:t>
      </w:r>
      <w:r w:rsidR="00405790" w:rsidRPr="00C908AF">
        <w:rPr>
          <w:rFonts w:eastAsia="SimSun"/>
          <w:color w:val="000000"/>
        </w:rPr>
        <w:t xml:space="preserve"> </w:t>
      </w:r>
      <w:r w:rsidRPr="00C908AF">
        <w:rPr>
          <w:rFonts w:eastAsia="SimSun"/>
          <w:color w:val="000000"/>
        </w:rPr>
        <w:t xml:space="preserve">stronie </w:t>
      </w:r>
    </w:p>
    <w:p w14:paraId="34847DDC" w14:textId="77777777" w:rsidR="00864744" w:rsidRPr="00C908AF" w:rsidRDefault="00864744" w:rsidP="007F2042">
      <w:pPr>
        <w:autoSpaceDE w:val="0"/>
        <w:autoSpaceDN w:val="0"/>
        <w:adjustRightInd w:val="0"/>
        <w:jc w:val="both"/>
        <w:rPr>
          <w:rFonts w:eastAsia="SimSun"/>
          <w:color w:val="000000"/>
        </w:rPr>
      </w:pPr>
    </w:p>
    <w:p w14:paraId="1E1407A7" w14:textId="6DF39413" w:rsidR="00C51265" w:rsidRPr="00C908AF" w:rsidRDefault="00C51265" w:rsidP="007F2042">
      <w:pPr>
        <w:autoSpaceDE w:val="0"/>
        <w:autoSpaceDN w:val="0"/>
        <w:adjustRightInd w:val="0"/>
        <w:jc w:val="both"/>
        <w:rPr>
          <w:rFonts w:eastAsia="SimSun"/>
          <w:color w:val="0000FF"/>
        </w:rPr>
      </w:pPr>
      <w:r w:rsidRPr="00C908AF">
        <w:rPr>
          <w:rFonts w:eastAsia="SimSun"/>
          <w:color w:val="0000FF"/>
        </w:rPr>
        <w:t>https://www.gov.pl/web/gov/podpisz-dokument-elektronicznie-wykorzystaj-podpiszaufany</w:t>
      </w:r>
    </w:p>
    <w:p w14:paraId="59DD3C8F" w14:textId="77777777" w:rsidR="00864744" w:rsidRPr="00C908AF" w:rsidRDefault="00864744" w:rsidP="007F2042">
      <w:pPr>
        <w:autoSpaceDE w:val="0"/>
        <w:autoSpaceDN w:val="0"/>
        <w:adjustRightInd w:val="0"/>
        <w:jc w:val="both"/>
        <w:rPr>
          <w:rFonts w:eastAsia="SimSun"/>
          <w:color w:val="000000"/>
        </w:rPr>
      </w:pPr>
    </w:p>
    <w:p w14:paraId="17691969"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10. Podpis osobisty zdefiniowany w art. 2 ust. 1 pkt 9 ustawy z 6 sierpnia 2010 r. o dowodach</w:t>
      </w:r>
      <w:r w:rsidR="00405790" w:rsidRPr="00C908AF">
        <w:rPr>
          <w:rFonts w:eastAsia="SimSun"/>
          <w:color w:val="000000"/>
        </w:rPr>
        <w:t xml:space="preserve"> </w:t>
      </w:r>
    </w:p>
    <w:p w14:paraId="4F483E46" w14:textId="77777777" w:rsidR="00864744" w:rsidRPr="00C908AF" w:rsidRDefault="00864744" w:rsidP="007F2042">
      <w:pPr>
        <w:autoSpaceDE w:val="0"/>
        <w:autoSpaceDN w:val="0"/>
        <w:adjustRightInd w:val="0"/>
        <w:jc w:val="both"/>
        <w:rPr>
          <w:rFonts w:eastAsia="SimSun"/>
          <w:color w:val="000000"/>
        </w:rPr>
      </w:pPr>
    </w:p>
    <w:p w14:paraId="31448E3E" w14:textId="3600945B" w:rsidR="00C51265" w:rsidRPr="00C908AF" w:rsidRDefault="00C51265" w:rsidP="007F2042">
      <w:pPr>
        <w:autoSpaceDE w:val="0"/>
        <w:autoSpaceDN w:val="0"/>
        <w:adjustRightInd w:val="0"/>
        <w:jc w:val="both"/>
        <w:rPr>
          <w:rFonts w:eastAsia="SimSun"/>
          <w:color w:val="000000"/>
        </w:rPr>
      </w:pPr>
      <w:r w:rsidRPr="00C908AF">
        <w:rPr>
          <w:rFonts w:eastAsia="SimSun"/>
          <w:color w:val="000000"/>
        </w:rPr>
        <w:t>osobistych (t. jedn. Dz.U. 2020 poz. 332) to zaawansowany podpis elektroniczny w rozumieniu</w:t>
      </w:r>
    </w:p>
    <w:p w14:paraId="4A43F94D" w14:textId="77777777" w:rsidR="00864744" w:rsidRPr="00C908AF" w:rsidRDefault="00864744" w:rsidP="007F2042">
      <w:pPr>
        <w:autoSpaceDE w:val="0"/>
        <w:autoSpaceDN w:val="0"/>
        <w:adjustRightInd w:val="0"/>
        <w:jc w:val="both"/>
        <w:rPr>
          <w:rFonts w:eastAsia="SimSun"/>
          <w:color w:val="000000"/>
        </w:rPr>
      </w:pPr>
    </w:p>
    <w:p w14:paraId="2CBFD61E"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rozporządzenia Parlamentu Europejskiego i Rady (UE) nr 910/2014 z dnia 23 lipca 2014 r. w</w:t>
      </w:r>
      <w:r w:rsidR="00405790" w:rsidRPr="00C908AF">
        <w:rPr>
          <w:rFonts w:eastAsia="SimSun"/>
          <w:color w:val="000000"/>
        </w:rPr>
        <w:t xml:space="preserve"> </w:t>
      </w:r>
    </w:p>
    <w:p w14:paraId="6CD0741F" w14:textId="77777777" w:rsidR="00864744" w:rsidRPr="00C908AF" w:rsidRDefault="00864744" w:rsidP="007F2042">
      <w:pPr>
        <w:autoSpaceDE w:val="0"/>
        <w:autoSpaceDN w:val="0"/>
        <w:adjustRightInd w:val="0"/>
        <w:jc w:val="both"/>
        <w:rPr>
          <w:rFonts w:eastAsia="SimSun"/>
          <w:color w:val="000000"/>
        </w:rPr>
      </w:pPr>
    </w:p>
    <w:p w14:paraId="1403B05E"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sprawie identyfikacji elektronicznej i usług zaufania w odniesieniu do transakcji</w:t>
      </w:r>
      <w:r w:rsidR="00405790" w:rsidRPr="00C908AF">
        <w:rPr>
          <w:rFonts w:eastAsia="SimSun"/>
          <w:color w:val="000000"/>
        </w:rPr>
        <w:t xml:space="preserve"> </w:t>
      </w:r>
      <w:r w:rsidRPr="00C908AF">
        <w:rPr>
          <w:rFonts w:eastAsia="SimSun"/>
          <w:color w:val="000000"/>
        </w:rPr>
        <w:t xml:space="preserve">elektronicznych </w:t>
      </w:r>
    </w:p>
    <w:p w14:paraId="2D2F04F0" w14:textId="77777777" w:rsidR="00864744" w:rsidRPr="00C908AF" w:rsidRDefault="00864744" w:rsidP="007F2042">
      <w:pPr>
        <w:autoSpaceDE w:val="0"/>
        <w:autoSpaceDN w:val="0"/>
        <w:adjustRightInd w:val="0"/>
        <w:jc w:val="both"/>
        <w:rPr>
          <w:rFonts w:eastAsia="SimSun"/>
          <w:color w:val="000000"/>
        </w:rPr>
      </w:pPr>
    </w:p>
    <w:p w14:paraId="7FDD2F25"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na rynku wewnętrznym oraz uchylającego dyrektywę 1999/93/WE,</w:t>
      </w:r>
      <w:r w:rsidR="00405790" w:rsidRPr="00C908AF">
        <w:rPr>
          <w:rFonts w:eastAsia="SimSun"/>
          <w:color w:val="000000"/>
        </w:rPr>
        <w:t xml:space="preserve"> </w:t>
      </w:r>
      <w:r w:rsidRPr="00C908AF">
        <w:rPr>
          <w:rFonts w:eastAsia="SimSun"/>
          <w:color w:val="000000"/>
        </w:rPr>
        <w:t xml:space="preserve">weryfikowany za pomocą </w:t>
      </w:r>
      <w:r w:rsidR="00405790" w:rsidRPr="00C908AF">
        <w:rPr>
          <w:rFonts w:eastAsia="SimSun"/>
          <w:color w:val="000000"/>
        </w:rPr>
        <w:t xml:space="preserve"> </w:t>
      </w:r>
    </w:p>
    <w:p w14:paraId="716E2272" w14:textId="77777777" w:rsidR="00864744" w:rsidRPr="00C908AF" w:rsidRDefault="00864744" w:rsidP="007F2042">
      <w:pPr>
        <w:autoSpaceDE w:val="0"/>
        <w:autoSpaceDN w:val="0"/>
        <w:adjustRightInd w:val="0"/>
        <w:jc w:val="both"/>
        <w:rPr>
          <w:rFonts w:eastAsia="SimSun"/>
          <w:color w:val="000000"/>
        </w:rPr>
      </w:pPr>
    </w:p>
    <w:p w14:paraId="292C5146" w14:textId="77777777" w:rsidR="00864744" w:rsidRPr="00C908AF" w:rsidRDefault="00405790" w:rsidP="007F2042">
      <w:pPr>
        <w:autoSpaceDE w:val="0"/>
        <w:autoSpaceDN w:val="0"/>
        <w:adjustRightInd w:val="0"/>
        <w:jc w:val="both"/>
        <w:rPr>
          <w:rFonts w:eastAsia="SimSun"/>
          <w:color w:val="000000"/>
        </w:rPr>
      </w:pPr>
      <w:r w:rsidRPr="00C908AF">
        <w:rPr>
          <w:rFonts w:eastAsia="SimSun"/>
          <w:color w:val="000000"/>
        </w:rPr>
        <w:t>c</w:t>
      </w:r>
      <w:r w:rsidR="00C51265" w:rsidRPr="00C908AF">
        <w:rPr>
          <w:rFonts w:eastAsia="SimSun"/>
          <w:color w:val="000000"/>
        </w:rPr>
        <w:t>ertyfikatu podpisu osobistego. Podpisem osobistym dysponują</w:t>
      </w:r>
      <w:r w:rsidRPr="00C908AF">
        <w:rPr>
          <w:rFonts w:eastAsia="SimSun"/>
          <w:color w:val="000000"/>
        </w:rPr>
        <w:t xml:space="preserve"> </w:t>
      </w:r>
      <w:r w:rsidR="00C51265" w:rsidRPr="00C908AF">
        <w:rPr>
          <w:rFonts w:eastAsia="SimSun"/>
          <w:color w:val="000000"/>
        </w:rPr>
        <w:t xml:space="preserve">osoby posiadające e-dowód, czyli </w:t>
      </w:r>
    </w:p>
    <w:p w14:paraId="5FA20FF3" w14:textId="77777777" w:rsidR="00864744" w:rsidRPr="00C908AF" w:rsidRDefault="00864744" w:rsidP="007F2042">
      <w:pPr>
        <w:autoSpaceDE w:val="0"/>
        <w:autoSpaceDN w:val="0"/>
        <w:adjustRightInd w:val="0"/>
        <w:jc w:val="both"/>
        <w:rPr>
          <w:rFonts w:eastAsia="SimSun"/>
          <w:color w:val="000000"/>
        </w:rPr>
      </w:pPr>
    </w:p>
    <w:p w14:paraId="674ACB58"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dowód osobisty wyposażony w warstwę elektroniczną</w:t>
      </w:r>
      <w:r w:rsidR="00405790" w:rsidRPr="00C908AF">
        <w:rPr>
          <w:rFonts w:eastAsia="SimSun"/>
          <w:color w:val="000000"/>
        </w:rPr>
        <w:t xml:space="preserve"> </w:t>
      </w:r>
      <w:r w:rsidRPr="00C908AF">
        <w:rPr>
          <w:rFonts w:eastAsia="SimSun"/>
          <w:color w:val="000000"/>
        </w:rPr>
        <w:t xml:space="preserve">(elektroniczny chip), w którego pamięci </w:t>
      </w:r>
    </w:p>
    <w:p w14:paraId="1C5527E9" w14:textId="77777777" w:rsidR="00864744" w:rsidRPr="00C908AF" w:rsidRDefault="00864744" w:rsidP="007F2042">
      <w:pPr>
        <w:autoSpaceDE w:val="0"/>
        <w:autoSpaceDN w:val="0"/>
        <w:adjustRightInd w:val="0"/>
        <w:jc w:val="both"/>
        <w:rPr>
          <w:rFonts w:eastAsia="SimSun"/>
          <w:color w:val="000000"/>
        </w:rPr>
      </w:pPr>
    </w:p>
    <w:p w14:paraId="3B3AD923" w14:textId="3B67E8A7" w:rsidR="00C51265" w:rsidRPr="00C908AF" w:rsidRDefault="00C51265" w:rsidP="007F2042">
      <w:pPr>
        <w:autoSpaceDE w:val="0"/>
        <w:autoSpaceDN w:val="0"/>
        <w:adjustRightInd w:val="0"/>
        <w:jc w:val="both"/>
        <w:rPr>
          <w:rFonts w:eastAsia="SimSun"/>
          <w:color w:val="000000"/>
        </w:rPr>
      </w:pPr>
      <w:r w:rsidRPr="00C908AF">
        <w:rPr>
          <w:rFonts w:eastAsia="SimSun"/>
          <w:color w:val="000000"/>
        </w:rPr>
        <w:t>zawarte są m.in. dane identyfikacyjne właściciela, w</w:t>
      </w:r>
      <w:r w:rsidR="00405790" w:rsidRPr="00C908AF">
        <w:rPr>
          <w:rFonts w:eastAsia="SimSun"/>
          <w:color w:val="000000"/>
        </w:rPr>
        <w:t xml:space="preserve"> </w:t>
      </w:r>
      <w:r w:rsidRPr="00C908AF">
        <w:rPr>
          <w:rFonts w:eastAsia="SimSun"/>
          <w:color w:val="000000"/>
        </w:rPr>
        <w:t>tym jego zdjęcie biometryczne.</w:t>
      </w:r>
    </w:p>
    <w:p w14:paraId="09E8D5F0" w14:textId="77777777" w:rsidR="00864744" w:rsidRPr="00C908AF" w:rsidRDefault="00864744" w:rsidP="007F2042">
      <w:pPr>
        <w:autoSpaceDE w:val="0"/>
        <w:autoSpaceDN w:val="0"/>
        <w:adjustRightInd w:val="0"/>
        <w:jc w:val="both"/>
        <w:rPr>
          <w:rFonts w:eastAsia="SimSun"/>
          <w:color w:val="000000"/>
        </w:rPr>
      </w:pPr>
    </w:p>
    <w:p w14:paraId="446405D2"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11. Formaty plików wykorzystywanych przez wykonawców powinny być zgodne</w:t>
      </w:r>
      <w:r w:rsidR="00405790" w:rsidRPr="00C908AF">
        <w:rPr>
          <w:rFonts w:eastAsia="SimSun"/>
          <w:color w:val="000000"/>
        </w:rPr>
        <w:t xml:space="preserve"> </w:t>
      </w:r>
      <w:r w:rsidRPr="00C908AF">
        <w:rPr>
          <w:rFonts w:eastAsia="SimSun"/>
          <w:color w:val="000000"/>
        </w:rPr>
        <w:t xml:space="preserve">z </w:t>
      </w:r>
    </w:p>
    <w:p w14:paraId="515FF3E1" w14:textId="77777777" w:rsidR="00864744" w:rsidRPr="00C908AF" w:rsidRDefault="00864744" w:rsidP="007F2042">
      <w:pPr>
        <w:autoSpaceDE w:val="0"/>
        <w:autoSpaceDN w:val="0"/>
        <w:adjustRightInd w:val="0"/>
        <w:jc w:val="both"/>
        <w:rPr>
          <w:rFonts w:eastAsia="SimSun"/>
          <w:color w:val="000000"/>
        </w:rPr>
      </w:pPr>
    </w:p>
    <w:p w14:paraId="691BD61A"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rozporządzeniem Rady Ministrów z dnia 12 kwietnia 2012 r. w sprawie Krajowych Ram</w:t>
      </w:r>
      <w:r w:rsidR="00405790" w:rsidRPr="00C908AF">
        <w:rPr>
          <w:rFonts w:eastAsia="SimSun"/>
          <w:color w:val="000000"/>
        </w:rPr>
        <w:t xml:space="preserve"> </w:t>
      </w:r>
    </w:p>
    <w:p w14:paraId="2EEF36B0" w14:textId="77777777" w:rsidR="00864744" w:rsidRPr="00C908AF" w:rsidRDefault="00864744" w:rsidP="007F2042">
      <w:pPr>
        <w:autoSpaceDE w:val="0"/>
        <w:autoSpaceDN w:val="0"/>
        <w:adjustRightInd w:val="0"/>
        <w:jc w:val="both"/>
        <w:rPr>
          <w:rFonts w:eastAsia="SimSun"/>
          <w:color w:val="000000"/>
        </w:rPr>
      </w:pPr>
    </w:p>
    <w:p w14:paraId="2A11BFCD"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Interoperacyjności, minimalnych wymagań dla rejestrów publicznych i wymiany informacji</w:t>
      </w:r>
      <w:r w:rsidR="00405790" w:rsidRPr="00C908AF">
        <w:rPr>
          <w:rFonts w:eastAsia="SimSun"/>
          <w:color w:val="000000"/>
        </w:rPr>
        <w:t xml:space="preserve"> </w:t>
      </w:r>
      <w:r w:rsidRPr="00C908AF">
        <w:rPr>
          <w:rFonts w:eastAsia="SimSun"/>
          <w:color w:val="000000"/>
        </w:rPr>
        <w:t xml:space="preserve">w </w:t>
      </w:r>
    </w:p>
    <w:p w14:paraId="1299861C" w14:textId="77777777" w:rsidR="00864744" w:rsidRPr="00C908AF" w:rsidRDefault="00864744" w:rsidP="007F2042">
      <w:pPr>
        <w:autoSpaceDE w:val="0"/>
        <w:autoSpaceDN w:val="0"/>
        <w:adjustRightInd w:val="0"/>
        <w:jc w:val="both"/>
        <w:rPr>
          <w:rFonts w:eastAsia="SimSun"/>
          <w:color w:val="000000"/>
        </w:rPr>
      </w:pPr>
    </w:p>
    <w:p w14:paraId="26BAA99A"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postaci elektronicznej oraz minimalnych wymagań dla systemów teleinformatycznych</w:t>
      </w:r>
      <w:r w:rsidR="00405790" w:rsidRPr="00C908AF">
        <w:rPr>
          <w:rFonts w:eastAsia="SimSun"/>
          <w:color w:val="000000"/>
        </w:rPr>
        <w:t xml:space="preserve"> </w:t>
      </w:r>
      <w:r w:rsidRPr="00C908AF">
        <w:rPr>
          <w:rFonts w:eastAsia="SimSun"/>
          <w:color w:val="000000"/>
        </w:rPr>
        <w:t xml:space="preserve">(t. j. Dz. U. </w:t>
      </w:r>
    </w:p>
    <w:p w14:paraId="1AC53A2D" w14:textId="77777777" w:rsidR="00864744" w:rsidRPr="00C908AF" w:rsidRDefault="00C51265" w:rsidP="007F2042">
      <w:pPr>
        <w:autoSpaceDE w:val="0"/>
        <w:autoSpaceDN w:val="0"/>
        <w:adjustRightInd w:val="0"/>
        <w:jc w:val="both"/>
        <w:rPr>
          <w:rFonts w:eastAsia="SimSun"/>
          <w:b/>
          <w:bCs/>
          <w:color w:val="000000"/>
        </w:rPr>
      </w:pPr>
      <w:r w:rsidRPr="00C908AF">
        <w:rPr>
          <w:rFonts w:eastAsia="SimSun"/>
          <w:color w:val="000000"/>
        </w:rPr>
        <w:t>2017 poz. 2247). Zamawiający rekomenduje wykorzystanie formatów: pdf.</w:t>
      </w:r>
      <w:r w:rsidR="00405790" w:rsidRPr="00C908AF">
        <w:rPr>
          <w:rFonts w:eastAsia="SimSun"/>
          <w:color w:val="000000"/>
        </w:rPr>
        <w:t xml:space="preserve"> </w:t>
      </w:r>
      <w:r w:rsidRPr="00C908AF">
        <w:rPr>
          <w:rFonts w:eastAsia="SimSun"/>
          <w:color w:val="000000"/>
        </w:rPr>
        <w:t>doc.</w:t>
      </w:r>
      <w:r w:rsidR="00405790" w:rsidRPr="00C908AF">
        <w:rPr>
          <w:rFonts w:eastAsia="SimSun"/>
          <w:color w:val="000000"/>
        </w:rPr>
        <w:t xml:space="preserve"> </w:t>
      </w:r>
      <w:r w:rsidRPr="00C908AF">
        <w:rPr>
          <w:rFonts w:eastAsia="SimSun"/>
          <w:color w:val="000000"/>
        </w:rPr>
        <w:t>xls.</w:t>
      </w:r>
      <w:r w:rsidR="00405790" w:rsidRPr="00C908AF">
        <w:rPr>
          <w:rFonts w:eastAsia="SimSun"/>
          <w:color w:val="000000"/>
        </w:rPr>
        <w:t xml:space="preserve"> jpg. </w:t>
      </w:r>
      <w:proofErr w:type="spellStart"/>
      <w:r w:rsidRPr="00C908AF">
        <w:rPr>
          <w:rFonts w:eastAsia="SimSun"/>
          <w:color w:val="000000"/>
        </w:rPr>
        <w:t>jpeg</w:t>
      </w:r>
      <w:proofErr w:type="spellEnd"/>
      <w:r w:rsidRPr="00C908AF">
        <w:rPr>
          <w:rFonts w:eastAsia="SimSun"/>
          <w:color w:val="000000"/>
        </w:rPr>
        <w:t xml:space="preserve">) </w:t>
      </w:r>
      <w:r w:rsidR="008E1CC9" w:rsidRPr="00C908AF">
        <w:rPr>
          <w:rFonts w:eastAsia="SimSun"/>
          <w:b/>
          <w:bCs/>
          <w:color w:val="000000"/>
        </w:rPr>
        <w:t xml:space="preserve">ze </w:t>
      </w:r>
    </w:p>
    <w:p w14:paraId="3DE52256" w14:textId="77777777" w:rsidR="00864744" w:rsidRPr="00C908AF" w:rsidRDefault="00864744" w:rsidP="007F2042">
      <w:pPr>
        <w:autoSpaceDE w:val="0"/>
        <w:autoSpaceDN w:val="0"/>
        <w:adjustRightInd w:val="0"/>
        <w:jc w:val="both"/>
        <w:rPr>
          <w:rFonts w:eastAsia="SimSun"/>
          <w:b/>
          <w:bCs/>
          <w:color w:val="000000"/>
        </w:rPr>
      </w:pPr>
    </w:p>
    <w:p w14:paraId="1A632146" w14:textId="77777777" w:rsidR="00864744" w:rsidRPr="00C908AF" w:rsidRDefault="008E1CC9" w:rsidP="007F2042">
      <w:pPr>
        <w:autoSpaceDE w:val="0"/>
        <w:autoSpaceDN w:val="0"/>
        <w:adjustRightInd w:val="0"/>
        <w:jc w:val="both"/>
        <w:rPr>
          <w:rFonts w:eastAsia="SimSun"/>
          <w:color w:val="000000"/>
        </w:rPr>
      </w:pPr>
      <w:r w:rsidRPr="00C908AF">
        <w:rPr>
          <w:rFonts w:eastAsia="SimSun"/>
          <w:b/>
          <w:bCs/>
          <w:color w:val="000000"/>
        </w:rPr>
        <w:t xml:space="preserve">szczególnym wskazaniem na </w:t>
      </w:r>
      <w:r w:rsidR="00C51265" w:rsidRPr="00C908AF">
        <w:rPr>
          <w:rFonts w:eastAsia="SimSun"/>
          <w:b/>
          <w:bCs/>
          <w:color w:val="000000"/>
        </w:rPr>
        <w:t>pdf</w:t>
      </w:r>
      <w:r w:rsidR="00C51265" w:rsidRPr="00C908AF">
        <w:rPr>
          <w:rFonts w:eastAsia="SimSun"/>
          <w:color w:val="000000"/>
        </w:rPr>
        <w:t>. W celu ewentualnej kompresji danych</w:t>
      </w:r>
      <w:r w:rsidRPr="00C908AF">
        <w:rPr>
          <w:rFonts w:eastAsia="SimSun"/>
          <w:color w:val="000000"/>
        </w:rPr>
        <w:t xml:space="preserve"> </w:t>
      </w:r>
      <w:r w:rsidR="00C51265" w:rsidRPr="00C908AF">
        <w:rPr>
          <w:rFonts w:eastAsia="SimSun"/>
          <w:color w:val="000000"/>
        </w:rPr>
        <w:t xml:space="preserve">Zamawiający </w:t>
      </w:r>
    </w:p>
    <w:p w14:paraId="6CBF6E7D" w14:textId="77777777" w:rsidR="00864744" w:rsidRPr="00C908AF" w:rsidRDefault="00864744" w:rsidP="007F2042">
      <w:pPr>
        <w:autoSpaceDE w:val="0"/>
        <w:autoSpaceDN w:val="0"/>
        <w:adjustRightInd w:val="0"/>
        <w:jc w:val="both"/>
        <w:rPr>
          <w:rFonts w:eastAsia="SimSun"/>
          <w:color w:val="000000"/>
        </w:rPr>
      </w:pPr>
    </w:p>
    <w:p w14:paraId="06FEB297"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 xml:space="preserve">rekomenduje wykorzystanie jednego z formatów: </w:t>
      </w:r>
      <w:r w:rsidRPr="00C908AF">
        <w:rPr>
          <w:rFonts w:eastAsia="SimSun"/>
          <w:b/>
          <w:bCs/>
          <w:color w:val="000000"/>
        </w:rPr>
        <w:t>.zip albo .7Z</w:t>
      </w:r>
      <w:r w:rsidRPr="00C908AF">
        <w:rPr>
          <w:rFonts w:eastAsia="SimSun"/>
          <w:color w:val="000000"/>
        </w:rPr>
        <w:t>. Jeśli Wykonawca</w:t>
      </w:r>
      <w:r w:rsidR="008E1CC9" w:rsidRPr="00C908AF">
        <w:rPr>
          <w:rFonts w:eastAsia="SimSun"/>
          <w:color w:val="000000"/>
        </w:rPr>
        <w:t xml:space="preserve"> </w:t>
      </w:r>
      <w:r w:rsidRPr="00C908AF">
        <w:rPr>
          <w:rFonts w:eastAsia="SimSun"/>
          <w:color w:val="000000"/>
        </w:rPr>
        <w:t xml:space="preserve">pakuje </w:t>
      </w:r>
    </w:p>
    <w:p w14:paraId="0BA54ABA" w14:textId="77777777" w:rsidR="00864744" w:rsidRPr="00C908AF" w:rsidRDefault="00864744" w:rsidP="007F2042">
      <w:pPr>
        <w:autoSpaceDE w:val="0"/>
        <w:autoSpaceDN w:val="0"/>
        <w:adjustRightInd w:val="0"/>
        <w:jc w:val="both"/>
        <w:rPr>
          <w:rFonts w:eastAsia="SimSun"/>
          <w:color w:val="000000"/>
        </w:rPr>
      </w:pPr>
    </w:p>
    <w:p w14:paraId="5F306E73"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dokumenty np. w plik ZIP, Zamawiający zaleca wcześniejsze podpisanie każdego ze</w:t>
      </w:r>
      <w:r w:rsidR="008E1CC9" w:rsidRPr="00C908AF">
        <w:rPr>
          <w:rFonts w:eastAsia="SimSun"/>
          <w:color w:val="000000"/>
        </w:rPr>
        <w:t xml:space="preserve"> </w:t>
      </w:r>
    </w:p>
    <w:p w14:paraId="0109E8EC" w14:textId="77777777" w:rsidR="00864744" w:rsidRPr="00C908AF" w:rsidRDefault="00864744" w:rsidP="007F2042">
      <w:pPr>
        <w:autoSpaceDE w:val="0"/>
        <w:autoSpaceDN w:val="0"/>
        <w:adjustRightInd w:val="0"/>
        <w:jc w:val="both"/>
        <w:rPr>
          <w:rFonts w:eastAsia="SimSun"/>
          <w:color w:val="000000"/>
        </w:rPr>
      </w:pPr>
    </w:p>
    <w:p w14:paraId="11563484" w14:textId="600A2A69" w:rsidR="00C51265" w:rsidRPr="00C908AF" w:rsidRDefault="00C51265" w:rsidP="007F2042">
      <w:pPr>
        <w:autoSpaceDE w:val="0"/>
        <w:autoSpaceDN w:val="0"/>
        <w:adjustRightInd w:val="0"/>
        <w:jc w:val="both"/>
        <w:rPr>
          <w:rFonts w:eastAsia="SimSun"/>
          <w:color w:val="000000"/>
        </w:rPr>
      </w:pPr>
      <w:r w:rsidRPr="00C908AF">
        <w:rPr>
          <w:rFonts w:eastAsia="SimSun"/>
          <w:color w:val="000000"/>
        </w:rPr>
        <w:t>skompresowanych plików.</w:t>
      </w:r>
    </w:p>
    <w:p w14:paraId="743952FD" w14:textId="77777777" w:rsidR="00864744" w:rsidRPr="00C908AF" w:rsidRDefault="00864744" w:rsidP="007F2042">
      <w:pPr>
        <w:autoSpaceDE w:val="0"/>
        <w:autoSpaceDN w:val="0"/>
        <w:adjustRightInd w:val="0"/>
        <w:jc w:val="both"/>
        <w:rPr>
          <w:rFonts w:eastAsia="SimSun"/>
          <w:color w:val="000000"/>
        </w:rPr>
      </w:pPr>
    </w:p>
    <w:p w14:paraId="5631A906"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 xml:space="preserve">12. Wśród formatów powszechnych a </w:t>
      </w:r>
      <w:r w:rsidRPr="00C908AF">
        <w:rPr>
          <w:rFonts w:eastAsia="SimSun"/>
          <w:b/>
          <w:bCs/>
          <w:color w:val="000000"/>
        </w:rPr>
        <w:t xml:space="preserve">NIE występujących </w:t>
      </w:r>
      <w:r w:rsidRPr="00C908AF">
        <w:rPr>
          <w:rFonts w:eastAsia="SimSun"/>
          <w:color w:val="000000"/>
        </w:rPr>
        <w:t>w rozporządzeniu występują: .</w:t>
      </w:r>
      <w:proofErr w:type="spellStart"/>
      <w:r w:rsidRPr="00C908AF">
        <w:rPr>
          <w:rFonts w:eastAsia="SimSun"/>
          <w:color w:val="000000"/>
        </w:rPr>
        <w:t>rar</w:t>
      </w:r>
      <w:proofErr w:type="spellEnd"/>
      <w:r w:rsidRPr="00C908AF">
        <w:rPr>
          <w:rFonts w:eastAsia="SimSun"/>
          <w:color w:val="000000"/>
        </w:rPr>
        <w:t>.</w:t>
      </w:r>
      <w:r w:rsidR="008E1CC9" w:rsidRPr="00C908AF">
        <w:rPr>
          <w:rFonts w:eastAsia="SimSun"/>
          <w:color w:val="000000"/>
        </w:rPr>
        <w:t xml:space="preserve"> </w:t>
      </w:r>
      <w:r w:rsidRPr="00C908AF">
        <w:rPr>
          <w:rFonts w:eastAsia="SimSun"/>
          <w:color w:val="000000"/>
        </w:rPr>
        <w:t>gif</w:t>
      </w:r>
      <w:r w:rsidR="008E1CC9" w:rsidRPr="00C908AF">
        <w:rPr>
          <w:rFonts w:eastAsia="SimSun"/>
          <w:color w:val="000000"/>
        </w:rPr>
        <w:t xml:space="preserve">. </w:t>
      </w:r>
    </w:p>
    <w:p w14:paraId="687FB4C7" w14:textId="77777777" w:rsidR="00864744" w:rsidRPr="00C908AF" w:rsidRDefault="00864744" w:rsidP="007F2042">
      <w:pPr>
        <w:autoSpaceDE w:val="0"/>
        <w:autoSpaceDN w:val="0"/>
        <w:adjustRightInd w:val="0"/>
        <w:jc w:val="both"/>
        <w:rPr>
          <w:rFonts w:eastAsia="SimSun"/>
          <w:color w:val="000000"/>
        </w:rPr>
      </w:pPr>
    </w:p>
    <w:p w14:paraId="06472737" w14:textId="77777777" w:rsidR="00864744" w:rsidRPr="00C908AF" w:rsidRDefault="008E1CC9" w:rsidP="007F2042">
      <w:pPr>
        <w:autoSpaceDE w:val="0"/>
        <w:autoSpaceDN w:val="0"/>
        <w:adjustRightInd w:val="0"/>
        <w:jc w:val="both"/>
        <w:rPr>
          <w:rFonts w:eastAsia="SimSun"/>
          <w:b/>
          <w:bCs/>
          <w:color w:val="000000"/>
        </w:rPr>
      </w:pPr>
      <w:proofErr w:type="spellStart"/>
      <w:r w:rsidRPr="00C908AF">
        <w:rPr>
          <w:rFonts w:eastAsia="SimSun"/>
          <w:color w:val="000000"/>
        </w:rPr>
        <w:t>B</w:t>
      </w:r>
      <w:r w:rsidR="00C51265" w:rsidRPr="00C908AF">
        <w:rPr>
          <w:rFonts w:eastAsia="SimSun"/>
          <w:color w:val="000000"/>
        </w:rPr>
        <w:t>mp</w:t>
      </w:r>
      <w:proofErr w:type="spellEnd"/>
      <w:r w:rsidRPr="00C908AF">
        <w:rPr>
          <w:rFonts w:eastAsia="SimSun"/>
          <w:color w:val="000000"/>
        </w:rPr>
        <w:t xml:space="preserve">. </w:t>
      </w:r>
      <w:proofErr w:type="spellStart"/>
      <w:r w:rsidR="00C51265" w:rsidRPr="00C908AF">
        <w:rPr>
          <w:rFonts w:eastAsia="SimSun"/>
          <w:color w:val="000000"/>
        </w:rPr>
        <w:t>numbers</w:t>
      </w:r>
      <w:proofErr w:type="spellEnd"/>
      <w:r w:rsidR="00C51265" w:rsidRPr="00C908AF">
        <w:rPr>
          <w:rFonts w:eastAsia="SimSun"/>
          <w:color w:val="000000"/>
        </w:rPr>
        <w:t>.</w:t>
      </w:r>
      <w:r w:rsidRPr="00C908AF">
        <w:rPr>
          <w:rFonts w:eastAsia="SimSun"/>
          <w:color w:val="000000"/>
        </w:rPr>
        <w:t xml:space="preserve"> </w:t>
      </w:r>
      <w:proofErr w:type="spellStart"/>
      <w:r w:rsidR="00C51265" w:rsidRPr="00C908AF">
        <w:rPr>
          <w:rFonts w:eastAsia="SimSun"/>
          <w:color w:val="000000"/>
        </w:rPr>
        <w:t>pages</w:t>
      </w:r>
      <w:proofErr w:type="spellEnd"/>
      <w:r w:rsidR="00C51265" w:rsidRPr="00C908AF">
        <w:rPr>
          <w:rFonts w:eastAsia="SimSun"/>
          <w:color w:val="000000"/>
        </w:rPr>
        <w:t xml:space="preserve">. </w:t>
      </w:r>
      <w:r w:rsidR="00C51265" w:rsidRPr="00C908AF">
        <w:rPr>
          <w:rFonts w:eastAsia="SimSun"/>
          <w:b/>
          <w:bCs/>
          <w:color w:val="000000"/>
        </w:rPr>
        <w:t>Dokumenty złożone w takich plikach zostaną uznane za złożone</w:t>
      </w:r>
      <w:r w:rsidRPr="00C908AF">
        <w:rPr>
          <w:rFonts w:eastAsia="SimSun"/>
          <w:b/>
          <w:bCs/>
          <w:color w:val="000000"/>
        </w:rPr>
        <w:t xml:space="preserve"> </w:t>
      </w:r>
    </w:p>
    <w:p w14:paraId="1A9EB7E5" w14:textId="77777777" w:rsidR="00864744" w:rsidRPr="00C908AF" w:rsidRDefault="00864744" w:rsidP="007F2042">
      <w:pPr>
        <w:autoSpaceDE w:val="0"/>
        <w:autoSpaceDN w:val="0"/>
        <w:adjustRightInd w:val="0"/>
        <w:jc w:val="both"/>
        <w:rPr>
          <w:rFonts w:eastAsia="SimSun"/>
          <w:b/>
          <w:bCs/>
          <w:color w:val="000000"/>
        </w:rPr>
      </w:pPr>
    </w:p>
    <w:p w14:paraId="77904659" w14:textId="72B81230" w:rsidR="00C51265" w:rsidRPr="00C908AF" w:rsidRDefault="00C51265" w:rsidP="007F2042">
      <w:pPr>
        <w:autoSpaceDE w:val="0"/>
        <w:autoSpaceDN w:val="0"/>
        <w:adjustRightInd w:val="0"/>
        <w:jc w:val="both"/>
        <w:rPr>
          <w:rFonts w:eastAsia="SimSun"/>
          <w:b/>
          <w:bCs/>
          <w:color w:val="000000"/>
        </w:rPr>
      </w:pPr>
      <w:r w:rsidRPr="00C908AF">
        <w:rPr>
          <w:rFonts w:eastAsia="SimSun"/>
          <w:b/>
          <w:bCs/>
          <w:color w:val="000000"/>
        </w:rPr>
        <w:t>nieskutecznie.</w:t>
      </w:r>
    </w:p>
    <w:p w14:paraId="56019ACA" w14:textId="77777777" w:rsidR="00864744" w:rsidRPr="00C908AF" w:rsidRDefault="00864744" w:rsidP="007F2042">
      <w:pPr>
        <w:autoSpaceDE w:val="0"/>
        <w:autoSpaceDN w:val="0"/>
        <w:adjustRightInd w:val="0"/>
        <w:jc w:val="both"/>
        <w:rPr>
          <w:rFonts w:eastAsia="SimSun"/>
          <w:color w:val="000000"/>
        </w:rPr>
      </w:pPr>
    </w:p>
    <w:p w14:paraId="169C25FB"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13. Zamawiający zwraca uwagę na ograniczenia wielkości plików podpisywanych profilem</w:t>
      </w:r>
      <w:r w:rsidR="008E1CC9" w:rsidRPr="00C908AF">
        <w:rPr>
          <w:rFonts w:eastAsia="SimSun"/>
          <w:color w:val="000000"/>
        </w:rPr>
        <w:t xml:space="preserve"> </w:t>
      </w:r>
    </w:p>
    <w:p w14:paraId="17CCBB58" w14:textId="77777777" w:rsidR="00864744" w:rsidRPr="00C908AF" w:rsidRDefault="00864744" w:rsidP="007F2042">
      <w:pPr>
        <w:autoSpaceDE w:val="0"/>
        <w:autoSpaceDN w:val="0"/>
        <w:adjustRightInd w:val="0"/>
        <w:jc w:val="both"/>
        <w:rPr>
          <w:rFonts w:eastAsia="SimSun"/>
          <w:color w:val="000000"/>
        </w:rPr>
      </w:pPr>
    </w:p>
    <w:p w14:paraId="243BE208"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zaufanym, który wynosi max 10MB, oraz na ograniczenie wielkości plików podpisywanych w</w:t>
      </w:r>
      <w:r w:rsidR="008E1CC9" w:rsidRPr="00C908AF">
        <w:rPr>
          <w:rFonts w:eastAsia="SimSun"/>
          <w:color w:val="000000"/>
        </w:rPr>
        <w:t xml:space="preserve"> </w:t>
      </w:r>
    </w:p>
    <w:p w14:paraId="496EFBA4" w14:textId="77777777" w:rsidR="00864744" w:rsidRPr="00C908AF" w:rsidRDefault="00864744" w:rsidP="007F2042">
      <w:pPr>
        <w:autoSpaceDE w:val="0"/>
        <w:autoSpaceDN w:val="0"/>
        <w:adjustRightInd w:val="0"/>
        <w:jc w:val="both"/>
        <w:rPr>
          <w:rFonts w:eastAsia="SimSun"/>
          <w:color w:val="000000"/>
        </w:rPr>
      </w:pPr>
    </w:p>
    <w:p w14:paraId="1F1EB2E2" w14:textId="285B1630" w:rsidR="00C51265" w:rsidRPr="00C908AF" w:rsidRDefault="00C51265" w:rsidP="007F2042">
      <w:pPr>
        <w:autoSpaceDE w:val="0"/>
        <w:autoSpaceDN w:val="0"/>
        <w:adjustRightInd w:val="0"/>
        <w:jc w:val="both"/>
        <w:rPr>
          <w:rFonts w:eastAsia="SimSun"/>
          <w:color w:val="000000"/>
        </w:rPr>
      </w:pPr>
      <w:r w:rsidRPr="00C908AF">
        <w:rPr>
          <w:rFonts w:eastAsia="SimSun"/>
          <w:color w:val="000000"/>
        </w:rPr>
        <w:lastRenderedPageBreak/>
        <w:t xml:space="preserve">aplikacji </w:t>
      </w:r>
      <w:proofErr w:type="spellStart"/>
      <w:r w:rsidRPr="00C908AF">
        <w:rPr>
          <w:rFonts w:eastAsia="SimSun"/>
          <w:color w:val="000000"/>
        </w:rPr>
        <w:t>eDoApp</w:t>
      </w:r>
      <w:proofErr w:type="spellEnd"/>
      <w:r w:rsidRPr="00C908AF">
        <w:rPr>
          <w:rFonts w:eastAsia="SimSun"/>
          <w:color w:val="000000"/>
        </w:rPr>
        <w:t xml:space="preserve"> służącej do składania podpisu osobistego, który wynosi max 5MB.</w:t>
      </w:r>
    </w:p>
    <w:p w14:paraId="41B89201" w14:textId="77777777" w:rsidR="00864744" w:rsidRPr="00C908AF" w:rsidRDefault="00864744" w:rsidP="007F2042">
      <w:pPr>
        <w:autoSpaceDE w:val="0"/>
        <w:autoSpaceDN w:val="0"/>
        <w:adjustRightInd w:val="0"/>
        <w:jc w:val="both"/>
        <w:rPr>
          <w:rFonts w:eastAsia="SimSun"/>
          <w:color w:val="000000"/>
        </w:rPr>
      </w:pPr>
    </w:p>
    <w:p w14:paraId="60C5F884"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14. Ze względu na niskie ryzyko naruszenia integralności pliku oraz łatwiejszą weryfikację</w:t>
      </w:r>
      <w:r w:rsidR="00CE0346" w:rsidRPr="00C908AF">
        <w:rPr>
          <w:rFonts w:eastAsia="SimSun"/>
          <w:color w:val="000000"/>
        </w:rPr>
        <w:t xml:space="preserve"> </w:t>
      </w:r>
    </w:p>
    <w:p w14:paraId="7EBD5580" w14:textId="77777777" w:rsidR="00864744" w:rsidRPr="00C908AF" w:rsidRDefault="00864744" w:rsidP="007F2042">
      <w:pPr>
        <w:autoSpaceDE w:val="0"/>
        <w:autoSpaceDN w:val="0"/>
        <w:adjustRightInd w:val="0"/>
        <w:jc w:val="both"/>
        <w:rPr>
          <w:rFonts w:eastAsia="SimSun"/>
          <w:color w:val="000000"/>
        </w:rPr>
      </w:pPr>
    </w:p>
    <w:p w14:paraId="40861EC3"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podpisu, zamawiający zaleca, w miarę możliwości, przekonwertowanie plików składających</w:t>
      </w:r>
      <w:r w:rsidR="00CE0346" w:rsidRPr="00C908AF">
        <w:rPr>
          <w:rFonts w:eastAsia="SimSun"/>
          <w:color w:val="000000"/>
        </w:rPr>
        <w:t xml:space="preserve"> </w:t>
      </w:r>
      <w:r w:rsidRPr="00C908AF">
        <w:rPr>
          <w:rFonts w:eastAsia="SimSun"/>
          <w:color w:val="000000"/>
        </w:rPr>
        <w:t xml:space="preserve">się </w:t>
      </w:r>
    </w:p>
    <w:p w14:paraId="4943E93A" w14:textId="77777777" w:rsidR="00864744" w:rsidRPr="00C908AF" w:rsidRDefault="00864744" w:rsidP="007F2042">
      <w:pPr>
        <w:autoSpaceDE w:val="0"/>
        <w:autoSpaceDN w:val="0"/>
        <w:adjustRightInd w:val="0"/>
        <w:jc w:val="both"/>
        <w:rPr>
          <w:rFonts w:eastAsia="SimSun"/>
          <w:color w:val="000000"/>
        </w:rPr>
      </w:pPr>
    </w:p>
    <w:p w14:paraId="4D572305"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 xml:space="preserve">na ofertę na format .pdf i opatrzenie ich podpisem w formacie </w:t>
      </w:r>
      <w:proofErr w:type="spellStart"/>
      <w:r w:rsidRPr="00C908AF">
        <w:rPr>
          <w:rFonts w:eastAsia="SimSun"/>
          <w:color w:val="000000"/>
        </w:rPr>
        <w:t>PAdES</w:t>
      </w:r>
      <w:proofErr w:type="spellEnd"/>
      <w:r w:rsidRPr="00C908AF">
        <w:rPr>
          <w:rFonts w:eastAsia="SimSun"/>
          <w:color w:val="000000"/>
        </w:rPr>
        <w:t>. Pliki w innych</w:t>
      </w:r>
      <w:r w:rsidR="00CE0346" w:rsidRPr="00C908AF">
        <w:rPr>
          <w:rFonts w:eastAsia="SimSun"/>
          <w:color w:val="000000"/>
        </w:rPr>
        <w:t xml:space="preserve"> </w:t>
      </w:r>
      <w:r w:rsidRPr="00C908AF">
        <w:rPr>
          <w:rFonts w:eastAsia="SimSun"/>
          <w:color w:val="000000"/>
        </w:rPr>
        <w:t xml:space="preserve">formatach </w:t>
      </w:r>
    </w:p>
    <w:p w14:paraId="22300AA0" w14:textId="77777777" w:rsidR="00864744" w:rsidRPr="00C908AF" w:rsidRDefault="00864744" w:rsidP="007F2042">
      <w:pPr>
        <w:autoSpaceDE w:val="0"/>
        <w:autoSpaceDN w:val="0"/>
        <w:adjustRightInd w:val="0"/>
        <w:jc w:val="both"/>
        <w:rPr>
          <w:rFonts w:eastAsia="SimSun"/>
          <w:color w:val="000000"/>
        </w:rPr>
      </w:pPr>
    </w:p>
    <w:p w14:paraId="28145047"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 xml:space="preserve">niż PDF zaleca się opatrzyć zewnętrznym podpisem </w:t>
      </w:r>
      <w:proofErr w:type="spellStart"/>
      <w:r w:rsidRPr="00C908AF">
        <w:rPr>
          <w:rFonts w:eastAsia="SimSun"/>
          <w:color w:val="000000"/>
        </w:rPr>
        <w:t>XadES</w:t>
      </w:r>
      <w:proofErr w:type="spellEnd"/>
      <w:r w:rsidRPr="00C908AF">
        <w:rPr>
          <w:rFonts w:eastAsia="SimSun"/>
          <w:color w:val="000000"/>
        </w:rPr>
        <w:t xml:space="preserve"> – Wykonawca powinien</w:t>
      </w:r>
      <w:r w:rsidR="00CE0346" w:rsidRPr="00C908AF">
        <w:rPr>
          <w:rFonts w:eastAsia="SimSun"/>
          <w:color w:val="000000"/>
        </w:rPr>
        <w:t xml:space="preserve"> </w:t>
      </w:r>
      <w:r w:rsidRPr="00C908AF">
        <w:rPr>
          <w:rFonts w:eastAsia="SimSun"/>
          <w:color w:val="000000"/>
        </w:rPr>
        <w:t xml:space="preserve">wówczas </w:t>
      </w:r>
    </w:p>
    <w:p w14:paraId="12EB77CF" w14:textId="77777777" w:rsidR="00864744" w:rsidRPr="00C908AF" w:rsidRDefault="00864744" w:rsidP="007F2042">
      <w:pPr>
        <w:autoSpaceDE w:val="0"/>
        <w:autoSpaceDN w:val="0"/>
        <w:adjustRightInd w:val="0"/>
        <w:jc w:val="both"/>
        <w:rPr>
          <w:rFonts w:eastAsia="SimSun"/>
          <w:color w:val="000000"/>
        </w:rPr>
      </w:pPr>
    </w:p>
    <w:p w14:paraId="68F62E28" w14:textId="2E587774" w:rsidR="00C51265" w:rsidRPr="00C908AF" w:rsidRDefault="00C51265" w:rsidP="007F2042">
      <w:pPr>
        <w:autoSpaceDE w:val="0"/>
        <w:autoSpaceDN w:val="0"/>
        <w:adjustRightInd w:val="0"/>
        <w:jc w:val="both"/>
        <w:rPr>
          <w:rFonts w:eastAsia="SimSun"/>
          <w:color w:val="000000"/>
        </w:rPr>
      </w:pPr>
      <w:r w:rsidRPr="00C908AF">
        <w:rPr>
          <w:rFonts w:eastAsia="SimSun"/>
          <w:color w:val="000000"/>
        </w:rPr>
        <w:t>pamiętać, aby plik z podpisem przekazywać łącznie z dokumentem podpisywanym.</w:t>
      </w:r>
    </w:p>
    <w:p w14:paraId="6E5FEB6E" w14:textId="77777777" w:rsidR="00864744" w:rsidRPr="00C908AF" w:rsidRDefault="00864744" w:rsidP="007F2042">
      <w:pPr>
        <w:autoSpaceDE w:val="0"/>
        <w:autoSpaceDN w:val="0"/>
        <w:adjustRightInd w:val="0"/>
        <w:jc w:val="both"/>
        <w:rPr>
          <w:rFonts w:eastAsia="SimSun"/>
          <w:color w:val="000000"/>
        </w:rPr>
      </w:pPr>
    </w:p>
    <w:p w14:paraId="4755A752" w14:textId="77777777" w:rsidR="00C51265" w:rsidRPr="00C908AF" w:rsidRDefault="00C51265" w:rsidP="007F2042">
      <w:pPr>
        <w:autoSpaceDE w:val="0"/>
        <w:autoSpaceDN w:val="0"/>
        <w:adjustRightInd w:val="0"/>
        <w:jc w:val="both"/>
        <w:rPr>
          <w:rFonts w:eastAsia="SimSun"/>
          <w:color w:val="000000"/>
        </w:rPr>
      </w:pPr>
      <w:r w:rsidRPr="00C908AF">
        <w:rPr>
          <w:rFonts w:eastAsia="SimSun"/>
          <w:color w:val="000000"/>
        </w:rPr>
        <w:t>15. Zamawiający zaleca aby w przypadku podpisywania pliku przez kilka osób, stosować podpisy</w:t>
      </w:r>
    </w:p>
    <w:p w14:paraId="22E318BC" w14:textId="77777777" w:rsidR="00864744" w:rsidRPr="00C908AF" w:rsidRDefault="00864744" w:rsidP="007F2042">
      <w:pPr>
        <w:autoSpaceDE w:val="0"/>
        <w:autoSpaceDN w:val="0"/>
        <w:adjustRightInd w:val="0"/>
        <w:jc w:val="both"/>
        <w:rPr>
          <w:rFonts w:eastAsia="SimSun"/>
          <w:color w:val="000000"/>
        </w:rPr>
      </w:pPr>
    </w:p>
    <w:p w14:paraId="7D38AFBF"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tego samego rodzaju. Podpisywanie różnymi rodzajami podpisów, np. osobistym i</w:t>
      </w:r>
      <w:r w:rsidR="00CE0346" w:rsidRPr="00C908AF">
        <w:rPr>
          <w:rFonts w:eastAsia="SimSun"/>
          <w:color w:val="000000"/>
        </w:rPr>
        <w:t xml:space="preserve">  </w:t>
      </w:r>
    </w:p>
    <w:p w14:paraId="620F427F" w14:textId="77777777" w:rsidR="00864744" w:rsidRPr="00C908AF" w:rsidRDefault="00864744" w:rsidP="007F2042">
      <w:pPr>
        <w:autoSpaceDE w:val="0"/>
        <w:autoSpaceDN w:val="0"/>
        <w:adjustRightInd w:val="0"/>
        <w:jc w:val="both"/>
        <w:rPr>
          <w:rFonts w:eastAsia="SimSun"/>
          <w:color w:val="000000"/>
        </w:rPr>
      </w:pPr>
    </w:p>
    <w:p w14:paraId="7E76E318" w14:textId="77777777" w:rsidR="00864744" w:rsidRPr="00C908AF" w:rsidRDefault="00CE0346" w:rsidP="007F2042">
      <w:pPr>
        <w:autoSpaceDE w:val="0"/>
        <w:autoSpaceDN w:val="0"/>
        <w:adjustRightInd w:val="0"/>
        <w:jc w:val="both"/>
        <w:rPr>
          <w:rFonts w:eastAsia="SimSun"/>
          <w:color w:val="000000"/>
        </w:rPr>
      </w:pPr>
      <w:r w:rsidRPr="00C908AF">
        <w:rPr>
          <w:rFonts w:eastAsia="SimSun"/>
          <w:color w:val="000000"/>
        </w:rPr>
        <w:t>k</w:t>
      </w:r>
      <w:r w:rsidR="00C51265" w:rsidRPr="00C908AF">
        <w:rPr>
          <w:rFonts w:eastAsia="SimSun"/>
          <w:color w:val="000000"/>
        </w:rPr>
        <w:t>walifikowanym, może doprowadzić do problemów podczas weryfikacji plików przez</w:t>
      </w:r>
      <w:r w:rsidRPr="00C908AF">
        <w:rPr>
          <w:rFonts w:eastAsia="SimSun"/>
          <w:color w:val="000000"/>
        </w:rPr>
        <w:t xml:space="preserve"> </w:t>
      </w:r>
    </w:p>
    <w:p w14:paraId="52A89A12" w14:textId="77777777" w:rsidR="00864744" w:rsidRPr="00C908AF" w:rsidRDefault="00864744" w:rsidP="007F2042">
      <w:pPr>
        <w:autoSpaceDE w:val="0"/>
        <w:autoSpaceDN w:val="0"/>
        <w:adjustRightInd w:val="0"/>
        <w:jc w:val="both"/>
        <w:rPr>
          <w:rFonts w:eastAsia="SimSun"/>
          <w:color w:val="000000"/>
        </w:rPr>
      </w:pPr>
    </w:p>
    <w:p w14:paraId="28A48EFB" w14:textId="31F30236" w:rsidR="00C51265" w:rsidRPr="00C908AF" w:rsidRDefault="00C51265" w:rsidP="007F2042">
      <w:pPr>
        <w:autoSpaceDE w:val="0"/>
        <w:autoSpaceDN w:val="0"/>
        <w:adjustRightInd w:val="0"/>
        <w:jc w:val="both"/>
        <w:rPr>
          <w:rFonts w:eastAsia="SimSun"/>
          <w:color w:val="000000"/>
        </w:rPr>
      </w:pPr>
      <w:r w:rsidRPr="00C908AF">
        <w:rPr>
          <w:rFonts w:eastAsia="SimSun"/>
          <w:color w:val="000000"/>
        </w:rPr>
        <w:t>Zamawiającego.</w:t>
      </w:r>
    </w:p>
    <w:p w14:paraId="292B972E" w14:textId="77777777" w:rsidR="00864744" w:rsidRPr="00C908AF" w:rsidRDefault="00864744" w:rsidP="007F2042">
      <w:pPr>
        <w:autoSpaceDE w:val="0"/>
        <w:autoSpaceDN w:val="0"/>
        <w:adjustRightInd w:val="0"/>
        <w:jc w:val="both"/>
        <w:rPr>
          <w:rFonts w:eastAsia="SimSun"/>
          <w:color w:val="000000"/>
        </w:rPr>
      </w:pPr>
    </w:p>
    <w:p w14:paraId="0853961B"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 xml:space="preserve">16. Zamawiający zaleca aby </w:t>
      </w:r>
      <w:r w:rsidRPr="00C908AF">
        <w:rPr>
          <w:rFonts w:eastAsia="SimSun"/>
          <w:b/>
          <w:bCs/>
          <w:color w:val="000000"/>
        </w:rPr>
        <w:t xml:space="preserve">nie wprowadzać </w:t>
      </w:r>
      <w:r w:rsidRPr="00C908AF">
        <w:rPr>
          <w:rFonts w:eastAsia="SimSun"/>
          <w:color w:val="000000"/>
        </w:rPr>
        <w:t>jakichkolwiek zmian w plikach po ich podpisaniu.</w:t>
      </w:r>
      <w:r w:rsidR="00CE0346" w:rsidRPr="00C908AF">
        <w:rPr>
          <w:rFonts w:eastAsia="SimSun"/>
          <w:color w:val="000000"/>
        </w:rPr>
        <w:t xml:space="preserve"> </w:t>
      </w:r>
    </w:p>
    <w:p w14:paraId="18612E9D" w14:textId="77777777" w:rsidR="00864744" w:rsidRPr="00C908AF" w:rsidRDefault="00864744" w:rsidP="007F2042">
      <w:pPr>
        <w:autoSpaceDE w:val="0"/>
        <w:autoSpaceDN w:val="0"/>
        <w:adjustRightInd w:val="0"/>
        <w:jc w:val="both"/>
        <w:rPr>
          <w:rFonts w:eastAsia="SimSun"/>
          <w:color w:val="000000"/>
        </w:rPr>
      </w:pPr>
    </w:p>
    <w:p w14:paraId="6345FA06"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Może to skutkować naruszeniem integralności plików co równoważne będzie z koniecznością</w:t>
      </w:r>
      <w:r w:rsidR="00CE0346" w:rsidRPr="00C908AF">
        <w:rPr>
          <w:rFonts w:eastAsia="SimSun"/>
          <w:color w:val="000000"/>
        </w:rPr>
        <w:t xml:space="preserve"> </w:t>
      </w:r>
    </w:p>
    <w:p w14:paraId="1FFAA2D9" w14:textId="77777777" w:rsidR="00864744" w:rsidRPr="00C908AF" w:rsidRDefault="00864744" w:rsidP="007F2042">
      <w:pPr>
        <w:autoSpaceDE w:val="0"/>
        <w:autoSpaceDN w:val="0"/>
        <w:adjustRightInd w:val="0"/>
        <w:jc w:val="both"/>
        <w:rPr>
          <w:rFonts w:eastAsia="SimSun"/>
          <w:color w:val="000000"/>
        </w:rPr>
      </w:pPr>
    </w:p>
    <w:p w14:paraId="6C3412F4" w14:textId="0E95B2D7" w:rsidR="00C51265" w:rsidRPr="00C908AF" w:rsidRDefault="00C51265" w:rsidP="007F2042">
      <w:pPr>
        <w:autoSpaceDE w:val="0"/>
        <w:autoSpaceDN w:val="0"/>
        <w:adjustRightInd w:val="0"/>
        <w:jc w:val="both"/>
        <w:rPr>
          <w:rFonts w:eastAsia="SimSun"/>
          <w:color w:val="000000"/>
        </w:rPr>
      </w:pPr>
      <w:r w:rsidRPr="00C908AF">
        <w:rPr>
          <w:rFonts w:eastAsia="SimSun"/>
          <w:color w:val="000000"/>
        </w:rPr>
        <w:t>odrzucenia oferty w postępowaniu.</w:t>
      </w:r>
    </w:p>
    <w:p w14:paraId="6D460FE8" w14:textId="77777777" w:rsidR="00864744" w:rsidRPr="00C908AF" w:rsidRDefault="00864744" w:rsidP="007F2042">
      <w:pPr>
        <w:autoSpaceDE w:val="0"/>
        <w:autoSpaceDN w:val="0"/>
        <w:adjustRightInd w:val="0"/>
        <w:jc w:val="both"/>
        <w:rPr>
          <w:rFonts w:eastAsia="SimSun"/>
          <w:color w:val="000000"/>
        </w:rPr>
      </w:pPr>
    </w:p>
    <w:p w14:paraId="33DD3683"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17. W przypadku, gdy podmiotowe środki dowodowe, inne dokumenty lub dokumenty</w:t>
      </w:r>
      <w:r w:rsidR="009176D7" w:rsidRPr="00C908AF">
        <w:rPr>
          <w:rFonts w:eastAsia="SimSun"/>
          <w:color w:val="000000"/>
        </w:rPr>
        <w:t xml:space="preserve"> </w:t>
      </w:r>
    </w:p>
    <w:p w14:paraId="18720866" w14:textId="77777777" w:rsidR="00864744" w:rsidRPr="00C908AF" w:rsidRDefault="00864744" w:rsidP="007F2042">
      <w:pPr>
        <w:autoSpaceDE w:val="0"/>
        <w:autoSpaceDN w:val="0"/>
        <w:adjustRightInd w:val="0"/>
        <w:jc w:val="both"/>
        <w:rPr>
          <w:rFonts w:eastAsia="SimSun"/>
          <w:color w:val="000000"/>
        </w:rPr>
      </w:pPr>
    </w:p>
    <w:p w14:paraId="69B8F22A"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potwierdzające umocowanie do reprezentowania, zostały wystawione przez upoważnione</w:t>
      </w:r>
      <w:r w:rsidR="009176D7" w:rsidRPr="00C908AF">
        <w:rPr>
          <w:rFonts w:eastAsia="SimSun"/>
          <w:color w:val="000000"/>
        </w:rPr>
        <w:t xml:space="preserve"> </w:t>
      </w:r>
    </w:p>
    <w:p w14:paraId="683FABC1" w14:textId="77777777" w:rsidR="00864744" w:rsidRPr="00C908AF" w:rsidRDefault="00864744" w:rsidP="007F2042">
      <w:pPr>
        <w:autoSpaceDE w:val="0"/>
        <w:autoSpaceDN w:val="0"/>
        <w:adjustRightInd w:val="0"/>
        <w:jc w:val="both"/>
        <w:rPr>
          <w:rFonts w:eastAsia="SimSun"/>
          <w:color w:val="000000"/>
        </w:rPr>
      </w:pPr>
    </w:p>
    <w:p w14:paraId="6DACF73B"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podmioty jako dokument w postaci papierowej, Wykonawca przekazuje cyfrowe</w:t>
      </w:r>
      <w:r w:rsidR="009176D7" w:rsidRPr="00C908AF">
        <w:rPr>
          <w:rFonts w:eastAsia="SimSun"/>
          <w:color w:val="000000"/>
        </w:rPr>
        <w:t xml:space="preserve"> </w:t>
      </w:r>
      <w:r w:rsidRPr="00C908AF">
        <w:rPr>
          <w:rFonts w:eastAsia="SimSun"/>
          <w:color w:val="000000"/>
        </w:rPr>
        <w:t xml:space="preserve">odwzorowanie </w:t>
      </w:r>
    </w:p>
    <w:p w14:paraId="48C561EC" w14:textId="77777777" w:rsidR="00864744" w:rsidRPr="00C908AF" w:rsidRDefault="00864744" w:rsidP="007F2042">
      <w:pPr>
        <w:autoSpaceDE w:val="0"/>
        <w:autoSpaceDN w:val="0"/>
        <w:adjustRightInd w:val="0"/>
        <w:jc w:val="both"/>
        <w:rPr>
          <w:rFonts w:eastAsia="SimSun"/>
          <w:color w:val="000000"/>
        </w:rPr>
      </w:pPr>
    </w:p>
    <w:p w14:paraId="574A8595"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tego dokumentu opatrzone kwalifikowanym podpisem elektronicznym,</w:t>
      </w:r>
      <w:r w:rsidR="009176D7" w:rsidRPr="00C908AF">
        <w:rPr>
          <w:rFonts w:eastAsia="SimSun"/>
          <w:color w:val="000000"/>
        </w:rPr>
        <w:t xml:space="preserve"> </w:t>
      </w:r>
      <w:r w:rsidRPr="00C908AF">
        <w:rPr>
          <w:rFonts w:eastAsia="SimSun"/>
          <w:color w:val="000000"/>
        </w:rPr>
        <w:t xml:space="preserve">podpisem zaufanym lub </w:t>
      </w:r>
    </w:p>
    <w:p w14:paraId="78778078" w14:textId="77777777" w:rsidR="00864744" w:rsidRPr="00C908AF" w:rsidRDefault="00864744" w:rsidP="007F2042">
      <w:pPr>
        <w:autoSpaceDE w:val="0"/>
        <w:autoSpaceDN w:val="0"/>
        <w:adjustRightInd w:val="0"/>
        <w:jc w:val="both"/>
        <w:rPr>
          <w:rFonts w:eastAsia="SimSun"/>
          <w:color w:val="000000"/>
        </w:rPr>
      </w:pPr>
    </w:p>
    <w:p w14:paraId="1B887880"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podpisem osobistym, poświadczające zgodność cyfrowego</w:t>
      </w:r>
      <w:r w:rsidR="009176D7" w:rsidRPr="00C908AF">
        <w:rPr>
          <w:rFonts w:eastAsia="SimSun"/>
          <w:color w:val="000000"/>
        </w:rPr>
        <w:t xml:space="preserve"> </w:t>
      </w:r>
      <w:r w:rsidRPr="00C908AF">
        <w:rPr>
          <w:rFonts w:eastAsia="SimSun"/>
          <w:color w:val="000000"/>
        </w:rPr>
        <w:t xml:space="preserve">odwzorowania z dokumentem w </w:t>
      </w:r>
    </w:p>
    <w:p w14:paraId="1C8008BB" w14:textId="77777777" w:rsidR="00864744" w:rsidRPr="00C908AF" w:rsidRDefault="00864744" w:rsidP="007F2042">
      <w:pPr>
        <w:autoSpaceDE w:val="0"/>
        <w:autoSpaceDN w:val="0"/>
        <w:adjustRightInd w:val="0"/>
        <w:jc w:val="both"/>
        <w:rPr>
          <w:rFonts w:eastAsia="SimSun"/>
          <w:color w:val="000000"/>
        </w:rPr>
      </w:pPr>
    </w:p>
    <w:p w14:paraId="76DBA78D"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postaci papierowej. Przez cyfrowe odwzorowanie należy</w:t>
      </w:r>
      <w:r w:rsidR="009176D7" w:rsidRPr="00C908AF">
        <w:rPr>
          <w:rFonts w:eastAsia="SimSun"/>
          <w:color w:val="000000"/>
        </w:rPr>
        <w:t xml:space="preserve"> </w:t>
      </w:r>
      <w:r w:rsidRPr="00C908AF">
        <w:rPr>
          <w:rFonts w:eastAsia="SimSun"/>
          <w:color w:val="000000"/>
        </w:rPr>
        <w:t xml:space="preserve">rozumieć dokument elektroniczny </w:t>
      </w:r>
    </w:p>
    <w:p w14:paraId="1B55B85A" w14:textId="77777777" w:rsidR="00864744" w:rsidRPr="00C908AF" w:rsidRDefault="00864744" w:rsidP="007F2042">
      <w:pPr>
        <w:autoSpaceDE w:val="0"/>
        <w:autoSpaceDN w:val="0"/>
        <w:adjustRightInd w:val="0"/>
        <w:jc w:val="both"/>
        <w:rPr>
          <w:rFonts w:eastAsia="SimSun"/>
          <w:color w:val="000000"/>
        </w:rPr>
      </w:pPr>
    </w:p>
    <w:p w14:paraId="428E1B47"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będący kopią elektroniczną treści zapisanej w postaci</w:t>
      </w:r>
      <w:r w:rsidR="009176D7" w:rsidRPr="00C908AF">
        <w:rPr>
          <w:rFonts w:eastAsia="SimSun"/>
          <w:color w:val="000000"/>
        </w:rPr>
        <w:t xml:space="preserve"> </w:t>
      </w:r>
      <w:r w:rsidRPr="00C908AF">
        <w:rPr>
          <w:rFonts w:eastAsia="SimSun"/>
          <w:color w:val="000000"/>
        </w:rPr>
        <w:t xml:space="preserve">papierowej, umożliwiający zapoznanie się </w:t>
      </w:r>
    </w:p>
    <w:p w14:paraId="4058ED8A" w14:textId="77777777" w:rsidR="00864744" w:rsidRPr="00C908AF" w:rsidRDefault="00864744" w:rsidP="007F2042">
      <w:pPr>
        <w:autoSpaceDE w:val="0"/>
        <w:autoSpaceDN w:val="0"/>
        <w:adjustRightInd w:val="0"/>
        <w:jc w:val="both"/>
        <w:rPr>
          <w:rFonts w:eastAsia="SimSun"/>
          <w:color w:val="000000"/>
        </w:rPr>
      </w:pPr>
    </w:p>
    <w:p w14:paraId="01FE4322" w14:textId="60B950AD" w:rsidR="00C51265" w:rsidRPr="00C908AF" w:rsidRDefault="00C51265" w:rsidP="007F2042">
      <w:pPr>
        <w:autoSpaceDE w:val="0"/>
        <w:autoSpaceDN w:val="0"/>
        <w:adjustRightInd w:val="0"/>
        <w:jc w:val="both"/>
        <w:rPr>
          <w:rFonts w:eastAsia="SimSun"/>
          <w:color w:val="000000"/>
        </w:rPr>
      </w:pPr>
      <w:r w:rsidRPr="00C908AF">
        <w:rPr>
          <w:rFonts w:eastAsia="SimSun"/>
          <w:color w:val="000000"/>
        </w:rPr>
        <w:t>z tą treścią i jej zrozumienie, bez konieczności</w:t>
      </w:r>
      <w:r w:rsidR="009176D7" w:rsidRPr="00C908AF">
        <w:rPr>
          <w:rFonts w:eastAsia="SimSun"/>
          <w:color w:val="000000"/>
        </w:rPr>
        <w:t xml:space="preserve"> </w:t>
      </w:r>
      <w:r w:rsidRPr="00C908AF">
        <w:rPr>
          <w:rFonts w:eastAsia="SimSun"/>
          <w:color w:val="000000"/>
        </w:rPr>
        <w:t>bezpośredniego dostępu do oryginału.</w:t>
      </w:r>
    </w:p>
    <w:p w14:paraId="2E9DA82B" w14:textId="77777777" w:rsidR="00864744" w:rsidRPr="00C908AF" w:rsidRDefault="00864744" w:rsidP="007F2042">
      <w:pPr>
        <w:autoSpaceDE w:val="0"/>
        <w:autoSpaceDN w:val="0"/>
        <w:adjustRightInd w:val="0"/>
        <w:jc w:val="both"/>
        <w:rPr>
          <w:rFonts w:eastAsia="SimSun"/>
          <w:color w:val="000000"/>
        </w:rPr>
      </w:pPr>
    </w:p>
    <w:p w14:paraId="714935B6"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18. Poświadczenia zgodności cyfrowego odwzorowania z dokumentem w postaci papierowej</w:t>
      </w:r>
      <w:r w:rsidR="009176D7" w:rsidRPr="00C908AF">
        <w:rPr>
          <w:rFonts w:eastAsia="SimSun"/>
          <w:color w:val="000000"/>
        </w:rPr>
        <w:t xml:space="preserve"> </w:t>
      </w:r>
    </w:p>
    <w:p w14:paraId="5FEF0C41" w14:textId="77777777" w:rsidR="00864744" w:rsidRPr="00C908AF" w:rsidRDefault="00864744" w:rsidP="007F2042">
      <w:pPr>
        <w:autoSpaceDE w:val="0"/>
        <w:autoSpaceDN w:val="0"/>
        <w:adjustRightInd w:val="0"/>
        <w:jc w:val="both"/>
        <w:rPr>
          <w:rFonts w:eastAsia="SimSun"/>
          <w:color w:val="000000"/>
        </w:rPr>
      </w:pPr>
    </w:p>
    <w:p w14:paraId="5B90FD29" w14:textId="209E7AE2" w:rsidR="00C51265" w:rsidRPr="00C908AF" w:rsidRDefault="009176D7" w:rsidP="007F2042">
      <w:pPr>
        <w:autoSpaceDE w:val="0"/>
        <w:autoSpaceDN w:val="0"/>
        <w:adjustRightInd w:val="0"/>
        <w:jc w:val="both"/>
        <w:rPr>
          <w:rFonts w:eastAsia="SimSun"/>
          <w:color w:val="000000"/>
        </w:rPr>
      </w:pPr>
      <w:r w:rsidRPr="00C908AF">
        <w:rPr>
          <w:rFonts w:eastAsia="SimSun"/>
          <w:color w:val="000000"/>
        </w:rPr>
        <w:t>d</w:t>
      </w:r>
      <w:r w:rsidR="00C51265" w:rsidRPr="00C908AF">
        <w:rPr>
          <w:rFonts w:eastAsia="SimSun"/>
          <w:color w:val="000000"/>
        </w:rPr>
        <w:t>okonuje</w:t>
      </w:r>
      <w:r w:rsidRPr="00C908AF">
        <w:rPr>
          <w:rFonts w:eastAsia="SimSun"/>
          <w:color w:val="000000"/>
        </w:rPr>
        <w:t xml:space="preserve"> się</w:t>
      </w:r>
      <w:r w:rsidR="00C51265" w:rsidRPr="00C908AF">
        <w:rPr>
          <w:rFonts w:eastAsia="SimSun"/>
          <w:color w:val="000000"/>
        </w:rPr>
        <w:t>:</w:t>
      </w:r>
    </w:p>
    <w:p w14:paraId="70B5F3C0" w14:textId="77777777" w:rsidR="00864744" w:rsidRPr="00C908AF" w:rsidRDefault="00864744" w:rsidP="007F2042">
      <w:pPr>
        <w:autoSpaceDE w:val="0"/>
        <w:autoSpaceDN w:val="0"/>
        <w:adjustRightInd w:val="0"/>
        <w:jc w:val="both"/>
        <w:rPr>
          <w:rFonts w:eastAsia="SimSun"/>
          <w:color w:val="000000"/>
        </w:rPr>
      </w:pPr>
    </w:p>
    <w:p w14:paraId="0F54FA4C"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18.1 w przypadku podmiotowych środków dowodowych oraz dokumentów potwierdzających</w:t>
      </w:r>
      <w:r w:rsidR="009176D7" w:rsidRPr="00C908AF">
        <w:rPr>
          <w:rFonts w:eastAsia="SimSun"/>
          <w:color w:val="000000"/>
        </w:rPr>
        <w:t xml:space="preserve"> </w:t>
      </w:r>
    </w:p>
    <w:p w14:paraId="55C09D6B" w14:textId="77777777" w:rsidR="00864744" w:rsidRPr="00C908AF" w:rsidRDefault="00864744" w:rsidP="007F2042">
      <w:pPr>
        <w:autoSpaceDE w:val="0"/>
        <w:autoSpaceDN w:val="0"/>
        <w:adjustRightInd w:val="0"/>
        <w:jc w:val="both"/>
        <w:rPr>
          <w:rFonts w:eastAsia="SimSun"/>
          <w:color w:val="000000"/>
        </w:rPr>
      </w:pPr>
    </w:p>
    <w:p w14:paraId="5963EDA8"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umocowanie do reprezentowania – odpowiednio Wykonawca, Wykonawca wspólnie</w:t>
      </w:r>
      <w:r w:rsidR="009176D7" w:rsidRPr="00C908AF">
        <w:rPr>
          <w:rFonts w:eastAsia="SimSun"/>
          <w:color w:val="000000"/>
        </w:rPr>
        <w:t xml:space="preserve"> </w:t>
      </w:r>
      <w:r w:rsidRPr="00C908AF">
        <w:rPr>
          <w:rFonts w:eastAsia="SimSun"/>
          <w:color w:val="000000"/>
        </w:rPr>
        <w:t xml:space="preserve">ubiegający </w:t>
      </w:r>
    </w:p>
    <w:p w14:paraId="683EBDED" w14:textId="77777777" w:rsidR="00864744" w:rsidRPr="00C908AF" w:rsidRDefault="00864744" w:rsidP="007F2042">
      <w:pPr>
        <w:autoSpaceDE w:val="0"/>
        <w:autoSpaceDN w:val="0"/>
        <w:adjustRightInd w:val="0"/>
        <w:jc w:val="both"/>
        <w:rPr>
          <w:rFonts w:eastAsia="SimSun"/>
          <w:color w:val="000000"/>
        </w:rPr>
      </w:pPr>
    </w:p>
    <w:p w14:paraId="4A092B6D"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się o udzielenie zamówienia, podmiot udostępniający zasoby lub</w:t>
      </w:r>
      <w:r w:rsidR="009176D7" w:rsidRPr="00C908AF">
        <w:rPr>
          <w:rFonts w:eastAsia="SimSun"/>
          <w:color w:val="000000"/>
        </w:rPr>
        <w:t xml:space="preserve"> </w:t>
      </w:r>
      <w:r w:rsidRPr="00C908AF">
        <w:rPr>
          <w:rFonts w:eastAsia="SimSun"/>
          <w:color w:val="000000"/>
        </w:rPr>
        <w:t xml:space="preserve">podwykonawca, w zakresie </w:t>
      </w:r>
      <w:r w:rsidR="009176D7" w:rsidRPr="00C908AF">
        <w:rPr>
          <w:rFonts w:eastAsia="SimSun"/>
          <w:color w:val="000000"/>
        </w:rPr>
        <w:t xml:space="preserve"> </w:t>
      </w:r>
    </w:p>
    <w:p w14:paraId="460DA010" w14:textId="77777777" w:rsidR="00864744" w:rsidRPr="00C908AF" w:rsidRDefault="00864744" w:rsidP="007F2042">
      <w:pPr>
        <w:autoSpaceDE w:val="0"/>
        <w:autoSpaceDN w:val="0"/>
        <w:adjustRightInd w:val="0"/>
        <w:jc w:val="both"/>
        <w:rPr>
          <w:rFonts w:eastAsia="SimSun"/>
          <w:color w:val="000000"/>
        </w:rPr>
      </w:pPr>
    </w:p>
    <w:p w14:paraId="13C2710A" w14:textId="77777777" w:rsidR="00864744" w:rsidRPr="00C908AF" w:rsidRDefault="009176D7" w:rsidP="007F2042">
      <w:pPr>
        <w:autoSpaceDE w:val="0"/>
        <w:autoSpaceDN w:val="0"/>
        <w:adjustRightInd w:val="0"/>
        <w:jc w:val="both"/>
        <w:rPr>
          <w:rFonts w:eastAsia="SimSun"/>
          <w:color w:val="000000"/>
        </w:rPr>
      </w:pPr>
      <w:r w:rsidRPr="00C908AF">
        <w:rPr>
          <w:rFonts w:eastAsia="SimSun"/>
          <w:color w:val="000000"/>
        </w:rPr>
        <w:t>p</w:t>
      </w:r>
      <w:r w:rsidR="00C51265" w:rsidRPr="00C908AF">
        <w:rPr>
          <w:rFonts w:eastAsia="SimSun"/>
          <w:color w:val="000000"/>
        </w:rPr>
        <w:t>odmiotowych środków dowodowych lub dokumentów</w:t>
      </w:r>
      <w:r w:rsidRPr="00C908AF">
        <w:rPr>
          <w:rFonts w:eastAsia="SimSun"/>
          <w:color w:val="000000"/>
        </w:rPr>
        <w:t xml:space="preserve"> </w:t>
      </w:r>
      <w:r w:rsidR="00C51265" w:rsidRPr="00C908AF">
        <w:rPr>
          <w:rFonts w:eastAsia="SimSun"/>
          <w:color w:val="000000"/>
        </w:rPr>
        <w:t xml:space="preserve">potwierdzających umocowanie do </w:t>
      </w:r>
    </w:p>
    <w:p w14:paraId="6A78E8A0" w14:textId="77777777" w:rsidR="00864744" w:rsidRPr="00C908AF" w:rsidRDefault="00864744" w:rsidP="007F2042">
      <w:pPr>
        <w:autoSpaceDE w:val="0"/>
        <w:autoSpaceDN w:val="0"/>
        <w:adjustRightInd w:val="0"/>
        <w:jc w:val="both"/>
        <w:rPr>
          <w:rFonts w:eastAsia="SimSun"/>
          <w:color w:val="000000"/>
        </w:rPr>
      </w:pPr>
    </w:p>
    <w:p w14:paraId="47FB2C6D" w14:textId="25773D57" w:rsidR="00C51265" w:rsidRPr="00C908AF" w:rsidRDefault="00C51265" w:rsidP="007F2042">
      <w:pPr>
        <w:autoSpaceDE w:val="0"/>
        <w:autoSpaceDN w:val="0"/>
        <w:adjustRightInd w:val="0"/>
        <w:jc w:val="both"/>
        <w:rPr>
          <w:rFonts w:eastAsia="SimSun"/>
          <w:color w:val="000000"/>
        </w:rPr>
      </w:pPr>
      <w:r w:rsidRPr="00C908AF">
        <w:rPr>
          <w:rFonts w:eastAsia="SimSun"/>
          <w:color w:val="000000"/>
        </w:rPr>
        <w:t>reprezentowania, które każdego z nich dotyczą;</w:t>
      </w:r>
    </w:p>
    <w:p w14:paraId="3B8140E7" w14:textId="77777777" w:rsidR="00864744" w:rsidRPr="00C908AF" w:rsidRDefault="00864744" w:rsidP="007F2042">
      <w:pPr>
        <w:autoSpaceDE w:val="0"/>
        <w:autoSpaceDN w:val="0"/>
        <w:adjustRightInd w:val="0"/>
        <w:jc w:val="both"/>
        <w:rPr>
          <w:rFonts w:eastAsia="SimSun"/>
          <w:color w:val="000000"/>
        </w:rPr>
      </w:pPr>
    </w:p>
    <w:p w14:paraId="68A3C4A4"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18.2 w przypadku innych dokumentów – odpowiednio Wykonawca lub Wykonawca wspólnie</w:t>
      </w:r>
      <w:r w:rsidR="009176D7" w:rsidRPr="00C908AF">
        <w:rPr>
          <w:rFonts w:eastAsia="SimSun"/>
          <w:color w:val="000000"/>
        </w:rPr>
        <w:t xml:space="preserve"> </w:t>
      </w:r>
    </w:p>
    <w:p w14:paraId="58173363" w14:textId="77777777" w:rsidR="00864744" w:rsidRPr="00C908AF" w:rsidRDefault="00864744" w:rsidP="007F2042">
      <w:pPr>
        <w:autoSpaceDE w:val="0"/>
        <w:autoSpaceDN w:val="0"/>
        <w:adjustRightInd w:val="0"/>
        <w:jc w:val="both"/>
        <w:rPr>
          <w:rFonts w:eastAsia="SimSun"/>
          <w:color w:val="000000"/>
        </w:rPr>
      </w:pPr>
    </w:p>
    <w:p w14:paraId="6FE608BD" w14:textId="6DBBC8E7" w:rsidR="00C51265" w:rsidRPr="00C908AF" w:rsidRDefault="00C51265" w:rsidP="007F2042">
      <w:pPr>
        <w:autoSpaceDE w:val="0"/>
        <w:autoSpaceDN w:val="0"/>
        <w:adjustRightInd w:val="0"/>
        <w:jc w:val="both"/>
        <w:rPr>
          <w:rFonts w:eastAsia="SimSun"/>
          <w:color w:val="000000"/>
        </w:rPr>
      </w:pPr>
      <w:r w:rsidRPr="00C908AF">
        <w:rPr>
          <w:rFonts w:eastAsia="SimSun"/>
          <w:color w:val="000000"/>
        </w:rPr>
        <w:t>ubiegający się o udzielenie zamówienia, w zakresie dokumentów, które każdego z nich</w:t>
      </w:r>
      <w:r w:rsidR="009176D7" w:rsidRPr="00C908AF">
        <w:rPr>
          <w:rFonts w:eastAsia="SimSun"/>
          <w:color w:val="000000"/>
        </w:rPr>
        <w:t xml:space="preserve"> </w:t>
      </w:r>
      <w:r w:rsidRPr="00C908AF">
        <w:rPr>
          <w:rFonts w:eastAsia="SimSun"/>
          <w:color w:val="000000"/>
        </w:rPr>
        <w:t>dotyczą;</w:t>
      </w:r>
    </w:p>
    <w:p w14:paraId="0D1B4558" w14:textId="77777777" w:rsidR="00864744" w:rsidRPr="00C908AF" w:rsidRDefault="00864744" w:rsidP="007F2042">
      <w:pPr>
        <w:autoSpaceDE w:val="0"/>
        <w:autoSpaceDN w:val="0"/>
        <w:adjustRightInd w:val="0"/>
        <w:jc w:val="both"/>
        <w:rPr>
          <w:rFonts w:eastAsia="SimSun"/>
          <w:color w:val="000000"/>
        </w:rPr>
      </w:pPr>
    </w:p>
    <w:p w14:paraId="6A3FF56B"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18.3 poświadczenia zgodności cyfrowego odwzorowania z dokumentem w postaci papierowej</w:t>
      </w:r>
      <w:r w:rsidR="009176D7" w:rsidRPr="00C908AF">
        <w:rPr>
          <w:rFonts w:eastAsia="SimSun"/>
          <w:color w:val="000000"/>
        </w:rPr>
        <w:t xml:space="preserve"> </w:t>
      </w:r>
    </w:p>
    <w:p w14:paraId="2E2504F6" w14:textId="77777777" w:rsidR="00864744" w:rsidRPr="00C908AF" w:rsidRDefault="00864744" w:rsidP="007F2042">
      <w:pPr>
        <w:autoSpaceDE w:val="0"/>
        <w:autoSpaceDN w:val="0"/>
        <w:adjustRightInd w:val="0"/>
        <w:jc w:val="both"/>
        <w:rPr>
          <w:rFonts w:eastAsia="SimSun"/>
          <w:color w:val="000000"/>
        </w:rPr>
      </w:pPr>
    </w:p>
    <w:p w14:paraId="3FD60501" w14:textId="32B6E968" w:rsidR="00C51265" w:rsidRPr="00C908AF" w:rsidRDefault="00C51265" w:rsidP="007F2042">
      <w:pPr>
        <w:autoSpaceDE w:val="0"/>
        <w:autoSpaceDN w:val="0"/>
        <w:adjustRightInd w:val="0"/>
        <w:jc w:val="both"/>
        <w:rPr>
          <w:rFonts w:eastAsia="SimSun"/>
          <w:color w:val="000000"/>
        </w:rPr>
      </w:pPr>
      <w:r w:rsidRPr="00C908AF">
        <w:rPr>
          <w:rFonts w:eastAsia="SimSun"/>
          <w:color w:val="000000"/>
        </w:rPr>
        <w:t>może dokonać również notariusz;</w:t>
      </w:r>
    </w:p>
    <w:p w14:paraId="5D3C2476" w14:textId="77777777" w:rsidR="00864744" w:rsidRPr="00C908AF" w:rsidRDefault="00864744" w:rsidP="007F2042">
      <w:pPr>
        <w:autoSpaceDE w:val="0"/>
        <w:autoSpaceDN w:val="0"/>
        <w:adjustRightInd w:val="0"/>
        <w:jc w:val="both"/>
        <w:rPr>
          <w:rFonts w:eastAsia="SimSun"/>
          <w:color w:val="000000"/>
        </w:rPr>
      </w:pPr>
    </w:p>
    <w:p w14:paraId="61194B20" w14:textId="77777777" w:rsidR="00C51265" w:rsidRPr="00C908AF" w:rsidRDefault="00C51265" w:rsidP="007F2042">
      <w:pPr>
        <w:autoSpaceDE w:val="0"/>
        <w:autoSpaceDN w:val="0"/>
        <w:adjustRightInd w:val="0"/>
        <w:jc w:val="both"/>
        <w:rPr>
          <w:rFonts w:eastAsia="SimSun"/>
          <w:color w:val="000000"/>
        </w:rPr>
      </w:pPr>
      <w:r w:rsidRPr="00C908AF">
        <w:rPr>
          <w:rFonts w:eastAsia="SimSun"/>
          <w:color w:val="000000"/>
        </w:rPr>
        <w:t>18.4 poświadczenie zgodności cyfrowego odwzorowania z dokumentem w postaci papierowej</w:t>
      </w:r>
    </w:p>
    <w:p w14:paraId="674FAD90" w14:textId="77777777" w:rsidR="00864744" w:rsidRPr="00C908AF" w:rsidRDefault="00864744" w:rsidP="007F2042">
      <w:pPr>
        <w:autoSpaceDE w:val="0"/>
        <w:autoSpaceDN w:val="0"/>
        <w:adjustRightInd w:val="0"/>
        <w:jc w:val="both"/>
        <w:rPr>
          <w:rFonts w:eastAsia="SimSun"/>
          <w:color w:val="000000"/>
        </w:rPr>
      </w:pPr>
    </w:p>
    <w:p w14:paraId="76C26053"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następuje przy użyciu kwalifikowanego podpisu elektronicznego, podpisu zaufanego lub</w:t>
      </w:r>
      <w:r w:rsidR="009176D7" w:rsidRPr="00C908AF">
        <w:rPr>
          <w:rFonts w:eastAsia="SimSun"/>
          <w:color w:val="000000"/>
        </w:rPr>
        <w:t xml:space="preserve"> </w:t>
      </w:r>
      <w:r w:rsidRPr="00C908AF">
        <w:rPr>
          <w:rFonts w:eastAsia="SimSun"/>
          <w:color w:val="000000"/>
        </w:rPr>
        <w:t xml:space="preserve">podpisu </w:t>
      </w:r>
    </w:p>
    <w:p w14:paraId="186A30E9" w14:textId="77777777" w:rsidR="00864744" w:rsidRPr="00C908AF" w:rsidRDefault="00864744" w:rsidP="007F2042">
      <w:pPr>
        <w:autoSpaceDE w:val="0"/>
        <w:autoSpaceDN w:val="0"/>
        <w:adjustRightInd w:val="0"/>
        <w:jc w:val="both"/>
        <w:rPr>
          <w:rFonts w:eastAsia="SimSun"/>
          <w:color w:val="000000"/>
        </w:rPr>
      </w:pPr>
    </w:p>
    <w:p w14:paraId="6E5FEDF8" w14:textId="19F64964" w:rsidR="00C51265" w:rsidRPr="00C908AF" w:rsidRDefault="00C51265" w:rsidP="007F2042">
      <w:pPr>
        <w:autoSpaceDE w:val="0"/>
        <w:autoSpaceDN w:val="0"/>
        <w:adjustRightInd w:val="0"/>
        <w:jc w:val="both"/>
        <w:rPr>
          <w:rFonts w:eastAsia="SimSun"/>
          <w:color w:val="000000"/>
        </w:rPr>
      </w:pPr>
      <w:r w:rsidRPr="00C908AF">
        <w:rPr>
          <w:rFonts w:eastAsia="SimSun"/>
          <w:color w:val="000000"/>
        </w:rPr>
        <w:t>osobistego.</w:t>
      </w:r>
    </w:p>
    <w:p w14:paraId="3CE31B3C" w14:textId="77777777" w:rsidR="00864744" w:rsidRPr="00C908AF" w:rsidRDefault="00864744" w:rsidP="007F2042">
      <w:pPr>
        <w:autoSpaceDE w:val="0"/>
        <w:autoSpaceDN w:val="0"/>
        <w:adjustRightInd w:val="0"/>
        <w:jc w:val="both"/>
        <w:rPr>
          <w:rFonts w:eastAsia="SimSun"/>
          <w:color w:val="000000"/>
        </w:rPr>
      </w:pPr>
    </w:p>
    <w:p w14:paraId="6F98964D"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 xml:space="preserve">19. Podmiotowe środki dowodowe oraz inne dokumenty lub oświadczenia, sporządzone w </w:t>
      </w:r>
      <w:r w:rsidR="009176D7" w:rsidRPr="00C908AF">
        <w:rPr>
          <w:rFonts w:eastAsia="SimSun"/>
          <w:color w:val="000000"/>
        </w:rPr>
        <w:t>j</w:t>
      </w:r>
      <w:r w:rsidRPr="00C908AF">
        <w:rPr>
          <w:rFonts w:eastAsia="SimSun"/>
          <w:color w:val="000000"/>
        </w:rPr>
        <w:t>ęzyku</w:t>
      </w:r>
      <w:r w:rsidR="009176D7" w:rsidRPr="00C908AF">
        <w:rPr>
          <w:rFonts w:eastAsia="SimSun"/>
          <w:color w:val="000000"/>
        </w:rPr>
        <w:t xml:space="preserve"> </w:t>
      </w:r>
    </w:p>
    <w:p w14:paraId="41D43E02" w14:textId="77777777" w:rsidR="00864744" w:rsidRPr="00C908AF" w:rsidRDefault="00864744" w:rsidP="007F2042">
      <w:pPr>
        <w:autoSpaceDE w:val="0"/>
        <w:autoSpaceDN w:val="0"/>
        <w:adjustRightInd w:val="0"/>
        <w:jc w:val="both"/>
        <w:rPr>
          <w:rFonts w:eastAsia="SimSun"/>
          <w:color w:val="000000"/>
        </w:rPr>
      </w:pPr>
    </w:p>
    <w:p w14:paraId="3881FE47" w14:textId="4BCAE914" w:rsidR="00C51265" w:rsidRPr="00C908AF" w:rsidRDefault="00C51265" w:rsidP="007F2042">
      <w:pPr>
        <w:autoSpaceDE w:val="0"/>
        <w:autoSpaceDN w:val="0"/>
        <w:adjustRightInd w:val="0"/>
        <w:jc w:val="both"/>
        <w:rPr>
          <w:rFonts w:eastAsia="SimSun"/>
          <w:color w:val="000000"/>
        </w:rPr>
      </w:pPr>
      <w:r w:rsidRPr="00C908AF">
        <w:rPr>
          <w:rFonts w:eastAsia="SimSun"/>
          <w:color w:val="000000"/>
        </w:rPr>
        <w:t>obcym, Wykonawca przekazuje wraz z tłumaczeniem na język polski.</w:t>
      </w:r>
    </w:p>
    <w:p w14:paraId="065BAF0B" w14:textId="77777777" w:rsidR="00864744" w:rsidRPr="00C908AF" w:rsidRDefault="00864744" w:rsidP="007F2042">
      <w:pPr>
        <w:autoSpaceDE w:val="0"/>
        <w:autoSpaceDN w:val="0"/>
        <w:adjustRightInd w:val="0"/>
        <w:jc w:val="both"/>
        <w:rPr>
          <w:rFonts w:eastAsia="SimSun"/>
          <w:color w:val="000000"/>
        </w:rPr>
      </w:pPr>
    </w:p>
    <w:p w14:paraId="6E04B5B1" w14:textId="77777777" w:rsidR="00C51265" w:rsidRPr="00C908AF" w:rsidRDefault="00C51265" w:rsidP="007F2042">
      <w:pPr>
        <w:autoSpaceDE w:val="0"/>
        <w:autoSpaceDN w:val="0"/>
        <w:adjustRightInd w:val="0"/>
        <w:jc w:val="both"/>
        <w:rPr>
          <w:rFonts w:eastAsia="SimSun"/>
          <w:color w:val="000000"/>
        </w:rPr>
      </w:pPr>
      <w:r w:rsidRPr="00C908AF">
        <w:rPr>
          <w:rFonts w:eastAsia="SimSun"/>
          <w:color w:val="000000"/>
        </w:rPr>
        <w:t>20. Zamawiający informuje, iż oferty składane w postępowaniu są jawne z wyjątkiem informacji</w:t>
      </w:r>
    </w:p>
    <w:p w14:paraId="0656E415" w14:textId="77777777" w:rsidR="00864744" w:rsidRPr="00C908AF" w:rsidRDefault="00864744" w:rsidP="007F2042">
      <w:pPr>
        <w:autoSpaceDE w:val="0"/>
        <w:autoSpaceDN w:val="0"/>
        <w:adjustRightInd w:val="0"/>
        <w:jc w:val="both"/>
        <w:rPr>
          <w:rFonts w:eastAsia="SimSun"/>
          <w:color w:val="000000"/>
        </w:rPr>
      </w:pPr>
    </w:p>
    <w:p w14:paraId="4E78BE1D"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stanowiących tajemnicę przedsiębiorstwa w rozumieniu przepisów o zwalczaniu nieuczciwej</w:t>
      </w:r>
      <w:r w:rsidR="009176D7" w:rsidRPr="00C908AF">
        <w:rPr>
          <w:rFonts w:eastAsia="SimSun"/>
          <w:color w:val="000000"/>
        </w:rPr>
        <w:t xml:space="preserve"> </w:t>
      </w:r>
    </w:p>
    <w:p w14:paraId="00F64B42" w14:textId="77777777" w:rsidR="00864744" w:rsidRPr="00C908AF" w:rsidRDefault="00864744" w:rsidP="007F2042">
      <w:pPr>
        <w:autoSpaceDE w:val="0"/>
        <w:autoSpaceDN w:val="0"/>
        <w:adjustRightInd w:val="0"/>
        <w:jc w:val="both"/>
        <w:rPr>
          <w:rFonts w:eastAsia="SimSun"/>
          <w:color w:val="000000"/>
        </w:rPr>
      </w:pPr>
    </w:p>
    <w:p w14:paraId="3CB5D168" w14:textId="09223921" w:rsidR="00C51265" w:rsidRPr="00C908AF" w:rsidRDefault="00C51265" w:rsidP="007F2042">
      <w:pPr>
        <w:autoSpaceDE w:val="0"/>
        <w:autoSpaceDN w:val="0"/>
        <w:adjustRightInd w:val="0"/>
        <w:jc w:val="both"/>
        <w:rPr>
          <w:rFonts w:eastAsia="SimSun"/>
          <w:color w:val="000000"/>
        </w:rPr>
      </w:pPr>
      <w:r w:rsidRPr="00C908AF">
        <w:rPr>
          <w:rFonts w:eastAsia="SimSun"/>
          <w:color w:val="000000"/>
        </w:rPr>
        <w:t>konkurencji, jeśli Wykonawca, nie później niż w terminie składania ofert, zastrzegł, że nie mogą</w:t>
      </w:r>
    </w:p>
    <w:p w14:paraId="03B1D329" w14:textId="77777777" w:rsidR="00864744" w:rsidRPr="00C908AF" w:rsidRDefault="00864744" w:rsidP="007F2042">
      <w:pPr>
        <w:autoSpaceDE w:val="0"/>
        <w:autoSpaceDN w:val="0"/>
        <w:adjustRightInd w:val="0"/>
        <w:jc w:val="both"/>
        <w:rPr>
          <w:rFonts w:eastAsia="SimSun"/>
          <w:color w:val="000000"/>
        </w:rPr>
      </w:pPr>
    </w:p>
    <w:p w14:paraId="262F580D" w14:textId="77777777" w:rsidR="00C51265" w:rsidRPr="00C908AF" w:rsidRDefault="00C51265" w:rsidP="007F2042">
      <w:pPr>
        <w:autoSpaceDE w:val="0"/>
        <w:autoSpaceDN w:val="0"/>
        <w:adjustRightInd w:val="0"/>
        <w:jc w:val="both"/>
        <w:rPr>
          <w:rFonts w:eastAsia="SimSun"/>
          <w:color w:val="000000"/>
        </w:rPr>
      </w:pPr>
      <w:r w:rsidRPr="00C908AF">
        <w:rPr>
          <w:rFonts w:eastAsia="SimSun"/>
          <w:color w:val="000000"/>
        </w:rPr>
        <w:t>one być udostępniane;</w:t>
      </w:r>
    </w:p>
    <w:p w14:paraId="57FE7781" w14:textId="77777777" w:rsidR="00864744" w:rsidRPr="00C908AF" w:rsidRDefault="00864744" w:rsidP="007F2042">
      <w:pPr>
        <w:autoSpaceDE w:val="0"/>
        <w:autoSpaceDN w:val="0"/>
        <w:adjustRightInd w:val="0"/>
        <w:jc w:val="both"/>
        <w:rPr>
          <w:rFonts w:eastAsia="SimSun"/>
          <w:color w:val="000000"/>
        </w:rPr>
      </w:pPr>
    </w:p>
    <w:p w14:paraId="583B6A42"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20.1 przez tajemnicę przedsiębiorstwa w rozumieniu art. 11 ust. 2 ustawy z dnia 16 kwietnia</w:t>
      </w:r>
      <w:r w:rsidR="009176D7" w:rsidRPr="00C908AF">
        <w:rPr>
          <w:rFonts w:eastAsia="SimSun"/>
          <w:color w:val="000000"/>
        </w:rPr>
        <w:t xml:space="preserve"> </w:t>
      </w:r>
      <w:r w:rsidRPr="00C908AF">
        <w:rPr>
          <w:rFonts w:eastAsia="SimSun"/>
          <w:color w:val="000000"/>
        </w:rPr>
        <w:t xml:space="preserve">1993 </w:t>
      </w:r>
    </w:p>
    <w:p w14:paraId="0EFD08BA" w14:textId="77777777" w:rsidR="00864744" w:rsidRPr="00C908AF" w:rsidRDefault="00864744" w:rsidP="007F2042">
      <w:pPr>
        <w:autoSpaceDE w:val="0"/>
        <w:autoSpaceDN w:val="0"/>
        <w:adjustRightInd w:val="0"/>
        <w:jc w:val="both"/>
        <w:rPr>
          <w:rFonts w:eastAsia="SimSun"/>
          <w:color w:val="000000"/>
        </w:rPr>
      </w:pPr>
    </w:p>
    <w:p w14:paraId="1C4481CB"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r. o zwalczaniu nieuczciwej konkurencji (t. jedn. Dz. U. 2020 poz. 1913) rozumie</w:t>
      </w:r>
      <w:r w:rsidR="009176D7" w:rsidRPr="00C908AF">
        <w:rPr>
          <w:rFonts w:eastAsia="SimSun"/>
          <w:color w:val="000000"/>
        </w:rPr>
        <w:t xml:space="preserve"> </w:t>
      </w:r>
      <w:r w:rsidRPr="00C908AF">
        <w:rPr>
          <w:rFonts w:eastAsia="SimSun"/>
          <w:color w:val="000000"/>
        </w:rPr>
        <w:t xml:space="preserve">się informacje </w:t>
      </w:r>
    </w:p>
    <w:p w14:paraId="65263F74"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techniczne, technologiczne, organizacyjne przedsiębiorstwa lub inne</w:t>
      </w:r>
      <w:r w:rsidR="009176D7" w:rsidRPr="00C908AF">
        <w:rPr>
          <w:rFonts w:eastAsia="SimSun"/>
          <w:color w:val="000000"/>
        </w:rPr>
        <w:t xml:space="preserve"> </w:t>
      </w:r>
      <w:r w:rsidRPr="00C908AF">
        <w:rPr>
          <w:rFonts w:eastAsia="SimSun"/>
          <w:color w:val="000000"/>
        </w:rPr>
        <w:t xml:space="preserve">informacje posiadające </w:t>
      </w:r>
    </w:p>
    <w:p w14:paraId="1DCA4EB5"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wartość gospodarczą, które jako całość lub w szczególnym</w:t>
      </w:r>
      <w:r w:rsidR="009176D7" w:rsidRPr="00C908AF">
        <w:rPr>
          <w:rFonts w:eastAsia="SimSun"/>
          <w:color w:val="000000"/>
        </w:rPr>
        <w:t xml:space="preserve"> </w:t>
      </w:r>
      <w:r w:rsidRPr="00C908AF">
        <w:rPr>
          <w:rFonts w:eastAsia="SimSun"/>
          <w:color w:val="000000"/>
        </w:rPr>
        <w:t xml:space="preserve">zestawieniu i zbiorze ich elementów </w:t>
      </w:r>
    </w:p>
    <w:p w14:paraId="55045A51" w14:textId="77777777" w:rsidR="00864744" w:rsidRPr="00C908AF" w:rsidRDefault="00864744" w:rsidP="007F2042">
      <w:pPr>
        <w:autoSpaceDE w:val="0"/>
        <w:autoSpaceDN w:val="0"/>
        <w:adjustRightInd w:val="0"/>
        <w:jc w:val="both"/>
        <w:rPr>
          <w:rFonts w:eastAsia="SimSun"/>
          <w:color w:val="000000"/>
        </w:rPr>
      </w:pPr>
    </w:p>
    <w:p w14:paraId="2309C48C"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nie są powszechnie znane osobom zwykle</w:t>
      </w:r>
      <w:r w:rsidR="009176D7" w:rsidRPr="00C908AF">
        <w:rPr>
          <w:rFonts w:eastAsia="SimSun"/>
          <w:color w:val="000000"/>
        </w:rPr>
        <w:t xml:space="preserve"> </w:t>
      </w:r>
      <w:r w:rsidRPr="00C908AF">
        <w:rPr>
          <w:rFonts w:eastAsia="SimSun"/>
          <w:color w:val="000000"/>
        </w:rPr>
        <w:t xml:space="preserve">zajmującym się tym rodzajem informacji albo nie są </w:t>
      </w:r>
    </w:p>
    <w:p w14:paraId="6CADD636" w14:textId="77777777" w:rsidR="00864744" w:rsidRPr="00C908AF" w:rsidRDefault="00864744" w:rsidP="007F2042">
      <w:pPr>
        <w:autoSpaceDE w:val="0"/>
        <w:autoSpaceDN w:val="0"/>
        <w:adjustRightInd w:val="0"/>
        <w:jc w:val="both"/>
        <w:rPr>
          <w:rFonts w:eastAsia="SimSun"/>
          <w:color w:val="000000"/>
        </w:rPr>
      </w:pPr>
    </w:p>
    <w:p w14:paraId="63FFC183"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łatwo dostępne dla takich osób, o ile</w:t>
      </w:r>
      <w:r w:rsidR="009176D7" w:rsidRPr="00C908AF">
        <w:rPr>
          <w:rFonts w:eastAsia="SimSun"/>
          <w:color w:val="000000"/>
        </w:rPr>
        <w:t xml:space="preserve"> </w:t>
      </w:r>
      <w:r w:rsidRPr="00C908AF">
        <w:rPr>
          <w:rFonts w:eastAsia="SimSun"/>
          <w:color w:val="000000"/>
        </w:rPr>
        <w:t xml:space="preserve">uprawniony do korzystania z informacji lub rozporządzania </w:t>
      </w:r>
    </w:p>
    <w:p w14:paraId="1FB36064" w14:textId="77777777" w:rsidR="00864744" w:rsidRPr="00C908AF" w:rsidRDefault="00864744" w:rsidP="007F2042">
      <w:pPr>
        <w:autoSpaceDE w:val="0"/>
        <w:autoSpaceDN w:val="0"/>
        <w:adjustRightInd w:val="0"/>
        <w:jc w:val="both"/>
        <w:rPr>
          <w:rFonts w:eastAsia="SimSun"/>
          <w:color w:val="000000"/>
        </w:rPr>
      </w:pPr>
    </w:p>
    <w:p w14:paraId="043F2237" w14:textId="65AFAE02" w:rsidR="00C51265" w:rsidRPr="00C908AF" w:rsidRDefault="00C51265" w:rsidP="007F2042">
      <w:pPr>
        <w:autoSpaceDE w:val="0"/>
        <w:autoSpaceDN w:val="0"/>
        <w:adjustRightInd w:val="0"/>
        <w:jc w:val="both"/>
        <w:rPr>
          <w:rFonts w:eastAsia="SimSun"/>
          <w:color w:val="000000"/>
        </w:rPr>
      </w:pPr>
      <w:r w:rsidRPr="00C908AF">
        <w:rPr>
          <w:rFonts w:eastAsia="SimSun"/>
          <w:color w:val="000000"/>
        </w:rPr>
        <w:t>nimi podjął, przy zachowaniu</w:t>
      </w:r>
      <w:r w:rsidR="009176D7" w:rsidRPr="00C908AF">
        <w:rPr>
          <w:rFonts w:eastAsia="SimSun"/>
          <w:color w:val="000000"/>
        </w:rPr>
        <w:t xml:space="preserve"> </w:t>
      </w:r>
      <w:r w:rsidRPr="00C908AF">
        <w:rPr>
          <w:rFonts w:eastAsia="SimSun"/>
          <w:color w:val="000000"/>
        </w:rPr>
        <w:t>należytej staranności, działania w celu utrzymania ich w poufności;</w:t>
      </w:r>
    </w:p>
    <w:p w14:paraId="3F8591C1" w14:textId="77777777" w:rsidR="00864744" w:rsidRPr="00C908AF" w:rsidRDefault="00864744" w:rsidP="007F2042">
      <w:pPr>
        <w:autoSpaceDE w:val="0"/>
        <w:autoSpaceDN w:val="0"/>
        <w:adjustRightInd w:val="0"/>
        <w:jc w:val="both"/>
        <w:rPr>
          <w:rFonts w:eastAsia="SimSun"/>
          <w:color w:val="000000"/>
        </w:rPr>
      </w:pPr>
    </w:p>
    <w:p w14:paraId="02356026"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20.2 jeżeli dokumenty elektroniczne, przekazywane przy użyciu środków komunikacji</w:t>
      </w:r>
      <w:r w:rsidR="009176D7" w:rsidRPr="00C908AF">
        <w:rPr>
          <w:rFonts w:eastAsia="SimSun"/>
          <w:color w:val="000000"/>
        </w:rPr>
        <w:t xml:space="preserve"> </w:t>
      </w:r>
    </w:p>
    <w:p w14:paraId="70AC1FE5" w14:textId="77777777" w:rsidR="00864744" w:rsidRPr="00C908AF" w:rsidRDefault="00864744" w:rsidP="007F2042">
      <w:pPr>
        <w:autoSpaceDE w:val="0"/>
        <w:autoSpaceDN w:val="0"/>
        <w:adjustRightInd w:val="0"/>
        <w:jc w:val="both"/>
        <w:rPr>
          <w:rFonts w:eastAsia="SimSun"/>
          <w:color w:val="000000"/>
        </w:rPr>
      </w:pPr>
    </w:p>
    <w:p w14:paraId="6D0D161E"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elektronicznej, zawierają informacje stanowiące tajemnicę przedsiębiorstwa w</w:t>
      </w:r>
      <w:r w:rsidR="009176D7" w:rsidRPr="00C908AF">
        <w:rPr>
          <w:rFonts w:eastAsia="SimSun"/>
          <w:color w:val="000000"/>
        </w:rPr>
        <w:t xml:space="preserve"> </w:t>
      </w:r>
      <w:r w:rsidRPr="00C908AF">
        <w:rPr>
          <w:rFonts w:eastAsia="SimSun"/>
          <w:color w:val="000000"/>
        </w:rPr>
        <w:t xml:space="preserve">rozumieniu </w:t>
      </w:r>
      <w:r w:rsidR="009176D7" w:rsidRPr="00C908AF">
        <w:rPr>
          <w:rFonts w:eastAsia="SimSun"/>
          <w:color w:val="000000"/>
        </w:rPr>
        <w:t xml:space="preserve"> </w:t>
      </w:r>
    </w:p>
    <w:p w14:paraId="39FB5517" w14:textId="77777777" w:rsidR="00864744" w:rsidRPr="00C908AF" w:rsidRDefault="00864744" w:rsidP="007F2042">
      <w:pPr>
        <w:autoSpaceDE w:val="0"/>
        <w:autoSpaceDN w:val="0"/>
        <w:adjustRightInd w:val="0"/>
        <w:jc w:val="both"/>
        <w:rPr>
          <w:rFonts w:eastAsia="SimSun"/>
          <w:color w:val="000000"/>
        </w:rPr>
      </w:pPr>
    </w:p>
    <w:p w14:paraId="79FC1FA1" w14:textId="77777777" w:rsidR="00864744" w:rsidRPr="00C908AF" w:rsidRDefault="009176D7" w:rsidP="007F2042">
      <w:pPr>
        <w:autoSpaceDE w:val="0"/>
        <w:autoSpaceDN w:val="0"/>
        <w:adjustRightInd w:val="0"/>
        <w:jc w:val="both"/>
        <w:rPr>
          <w:rFonts w:eastAsia="SimSun"/>
          <w:color w:val="000000"/>
        </w:rPr>
      </w:pPr>
      <w:r w:rsidRPr="00C908AF">
        <w:rPr>
          <w:rFonts w:eastAsia="SimSun"/>
          <w:color w:val="000000"/>
        </w:rPr>
        <w:t>p</w:t>
      </w:r>
      <w:r w:rsidR="00C51265" w:rsidRPr="00C908AF">
        <w:rPr>
          <w:rFonts w:eastAsia="SimSun"/>
          <w:color w:val="000000"/>
        </w:rPr>
        <w:t>rzepisów ustawy o zwalczaniu nieuczciwej konkurencji, Wykonawca, w</w:t>
      </w:r>
      <w:r w:rsidRPr="00C908AF">
        <w:rPr>
          <w:rFonts w:eastAsia="SimSun"/>
          <w:color w:val="000000"/>
        </w:rPr>
        <w:t xml:space="preserve"> </w:t>
      </w:r>
      <w:r w:rsidR="00C51265" w:rsidRPr="00C908AF">
        <w:rPr>
          <w:rFonts w:eastAsia="SimSun"/>
          <w:color w:val="000000"/>
        </w:rPr>
        <w:t xml:space="preserve">celu utrzymania w </w:t>
      </w:r>
    </w:p>
    <w:p w14:paraId="04B71500" w14:textId="77777777" w:rsidR="00864744" w:rsidRPr="00C908AF" w:rsidRDefault="00864744" w:rsidP="007F2042">
      <w:pPr>
        <w:autoSpaceDE w:val="0"/>
        <w:autoSpaceDN w:val="0"/>
        <w:adjustRightInd w:val="0"/>
        <w:jc w:val="both"/>
        <w:rPr>
          <w:rFonts w:eastAsia="SimSun"/>
          <w:color w:val="000000"/>
        </w:rPr>
      </w:pPr>
    </w:p>
    <w:p w14:paraId="7EAD58BE"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poufności tych informacji, przekazuje je w wydzielonym i</w:t>
      </w:r>
      <w:r w:rsidR="009176D7" w:rsidRPr="00C908AF">
        <w:rPr>
          <w:rFonts w:eastAsia="SimSun"/>
          <w:color w:val="000000"/>
        </w:rPr>
        <w:t xml:space="preserve"> </w:t>
      </w:r>
      <w:r w:rsidRPr="00C908AF">
        <w:rPr>
          <w:rFonts w:eastAsia="SimSun"/>
          <w:color w:val="000000"/>
        </w:rPr>
        <w:t xml:space="preserve">odpowiednio oznaczonym pliku, wraz </w:t>
      </w:r>
    </w:p>
    <w:p w14:paraId="39FD8682" w14:textId="77777777" w:rsidR="00864744" w:rsidRPr="00C908AF" w:rsidRDefault="00864744" w:rsidP="007F2042">
      <w:pPr>
        <w:autoSpaceDE w:val="0"/>
        <w:autoSpaceDN w:val="0"/>
        <w:adjustRightInd w:val="0"/>
        <w:jc w:val="both"/>
        <w:rPr>
          <w:rFonts w:eastAsia="SimSun"/>
          <w:color w:val="000000"/>
        </w:rPr>
      </w:pPr>
    </w:p>
    <w:p w14:paraId="4E1DED69"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z jednoczesnym zaznaczeniem polecenia</w:t>
      </w:r>
      <w:r w:rsidR="009176D7" w:rsidRPr="00C908AF">
        <w:rPr>
          <w:rFonts w:eastAsia="SimSun"/>
          <w:color w:val="000000"/>
        </w:rPr>
        <w:t xml:space="preserve"> </w:t>
      </w:r>
      <w:r w:rsidRPr="00C908AF">
        <w:rPr>
          <w:rFonts w:eastAsia="SimSun"/>
          <w:color w:val="000000"/>
        </w:rPr>
        <w:t xml:space="preserve">„Załącznik stanowiący tajemnicę przedsiębiorstwa” a </w:t>
      </w:r>
    </w:p>
    <w:p w14:paraId="74D9F7D1" w14:textId="77777777" w:rsidR="00864744" w:rsidRPr="00C908AF" w:rsidRDefault="00864744" w:rsidP="007F2042">
      <w:pPr>
        <w:autoSpaceDE w:val="0"/>
        <w:autoSpaceDN w:val="0"/>
        <w:adjustRightInd w:val="0"/>
        <w:jc w:val="both"/>
        <w:rPr>
          <w:rFonts w:eastAsia="SimSun"/>
          <w:color w:val="000000"/>
        </w:rPr>
      </w:pPr>
    </w:p>
    <w:p w14:paraId="4CB452FD" w14:textId="6D29BA38" w:rsidR="00C51265" w:rsidRPr="00C908AF" w:rsidRDefault="00C51265" w:rsidP="007F2042">
      <w:pPr>
        <w:autoSpaceDE w:val="0"/>
        <w:autoSpaceDN w:val="0"/>
        <w:adjustRightInd w:val="0"/>
        <w:jc w:val="both"/>
        <w:rPr>
          <w:rFonts w:eastAsia="SimSun"/>
          <w:color w:val="000000"/>
        </w:rPr>
      </w:pPr>
      <w:r w:rsidRPr="00C908AF">
        <w:rPr>
          <w:rFonts w:eastAsia="SimSun"/>
          <w:color w:val="000000"/>
        </w:rPr>
        <w:t>następnie wraz z plikami</w:t>
      </w:r>
      <w:r w:rsidR="009176D7" w:rsidRPr="00C908AF">
        <w:rPr>
          <w:rFonts w:eastAsia="SimSun"/>
          <w:color w:val="000000"/>
        </w:rPr>
        <w:t xml:space="preserve"> </w:t>
      </w:r>
      <w:r w:rsidRPr="00C908AF">
        <w:rPr>
          <w:rFonts w:eastAsia="SimSun"/>
          <w:color w:val="000000"/>
        </w:rPr>
        <w:t>stanowiącymi jawną część należy ten plik zaszyfrować;</w:t>
      </w:r>
    </w:p>
    <w:p w14:paraId="69050855" w14:textId="77777777" w:rsidR="00864744" w:rsidRPr="00C908AF" w:rsidRDefault="00864744" w:rsidP="007F2042">
      <w:pPr>
        <w:autoSpaceDE w:val="0"/>
        <w:autoSpaceDN w:val="0"/>
        <w:adjustRightInd w:val="0"/>
        <w:jc w:val="both"/>
        <w:rPr>
          <w:rFonts w:eastAsia="SimSun"/>
          <w:color w:val="000000"/>
        </w:rPr>
      </w:pPr>
    </w:p>
    <w:p w14:paraId="3CE08296" w14:textId="77777777" w:rsidR="00C51265" w:rsidRPr="00C908AF" w:rsidRDefault="00C51265" w:rsidP="007F2042">
      <w:pPr>
        <w:autoSpaceDE w:val="0"/>
        <w:autoSpaceDN w:val="0"/>
        <w:adjustRightInd w:val="0"/>
        <w:jc w:val="both"/>
        <w:rPr>
          <w:rFonts w:eastAsia="SimSun"/>
          <w:color w:val="000000"/>
        </w:rPr>
      </w:pPr>
      <w:r w:rsidRPr="00C908AF">
        <w:rPr>
          <w:rFonts w:eastAsia="SimSun"/>
          <w:color w:val="000000"/>
        </w:rPr>
        <w:lastRenderedPageBreak/>
        <w:t xml:space="preserve">20.3 Wykonawca </w:t>
      </w:r>
      <w:r w:rsidRPr="00C908AF">
        <w:rPr>
          <w:rFonts w:eastAsia="SimSun"/>
          <w:b/>
          <w:bCs/>
          <w:color w:val="000000"/>
        </w:rPr>
        <w:t xml:space="preserve">nie może zastrzec </w:t>
      </w:r>
      <w:r w:rsidRPr="00C908AF">
        <w:rPr>
          <w:rFonts w:eastAsia="SimSun"/>
          <w:color w:val="000000"/>
        </w:rPr>
        <w:t xml:space="preserve">informacji, o których mowa w art. 222 ust. 5 ustawy </w:t>
      </w:r>
      <w:proofErr w:type="spellStart"/>
      <w:r w:rsidRPr="00C908AF">
        <w:rPr>
          <w:rFonts w:eastAsia="SimSun"/>
          <w:color w:val="000000"/>
        </w:rPr>
        <w:t>Pzp</w:t>
      </w:r>
      <w:proofErr w:type="spellEnd"/>
      <w:r w:rsidRPr="00C908AF">
        <w:rPr>
          <w:rFonts w:eastAsia="SimSun"/>
          <w:color w:val="000000"/>
        </w:rPr>
        <w:t>;</w:t>
      </w:r>
    </w:p>
    <w:p w14:paraId="011D8504" w14:textId="77777777" w:rsidR="00864744" w:rsidRPr="00C908AF" w:rsidRDefault="00864744" w:rsidP="007F2042">
      <w:pPr>
        <w:autoSpaceDE w:val="0"/>
        <w:autoSpaceDN w:val="0"/>
        <w:adjustRightInd w:val="0"/>
        <w:jc w:val="both"/>
        <w:rPr>
          <w:rFonts w:eastAsia="SimSun"/>
          <w:color w:val="000000"/>
        </w:rPr>
      </w:pPr>
    </w:p>
    <w:p w14:paraId="64849FA6"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20.4 Zamawiający ma prawo badać skuteczność dokonanego zastrzeżenia tajemnicy</w:t>
      </w:r>
      <w:r w:rsidR="009176D7" w:rsidRPr="00C908AF">
        <w:rPr>
          <w:rFonts w:eastAsia="SimSun"/>
          <w:color w:val="000000"/>
        </w:rPr>
        <w:t xml:space="preserve"> </w:t>
      </w:r>
    </w:p>
    <w:p w14:paraId="0D72D1B2" w14:textId="77777777" w:rsidR="00864744" w:rsidRPr="00C908AF" w:rsidRDefault="00864744" w:rsidP="007F2042">
      <w:pPr>
        <w:autoSpaceDE w:val="0"/>
        <w:autoSpaceDN w:val="0"/>
        <w:adjustRightInd w:val="0"/>
        <w:jc w:val="both"/>
        <w:rPr>
          <w:rFonts w:eastAsia="SimSun"/>
          <w:color w:val="000000"/>
        </w:rPr>
      </w:pPr>
    </w:p>
    <w:p w14:paraId="08E34221"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przedsiębiorstwa – w razie stwierdzenia, że dane informacje nie mogły być przez</w:t>
      </w:r>
      <w:r w:rsidR="009176D7" w:rsidRPr="00C908AF">
        <w:rPr>
          <w:rFonts w:eastAsia="SimSun"/>
          <w:color w:val="000000"/>
        </w:rPr>
        <w:t xml:space="preserve"> </w:t>
      </w:r>
      <w:r w:rsidRPr="00C908AF">
        <w:rPr>
          <w:rFonts w:eastAsia="SimSun"/>
          <w:color w:val="000000"/>
        </w:rPr>
        <w:t xml:space="preserve">Wykonawcę </w:t>
      </w:r>
    </w:p>
    <w:p w14:paraId="0FACE437" w14:textId="77777777" w:rsidR="00864744" w:rsidRPr="00C908AF" w:rsidRDefault="00864744" w:rsidP="007F2042">
      <w:pPr>
        <w:autoSpaceDE w:val="0"/>
        <w:autoSpaceDN w:val="0"/>
        <w:adjustRightInd w:val="0"/>
        <w:jc w:val="both"/>
        <w:rPr>
          <w:rFonts w:eastAsia="SimSun"/>
          <w:color w:val="000000"/>
        </w:rPr>
      </w:pPr>
    </w:p>
    <w:p w14:paraId="6912EE77" w14:textId="116CA2C4" w:rsidR="00C51265" w:rsidRPr="00C908AF" w:rsidRDefault="00C51265" w:rsidP="007F2042">
      <w:pPr>
        <w:autoSpaceDE w:val="0"/>
        <w:autoSpaceDN w:val="0"/>
        <w:adjustRightInd w:val="0"/>
        <w:jc w:val="both"/>
        <w:rPr>
          <w:rFonts w:eastAsia="SimSun"/>
          <w:color w:val="000000"/>
        </w:rPr>
      </w:pPr>
      <w:r w:rsidRPr="00C908AF">
        <w:rPr>
          <w:rFonts w:eastAsia="SimSun"/>
          <w:color w:val="000000"/>
        </w:rPr>
        <w:t>zastrzeżone jako tajemnica przedsiębiorstwa – zostaną one odtajnione przez</w:t>
      </w:r>
      <w:r w:rsidR="009176D7" w:rsidRPr="00C908AF">
        <w:rPr>
          <w:rFonts w:eastAsia="SimSun"/>
          <w:color w:val="000000"/>
        </w:rPr>
        <w:t xml:space="preserve"> </w:t>
      </w:r>
      <w:r w:rsidRPr="00C908AF">
        <w:rPr>
          <w:rFonts w:eastAsia="SimSun"/>
          <w:color w:val="000000"/>
        </w:rPr>
        <w:t>Zamawiającego;</w:t>
      </w:r>
    </w:p>
    <w:p w14:paraId="76BBCF7E" w14:textId="77777777" w:rsidR="00864744" w:rsidRPr="00C908AF" w:rsidRDefault="00864744" w:rsidP="007F2042">
      <w:pPr>
        <w:autoSpaceDE w:val="0"/>
        <w:autoSpaceDN w:val="0"/>
        <w:adjustRightInd w:val="0"/>
        <w:jc w:val="both"/>
        <w:rPr>
          <w:rFonts w:eastAsia="SimSun"/>
          <w:color w:val="000000"/>
        </w:rPr>
      </w:pPr>
    </w:p>
    <w:p w14:paraId="1E1419D9"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20.5 udostępnieniu podlega protokół postępowania wraz z załącznikami. Załączniki do</w:t>
      </w:r>
      <w:r w:rsidR="009176D7" w:rsidRPr="00C908AF">
        <w:rPr>
          <w:rFonts w:eastAsia="SimSun"/>
          <w:color w:val="000000"/>
        </w:rPr>
        <w:t xml:space="preserve"> </w:t>
      </w:r>
      <w:r w:rsidRPr="00C908AF">
        <w:rPr>
          <w:rFonts w:eastAsia="SimSun"/>
          <w:color w:val="000000"/>
        </w:rPr>
        <w:t xml:space="preserve">protokołu </w:t>
      </w:r>
    </w:p>
    <w:p w14:paraId="4F7C7A0E" w14:textId="77777777" w:rsidR="00864744" w:rsidRPr="00C908AF" w:rsidRDefault="00864744" w:rsidP="007F2042">
      <w:pPr>
        <w:autoSpaceDE w:val="0"/>
        <w:autoSpaceDN w:val="0"/>
        <w:adjustRightInd w:val="0"/>
        <w:jc w:val="both"/>
        <w:rPr>
          <w:rFonts w:eastAsia="SimSun"/>
          <w:color w:val="000000"/>
        </w:rPr>
      </w:pPr>
    </w:p>
    <w:p w14:paraId="756351A9"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postępowania są udostępniane po dokonaniu przez Zamawiającego wyboru</w:t>
      </w:r>
      <w:r w:rsidR="009176D7" w:rsidRPr="00C908AF">
        <w:rPr>
          <w:rFonts w:eastAsia="SimSun"/>
          <w:color w:val="000000"/>
        </w:rPr>
        <w:t xml:space="preserve"> </w:t>
      </w:r>
      <w:r w:rsidRPr="00C908AF">
        <w:rPr>
          <w:rFonts w:eastAsia="SimSun"/>
          <w:color w:val="000000"/>
        </w:rPr>
        <w:t xml:space="preserve">najkorzystniejszej </w:t>
      </w:r>
      <w:r w:rsidR="009176D7" w:rsidRPr="00C908AF">
        <w:rPr>
          <w:rFonts w:eastAsia="SimSun"/>
          <w:color w:val="000000"/>
        </w:rPr>
        <w:t xml:space="preserve"> </w:t>
      </w:r>
    </w:p>
    <w:p w14:paraId="133DF55F" w14:textId="77777777" w:rsidR="00864744" w:rsidRPr="00C908AF" w:rsidRDefault="00864744" w:rsidP="007F2042">
      <w:pPr>
        <w:autoSpaceDE w:val="0"/>
        <w:autoSpaceDN w:val="0"/>
        <w:adjustRightInd w:val="0"/>
        <w:jc w:val="both"/>
        <w:rPr>
          <w:rFonts w:eastAsia="SimSun"/>
          <w:color w:val="000000"/>
        </w:rPr>
      </w:pPr>
    </w:p>
    <w:p w14:paraId="4AFAFEC6" w14:textId="77777777" w:rsidR="00864744" w:rsidRPr="00C908AF" w:rsidRDefault="009176D7" w:rsidP="007F2042">
      <w:pPr>
        <w:autoSpaceDE w:val="0"/>
        <w:autoSpaceDN w:val="0"/>
        <w:adjustRightInd w:val="0"/>
        <w:jc w:val="both"/>
        <w:rPr>
          <w:rFonts w:eastAsia="SimSun"/>
          <w:color w:val="000000"/>
        </w:rPr>
      </w:pPr>
      <w:r w:rsidRPr="00C908AF">
        <w:rPr>
          <w:rFonts w:eastAsia="SimSun"/>
          <w:color w:val="000000"/>
        </w:rPr>
        <w:t>o</w:t>
      </w:r>
      <w:r w:rsidR="00C51265" w:rsidRPr="00C908AF">
        <w:rPr>
          <w:rFonts w:eastAsia="SimSun"/>
          <w:color w:val="000000"/>
        </w:rPr>
        <w:t>ferty albo unieważnieniu postępowania, z tym że oferty wraz z</w:t>
      </w:r>
      <w:r w:rsidRPr="00C908AF">
        <w:rPr>
          <w:rFonts w:eastAsia="SimSun"/>
          <w:color w:val="000000"/>
        </w:rPr>
        <w:t xml:space="preserve"> </w:t>
      </w:r>
      <w:r w:rsidR="00C51265" w:rsidRPr="00C908AF">
        <w:rPr>
          <w:rFonts w:eastAsia="SimSun"/>
          <w:color w:val="000000"/>
        </w:rPr>
        <w:t xml:space="preserve">załącznikami udostępnia się </w:t>
      </w:r>
    </w:p>
    <w:p w14:paraId="7925A866" w14:textId="77777777" w:rsidR="00864744" w:rsidRPr="00C908AF" w:rsidRDefault="00864744" w:rsidP="007F2042">
      <w:pPr>
        <w:autoSpaceDE w:val="0"/>
        <w:autoSpaceDN w:val="0"/>
        <w:adjustRightInd w:val="0"/>
        <w:jc w:val="both"/>
        <w:rPr>
          <w:rFonts w:eastAsia="SimSun"/>
          <w:color w:val="000000"/>
        </w:rPr>
      </w:pPr>
    </w:p>
    <w:p w14:paraId="043F8898" w14:textId="1A0CD3CA" w:rsidR="00C51265" w:rsidRPr="00C908AF" w:rsidRDefault="00C51265" w:rsidP="007F2042">
      <w:pPr>
        <w:autoSpaceDE w:val="0"/>
        <w:autoSpaceDN w:val="0"/>
        <w:adjustRightInd w:val="0"/>
        <w:jc w:val="both"/>
        <w:rPr>
          <w:rFonts w:eastAsia="SimSun"/>
          <w:color w:val="000000"/>
        </w:rPr>
      </w:pPr>
      <w:r w:rsidRPr="00C908AF">
        <w:rPr>
          <w:rFonts w:eastAsia="SimSun"/>
          <w:color w:val="000000"/>
        </w:rPr>
        <w:t>niezwłocznie po otwarciu ofert, nie później jednak niż w</w:t>
      </w:r>
      <w:r w:rsidR="009176D7" w:rsidRPr="00C908AF">
        <w:rPr>
          <w:rFonts w:eastAsia="SimSun"/>
          <w:color w:val="000000"/>
        </w:rPr>
        <w:t xml:space="preserve"> </w:t>
      </w:r>
      <w:r w:rsidRPr="00C908AF">
        <w:rPr>
          <w:rFonts w:eastAsia="SimSun"/>
          <w:color w:val="000000"/>
        </w:rPr>
        <w:t>terminie 3 dni od dnia otwarcia ofert;</w:t>
      </w:r>
    </w:p>
    <w:p w14:paraId="34BA3DDA" w14:textId="77777777" w:rsidR="00864744" w:rsidRPr="00C908AF" w:rsidRDefault="00864744" w:rsidP="007F2042">
      <w:pPr>
        <w:autoSpaceDE w:val="0"/>
        <w:autoSpaceDN w:val="0"/>
        <w:adjustRightInd w:val="0"/>
        <w:jc w:val="both"/>
        <w:rPr>
          <w:rFonts w:eastAsia="SimSun"/>
          <w:color w:val="000000"/>
        </w:rPr>
      </w:pPr>
    </w:p>
    <w:p w14:paraId="67E3A424"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20.6 udostępnianie protokołu oraz załączników do protokołu odbywać się będzie</w:t>
      </w:r>
      <w:r w:rsidR="009176D7" w:rsidRPr="00C908AF">
        <w:rPr>
          <w:rFonts w:eastAsia="SimSun"/>
          <w:color w:val="000000"/>
        </w:rPr>
        <w:t xml:space="preserve"> </w:t>
      </w:r>
      <w:r w:rsidRPr="00C908AF">
        <w:rPr>
          <w:rFonts w:eastAsia="SimSun"/>
          <w:color w:val="000000"/>
        </w:rPr>
        <w:t xml:space="preserve">na poniższych </w:t>
      </w:r>
    </w:p>
    <w:p w14:paraId="287D3D60" w14:textId="77777777" w:rsidR="00864744" w:rsidRPr="00C908AF" w:rsidRDefault="00864744" w:rsidP="007F2042">
      <w:pPr>
        <w:autoSpaceDE w:val="0"/>
        <w:autoSpaceDN w:val="0"/>
        <w:adjustRightInd w:val="0"/>
        <w:jc w:val="both"/>
        <w:rPr>
          <w:rFonts w:eastAsia="SimSun"/>
          <w:color w:val="000000"/>
        </w:rPr>
      </w:pPr>
    </w:p>
    <w:p w14:paraId="7022FBD3" w14:textId="231CF204" w:rsidR="00C51265" w:rsidRPr="00C908AF" w:rsidRDefault="00C51265" w:rsidP="007F2042">
      <w:pPr>
        <w:autoSpaceDE w:val="0"/>
        <w:autoSpaceDN w:val="0"/>
        <w:adjustRightInd w:val="0"/>
        <w:jc w:val="both"/>
        <w:rPr>
          <w:rFonts w:eastAsia="SimSun"/>
          <w:color w:val="000000"/>
        </w:rPr>
      </w:pPr>
      <w:r w:rsidRPr="00C908AF">
        <w:rPr>
          <w:rFonts w:eastAsia="SimSun"/>
          <w:color w:val="000000"/>
        </w:rPr>
        <w:t>zasadach:</w:t>
      </w:r>
    </w:p>
    <w:p w14:paraId="67A84F02" w14:textId="77777777" w:rsidR="00864744" w:rsidRPr="00C908AF" w:rsidRDefault="00864744" w:rsidP="007F2042">
      <w:pPr>
        <w:autoSpaceDE w:val="0"/>
        <w:autoSpaceDN w:val="0"/>
        <w:adjustRightInd w:val="0"/>
        <w:jc w:val="both"/>
        <w:rPr>
          <w:rFonts w:eastAsia="SimSun"/>
          <w:color w:val="000000"/>
        </w:rPr>
      </w:pPr>
    </w:p>
    <w:p w14:paraId="3EEBF657"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 osoba zainteresowana zobowiązana jest złożyć wniosek o udostępnienie treści</w:t>
      </w:r>
      <w:r w:rsidR="009176D7" w:rsidRPr="00C908AF">
        <w:rPr>
          <w:rFonts w:eastAsia="SimSun"/>
          <w:color w:val="000000"/>
        </w:rPr>
        <w:t xml:space="preserve"> </w:t>
      </w:r>
      <w:r w:rsidRPr="00C908AF">
        <w:rPr>
          <w:rFonts w:eastAsia="SimSun"/>
          <w:color w:val="000000"/>
        </w:rPr>
        <w:t xml:space="preserve">protokołu lub/i </w:t>
      </w:r>
    </w:p>
    <w:p w14:paraId="6E7042BC" w14:textId="77777777" w:rsidR="00864744" w:rsidRPr="00C908AF" w:rsidRDefault="00864744" w:rsidP="007F2042">
      <w:pPr>
        <w:autoSpaceDE w:val="0"/>
        <w:autoSpaceDN w:val="0"/>
        <w:adjustRightInd w:val="0"/>
        <w:jc w:val="both"/>
        <w:rPr>
          <w:rFonts w:eastAsia="SimSun"/>
          <w:color w:val="000000"/>
        </w:rPr>
      </w:pPr>
    </w:p>
    <w:p w14:paraId="3CF943C1" w14:textId="7D562FAF" w:rsidR="00C51265" w:rsidRPr="00C908AF" w:rsidRDefault="00C51265" w:rsidP="007F2042">
      <w:pPr>
        <w:autoSpaceDE w:val="0"/>
        <w:autoSpaceDN w:val="0"/>
        <w:adjustRightInd w:val="0"/>
        <w:jc w:val="both"/>
        <w:rPr>
          <w:rFonts w:eastAsia="SimSun"/>
          <w:color w:val="000000"/>
        </w:rPr>
      </w:pPr>
      <w:r w:rsidRPr="00C908AF">
        <w:rPr>
          <w:rFonts w:eastAsia="SimSun"/>
          <w:color w:val="000000"/>
        </w:rPr>
        <w:t>załączników do protokołu,</w:t>
      </w:r>
    </w:p>
    <w:p w14:paraId="63BD115E" w14:textId="77777777" w:rsidR="00864744" w:rsidRPr="00C908AF" w:rsidRDefault="00864744" w:rsidP="007F2042">
      <w:pPr>
        <w:autoSpaceDE w:val="0"/>
        <w:autoSpaceDN w:val="0"/>
        <w:adjustRightInd w:val="0"/>
        <w:jc w:val="both"/>
        <w:rPr>
          <w:rFonts w:eastAsia="SimSun"/>
          <w:color w:val="000000"/>
        </w:rPr>
      </w:pPr>
    </w:p>
    <w:p w14:paraId="675032B7"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 Zamawiający ustali, z uwzględnieniem złożonego w ofercie zastrzeżenia o tajemnicy</w:t>
      </w:r>
      <w:r w:rsidR="009176D7" w:rsidRPr="00C908AF">
        <w:rPr>
          <w:rFonts w:eastAsia="SimSun"/>
          <w:color w:val="000000"/>
        </w:rPr>
        <w:t xml:space="preserve"> </w:t>
      </w:r>
    </w:p>
    <w:p w14:paraId="16A90CD0" w14:textId="77777777" w:rsidR="00864744" w:rsidRPr="00C908AF" w:rsidRDefault="00864744" w:rsidP="007F2042">
      <w:pPr>
        <w:autoSpaceDE w:val="0"/>
        <w:autoSpaceDN w:val="0"/>
        <w:adjustRightInd w:val="0"/>
        <w:jc w:val="both"/>
        <w:rPr>
          <w:rFonts w:eastAsia="SimSun"/>
          <w:color w:val="000000"/>
        </w:rPr>
      </w:pPr>
    </w:p>
    <w:p w14:paraId="0CC3511B" w14:textId="0AB68215" w:rsidR="00C51265" w:rsidRPr="00C908AF" w:rsidRDefault="00C51265" w:rsidP="007F2042">
      <w:pPr>
        <w:autoSpaceDE w:val="0"/>
        <w:autoSpaceDN w:val="0"/>
        <w:adjustRightInd w:val="0"/>
        <w:jc w:val="both"/>
        <w:rPr>
          <w:rFonts w:eastAsia="SimSun"/>
          <w:color w:val="000000"/>
        </w:rPr>
      </w:pPr>
      <w:r w:rsidRPr="00C908AF">
        <w:rPr>
          <w:rFonts w:eastAsia="SimSun"/>
          <w:color w:val="000000"/>
        </w:rPr>
        <w:t>przedsiębiorstwa, zakres informacji, które mogą być udostępnione,</w:t>
      </w:r>
    </w:p>
    <w:p w14:paraId="6E5D4F57" w14:textId="77777777" w:rsidR="00864744" w:rsidRPr="00C908AF" w:rsidRDefault="00864744" w:rsidP="007F2042">
      <w:pPr>
        <w:autoSpaceDE w:val="0"/>
        <w:autoSpaceDN w:val="0"/>
        <w:adjustRightInd w:val="0"/>
        <w:jc w:val="both"/>
        <w:rPr>
          <w:rFonts w:eastAsia="SimSun"/>
          <w:color w:val="000000"/>
        </w:rPr>
      </w:pPr>
    </w:p>
    <w:p w14:paraId="0CB9BD43"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 udostępnienie protokołu postępowania lub załączników do protokołu postępowania</w:t>
      </w:r>
      <w:r w:rsidR="009176D7" w:rsidRPr="00C908AF">
        <w:rPr>
          <w:rFonts w:eastAsia="SimSun"/>
          <w:color w:val="000000"/>
        </w:rPr>
        <w:t xml:space="preserve"> </w:t>
      </w:r>
      <w:r w:rsidRPr="00C908AF">
        <w:rPr>
          <w:rFonts w:eastAsia="SimSun"/>
          <w:color w:val="000000"/>
        </w:rPr>
        <w:t xml:space="preserve">nastąpi </w:t>
      </w:r>
    </w:p>
    <w:p w14:paraId="7328F99D" w14:textId="77777777" w:rsidR="00864744" w:rsidRPr="00C908AF" w:rsidRDefault="00864744" w:rsidP="007F2042">
      <w:pPr>
        <w:autoSpaceDE w:val="0"/>
        <w:autoSpaceDN w:val="0"/>
        <w:adjustRightInd w:val="0"/>
        <w:jc w:val="both"/>
        <w:rPr>
          <w:rFonts w:eastAsia="SimSun"/>
          <w:color w:val="000000"/>
        </w:rPr>
      </w:pPr>
    </w:p>
    <w:p w14:paraId="130525D3" w14:textId="4C9E622B" w:rsidR="00C51265" w:rsidRPr="00C908AF" w:rsidRDefault="00C51265" w:rsidP="007F2042">
      <w:pPr>
        <w:autoSpaceDE w:val="0"/>
        <w:autoSpaceDN w:val="0"/>
        <w:adjustRightInd w:val="0"/>
        <w:jc w:val="both"/>
        <w:rPr>
          <w:rFonts w:eastAsia="SimSun"/>
          <w:color w:val="000000"/>
        </w:rPr>
      </w:pPr>
      <w:r w:rsidRPr="00C908AF">
        <w:rPr>
          <w:rFonts w:eastAsia="SimSun"/>
          <w:color w:val="000000"/>
        </w:rPr>
        <w:t>niezwłocznie przy użyciu środków komunikacji elektronicznej.</w:t>
      </w:r>
    </w:p>
    <w:p w14:paraId="05FCEEC1" w14:textId="77777777" w:rsidR="00864744" w:rsidRPr="00C908AF" w:rsidRDefault="00864744" w:rsidP="007F2042">
      <w:pPr>
        <w:autoSpaceDE w:val="0"/>
        <w:autoSpaceDN w:val="0"/>
        <w:adjustRightInd w:val="0"/>
        <w:jc w:val="both"/>
        <w:rPr>
          <w:rFonts w:eastAsia="SimSun"/>
          <w:color w:val="000000"/>
        </w:rPr>
      </w:pPr>
    </w:p>
    <w:p w14:paraId="4788CFA4" w14:textId="77777777" w:rsidR="00C51265" w:rsidRPr="00C908AF" w:rsidRDefault="00C51265" w:rsidP="007F2042">
      <w:pPr>
        <w:autoSpaceDE w:val="0"/>
        <w:autoSpaceDN w:val="0"/>
        <w:adjustRightInd w:val="0"/>
        <w:jc w:val="both"/>
        <w:rPr>
          <w:rFonts w:eastAsia="SimSun"/>
          <w:color w:val="000000"/>
        </w:rPr>
      </w:pPr>
      <w:r w:rsidRPr="00C908AF">
        <w:rPr>
          <w:rFonts w:eastAsia="SimSun"/>
          <w:color w:val="000000"/>
        </w:rPr>
        <w:t>21. W przypadku Wykonawców, którzy wspólnie ubiegają się o udzielenie zamówienia (dotyczy</w:t>
      </w:r>
    </w:p>
    <w:p w14:paraId="6692A510" w14:textId="77777777" w:rsidR="00C51265" w:rsidRPr="00C908AF" w:rsidRDefault="00C51265" w:rsidP="007F2042">
      <w:pPr>
        <w:autoSpaceDE w:val="0"/>
        <w:autoSpaceDN w:val="0"/>
        <w:adjustRightInd w:val="0"/>
        <w:jc w:val="both"/>
        <w:rPr>
          <w:rFonts w:eastAsia="SimSun"/>
          <w:color w:val="000000"/>
        </w:rPr>
      </w:pPr>
      <w:r w:rsidRPr="00C908AF">
        <w:rPr>
          <w:rFonts w:eastAsia="SimSun"/>
          <w:color w:val="000000"/>
        </w:rPr>
        <w:t>spółki cywilnej, konsorcjum) Zamawiający wymaga, aby:</w:t>
      </w:r>
    </w:p>
    <w:p w14:paraId="5360192F" w14:textId="77777777" w:rsidR="00864744" w:rsidRPr="00C908AF" w:rsidRDefault="00864744" w:rsidP="007F2042">
      <w:pPr>
        <w:autoSpaceDE w:val="0"/>
        <w:autoSpaceDN w:val="0"/>
        <w:adjustRightInd w:val="0"/>
        <w:jc w:val="both"/>
        <w:rPr>
          <w:rFonts w:eastAsia="SimSun"/>
          <w:color w:val="000000"/>
        </w:rPr>
      </w:pPr>
    </w:p>
    <w:p w14:paraId="28B30D52"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 xml:space="preserve">21.1 </w:t>
      </w:r>
      <w:r w:rsidRPr="00C908AF">
        <w:rPr>
          <w:rFonts w:eastAsia="SimSun"/>
          <w:b/>
          <w:bCs/>
          <w:color w:val="000000"/>
        </w:rPr>
        <w:t xml:space="preserve">ustanowili pełnomocnika </w:t>
      </w:r>
      <w:r w:rsidRPr="00C908AF">
        <w:rPr>
          <w:rFonts w:eastAsia="SimSun"/>
          <w:color w:val="000000"/>
        </w:rPr>
        <w:t>do reprezentowania ich w postępowaniu o udzielenie</w:t>
      </w:r>
      <w:r w:rsidR="009176D7" w:rsidRPr="00C908AF">
        <w:rPr>
          <w:rFonts w:eastAsia="SimSun"/>
          <w:color w:val="000000"/>
        </w:rPr>
        <w:t xml:space="preserve"> </w:t>
      </w:r>
      <w:r w:rsidRPr="00C908AF">
        <w:rPr>
          <w:rFonts w:eastAsia="SimSun"/>
          <w:color w:val="000000"/>
        </w:rPr>
        <w:t xml:space="preserve">zamówienia </w:t>
      </w:r>
    </w:p>
    <w:p w14:paraId="05AFA949" w14:textId="77777777" w:rsidR="00864744" w:rsidRPr="00C908AF" w:rsidRDefault="00864744" w:rsidP="007F2042">
      <w:pPr>
        <w:autoSpaceDE w:val="0"/>
        <w:autoSpaceDN w:val="0"/>
        <w:adjustRightInd w:val="0"/>
        <w:jc w:val="both"/>
        <w:rPr>
          <w:rFonts w:eastAsia="SimSun"/>
          <w:color w:val="000000"/>
        </w:rPr>
      </w:pPr>
    </w:p>
    <w:p w14:paraId="3EFE11B0"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lub do reprezentowania ich w postępowaniu oraz zawarcia umowy o</w:t>
      </w:r>
      <w:r w:rsidR="009176D7" w:rsidRPr="00C908AF">
        <w:rPr>
          <w:rFonts w:eastAsia="SimSun"/>
          <w:color w:val="000000"/>
        </w:rPr>
        <w:t xml:space="preserve"> </w:t>
      </w:r>
      <w:r w:rsidRPr="00C908AF">
        <w:rPr>
          <w:rFonts w:eastAsia="SimSun"/>
          <w:color w:val="000000"/>
        </w:rPr>
        <w:t xml:space="preserve">udzielenie zamówienia </w:t>
      </w:r>
    </w:p>
    <w:p w14:paraId="0116DB69" w14:textId="77777777" w:rsidR="00864744" w:rsidRPr="00C908AF" w:rsidRDefault="00864744" w:rsidP="007F2042">
      <w:pPr>
        <w:autoSpaceDE w:val="0"/>
        <w:autoSpaceDN w:val="0"/>
        <w:adjustRightInd w:val="0"/>
        <w:jc w:val="both"/>
        <w:rPr>
          <w:rFonts w:eastAsia="SimSun"/>
          <w:color w:val="000000"/>
        </w:rPr>
      </w:pPr>
    </w:p>
    <w:p w14:paraId="64EBF819"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publicznego (do oferty należy dołączyć stosowny dokument</w:t>
      </w:r>
      <w:r w:rsidR="009176D7" w:rsidRPr="00C908AF">
        <w:rPr>
          <w:rFonts w:eastAsia="SimSun"/>
          <w:color w:val="000000"/>
        </w:rPr>
        <w:t xml:space="preserve"> </w:t>
      </w:r>
      <w:r w:rsidRPr="00C908AF">
        <w:rPr>
          <w:rFonts w:eastAsia="SimSun"/>
          <w:color w:val="000000"/>
        </w:rPr>
        <w:t xml:space="preserve">ustanawiający pełnomocnika np. </w:t>
      </w:r>
    </w:p>
    <w:p w14:paraId="67CDE9B0" w14:textId="77777777" w:rsidR="00864744" w:rsidRPr="00C908AF" w:rsidRDefault="00864744" w:rsidP="007F2042">
      <w:pPr>
        <w:autoSpaceDE w:val="0"/>
        <w:autoSpaceDN w:val="0"/>
        <w:adjustRightInd w:val="0"/>
        <w:jc w:val="both"/>
        <w:rPr>
          <w:rFonts w:eastAsia="SimSun"/>
          <w:color w:val="000000"/>
        </w:rPr>
      </w:pPr>
    </w:p>
    <w:p w14:paraId="780AA64E" w14:textId="4B99D6B0" w:rsidR="00C51265" w:rsidRPr="00C908AF" w:rsidRDefault="00C51265" w:rsidP="007F2042">
      <w:pPr>
        <w:autoSpaceDE w:val="0"/>
        <w:autoSpaceDN w:val="0"/>
        <w:adjustRightInd w:val="0"/>
        <w:jc w:val="both"/>
        <w:rPr>
          <w:rFonts w:eastAsia="SimSun"/>
          <w:color w:val="000000"/>
        </w:rPr>
      </w:pPr>
      <w:r w:rsidRPr="00C908AF">
        <w:rPr>
          <w:rFonts w:eastAsia="SimSun"/>
          <w:color w:val="000000"/>
        </w:rPr>
        <w:t>pełnomocnictwo, umowę spółki cywilnej, umowę</w:t>
      </w:r>
      <w:r w:rsidR="009176D7" w:rsidRPr="00C908AF">
        <w:rPr>
          <w:rFonts w:eastAsia="SimSun"/>
          <w:color w:val="000000"/>
        </w:rPr>
        <w:t xml:space="preserve"> </w:t>
      </w:r>
      <w:r w:rsidRPr="00C908AF">
        <w:rPr>
          <w:rFonts w:eastAsia="SimSun"/>
          <w:color w:val="000000"/>
        </w:rPr>
        <w:t>konsorcjum);</w:t>
      </w:r>
    </w:p>
    <w:p w14:paraId="618AF747" w14:textId="77777777" w:rsidR="00864744" w:rsidRPr="00C908AF" w:rsidRDefault="00864744" w:rsidP="007F2042">
      <w:pPr>
        <w:autoSpaceDE w:val="0"/>
        <w:autoSpaceDN w:val="0"/>
        <w:adjustRightInd w:val="0"/>
        <w:jc w:val="both"/>
        <w:rPr>
          <w:rFonts w:eastAsia="SimSun"/>
          <w:color w:val="000000"/>
        </w:rPr>
      </w:pPr>
    </w:p>
    <w:p w14:paraId="4B9AE763" w14:textId="77777777" w:rsidR="00C51265" w:rsidRPr="00C908AF" w:rsidRDefault="00C51265" w:rsidP="007F2042">
      <w:pPr>
        <w:autoSpaceDE w:val="0"/>
        <w:autoSpaceDN w:val="0"/>
        <w:adjustRightInd w:val="0"/>
        <w:jc w:val="both"/>
        <w:rPr>
          <w:rFonts w:eastAsia="SimSun"/>
          <w:color w:val="000000"/>
        </w:rPr>
      </w:pPr>
      <w:r w:rsidRPr="00C908AF">
        <w:rPr>
          <w:rFonts w:eastAsia="SimSun"/>
          <w:color w:val="000000"/>
        </w:rPr>
        <w:t>21.2 wszelka korespondencja oraz rozliczenia dokonywane były wyłącznie z pełnomocnikiem</w:t>
      </w:r>
    </w:p>
    <w:p w14:paraId="2B3D3FAD" w14:textId="77777777" w:rsidR="00864744" w:rsidRPr="00C908AF" w:rsidRDefault="00864744" w:rsidP="007F2042">
      <w:pPr>
        <w:autoSpaceDE w:val="0"/>
        <w:autoSpaceDN w:val="0"/>
        <w:adjustRightInd w:val="0"/>
        <w:jc w:val="both"/>
        <w:rPr>
          <w:rFonts w:eastAsia="SimSun"/>
          <w:color w:val="000000"/>
        </w:rPr>
      </w:pPr>
    </w:p>
    <w:p w14:paraId="67C0A45D"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lub Wykonawcą wyznaczonym przez Wykonawców wspólnie ubiegających się o</w:t>
      </w:r>
      <w:r w:rsidR="009176D7" w:rsidRPr="00C908AF">
        <w:rPr>
          <w:rFonts w:eastAsia="SimSun"/>
          <w:color w:val="000000"/>
        </w:rPr>
        <w:t xml:space="preserve"> </w:t>
      </w:r>
      <w:r w:rsidRPr="00C908AF">
        <w:rPr>
          <w:rFonts w:eastAsia="SimSun"/>
          <w:color w:val="000000"/>
        </w:rPr>
        <w:t xml:space="preserve">udzielenie </w:t>
      </w:r>
    </w:p>
    <w:p w14:paraId="7E2959D2" w14:textId="77777777" w:rsidR="00864744" w:rsidRPr="00C908AF" w:rsidRDefault="00864744" w:rsidP="007F2042">
      <w:pPr>
        <w:autoSpaceDE w:val="0"/>
        <w:autoSpaceDN w:val="0"/>
        <w:adjustRightInd w:val="0"/>
        <w:jc w:val="both"/>
        <w:rPr>
          <w:rFonts w:eastAsia="SimSun"/>
          <w:color w:val="000000"/>
        </w:rPr>
      </w:pPr>
    </w:p>
    <w:p w14:paraId="207038C1" w14:textId="646E7FCA" w:rsidR="00C51265" w:rsidRPr="00C908AF" w:rsidRDefault="009176D7" w:rsidP="007F2042">
      <w:pPr>
        <w:autoSpaceDE w:val="0"/>
        <w:autoSpaceDN w:val="0"/>
        <w:adjustRightInd w:val="0"/>
        <w:jc w:val="both"/>
        <w:rPr>
          <w:rFonts w:eastAsia="SimSun"/>
          <w:color w:val="000000"/>
        </w:rPr>
      </w:pPr>
      <w:r w:rsidRPr="00C908AF">
        <w:rPr>
          <w:rFonts w:eastAsia="SimSun"/>
          <w:color w:val="000000"/>
        </w:rPr>
        <w:t>z</w:t>
      </w:r>
      <w:r w:rsidR="00C51265" w:rsidRPr="00C908AF">
        <w:rPr>
          <w:rFonts w:eastAsia="SimSun"/>
          <w:color w:val="000000"/>
        </w:rPr>
        <w:t>amówienia do dokonywania rozliczeń w ich imieniu;</w:t>
      </w:r>
    </w:p>
    <w:p w14:paraId="1367CDA5" w14:textId="77777777" w:rsidR="00864744" w:rsidRPr="00C908AF" w:rsidRDefault="00864744" w:rsidP="007F2042">
      <w:pPr>
        <w:autoSpaceDE w:val="0"/>
        <w:autoSpaceDN w:val="0"/>
        <w:adjustRightInd w:val="0"/>
        <w:jc w:val="both"/>
        <w:rPr>
          <w:rFonts w:eastAsia="SimSun"/>
          <w:color w:val="000000"/>
        </w:rPr>
      </w:pPr>
    </w:p>
    <w:p w14:paraId="1048EC44"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21.3 w przypadku, gdyby oferta wykonawców wspólnie ubiegających się o zamówienie</w:t>
      </w:r>
      <w:r w:rsidR="009176D7" w:rsidRPr="00C908AF">
        <w:rPr>
          <w:rFonts w:eastAsia="SimSun"/>
          <w:color w:val="000000"/>
        </w:rPr>
        <w:t xml:space="preserve"> </w:t>
      </w:r>
      <w:r w:rsidRPr="00C908AF">
        <w:rPr>
          <w:rFonts w:eastAsia="SimSun"/>
          <w:color w:val="000000"/>
        </w:rPr>
        <w:t xml:space="preserve">została </w:t>
      </w:r>
    </w:p>
    <w:p w14:paraId="0B77B95C" w14:textId="77777777" w:rsidR="00864744" w:rsidRPr="00C908AF" w:rsidRDefault="00864744" w:rsidP="007F2042">
      <w:pPr>
        <w:autoSpaceDE w:val="0"/>
        <w:autoSpaceDN w:val="0"/>
        <w:adjustRightInd w:val="0"/>
        <w:jc w:val="both"/>
        <w:rPr>
          <w:rFonts w:eastAsia="SimSun"/>
          <w:color w:val="000000"/>
        </w:rPr>
      </w:pPr>
    </w:p>
    <w:p w14:paraId="0B0EC382" w14:textId="77777777" w:rsidR="00864744" w:rsidRPr="00C908AF" w:rsidRDefault="00C51265" w:rsidP="007F2042">
      <w:pPr>
        <w:autoSpaceDE w:val="0"/>
        <w:autoSpaceDN w:val="0"/>
        <w:adjustRightInd w:val="0"/>
        <w:jc w:val="both"/>
        <w:rPr>
          <w:rFonts w:eastAsia="SimSun"/>
          <w:color w:val="000000"/>
        </w:rPr>
      </w:pPr>
      <w:r w:rsidRPr="00C908AF">
        <w:rPr>
          <w:rFonts w:eastAsia="SimSun"/>
          <w:color w:val="000000"/>
        </w:rPr>
        <w:t>wybrana w przedmiotowym postępowaniu, Zamawiający przed podpisaniem</w:t>
      </w:r>
      <w:r w:rsidR="009176D7" w:rsidRPr="00C908AF">
        <w:rPr>
          <w:rFonts w:eastAsia="SimSun"/>
          <w:color w:val="000000"/>
        </w:rPr>
        <w:t xml:space="preserve"> </w:t>
      </w:r>
      <w:r w:rsidRPr="00C908AF">
        <w:rPr>
          <w:rFonts w:eastAsia="SimSun"/>
          <w:color w:val="000000"/>
        </w:rPr>
        <w:t xml:space="preserve">umowy może </w:t>
      </w:r>
    </w:p>
    <w:p w14:paraId="50F23CC4" w14:textId="77777777" w:rsidR="00864744" w:rsidRPr="00C908AF" w:rsidRDefault="00864744" w:rsidP="007F2042">
      <w:pPr>
        <w:autoSpaceDE w:val="0"/>
        <w:autoSpaceDN w:val="0"/>
        <w:adjustRightInd w:val="0"/>
        <w:jc w:val="both"/>
        <w:rPr>
          <w:rFonts w:eastAsia="SimSun"/>
          <w:color w:val="000000"/>
        </w:rPr>
      </w:pPr>
    </w:p>
    <w:p w14:paraId="04F55E3A" w14:textId="506F17D6" w:rsidR="009176D7" w:rsidRPr="00C908AF" w:rsidRDefault="00C51265" w:rsidP="007F2042">
      <w:pPr>
        <w:autoSpaceDE w:val="0"/>
        <w:autoSpaceDN w:val="0"/>
        <w:adjustRightInd w:val="0"/>
        <w:jc w:val="both"/>
        <w:rPr>
          <w:rFonts w:eastAsia="SimSun"/>
          <w:color w:val="000000"/>
        </w:rPr>
      </w:pPr>
      <w:r w:rsidRPr="00C908AF">
        <w:rPr>
          <w:rFonts w:eastAsia="SimSun"/>
          <w:color w:val="000000"/>
        </w:rPr>
        <w:lastRenderedPageBreak/>
        <w:t>zażądać przedstawienia umowy regulującej ich współpracę</w:t>
      </w:r>
    </w:p>
    <w:p w14:paraId="781204BD" w14:textId="77777777" w:rsidR="00864744" w:rsidRPr="00C908AF" w:rsidRDefault="00864744" w:rsidP="007F2042">
      <w:pPr>
        <w:autoSpaceDE w:val="0"/>
        <w:autoSpaceDN w:val="0"/>
        <w:adjustRightInd w:val="0"/>
        <w:jc w:val="both"/>
        <w:rPr>
          <w:b/>
        </w:rPr>
      </w:pPr>
    </w:p>
    <w:p w14:paraId="5F116427" w14:textId="4AF7381A" w:rsidR="00457C00" w:rsidRPr="00C908AF" w:rsidRDefault="00787EA9" w:rsidP="007F2042">
      <w:pPr>
        <w:autoSpaceDE w:val="0"/>
        <w:autoSpaceDN w:val="0"/>
        <w:adjustRightInd w:val="0"/>
        <w:jc w:val="both"/>
        <w:rPr>
          <w:b/>
        </w:rPr>
      </w:pPr>
      <w:r w:rsidRPr="00C908AF">
        <w:rPr>
          <w:b/>
        </w:rPr>
        <w:t>XV.</w:t>
      </w:r>
      <w:r w:rsidRPr="00C908AF">
        <w:rPr>
          <w:b/>
        </w:rPr>
        <w:tab/>
        <w:t>SPOSÓB OBLICZENIA CENY OFERTY</w:t>
      </w:r>
    </w:p>
    <w:p w14:paraId="393C22EF" w14:textId="5CECB5EC" w:rsidR="00457C00" w:rsidRPr="00C908AF" w:rsidRDefault="00787EA9" w:rsidP="007F2042">
      <w:pPr>
        <w:pStyle w:val="pkt"/>
        <w:spacing w:before="240" w:after="0" w:line="360" w:lineRule="auto"/>
        <w:ind w:left="426" w:hanging="426"/>
        <w:rPr>
          <w:szCs w:val="24"/>
        </w:rPr>
      </w:pPr>
      <w:r w:rsidRPr="00C908AF">
        <w:rPr>
          <w:b/>
          <w:szCs w:val="24"/>
        </w:rPr>
        <w:t>1.</w:t>
      </w:r>
      <w:r w:rsidRPr="00C908AF">
        <w:rPr>
          <w:b/>
          <w:szCs w:val="24"/>
        </w:rPr>
        <w:tab/>
      </w:r>
      <w:r w:rsidRPr="00C908AF">
        <w:rPr>
          <w:szCs w:val="24"/>
        </w:rPr>
        <w:t xml:space="preserve">Wykonawca podaje cenę </w:t>
      </w:r>
      <w:r w:rsidR="003E310B" w:rsidRPr="00C908AF">
        <w:rPr>
          <w:szCs w:val="24"/>
        </w:rPr>
        <w:t xml:space="preserve">ryczałtową </w:t>
      </w:r>
      <w:r w:rsidRPr="00C908AF">
        <w:rPr>
          <w:szCs w:val="24"/>
        </w:rPr>
        <w:t xml:space="preserve">za realizację przedmiotu zamówienia zgodnie ze wzorem Formularza Ofertowego, stanowiącego </w:t>
      </w:r>
      <w:r w:rsidRPr="00C908AF">
        <w:rPr>
          <w:b/>
          <w:szCs w:val="24"/>
        </w:rPr>
        <w:t xml:space="preserve">Załącznik nr 1 do SWZ. </w:t>
      </w:r>
    </w:p>
    <w:p w14:paraId="5314F17B" w14:textId="62001709" w:rsidR="00457C00" w:rsidRPr="00C908AF" w:rsidRDefault="00787EA9" w:rsidP="007F2042">
      <w:pPr>
        <w:pStyle w:val="pkt"/>
        <w:spacing w:before="0" w:after="0" w:line="360" w:lineRule="auto"/>
        <w:ind w:left="426" w:hanging="426"/>
        <w:rPr>
          <w:szCs w:val="24"/>
        </w:rPr>
      </w:pPr>
      <w:r w:rsidRPr="00C908AF">
        <w:rPr>
          <w:b/>
          <w:szCs w:val="24"/>
        </w:rPr>
        <w:t>2.</w:t>
      </w:r>
      <w:r w:rsidRPr="00C908AF">
        <w:rPr>
          <w:b/>
          <w:szCs w:val="24"/>
        </w:rPr>
        <w:tab/>
      </w:r>
      <w:r w:rsidRPr="00C908AF">
        <w:rPr>
          <w:szCs w:val="24"/>
        </w:rPr>
        <w:t xml:space="preserve">Cena ofertowa brutto musi uwzględniać wszystkie koszty związane z realizacją przedmiotu zamówienia zgodnie z przedmiarem robót, opisem przedmiotu zamówienia oraz istotnymi postanowieniami umowy określonymi w niniejszej SWZ. </w:t>
      </w:r>
    </w:p>
    <w:p w14:paraId="6580E089" w14:textId="77777777" w:rsidR="00457C00" w:rsidRPr="00C908AF" w:rsidRDefault="00787EA9" w:rsidP="007F2042">
      <w:pPr>
        <w:pStyle w:val="pkt"/>
        <w:keepNext/>
        <w:spacing w:before="0" w:after="0" w:line="360" w:lineRule="auto"/>
        <w:ind w:left="425" w:hanging="425"/>
        <w:rPr>
          <w:szCs w:val="24"/>
        </w:rPr>
      </w:pPr>
      <w:r w:rsidRPr="00C908AF">
        <w:rPr>
          <w:b/>
          <w:szCs w:val="24"/>
        </w:rPr>
        <w:t>3.</w:t>
      </w:r>
      <w:r w:rsidRPr="00C908AF">
        <w:rPr>
          <w:b/>
          <w:szCs w:val="24"/>
        </w:rPr>
        <w:tab/>
      </w:r>
      <w:r w:rsidRPr="00C908AF">
        <w:rPr>
          <w:szCs w:val="24"/>
        </w:rPr>
        <w:t>Cena podana na Formularzu Ofertowym jest ceną ostateczną, niepodlegającą negocjacji i wyczerpującą wszelkie należności Wykonawcy wobec Zamawiającego związane z realizacją przedmiotu zamówienia.</w:t>
      </w:r>
    </w:p>
    <w:p w14:paraId="1C32D458" w14:textId="77777777" w:rsidR="00457C00" w:rsidRPr="00C908AF" w:rsidRDefault="00787EA9" w:rsidP="007F2042">
      <w:pPr>
        <w:pStyle w:val="pkt"/>
        <w:spacing w:before="0" w:after="0" w:line="360" w:lineRule="auto"/>
        <w:ind w:left="426" w:hanging="426"/>
        <w:rPr>
          <w:szCs w:val="24"/>
        </w:rPr>
      </w:pPr>
      <w:r w:rsidRPr="00C908AF">
        <w:rPr>
          <w:b/>
          <w:szCs w:val="24"/>
        </w:rPr>
        <w:t>4.</w:t>
      </w:r>
      <w:r w:rsidRPr="00C908AF">
        <w:rPr>
          <w:b/>
          <w:szCs w:val="24"/>
        </w:rPr>
        <w:tab/>
      </w:r>
      <w:r w:rsidRPr="00C908AF">
        <w:rPr>
          <w:szCs w:val="24"/>
        </w:rPr>
        <w:t>Cena oferty powinna być wyrażona w złotych polskich (PLN) z dokładnością do dwóch miejsc po przecinku.</w:t>
      </w:r>
    </w:p>
    <w:p w14:paraId="6508EF03" w14:textId="77777777" w:rsidR="00457C00" w:rsidRPr="00C908AF" w:rsidRDefault="00787EA9" w:rsidP="007F2042">
      <w:pPr>
        <w:pStyle w:val="pkt"/>
        <w:spacing w:before="0" w:after="0" w:line="360" w:lineRule="auto"/>
        <w:ind w:left="426" w:hanging="426"/>
        <w:rPr>
          <w:szCs w:val="24"/>
        </w:rPr>
      </w:pPr>
      <w:r w:rsidRPr="00C908AF">
        <w:rPr>
          <w:b/>
          <w:szCs w:val="24"/>
        </w:rPr>
        <w:t>5.</w:t>
      </w:r>
      <w:r w:rsidRPr="00C908AF">
        <w:rPr>
          <w:b/>
          <w:szCs w:val="24"/>
        </w:rPr>
        <w:tab/>
      </w:r>
      <w:r w:rsidRPr="00C908AF">
        <w:rPr>
          <w:szCs w:val="24"/>
        </w:rPr>
        <w:t>Zamawiający nie przewiduje rozliczeń w walucie obcej.</w:t>
      </w:r>
    </w:p>
    <w:p w14:paraId="22C62507" w14:textId="77777777" w:rsidR="00457C00" w:rsidRPr="00C908AF" w:rsidRDefault="00787EA9" w:rsidP="007F2042">
      <w:pPr>
        <w:pStyle w:val="pkt"/>
        <w:spacing w:before="0" w:after="0" w:line="360" w:lineRule="auto"/>
        <w:ind w:left="426" w:hanging="426"/>
        <w:rPr>
          <w:szCs w:val="24"/>
        </w:rPr>
      </w:pPr>
      <w:r w:rsidRPr="00C908AF">
        <w:rPr>
          <w:b/>
          <w:szCs w:val="24"/>
        </w:rPr>
        <w:t>6.</w:t>
      </w:r>
      <w:r w:rsidRPr="00C908AF">
        <w:rPr>
          <w:b/>
          <w:szCs w:val="24"/>
        </w:rPr>
        <w:tab/>
      </w:r>
      <w:r w:rsidRPr="00C908AF">
        <w:rPr>
          <w:szCs w:val="24"/>
        </w:rPr>
        <w:t>Wyliczona cena oferty brutto będzie służyć do porównania złożonych ofert i do rozliczenia w trakcie realizacji zamówienia.</w:t>
      </w:r>
    </w:p>
    <w:p w14:paraId="26873657" w14:textId="59196F50" w:rsidR="00457C00" w:rsidRPr="00C908AF" w:rsidRDefault="00787EA9" w:rsidP="007F2042">
      <w:pPr>
        <w:pStyle w:val="pkt"/>
        <w:spacing w:before="0" w:after="0" w:line="360" w:lineRule="auto"/>
        <w:ind w:left="426" w:hanging="426"/>
        <w:rPr>
          <w:b/>
          <w:szCs w:val="24"/>
        </w:rPr>
      </w:pPr>
      <w:r w:rsidRPr="00C908AF">
        <w:rPr>
          <w:b/>
          <w:szCs w:val="24"/>
        </w:rPr>
        <w:t>7.</w:t>
      </w:r>
      <w:r w:rsidRPr="00C908AF">
        <w:rPr>
          <w:b/>
          <w:szCs w:val="24"/>
        </w:rPr>
        <w:tab/>
      </w:r>
      <w:r w:rsidRPr="00C908AF">
        <w:rPr>
          <w:szCs w:val="24"/>
        </w:rPr>
        <w:t xml:space="preserve">Jeżeli została złożona oferta, której wybór prowadziłby do powstania u zamawiającego obowiązku podatkowego zgodnie z ustawą z dnia 11 marca 2004 r. o podatku od towarów i usług (  </w:t>
      </w:r>
      <w:proofErr w:type="spellStart"/>
      <w:r w:rsidRPr="00C908AF">
        <w:rPr>
          <w:szCs w:val="24"/>
        </w:rPr>
        <w:t>t.j</w:t>
      </w:r>
      <w:proofErr w:type="spellEnd"/>
      <w:r w:rsidRPr="00C908AF">
        <w:rPr>
          <w:szCs w:val="24"/>
        </w:rPr>
        <w:t>. Dz. U. z 202</w:t>
      </w:r>
      <w:r w:rsidR="00F36E5A" w:rsidRPr="00C908AF">
        <w:rPr>
          <w:szCs w:val="24"/>
        </w:rPr>
        <w:t>2</w:t>
      </w:r>
      <w:r w:rsidRPr="00C908AF">
        <w:rPr>
          <w:szCs w:val="24"/>
        </w:rPr>
        <w:t xml:space="preserve"> r. poz. </w:t>
      </w:r>
      <w:r w:rsidR="00F36E5A" w:rsidRPr="00C908AF">
        <w:rPr>
          <w:szCs w:val="24"/>
        </w:rPr>
        <w:t>931</w:t>
      </w:r>
      <w:r w:rsidRPr="00C908AF">
        <w:rPr>
          <w:szCs w:val="24"/>
        </w:rPr>
        <w:t xml:space="preserve"> z </w:t>
      </w:r>
      <w:proofErr w:type="spellStart"/>
      <w:r w:rsidRPr="00C908AF">
        <w:rPr>
          <w:szCs w:val="24"/>
        </w:rPr>
        <w:t>późn</w:t>
      </w:r>
      <w:proofErr w:type="spellEnd"/>
      <w:r w:rsidRPr="00C908AF">
        <w:rPr>
          <w:szCs w:val="24"/>
        </w:rPr>
        <w:t>. zm.  ) dla celów zastosowania kryterium ceny lub kosztu zamawiający dolicza do przedstawionej w tej ofercie ceny kwotę podatku od towarów i usług, którą miałby obowiązek rozliczyć.</w:t>
      </w:r>
      <w:r w:rsidRPr="00C908AF">
        <w:rPr>
          <w:b/>
          <w:szCs w:val="24"/>
        </w:rPr>
        <w:t xml:space="preserve"> </w:t>
      </w:r>
      <w:r w:rsidRPr="00C908AF">
        <w:rPr>
          <w:szCs w:val="24"/>
        </w:rPr>
        <w:t>W ofercie, o której mowa w ust. 1, wykonawca ma obowiązek:</w:t>
      </w:r>
    </w:p>
    <w:p w14:paraId="2C3C754F" w14:textId="77777777" w:rsidR="00457C00" w:rsidRPr="00C908AF" w:rsidRDefault="00787EA9" w:rsidP="007F2042">
      <w:pPr>
        <w:suppressAutoHyphens/>
        <w:spacing w:line="360" w:lineRule="auto"/>
        <w:ind w:left="852" w:hanging="426"/>
        <w:jc w:val="both"/>
      </w:pPr>
      <w:r w:rsidRPr="00C908AF">
        <w:t>1)</w:t>
      </w:r>
      <w:r w:rsidRPr="00C908AF">
        <w:tab/>
        <w:t>poinformowania zamawiającego, że wybór jego oferty będzie prowadził do powstania u zamawiającego obowiązku podatkowego;</w:t>
      </w:r>
    </w:p>
    <w:p w14:paraId="266D190A" w14:textId="77777777" w:rsidR="00457C00" w:rsidRPr="00C908AF" w:rsidRDefault="00787EA9" w:rsidP="007F2042">
      <w:pPr>
        <w:suppressAutoHyphens/>
        <w:spacing w:line="360" w:lineRule="auto"/>
        <w:ind w:left="852" w:hanging="426"/>
        <w:jc w:val="both"/>
      </w:pPr>
      <w:r w:rsidRPr="00C908AF">
        <w:t>2)</w:t>
      </w:r>
      <w:r w:rsidRPr="00C908AF">
        <w:tab/>
        <w:t>wskazania nazwy (rodzaju) towaru lub usługi, których dostawa lub świadczenie będą prowadziły do powstania obowiązku podatkowego;</w:t>
      </w:r>
    </w:p>
    <w:p w14:paraId="42665718" w14:textId="77777777" w:rsidR="00457C00" w:rsidRPr="00C908AF" w:rsidRDefault="00787EA9" w:rsidP="007F2042">
      <w:pPr>
        <w:suppressAutoHyphens/>
        <w:spacing w:line="360" w:lineRule="auto"/>
        <w:ind w:left="852" w:hanging="426"/>
        <w:jc w:val="both"/>
      </w:pPr>
      <w:r w:rsidRPr="00C908AF">
        <w:t>3)</w:t>
      </w:r>
      <w:r w:rsidRPr="00C908AF">
        <w:tab/>
        <w:t>wskazania wartości towaru lub usługi objętego obowiązkiem podatkowym zamawiającego, bez kwoty podatku;</w:t>
      </w:r>
    </w:p>
    <w:p w14:paraId="6B2811FA" w14:textId="77777777" w:rsidR="00457C00" w:rsidRPr="00C908AF" w:rsidRDefault="00787EA9" w:rsidP="007F2042">
      <w:pPr>
        <w:suppressAutoHyphens/>
        <w:spacing w:line="360" w:lineRule="auto"/>
        <w:ind w:left="852" w:hanging="426"/>
        <w:jc w:val="both"/>
      </w:pPr>
      <w:r w:rsidRPr="00C908AF">
        <w:t>4)</w:t>
      </w:r>
      <w:r w:rsidRPr="00C908AF">
        <w:tab/>
        <w:t>wskazania stawki podatku od towarów i usług, która zgodnie z wiedzą wykonawcy, będzie miała zastosowanie.</w:t>
      </w:r>
    </w:p>
    <w:p w14:paraId="7B4690FD" w14:textId="77777777" w:rsidR="00457C00" w:rsidRPr="00C908AF" w:rsidRDefault="00787EA9" w:rsidP="007F2042">
      <w:pPr>
        <w:pStyle w:val="pkt"/>
        <w:spacing w:before="0" w:after="0" w:line="360" w:lineRule="auto"/>
        <w:ind w:left="426" w:hanging="426"/>
        <w:rPr>
          <w:szCs w:val="24"/>
        </w:rPr>
      </w:pPr>
      <w:r w:rsidRPr="00C908AF">
        <w:rPr>
          <w:b/>
          <w:szCs w:val="24"/>
        </w:rPr>
        <w:t>8.</w:t>
      </w:r>
      <w:r w:rsidRPr="00C908AF">
        <w:rPr>
          <w:b/>
          <w:szCs w:val="24"/>
        </w:rPr>
        <w:tab/>
      </w:r>
      <w:r w:rsidRPr="00C908AF">
        <w:rPr>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D352CC6" w14:textId="77777777" w:rsidR="00457C00" w:rsidRPr="00C908AF" w:rsidRDefault="00787EA9" w:rsidP="007F2042">
      <w:pPr>
        <w:pStyle w:val="pkt1"/>
        <w:pBdr>
          <w:bottom w:val="double" w:sz="4" w:space="1" w:color="auto"/>
        </w:pBdr>
        <w:shd w:val="clear" w:color="auto" w:fill="DAEEF3"/>
        <w:spacing w:before="360" w:after="40" w:line="360" w:lineRule="auto"/>
        <w:ind w:left="568" w:hanging="568"/>
        <w:rPr>
          <w:b/>
          <w:szCs w:val="24"/>
        </w:rPr>
      </w:pPr>
      <w:r w:rsidRPr="00C908AF">
        <w:rPr>
          <w:b/>
          <w:szCs w:val="24"/>
        </w:rPr>
        <w:lastRenderedPageBreak/>
        <w:t>XVI.</w:t>
      </w:r>
      <w:r w:rsidRPr="00C908AF">
        <w:rPr>
          <w:b/>
          <w:szCs w:val="24"/>
        </w:rPr>
        <w:tab/>
        <w:t>WYMAGANIA DOTYCZĄCE WADIUM</w:t>
      </w:r>
    </w:p>
    <w:p w14:paraId="106B7A2E" w14:textId="36D6D310" w:rsidR="009F4770" w:rsidRPr="00C908AF" w:rsidRDefault="00520283" w:rsidP="007F2042">
      <w:pPr>
        <w:pStyle w:val="pkt"/>
        <w:spacing w:before="240" w:after="0"/>
        <w:ind w:left="425" w:hanging="425"/>
        <w:rPr>
          <w:szCs w:val="24"/>
        </w:rPr>
      </w:pPr>
      <w:r w:rsidRPr="00C908AF">
        <w:rPr>
          <w:szCs w:val="24"/>
        </w:rPr>
        <w:t>Zamawiający nie wymaga wpłaty wadium</w:t>
      </w:r>
    </w:p>
    <w:p w14:paraId="4126A19A" w14:textId="77777777" w:rsidR="00457C00" w:rsidRPr="00C908AF" w:rsidRDefault="00787EA9" w:rsidP="007F2042">
      <w:pPr>
        <w:pBdr>
          <w:bottom w:val="double" w:sz="4" w:space="1" w:color="auto"/>
        </w:pBdr>
        <w:shd w:val="clear" w:color="auto" w:fill="DAEEF3"/>
        <w:spacing w:before="360" w:after="40" w:line="360" w:lineRule="auto"/>
        <w:ind w:left="568" w:hanging="568"/>
        <w:jc w:val="both"/>
        <w:rPr>
          <w:b/>
        </w:rPr>
      </w:pPr>
      <w:r w:rsidRPr="00C908AF">
        <w:rPr>
          <w:b/>
        </w:rPr>
        <w:t>XVII.</w:t>
      </w:r>
      <w:r w:rsidRPr="00C908AF">
        <w:rPr>
          <w:b/>
        </w:rPr>
        <w:tab/>
        <w:t>TERMIN ZWIĄZANIA OFERTĄ</w:t>
      </w:r>
    </w:p>
    <w:p w14:paraId="02126279" w14:textId="1CE372C5" w:rsidR="00457C00" w:rsidRPr="00C908AF" w:rsidRDefault="00787EA9" w:rsidP="007F2042">
      <w:pPr>
        <w:pStyle w:val="pkt"/>
        <w:spacing w:before="240" w:after="0" w:line="360" w:lineRule="auto"/>
        <w:ind w:left="426" w:hanging="426"/>
        <w:rPr>
          <w:szCs w:val="24"/>
        </w:rPr>
      </w:pPr>
      <w:r w:rsidRPr="00C908AF">
        <w:rPr>
          <w:b/>
          <w:szCs w:val="24"/>
        </w:rPr>
        <w:t>1.</w:t>
      </w:r>
      <w:r w:rsidRPr="00C908AF">
        <w:rPr>
          <w:b/>
          <w:szCs w:val="24"/>
        </w:rPr>
        <w:tab/>
      </w:r>
      <w:r w:rsidRPr="00C908AF">
        <w:rPr>
          <w:szCs w:val="24"/>
        </w:rPr>
        <w:t xml:space="preserve">Wykonawca będzie związany ofertą przez okres </w:t>
      </w:r>
      <w:r w:rsidRPr="00C908AF">
        <w:rPr>
          <w:b/>
          <w:szCs w:val="24"/>
        </w:rPr>
        <w:t>30 dni</w:t>
      </w:r>
      <w:r w:rsidRPr="00C908AF">
        <w:rPr>
          <w:szCs w:val="24"/>
        </w:rPr>
        <w:t xml:space="preserve">, przy czym bieg terminu związania ofertą rozpoczyna się wraz z upływem terminu składania ofert </w:t>
      </w:r>
      <w:r w:rsidRPr="00C908AF">
        <w:rPr>
          <w:b/>
          <w:szCs w:val="24"/>
        </w:rPr>
        <w:t>tj.</w:t>
      </w:r>
      <w:r w:rsidRPr="00C908AF">
        <w:rPr>
          <w:b/>
          <w:color w:val="C00000"/>
          <w:szCs w:val="24"/>
        </w:rPr>
        <w:t xml:space="preserve"> </w:t>
      </w:r>
      <w:r w:rsidRPr="00C908AF">
        <w:rPr>
          <w:b/>
          <w:szCs w:val="24"/>
        </w:rPr>
        <w:t xml:space="preserve">do dnia </w:t>
      </w:r>
      <w:r w:rsidR="001014B7">
        <w:rPr>
          <w:b/>
          <w:szCs w:val="24"/>
        </w:rPr>
        <w:t>14</w:t>
      </w:r>
      <w:r w:rsidR="006A10D2" w:rsidRPr="00C908AF">
        <w:rPr>
          <w:b/>
          <w:szCs w:val="24"/>
        </w:rPr>
        <w:t>.0</w:t>
      </w:r>
      <w:r w:rsidR="00F77B59" w:rsidRPr="00C908AF">
        <w:rPr>
          <w:b/>
          <w:szCs w:val="24"/>
        </w:rPr>
        <w:t>8</w:t>
      </w:r>
      <w:r w:rsidR="006A10D2" w:rsidRPr="00C908AF">
        <w:rPr>
          <w:b/>
          <w:szCs w:val="24"/>
        </w:rPr>
        <w:t>.</w:t>
      </w:r>
      <w:r w:rsidR="00531DC9" w:rsidRPr="00C908AF">
        <w:rPr>
          <w:b/>
          <w:szCs w:val="24"/>
        </w:rPr>
        <w:t>2024</w:t>
      </w:r>
      <w:r w:rsidRPr="00C908AF">
        <w:rPr>
          <w:b/>
          <w:szCs w:val="24"/>
        </w:rPr>
        <w:t xml:space="preserve"> r.</w:t>
      </w:r>
      <w:r w:rsidRPr="00C908AF">
        <w:rPr>
          <w:szCs w:val="24"/>
        </w:rPr>
        <w:t xml:space="preserve"> </w:t>
      </w:r>
    </w:p>
    <w:p w14:paraId="1658610D" w14:textId="77777777" w:rsidR="00457C00" w:rsidRPr="00C908AF" w:rsidRDefault="00787EA9" w:rsidP="007F2042">
      <w:pPr>
        <w:pStyle w:val="pkt"/>
        <w:spacing w:before="0" w:after="0" w:line="360" w:lineRule="auto"/>
        <w:ind w:left="426" w:hanging="426"/>
        <w:rPr>
          <w:szCs w:val="24"/>
        </w:rPr>
      </w:pPr>
      <w:r w:rsidRPr="00C908AF">
        <w:rPr>
          <w:b/>
          <w:szCs w:val="24"/>
        </w:rPr>
        <w:t>2.</w:t>
      </w:r>
      <w:r w:rsidRPr="00C908AF">
        <w:rPr>
          <w:b/>
          <w:szCs w:val="24"/>
        </w:rPr>
        <w:tab/>
      </w:r>
      <w:r w:rsidRPr="00C908AF">
        <w:rPr>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C908AF">
        <w:rPr>
          <w:szCs w:val="24"/>
        </w:rPr>
        <w:tab/>
        <w:t>Przedłużenie terminu związania ofertą wymaga złożenia przez wykonawcę pisemnego oświadczenia o wyrażeniu zgody na przedłużenie terminu związania ofertą.</w:t>
      </w:r>
    </w:p>
    <w:p w14:paraId="578FDFD4" w14:textId="77777777" w:rsidR="00457C00" w:rsidRPr="00C908AF" w:rsidRDefault="00787EA9" w:rsidP="007F2042">
      <w:pPr>
        <w:pStyle w:val="pkt"/>
        <w:spacing w:before="0" w:after="0" w:line="360" w:lineRule="auto"/>
        <w:ind w:left="426" w:hanging="426"/>
        <w:rPr>
          <w:szCs w:val="24"/>
        </w:rPr>
      </w:pPr>
      <w:r w:rsidRPr="00C908AF">
        <w:rPr>
          <w:b/>
          <w:szCs w:val="24"/>
        </w:rPr>
        <w:t>3.</w:t>
      </w:r>
      <w:r w:rsidRPr="00C908AF">
        <w:rPr>
          <w:b/>
          <w:szCs w:val="24"/>
        </w:rPr>
        <w:tab/>
      </w:r>
      <w:r w:rsidRPr="00C908AF">
        <w:rPr>
          <w:szCs w:val="24"/>
        </w:rPr>
        <w:t>Odmowa wyrażenia zgody na przedłużenie terminu związania ofertą nie powoduje utraty wadium.</w:t>
      </w:r>
    </w:p>
    <w:p w14:paraId="7B0927AD" w14:textId="77777777" w:rsidR="006A10D2" w:rsidRPr="00C908AF" w:rsidRDefault="006A10D2" w:rsidP="007F2042">
      <w:pPr>
        <w:pStyle w:val="pkt"/>
        <w:spacing w:before="0" w:after="0" w:line="360" w:lineRule="auto"/>
        <w:ind w:left="426" w:hanging="426"/>
        <w:rPr>
          <w:szCs w:val="24"/>
        </w:rPr>
      </w:pPr>
    </w:p>
    <w:p w14:paraId="342D7E8A" w14:textId="77777777" w:rsidR="006A10D2" w:rsidRPr="00C908AF" w:rsidRDefault="006A10D2" w:rsidP="00520283">
      <w:pPr>
        <w:pStyle w:val="pkt"/>
        <w:spacing w:before="0" w:after="0" w:line="360" w:lineRule="auto"/>
        <w:ind w:left="0" w:firstLine="0"/>
        <w:rPr>
          <w:szCs w:val="24"/>
        </w:rPr>
      </w:pPr>
    </w:p>
    <w:p w14:paraId="458AAA06" w14:textId="3C6E6B40" w:rsidR="00457C00" w:rsidRPr="00C908AF" w:rsidRDefault="00787EA9" w:rsidP="007F2042">
      <w:pPr>
        <w:pBdr>
          <w:bottom w:val="double" w:sz="4" w:space="1" w:color="auto"/>
        </w:pBdr>
        <w:shd w:val="clear" w:color="auto" w:fill="DAEEF3"/>
        <w:spacing w:before="360" w:after="40" w:line="360" w:lineRule="auto"/>
        <w:ind w:left="568" w:hanging="568"/>
        <w:jc w:val="both"/>
        <w:rPr>
          <w:b/>
        </w:rPr>
      </w:pPr>
      <w:r w:rsidRPr="00C908AF">
        <w:rPr>
          <w:b/>
        </w:rPr>
        <w:t>XVIII.</w:t>
      </w:r>
      <w:r w:rsidRPr="00C908AF">
        <w:rPr>
          <w:b/>
        </w:rPr>
        <w:tab/>
        <w:t>TERMIN SKŁADANIA I OTWARCIA OFERT</w:t>
      </w:r>
    </w:p>
    <w:p w14:paraId="1354A322" w14:textId="7AB24C88" w:rsidR="00457C00" w:rsidRPr="00C908AF" w:rsidRDefault="00787EA9" w:rsidP="007F2042">
      <w:pPr>
        <w:pStyle w:val="pkt"/>
        <w:numPr>
          <w:ilvl w:val="0"/>
          <w:numId w:val="10"/>
        </w:numPr>
        <w:spacing w:before="0" w:after="0" w:line="360" w:lineRule="auto"/>
        <w:ind w:left="426" w:hanging="426"/>
        <w:rPr>
          <w:b/>
          <w:szCs w:val="24"/>
        </w:rPr>
      </w:pPr>
      <w:r w:rsidRPr="00C908AF">
        <w:rPr>
          <w:szCs w:val="24"/>
        </w:rPr>
        <w:t xml:space="preserve">Ofertę należy złożyć </w:t>
      </w:r>
      <w:r w:rsidRPr="00C908AF">
        <w:rPr>
          <w:b/>
          <w:szCs w:val="24"/>
          <w:u w:val="single"/>
        </w:rPr>
        <w:t>do dnia</w:t>
      </w:r>
      <w:r w:rsidR="001014B7">
        <w:rPr>
          <w:b/>
          <w:szCs w:val="24"/>
          <w:u w:val="single"/>
        </w:rPr>
        <w:t xml:space="preserve"> 16</w:t>
      </w:r>
      <w:r w:rsidR="006A10D2" w:rsidRPr="00C908AF">
        <w:rPr>
          <w:b/>
          <w:szCs w:val="24"/>
          <w:u w:val="single"/>
        </w:rPr>
        <w:t xml:space="preserve"> </w:t>
      </w:r>
      <w:r w:rsidR="00F77B59" w:rsidRPr="00C908AF">
        <w:rPr>
          <w:b/>
          <w:szCs w:val="24"/>
          <w:u w:val="single"/>
        </w:rPr>
        <w:t>lipca</w:t>
      </w:r>
      <w:r w:rsidRPr="00C908AF">
        <w:rPr>
          <w:b/>
          <w:szCs w:val="24"/>
          <w:u w:val="single"/>
        </w:rPr>
        <w:t xml:space="preserve"> </w:t>
      </w:r>
      <w:r w:rsidR="00531DC9" w:rsidRPr="00C908AF">
        <w:rPr>
          <w:b/>
          <w:szCs w:val="24"/>
          <w:u w:val="single"/>
        </w:rPr>
        <w:t>2024</w:t>
      </w:r>
      <w:r w:rsidR="00D60AE8" w:rsidRPr="00C908AF">
        <w:rPr>
          <w:b/>
          <w:szCs w:val="24"/>
          <w:u w:val="single"/>
        </w:rPr>
        <w:t xml:space="preserve"> </w:t>
      </w:r>
      <w:r w:rsidR="009A6DF5" w:rsidRPr="00C908AF">
        <w:rPr>
          <w:b/>
          <w:szCs w:val="24"/>
          <w:u w:val="single"/>
        </w:rPr>
        <w:t>r. do godziny 10</w:t>
      </w:r>
      <w:r w:rsidRPr="00C908AF">
        <w:rPr>
          <w:b/>
          <w:szCs w:val="24"/>
          <w:u w:val="single"/>
        </w:rPr>
        <w:t>:00</w:t>
      </w:r>
      <w:r w:rsidRPr="00C908AF">
        <w:rPr>
          <w:szCs w:val="24"/>
          <w:u w:val="single"/>
        </w:rPr>
        <w:t>.</w:t>
      </w:r>
    </w:p>
    <w:p w14:paraId="5B81F155" w14:textId="1867C88A" w:rsidR="00457C00" w:rsidRPr="00C908AF" w:rsidRDefault="00787EA9" w:rsidP="007F2042">
      <w:pPr>
        <w:numPr>
          <w:ilvl w:val="0"/>
          <w:numId w:val="10"/>
        </w:numPr>
        <w:spacing w:line="360" w:lineRule="auto"/>
        <w:ind w:left="426" w:hanging="426"/>
        <w:jc w:val="both"/>
      </w:pPr>
      <w:r w:rsidRPr="00C908AF">
        <w:t xml:space="preserve">Otwarcie ofert nastąpi w dniu </w:t>
      </w:r>
      <w:r w:rsidR="001014B7">
        <w:t>16</w:t>
      </w:r>
      <w:r w:rsidR="009953A5" w:rsidRPr="00C908AF">
        <w:rPr>
          <w:b/>
        </w:rPr>
        <w:t xml:space="preserve"> </w:t>
      </w:r>
      <w:r w:rsidR="00F77B59" w:rsidRPr="00C908AF">
        <w:rPr>
          <w:b/>
        </w:rPr>
        <w:t>lipca</w:t>
      </w:r>
      <w:r w:rsidR="00307A9E" w:rsidRPr="00C908AF">
        <w:rPr>
          <w:b/>
        </w:rPr>
        <w:t xml:space="preserve"> </w:t>
      </w:r>
      <w:r w:rsidR="00531DC9" w:rsidRPr="00C908AF">
        <w:rPr>
          <w:b/>
        </w:rPr>
        <w:t>2024</w:t>
      </w:r>
      <w:r w:rsidRPr="00C908AF">
        <w:rPr>
          <w:b/>
        </w:rPr>
        <w:t xml:space="preserve"> r. </w:t>
      </w:r>
      <w:r w:rsidR="009A6DF5" w:rsidRPr="00C908AF">
        <w:rPr>
          <w:b/>
        </w:rPr>
        <w:t>o godzinie 10</w:t>
      </w:r>
      <w:r w:rsidR="00BD68C0" w:rsidRPr="00C908AF">
        <w:rPr>
          <w:b/>
        </w:rPr>
        <w:t>:1</w:t>
      </w:r>
      <w:r w:rsidRPr="00C908AF">
        <w:rPr>
          <w:b/>
        </w:rPr>
        <w:t>0.</w:t>
      </w:r>
      <w:r w:rsidRPr="00C908AF">
        <w:t xml:space="preserve"> W przypadku awarii systemu, która powoduje brak możliwości otwarcia ofert w terminie określonym przez zamawiającego, otwarcie ofert następuje niezwłocznie po usunięciu awarii.</w:t>
      </w:r>
    </w:p>
    <w:p w14:paraId="231437E0" w14:textId="77777777" w:rsidR="00457C00" w:rsidRPr="00C908AF" w:rsidRDefault="00787EA9" w:rsidP="007F2042">
      <w:pPr>
        <w:pStyle w:val="pkt"/>
        <w:numPr>
          <w:ilvl w:val="0"/>
          <w:numId w:val="10"/>
        </w:numPr>
        <w:spacing w:before="0" w:after="0" w:line="360" w:lineRule="auto"/>
        <w:ind w:left="426" w:hanging="426"/>
        <w:rPr>
          <w:b/>
          <w:szCs w:val="24"/>
        </w:rPr>
      </w:pPr>
      <w:r w:rsidRPr="00C908AF">
        <w:rPr>
          <w:szCs w:val="24"/>
        </w:rPr>
        <w:t xml:space="preserve"> Zmawiający nie przewiduje udziału wykonawców w otwarciu ofert.</w:t>
      </w:r>
    </w:p>
    <w:p w14:paraId="59B058BA" w14:textId="77777777" w:rsidR="00457C00" w:rsidRPr="00C908AF" w:rsidRDefault="00787EA9" w:rsidP="007F2042">
      <w:pPr>
        <w:pStyle w:val="pkt"/>
        <w:numPr>
          <w:ilvl w:val="0"/>
          <w:numId w:val="10"/>
        </w:numPr>
        <w:spacing w:before="0" w:after="0" w:line="360" w:lineRule="auto"/>
        <w:ind w:left="426" w:hanging="426"/>
        <w:rPr>
          <w:b/>
          <w:szCs w:val="24"/>
        </w:rPr>
      </w:pPr>
      <w:r w:rsidRPr="00C908AF">
        <w:rPr>
          <w:szCs w:val="24"/>
        </w:rPr>
        <w:t xml:space="preserve">Najpóźniej przed otwarciem ofert, udostępnia się na stronie internetowej prowadzonego postępowania informację o kwocie, jaką zamierza się przeznaczyć na sfinansowanie zamówienia. </w:t>
      </w:r>
    </w:p>
    <w:p w14:paraId="5D48B4EE" w14:textId="77777777" w:rsidR="00457C00" w:rsidRPr="00C908AF" w:rsidRDefault="00787EA9" w:rsidP="007F2042">
      <w:pPr>
        <w:pStyle w:val="pkt"/>
        <w:numPr>
          <w:ilvl w:val="0"/>
          <w:numId w:val="10"/>
        </w:numPr>
        <w:spacing w:before="0" w:after="0" w:line="360" w:lineRule="auto"/>
        <w:ind w:left="426" w:hanging="426"/>
        <w:rPr>
          <w:b/>
          <w:szCs w:val="24"/>
        </w:rPr>
      </w:pPr>
      <w:r w:rsidRPr="00C908AF">
        <w:rPr>
          <w:szCs w:val="24"/>
        </w:rPr>
        <w:t xml:space="preserve">Niezwłocznie po otwarciu ofert, udostępnia się na stronie internetowej prowadzonego postępowania informacje o: </w:t>
      </w:r>
    </w:p>
    <w:p w14:paraId="4951F4BD" w14:textId="77777777" w:rsidR="00457C00" w:rsidRPr="00C908AF" w:rsidRDefault="00787EA9" w:rsidP="007F2042">
      <w:pPr>
        <w:spacing w:line="360" w:lineRule="auto"/>
        <w:ind w:left="851" w:hanging="426"/>
        <w:jc w:val="both"/>
      </w:pPr>
      <w:r w:rsidRPr="00C908AF">
        <w:t>1)</w:t>
      </w:r>
      <w:r w:rsidRPr="00C908AF">
        <w:tab/>
        <w:t xml:space="preserve">nazwach albo imionach i nazwiskach oraz siedzibach lub miejscach prowadzonej działalności gospodarczej albo miejscach zamieszkania wykonawców, których oferty zostały otwarte; </w:t>
      </w:r>
    </w:p>
    <w:p w14:paraId="6826CE2D" w14:textId="77777777" w:rsidR="00457C00" w:rsidRPr="00C908AF" w:rsidRDefault="00787EA9" w:rsidP="007F2042">
      <w:pPr>
        <w:spacing w:line="360" w:lineRule="auto"/>
        <w:ind w:left="851" w:hanging="426"/>
        <w:jc w:val="both"/>
      </w:pPr>
      <w:r w:rsidRPr="00C908AF">
        <w:t>2)</w:t>
      </w:r>
      <w:r w:rsidRPr="00C908AF">
        <w:tab/>
        <w:t>cenach lub kosztach zawartych w ofertach.</w:t>
      </w:r>
    </w:p>
    <w:p w14:paraId="33C0742F" w14:textId="77777777" w:rsidR="00457C00" w:rsidRPr="00C908AF" w:rsidRDefault="00787EA9" w:rsidP="007F2042">
      <w:pPr>
        <w:pBdr>
          <w:bottom w:val="double" w:sz="4" w:space="1" w:color="auto"/>
        </w:pBdr>
        <w:shd w:val="clear" w:color="auto" w:fill="DAEEF3"/>
        <w:spacing w:before="360" w:after="40" w:line="360" w:lineRule="auto"/>
        <w:ind w:left="568" w:hanging="568"/>
        <w:jc w:val="both"/>
        <w:rPr>
          <w:b/>
        </w:rPr>
      </w:pPr>
      <w:r w:rsidRPr="00C908AF">
        <w:rPr>
          <w:b/>
        </w:rPr>
        <w:lastRenderedPageBreak/>
        <w:t>XIX.</w:t>
      </w:r>
      <w:r w:rsidRPr="00C908AF">
        <w:rPr>
          <w:b/>
        </w:rPr>
        <w:tab/>
        <w:t>OPIS KRYTERIÓW OCENY OFERT, WRAZ Z PODANIEM WAG TYCH KRYTERIÓW I SPOSOBU OCENY OFERT</w:t>
      </w:r>
    </w:p>
    <w:p w14:paraId="71838333" w14:textId="77777777" w:rsidR="00377F54" w:rsidRPr="00C908AF" w:rsidRDefault="00377F54" w:rsidP="007F2042">
      <w:pPr>
        <w:pStyle w:val="Akapitzlist"/>
        <w:ind w:left="720"/>
        <w:jc w:val="both"/>
        <w:rPr>
          <w:b/>
        </w:rPr>
      </w:pPr>
    </w:p>
    <w:p w14:paraId="789F4C2E" w14:textId="77777777" w:rsidR="00377F54" w:rsidRPr="00C908AF" w:rsidRDefault="00377F54" w:rsidP="007F2042">
      <w:pPr>
        <w:pStyle w:val="Akapitzlist"/>
        <w:numPr>
          <w:ilvl w:val="0"/>
          <w:numId w:val="11"/>
        </w:numPr>
        <w:jc w:val="both"/>
        <w:rPr>
          <w:b/>
        </w:rPr>
      </w:pPr>
      <w:r w:rsidRPr="00C908AF">
        <w:rPr>
          <w:b/>
        </w:rPr>
        <w:t>Zamawiający będzie dokonywał oceny ofert na każde zadanie częściowe oddzielnie.</w:t>
      </w:r>
    </w:p>
    <w:p w14:paraId="7935EEC3" w14:textId="77777777" w:rsidR="00457C00" w:rsidRPr="00C908AF" w:rsidRDefault="00787EA9" w:rsidP="007F2042">
      <w:pPr>
        <w:pStyle w:val="pkt"/>
        <w:numPr>
          <w:ilvl w:val="0"/>
          <w:numId w:val="11"/>
        </w:numPr>
        <w:spacing w:before="240" w:after="0" w:line="360" w:lineRule="auto"/>
        <w:rPr>
          <w:szCs w:val="24"/>
        </w:rPr>
      </w:pPr>
      <w:r w:rsidRPr="00C908AF">
        <w:rPr>
          <w:szCs w:val="24"/>
        </w:rPr>
        <w:t>Przy wyborze najkorzystniejszej oferty Zamawiający będzie się kierował następującymi kryteriami oceny ofert:</w:t>
      </w:r>
    </w:p>
    <w:tbl>
      <w:tblPr>
        <w:tblStyle w:val="Tabela-Elegancki"/>
        <w:tblW w:w="0" w:type="auto"/>
        <w:tblInd w:w="440" w:type="dxa"/>
        <w:tblLayout w:type="fixed"/>
        <w:tblLook w:val="04A0" w:firstRow="1" w:lastRow="0" w:firstColumn="1" w:lastColumn="0" w:noHBand="0" w:noVBand="1"/>
      </w:tblPr>
      <w:tblGrid>
        <w:gridCol w:w="891"/>
        <w:gridCol w:w="5457"/>
        <w:gridCol w:w="1852"/>
      </w:tblGrid>
      <w:tr w:rsidR="00457C00" w:rsidRPr="00C908AF" w14:paraId="3A4889D9" w14:textId="77777777" w:rsidTr="00457C00">
        <w:trPr>
          <w:cnfStyle w:val="100000000000" w:firstRow="1" w:lastRow="0" w:firstColumn="0" w:lastColumn="0" w:oddVBand="0" w:evenVBand="0" w:oddHBand="0" w:evenHBand="0" w:firstRowFirstColumn="0" w:firstRowLastColumn="0" w:lastRowFirstColumn="0" w:lastRowLastColumn="0"/>
        </w:trPr>
        <w:tc>
          <w:tcPr>
            <w:tcW w:w="891" w:type="dxa"/>
          </w:tcPr>
          <w:p w14:paraId="251597D1" w14:textId="77777777" w:rsidR="00457C00" w:rsidRPr="00C908AF" w:rsidRDefault="00787EA9" w:rsidP="007F2042">
            <w:pPr>
              <w:pStyle w:val="Tekstpodstawowy"/>
              <w:rPr>
                <w:rFonts w:ascii="Times New Roman" w:hAnsi="Times New Roman"/>
                <w:caps w:val="0"/>
                <w:sz w:val="24"/>
                <w:szCs w:val="24"/>
              </w:rPr>
            </w:pPr>
            <w:r w:rsidRPr="00C908AF">
              <w:rPr>
                <w:rFonts w:ascii="Times New Roman" w:hAnsi="Times New Roman"/>
                <w:sz w:val="24"/>
                <w:szCs w:val="24"/>
              </w:rPr>
              <w:t>Nr:</w:t>
            </w:r>
          </w:p>
        </w:tc>
        <w:tc>
          <w:tcPr>
            <w:tcW w:w="5457" w:type="dxa"/>
          </w:tcPr>
          <w:p w14:paraId="486DF2D5" w14:textId="77777777" w:rsidR="00457C00" w:rsidRPr="00C908AF" w:rsidRDefault="00787EA9" w:rsidP="007F2042">
            <w:pPr>
              <w:pStyle w:val="Tekstpodstawowy"/>
              <w:rPr>
                <w:rFonts w:ascii="Times New Roman" w:hAnsi="Times New Roman"/>
                <w:caps w:val="0"/>
                <w:sz w:val="24"/>
                <w:szCs w:val="24"/>
              </w:rPr>
            </w:pPr>
            <w:r w:rsidRPr="00C908AF">
              <w:rPr>
                <w:rFonts w:ascii="Times New Roman" w:hAnsi="Times New Roman"/>
                <w:sz w:val="24"/>
                <w:szCs w:val="24"/>
              </w:rPr>
              <w:t>Nazwa kryterium:</w:t>
            </w:r>
          </w:p>
        </w:tc>
        <w:tc>
          <w:tcPr>
            <w:tcW w:w="1852" w:type="dxa"/>
          </w:tcPr>
          <w:p w14:paraId="3D09C147" w14:textId="77777777" w:rsidR="00457C00" w:rsidRPr="00C908AF" w:rsidRDefault="00787EA9" w:rsidP="007F2042">
            <w:pPr>
              <w:pStyle w:val="Tekstpodstawowy"/>
              <w:rPr>
                <w:rFonts w:ascii="Times New Roman" w:hAnsi="Times New Roman"/>
                <w:caps w:val="0"/>
                <w:sz w:val="24"/>
                <w:szCs w:val="24"/>
              </w:rPr>
            </w:pPr>
            <w:r w:rsidRPr="00C908AF">
              <w:rPr>
                <w:rFonts w:ascii="Times New Roman" w:hAnsi="Times New Roman"/>
                <w:sz w:val="24"/>
                <w:szCs w:val="24"/>
              </w:rPr>
              <w:t>Waga:</w:t>
            </w:r>
          </w:p>
        </w:tc>
      </w:tr>
      <w:tr w:rsidR="00457C00" w:rsidRPr="00C908AF" w14:paraId="7455484C" w14:textId="77777777" w:rsidTr="00457C00">
        <w:tc>
          <w:tcPr>
            <w:tcW w:w="891" w:type="dxa"/>
          </w:tcPr>
          <w:p w14:paraId="0BDD277F" w14:textId="77777777" w:rsidR="00457C00" w:rsidRPr="00C908AF" w:rsidRDefault="00787EA9" w:rsidP="007F2042">
            <w:pPr>
              <w:pStyle w:val="Tekstpodstawowy"/>
              <w:rPr>
                <w:rFonts w:ascii="Times New Roman" w:hAnsi="Times New Roman"/>
                <w:b w:val="0"/>
                <w:sz w:val="24"/>
                <w:szCs w:val="24"/>
              </w:rPr>
            </w:pPr>
            <w:r w:rsidRPr="00C908AF">
              <w:rPr>
                <w:rFonts w:ascii="Times New Roman" w:hAnsi="Times New Roman"/>
                <w:b w:val="0"/>
                <w:sz w:val="24"/>
                <w:szCs w:val="24"/>
              </w:rPr>
              <w:t>1</w:t>
            </w:r>
          </w:p>
        </w:tc>
        <w:tc>
          <w:tcPr>
            <w:tcW w:w="5457" w:type="dxa"/>
          </w:tcPr>
          <w:p w14:paraId="3E40E890" w14:textId="77777777" w:rsidR="00457C00" w:rsidRPr="00C908AF" w:rsidRDefault="00787EA9" w:rsidP="007F2042">
            <w:pPr>
              <w:pStyle w:val="Tekstpodstawowy"/>
              <w:rPr>
                <w:rFonts w:ascii="Times New Roman" w:hAnsi="Times New Roman"/>
                <w:b w:val="0"/>
                <w:sz w:val="24"/>
                <w:szCs w:val="24"/>
              </w:rPr>
            </w:pPr>
            <w:r w:rsidRPr="00C908AF">
              <w:rPr>
                <w:rFonts w:ascii="Times New Roman" w:hAnsi="Times New Roman"/>
                <w:b w:val="0"/>
                <w:sz w:val="24"/>
                <w:szCs w:val="24"/>
              </w:rPr>
              <w:t>Cena (koszt) - C</w:t>
            </w:r>
          </w:p>
        </w:tc>
        <w:tc>
          <w:tcPr>
            <w:tcW w:w="1852" w:type="dxa"/>
          </w:tcPr>
          <w:p w14:paraId="5B26A358" w14:textId="77777777" w:rsidR="00457C00" w:rsidRPr="00C908AF" w:rsidRDefault="00787EA9" w:rsidP="007F2042">
            <w:pPr>
              <w:pStyle w:val="Tekstpodstawowy"/>
              <w:rPr>
                <w:rFonts w:ascii="Times New Roman" w:hAnsi="Times New Roman"/>
                <w:b w:val="0"/>
                <w:sz w:val="24"/>
                <w:szCs w:val="24"/>
              </w:rPr>
            </w:pPr>
            <w:r w:rsidRPr="00C908AF">
              <w:rPr>
                <w:rFonts w:ascii="Times New Roman" w:hAnsi="Times New Roman"/>
                <w:b w:val="0"/>
                <w:sz w:val="24"/>
                <w:szCs w:val="24"/>
              </w:rPr>
              <w:t>60 %</w:t>
            </w:r>
          </w:p>
        </w:tc>
      </w:tr>
      <w:tr w:rsidR="00457C00" w:rsidRPr="00C908AF" w14:paraId="43C27560" w14:textId="77777777" w:rsidTr="00457C00">
        <w:tc>
          <w:tcPr>
            <w:tcW w:w="891" w:type="dxa"/>
          </w:tcPr>
          <w:p w14:paraId="06C389F1" w14:textId="77777777" w:rsidR="00457C00" w:rsidRPr="00C908AF" w:rsidRDefault="00787EA9" w:rsidP="007F2042">
            <w:pPr>
              <w:pStyle w:val="Tekstpodstawowy"/>
              <w:rPr>
                <w:rFonts w:ascii="Times New Roman" w:hAnsi="Times New Roman"/>
                <w:b w:val="0"/>
                <w:sz w:val="24"/>
                <w:szCs w:val="24"/>
              </w:rPr>
            </w:pPr>
            <w:r w:rsidRPr="00C908AF">
              <w:rPr>
                <w:rFonts w:ascii="Times New Roman" w:hAnsi="Times New Roman"/>
                <w:b w:val="0"/>
                <w:sz w:val="24"/>
                <w:szCs w:val="24"/>
              </w:rPr>
              <w:t>2</w:t>
            </w:r>
          </w:p>
        </w:tc>
        <w:tc>
          <w:tcPr>
            <w:tcW w:w="5457" w:type="dxa"/>
          </w:tcPr>
          <w:p w14:paraId="168F9F9F" w14:textId="2F08C42D" w:rsidR="00457C00" w:rsidRPr="00C908AF" w:rsidRDefault="00C472F9" w:rsidP="007F2042">
            <w:pPr>
              <w:pStyle w:val="Tekstpodstawowy"/>
              <w:rPr>
                <w:rFonts w:ascii="Times New Roman" w:hAnsi="Times New Roman"/>
                <w:b w:val="0"/>
                <w:sz w:val="24"/>
                <w:szCs w:val="24"/>
              </w:rPr>
            </w:pPr>
            <w:r w:rsidRPr="00C908AF">
              <w:rPr>
                <w:rFonts w:ascii="Times New Roman" w:hAnsi="Times New Roman"/>
                <w:b w:val="0"/>
                <w:sz w:val="24"/>
                <w:szCs w:val="24"/>
              </w:rPr>
              <w:t xml:space="preserve">Okres gwarancji </w:t>
            </w:r>
            <w:r w:rsidR="00787EA9" w:rsidRPr="00C908AF">
              <w:rPr>
                <w:rFonts w:ascii="Times New Roman" w:hAnsi="Times New Roman"/>
                <w:b w:val="0"/>
                <w:sz w:val="24"/>
                <w:szCs w:val="24"/>
              </w:rPr>
              <w:t xml:space="preserve"> - G</w:t>
            </w:r>
          </w:p>
        </w:tc>
        <w:tc>
          <w:tcPr>
            <w:tcW w:w="1852" w:type="dxa"/>
          </w:tcPr>
          <w:p w14:paraId="1EEB4BAA" w14:textId="77777777" w:rsidR="00457C00" w:rsidRPr="00C908AF" w:rsidRDefault="00787EA9" w:rsidP="007F2042">
            <w:pPr>
              <w:pStyle w:val="Tekstpodstawowy"/>
              <w:rPr>
                <w:rFonts w:ascii="Times New Roman" w:hAnsi="Times New Roman"/>
                <w:b w:val="0"/>
                <w:sz w:val="24"/>
                <w:szCs w:val="24"/>
              </w:rPr>
            </w:pPr>
            <w:r w:rsidRPr="00C908AF">
              <w:rPr>
                <w:rFonts w:ascii="Times New Roman" w:hAnsi="Times New Roman"/>
                <w:b w:val="0"/>
                <w:sz w:val="24"/>
                <w:szCs w:val="24"/>
              </w:rPr>
              <w:t>40%</w:t>
            </w:r>
          </w:p>
        </w:tc>
      </w:tr>
    </w:tbl>
    <w:p w14:paraId="161DBBB2" w14:textId="77777777" w:rsidR="00457C00" w:rsidRPr="00C908AF" w:rsidRDefault="00457C00" w:rsidP="007F2042">
      <w:pPr>
        <w:pStyle w:val="pkt"/>
        <w:spacing w:before="0" w:after="0" w:line="360" w:lineRule="auto"/>
        <w:ind w:left="426" w:hanging="426"/>
        <w:rPr>
          <w:b/>
          <w:szCs w:val="24"/>
        </w:rPr>
      </w:pPr>
    </w:p>
    <w:p w14:paraId="0DB64AA6" w14:textId="77777777" w:rsidR="00457C00" w:rsidRPr="00C908AF" w:rsidRDefault="00787EA9" w:rsidP="007F2042">
      <w:pPr>
        <w:pStyle w:val="pkt"/>
        <w:spacing w:before="0" w:after="0" w:line="360" w:lineRule="auto"/>
        <w:ind w:left="426" w:hanging="426"/>
        <w:rPr>
          <w:szCs w:val="24"/>
        </w:rPr>
      </w:pPr>
      <w:r w:rsidRPr="00C908AF">
        <w:rPr>
          <w:b/>
          <w:szCs w:val="24"/>
        </w:rPr>
        <w:t>2.</w:t>
      </w:r>
      <w:r w:rsidRPr="00C908AF">
        <w:rPr>
          <w:b/>
          <w:szCs w:val="24"/>
        </w:rPr>
        <w:tab/>
      </w:r>
      <w:r w:rsidRPr="00C908AF">
        <w:rPr>
          <w:szCs w:val="24"/>
        </w:rPr>
        <w:t>Zasady oceny ofert w poszczególnych kryteriach:</w:t>
      </w:r>
    </w:p>
    <w:p w14:paraId="255A7183" w14:textId="77777777" w:rsidR="00457C00" w:rsidRPr="00C908AF" w:rsidRDefault="00787EA9" w:rsidP="007F2042">
      <w:pPr>
        <w:spacing w:line="360" w:lineRule="auto"/>
        <w:ind w:left="852" w:hanging="426"/>
        <w:contextualSpacing/>
        <w:jc w:val="both"/>
        <w:rPr>
          <w:b/>
        </w:rPr>
      </w:pPr>
      <w:r w:rsidRPr="00C908AF">
        <w:rPr>
          <w:b/>
        </w:rPr>
        <w:t>1)</w:t>
      </w:r>
      <w:r w:rsidRPr="00C908AF">
        <w:rPr>
          <w:b/>
        </w:rPr>
        <w:tab/>
        <w:t>Cena (C) - waga 60%</w:t>
      </w:r>
    </w:p>
    <w:p w14:paraId="2D5A1B24" w14:textId="77777777" w:rsidR="00457C00" w:rsidRPr="00C908AF" w:rsidRDefault="00787EA9" w:rsidP="007F2042">
      <w:pPr>
        <w:pStyle w:val="Akapitzlist"/>
        <w:ind w:left="2124"/>
        <w:jc w:val="both"/>
        <w:rPr>
          <w:b/>
        </w:rPr>
      </w:pPr>
      <w:r w:rsidRPr="00C908AF">
        <w:rPr>
          <w:b/>
        </w:rPr>
        <w:t>cena najniższa brutto*</w:t>
      </w:r>
    </w:p>
    <w:p w14:paraId="74CFECF2" w14:textId="77777777" w:rsidR="00457C00" w:rsidRPr="00C908AF" w:rsidRDefault="00787EA9" w:rsidP="007F2042">
      <w:pPr>
        <w:pStyle w:val="Akapitzlist"/>
        <w:ind w:left="1080"/>
        <w:jc w:val="both"/>
      </w:pPr>
      <w:r w:rsidRPr="00C908AF">
        <w:rPr>
          <w:b/>
        </w:rPr>
        <w:t>C =</w:t>
      </w:r>
      <w:r w:rsidRPr="00C908AF">
        <w:t xml:space="preserve"> </w:t>
      </w:r>
      <w:r w:rsidRPr="00C908AF">
        <w:rPr>
          <w:strike/>
        </w:rPr>
        <w:t xml:space="preserve">------------------------------------------------ </w:t>
      </w:r>
      <w:r w:rsidRPr="00C908AF">
        <w:t xml:space="preserve">  </w:t>
      </w:r>
      <w:r w:rsidRPr="00C908AF">
        <w:rPr>
          <w:b/>
        </w:rPr>
        <w:t>x 100 pkt x 60%</w:t>
      </w:r>
    </w:p>
    <w:p w14:paraId="67C1FAF2" w14:textId="77777777" w:rsidR="00457C00" w:rsidRPr="00C908AF" w:rsidRDefault="00787EA9" w:rsidP="007F2042">
      <w:pPr>
        <w:pStyle w:val="Akapitzlist"/>
        <w:ind w:left="1080"/>
        <w:jc w:val="both"/>
        <w:rPr>
          <w:b/>
        </w:rPr>
      </w:pPr>
      <w:r w:rsidRPr="00C908AF">
        <w:tab/>
      </w:r>
      <w:r w:rsidRPr="00C908AF">
        <w:tab/>
      </w:r>
      <w:r w:rsidRPr="00C908AF">
        <w:tab/>
      </w:r>
      <w:r w:rsidRPr="00C908AF">
        <w:tab/>
      </w:r>
      <w:r w:rsidRPr="00C908AF">
        <w:tab/>
      </w:r>
      <w:r w:rsidRPr="00C908AF">
        <w:tab/>
      </w:r>
      <w:r w:rsidRPr="00C908AF">
        <w:tab/>
      </w:r>
      <w:r w:rsidRPr="00C908AF">
        <w:tab/>
      </w:r>
      <w:r w:rsidRPr="00C908AF">
        <w:tab/>
      </w:r>
      <w:r w:rsidRPr="00C908AF">
        <w:tab/>
      </w:r>
      <w:r w:rsidRPr="00C908AF">
        <w:tab/>
      </w:r>
      <w:r w:rsidRPr="00C908AF">
        <w:tab/>
      </w:r>
      <w:r w:rsidRPr="00C908AF">
        <w:tab/>
      </w:r>
      <w:r w:rsidRPr="00C908AF">
        <w:rPr>
          <w:b/>
        </w:rPr>
        <w:t>cena oferty ocenianej brutto</w:t>
      </w:r>
    </w:p>
    <w:p w14:paraId="7AA9FFB6" w14:textId="77777777" w:rsidR="00457C00" w:rsidRPr="00C908AF" w:rsidRDefault="00787EA9" w:rsidP="007F2042">
      <w:pPr>
        <w:spacing w:line="360" w:lineRule="auto"/>
        <w:ind w:left="372" w:firstLine="708"/>
        <w:jc w:val="both"/>
        <w:rPr>
          <w:b/>
        </w:rPr>
      </w:pPr>
      <w:r w:rsidRPr="00C908AF">
        <w:rPr>
          <w:b/>
        </w:rPr>
        <w:t>* spośród wszystkich złożonych ofert niepodlegających odrzuceniu</w:t>
      </w:r>
    </w:p>
    <w:p w14:paraId="66C3E1F9" w14:textId="77777777" w:rsidR="00457C00" w:rsidRPr="00C908AF" w:rsidRDefault="00457C00" w:rsidP="007F2042">
      <w:pPr>
        <w:spacing w:line="360" w:lineRule="auto"/>
        <w:ind w:left="372" w:firstLine="708"/>
        <w:jc w:val="both"/>
        <w:rPr>
          <w:b/>
        </w:rPr>
      </w:pPr>
    </w:p>
    <w:p w14:paraId="03C10D37" w14:textId="77777777" w:rsidR="00457C00" w:rsidRPr="00C908AF" w:rsidRDefault="00787EA9" w:rsidP="007F2042">
      <w:pPr>
        <w:spacing w:line="360" w:lineRule="auto"/>
        <w:ind w:left="709" w:hanging="142"/>
        <w:contextualSpacing/>
        <w:jc w:val="both"/>
      </w:pPr>
      <w:r w:rsidRPr="00C908AF">
        <w:rPr>
          <w:b/>
        </w:rPr>
        <w:t>a)</w:t>
      </w:r>
      <w:r w:rsidRPr="00C908AF">
        <w:rPr>
          <w:b/>
        </w:rPr>
        <w:tab/>
      </w:r>
      <w:r w:rsidRPr="00C908AF">
        <w:t>Podstawą przyznania punktów w kryterium "cena" będzie cena ofertowa brutto podana przez Wykonawcę w Formularzu Ofertowym.</w:t>
      </w:r>
    </w:p>
    <w:p w14:paraId="20249ED8" w14:textId="77777777" w:rsidR="00457C00" w:rsidRPr="00C908AF" w:rsidRDefault="00787EA9" w:rsidP="007F2042">
      <w:pPr>
        <w:spacing w:line="360" w:lineRule="auto"/>
        <w:ind w:left="709" w:hanging="142"/>
        <w:contextualSpacing/>
        <w:jc w:val="both"/>
      </w:pPr>
      <w:r w:rsidRPr="00C908AF">
        <w:rPr>
          <w:b/>
        </w:rPr>
        <w:t>b)</w:t>
      </w:r>
      <w:r w:rsidRPr="00C908AF">
        <w:rPr>
          <w:b/>
        </w:rPr>
        <w:tab/>
      </w:r>
      <w:r w:rsidRPr="00C908AF">
        <w:t>Cena ofertowa brutto musi uwzględniać wszelkie koszty jakie Wykonawca poniesie w związku z realizacją przedmiotu zamówienia.</w:t>
      </w:r>
    </w:p>
    <w:p w14:paraId="37EE9039" w14:textId="799A6586" w:rsidR="00457C00" w:rsidRPr="00C908AF" w:rsidRDefault="00457C00" w:rsidP="007F2042">
      <w:pPr>
        <w:spacing w:line="360" w:lineRule="auto"/>
        <w:ind w:left="709" w:hanging="142"/>
        <w:contextualSpacing/>
        <w:jc w:val="both"/>
      </w:pPr>
    </w:p>
    <w:p w14:paraId="6565D5EF" w14:textId="1A7198F7" w:rsidR="004C09FD" w:rsidRPr="00C908AF" w:rsidRDefault="004C09FD" w:rsidP="007F2042">
      <w:pPr>
        <w:spacing w:line="360" w:lineRule="auto"/>
        <w:ind w:left="852" w:hanging="339"/>
        <w:contextualSpacing/>
        <w:jc w:val="both"/>
        <w:rPr>
          <w:b/>
        </w:rPr>
      </w:pPr>
      <w:r w:rsidRPr="00C908AF">
        <w:rPr>
          <w:b/>
        </w:rPr>
        <w:t>2)</w:t>
      </w:r>
      <w:r w:rsidRPr="00C908AF">
        <w:rPr>
          <w:b/>
        </w:rPr>
        <w:tab/>
        <w:t>Okres gwarancji - G - waga 40%</w:t>
      </w:r>
    </w:p>
    <w:p w14:paraId="0ECD157B" w14:textId="5D86C723" w:rsidR="004C09FD" w:rsidRPr="00C908AF" w:rsidRDefault="004C09FD" w:rsidP="007F2042">
      <w:pPr>
        <w:pStyle w:val="pkt"/>
        <w:spacing w:line="360" w:lineRule="auto"/>
        <w:ind w:left="426" w:firstLine="0"/>
        <w:rPr>
          <w:szCs w:val="24"/>
        </w:rPr>
      </w:pPr>
      <w:r w:rsidRPr="00C908AF">
        <w:rPr>
          <w:szCs w:val="24"/>
        </w:rPr>
        <w:t>W kryterium „Okres gwarancji ” ( G ) dokonana zostanie  ocena punktowa każdej z ofert w następujący sposób: :</w:t>
      </w:r>
    </w:p>
    <w:p w14:paraId="0956F43D" w14:textId="2C51FBCC" w:rsidR="00DC6234" w:rsidRPr="00C908AF" w:rsidRDefault="00DC6234" w:rsidP="007F2042">
      <w:pPr>
        <w:pStyle w:val="pkt"/>
        <w:spacing w:line="360" w:lineRule="auto"/>
        <w:ind w:left="426" w:firstLine="0"/>
        <w:rPr>
          <w:b/>
          <w:szCs w:val="24"/>
        </w:rPr>
      </w:pPr>
      <w:r w:rsidRPr="00C908AF">
        <w:rPr>
          <w:b/>
          <w:szCs w:val="24"/>
        </w:rPr>
        <w:t xml:space="preserve">- za okres gwarancji </w:t>
      </w:r>
      <w:r w:rsidRPr="00C908AF">
        <w:rPr>
          <w:szCs w:val="24"/>
        </w:rPr>
        <w:t xml:space="preserve"> </w:t>
      </w:r>
      <w:r w:rsidR="001014B7">
        <w:rPr>
          <w:b/>
          <w:szCs w:val="24"/>
        </w:rPr>
        <w:t>wynoszący 8</w:t>
      </w:r>
      <w:r w:rsidR="00DD5826" w:rsidRPr="00C908AF">
        <w:rPr>
          <w:b/>
          <w:szCs w:val="24"/>
        </w:rPr>
        <w:t>4 miesiące</w:t>
      </w:r>
      <w:r w:rsidR="007C23BE" w:rsidRPr="00C908AF">
        <w:rPr>
          <w:b/>
          <w:szCs w:val="24"/>
        </w:rPr>
        <w:t xml:space="preserve">  </w:t>
      </w:r>
      <w:r w:rsidRPr="00C908AF">
        <w:rPr>
          <w:b/>
          <w:szCs w:val="24"/>
        </w:rPr>
        <w:t xml:space="preserve"> - 0 pkt. </w:t>
      </w:r>
    </w:p>
    <w:p w14:paraId="67E46DEC" w14:textId="57A051E9" w:rsidR="00DC6234" w:rsidRPr="00C908AF" w:rsidRDefault="00DC6234" w:rsidP="007F2042">
      <w:pPr>
        <w:pStyle w:val="pkt"/>
        <w:spacing w:line="360" w:lineRule="auto"/>
        <w:ind w:left="426" w:firstLine="0"/>
        <w:rPr>
          <w:b/>
          <w:szCs w:val="24"/>
        </w:rPr>
      </w:pPr>
      <w:r w:rsidRPr="00C908AF">
        <w:rPr>
          <w:b/>
          <w:szCs w:val="24"/>
        </w:rPr>
        <w:t xml:space="preserve">- za okres gwarancji </w:t>
      </w:r>
      <w:r w:rsidRPr="00C908AF">
        <w:rPr>
          <w:szCs w:val="24"/>
        </w:rPr>
        <w:t xml:space="preserve"> </w:t>
      </w:r>
      <w:r w:rsidRPr="00C908AF">
        <w:rPr>
          <w:b/>
          <w:szCs w:val="24"/>
        </w:rPr>
        <w:t xml:space="preserve">wynoszący </w:t>
      </w:r>
      <w:r w:rsidR="001014B7">
        <w:rPr>
          <w:b/>
          <w:szCs w:val="24"/>
        </w:rPr>
        <w:t>96</w:t>
      </w:r>
      <w:r w:rsidR="00DD5826" w:rsidRPr="00C908AF">
        <w:rPr>
          <w:b/>
          <w:szCs w:val="24"/>
        </w:rPr>
        <w:t xml:space="preserve"> miesięcy</w:t>
      </w:r>
      <w:r w:rsidR="007F2042" w:rsidRPr="00C908AF">
        <w:rPr>
          <w:b/>
          <w:szCs w:val="24"/>
        </w:rPr>
        <w:t xml:space="preserve"> </w:t>
      </w:r>
      <w:r w:rsidR="007C23BE" w:rsidRPr="00C908AF">
        <w:rPr>
          <w:b/>
          <w:szCs w:val="24"/>
        </w:rPr>
        <w:t xml:space="preserve">  </w:t>
      </w:r>
      <w:r w:rsidR="007F2042" w:rsidRPr="00C908AF">
        <w:rPr>
          <w:b/>
          <w:szCs w:val="24"/>
        </w:rPr>
        <w:t xml:space="preserve">– </w:t>
      </w:r>
      <w:r w:rsidR="00C80B15" w:rsidRPr="00C908AF">
        <w:rPr>
          <w:b/>
          <w:szCs w:val="24"/>
        </w:rPr>
        <w:t>10</w:t>
      </w:r>
      <w:r w:rsidRPr="00C908AF">
        <w:rPr>
          <w:b/>
          <w:szCs w:val="24"/>
        </w:rPr>
        <w:t xml:space="preserve"> pkt.</w:t>
      </w:r>
    </w:p>
    <w:p w14:paraId="4159E58E" w14:textId="19164E4A" w:rsidR="00DC6234" w:rsidRPr="00C908AF" w:rsidRDefault="00DC6234" w:rsidP="007F2042">
      <w:pPr>
        <w:pStyle w:val="pkt"/>
        <w:spacing w:before="0" w:after="0" w:line="360" w:lineRule="auto"/>
        <w:ind w:left="426" w:firstLine="0"/>
        <w:rPr>
          <w:b/>
          <w:szCs w:val="24"/>
        </w:rPr>
      </w:pPr>
      <w:r w:rsidRPr="00C908AF">
        <w:rPr>
          <w:b/>
          <w:szCs w:val="24"/>
        </w:rPr>
        <w:t xml:space="preserve">- za okres gwarancji </w:t>
      </w:r>
      <w:r w:rsidRPr="00C908AF">
        <w:rPr>
          <w:szCs w:val="24"/>
        </w:rPr>
        <w:t xml:space="preserve"> </w:t>
      </w:r>
      <w:r w:rsidRPr="00C908AF">
        <w:rPr>
          <w:b/>
          <w:szCs w:val="24"/>
        </w:rPr>
        <w:t>wynosząc</w:t>
      </w:r>
      <w:r w:rsidR="007F2042" w:rsidRPr="00C908AF">
        <w:rPr>
          <w:b/>
          <w:szCs w:val="24"/>
        </w:rPr>
        <w:t xml:space="preserve">y </w:t>
      </w:r>
      <w:r w:rsidR="001014B7">
        <w:rPr>
          <w:b/>
          <w:szCs w:val="24"/>
        </w:rPr>
        <w:t>108</w:t>
      </w:r>
      <w:r w:rsidR="007C23BE" w:rsidRPr="00C908AF">
        <w:rPr>
          <w:b/>
          <w:szCs w:val="24"/>
        </w:rPr>
        <w:t xml:space="preserve"> miesięcy</w:t>
      </w:r>
      <w:r w:rsidR="007F2042" w:rsidRPr="00C908AF">
        <w:rPr>
          <w:b/>
          <w:szCs w:val="24"/>
        </w:rPr>
        <w:t xml:space="preserve"> </w:t>
      </w:r>
      <w:r w:rsidR="007C23BE" w:rsidRPr="00C908AF">
        <w:rPr>
          <w:b/>
          <w:szCs w:val="24"/>
        </w:rPr>
        <w:t xml:space="preserve">  </w:t>
      </w:r>
      <w:r w:rsidR="00C80B15" w:rsidRPr="00C908AF">
        <w:rPr>
          <w:b/>
          <w:szCs w:val="24"/>
        </w:rPr>
        <w:t>– 2</w:t>
      </w:r>
      <w:r w:rsidR="007F2042" w:rsidRPr="00C908AF">
        <w:rPr>
          <w:b/>
          <w:szCs w:val="24"/>
        </w:rPr>
        <w:t>0</w:t>
      </w:r>
      <w:r w:rsidRPr="00C908AF">
        <w:rPr>
          <w:b/>
          <w:szCs w:val="24"/>
        </w:rPr>
        <w:t xml:space="preserve"> pkt.</w:t>
      </w:r>
    </w:p>
    <w:p w14:paraId="1E606E51" w14:textId="6D9A3724" w:rsidR="007F2042" w:rsidRPr="00C908AF" w:rsidRDefault="007F2042" w:rsidP="007F2042">
      <w:pPr>
        <w:pStyle w:val="pkt"/>
        <w:spacing w:before="0" w:after="0" w:line="360" w:lineRule="auto"/>
        <w:ind w:left="426" w:firstLine="0"/>
        <w:rPr>
          <w:b/>
          <w:szCs w:val="24"/>
        </w:rPr>
      </w:pPr>
      <w:r w:rsidRPr="00C908AF">
        <w:rPr>
          <w:b/>
          <w:szCs w:val="24"/>
        </w:rPr>
        <w:t xml:space="preserve">- za okres gwarancji </w:t>
      </w:r>
      <w:r w:rsidRPr="00C908AF">
        <w:rPr>
          <w:szCs w:val="24"/>
        </w:rPr>
        <w:t xml:space="preserve"> </w:t>
      </w:r>
      <w:r w:rsidRPr="00C908AF">
        <w:rPr>
          <w:b/>
          <w:szCs w:val="24"/>
        </w:rPr>
        <w:t>wynosząc</w:t>
      </w:r>
      <w:r w:rsidR="007C23BE" w:rsidRPr="00C908AF">
        <w:rPr>
          <w:b/>
          <w:szCs w:val="24"/>
        </w:rPr>
        <w:t xml:space="preserve">y </w:t>
      </w:r>
      <w:r w:rsidR="001014B7">
        <w:rPr>
          <w:b/>
          <w:szCs w:val="24"/>
        </w:rPr>
        <w:t>120</w:t>
      </w:r>
      <w:r w:rsidR="007C23BE" w:rsidRPr="00C908AF">
        <w:rPr>
          <w:b/>
          <w:szCs w:val="24"/>
        </w:rPr>
        <w:t xml:space="preserve"> miesięcy </w:t>
      </w:r>
      <w:r w:rsidR="00C80B15" w:rsidRPr="00C908AF">
        <w:rPr>
          <w:b/>
          <w:szCs w:val="24"/>
        </w:rPr>
        <w:t xml:space="preserve"> –   4</w:t>
      </w:r>
      <w:r w:rsidRPr="00C908AF">
        <w:rPr>
          <w:b/>
          <w:szCs w:val="24"/>
        </w:rPr>
        <w:t>0 pkt.</w:t>
      </w:r>
    </w:p>
    <w:p w14:paraId="30C844DD" w14:textId="7E700888" w:rsidR="00DC6234" w:rsidRPr="00C908AF" w:rsidRDefault="00DC6234" w:rsidP="007F2042">
      <w:pPr>
        <w:pStyle w:val="pkt"/>
        <w:spacing w:line="360" w:lineRule="auto"/>
        <w:ind w:left="567" w:firstLine="0"/>
        <w:rPr>
          <w:szCs w:val="24"/>
        </w:rPr>
      </w:pPr>
      <w:r w:rsidRPr="00C908AF">
        <w:rPr>
          <w:b/>
          <w:szCs w:val="24"/>
        </w:rPr>
        <w:t>a)</w:t>
      </w:r>
      <w:r w:rsidRPr="00C908AF">
        <w:rPr>
          <w:szCs w:val="24"/>
        </w:rPr>
        <w:tab/>
        <w:t xml:space="preserve">Najkrótszy możliwy okres gwarancji  podlegający ocenie w ramach kryterium wymagany przez Zamawiającego </w:t>
      </w:r>
      <w:r w:rsidR="007C23BE" w:rsidRPr="00C908AF">
        <w:rPr>
          <w:szCs w:val="24"/>
        </w:rPr>
        <w:t>–</w:t>
      </w:r>
      <w:r w:rsidR="001014B7">
        <w:rPr>
          <w:szCs w:val="24"/>
        </w:rPr>
        <w:t xml:space="preserve"> 8</w:t>
      </w:r>
      <w:r w:rsidR="007C23BE" w:rsidRPr="00C908AF">
        <w:rPr>
          <w:szCs w:val="24"/>
        </w:rPr>
        <w:t>4 miesiące</w:t>
      </w:r>
      <w:r w:rsidRPr="00C908AF">
        <w:rPr>
          <w:szCs w:val="24"/>
        </w:rPr>
        <w:t xml:space="preserve"> od daty wskazanej w Protokole Odbioru.</w:t>
      </w:r>
    </w:p>
    <w:p w14:paraId="0E06A8AE" w14:textId="020E51D8" w:rsidR="00DC6234" w:rsidRPr="00C908AF" w:rsidRDefault="00DC6234" w:rsidP="007F2042">
      <w:pPr>
        <w:pStyle w:val="pkt"/>
        <w:spacing w:line="360" w:lineRule="auto"/>
        <w:ind w:left="567" w:firstLine="0"/>
        <w:rPr>
          <w:szCs w:val="24"/>
        </w:rPr>
      </w:pPr>
      <w:r w:rsidRPr="00C908AF">
        <w:rPr>
          <w:b/>
          <w:szCs w:val="24"/>
        </w:rPr>
        <w:t>b)</w:t>
      </w:r>
      <w:r w:rsidRPr="00C908AF">
        <w:rPr>
          <w:szCs w:val="24"/>
        </w:rPr>
        <w:tab/>
        <w:t>Najdłuższy możliwy okres gwarancji  podlegający ocenie w ramach kryterium uwzglę</w:t>
      </w:r>
      <w:r w:rsidR="001014B7">
        <w:rPr>
          <w:szCs w:val="24"/>
        </w:rPr>
        <w:t>dniony do oceny ofert – 1</w:t>
      </w:r>
      <w:r w:rsidR="00E66585" w:rsidRPr="00C908AF">
        <w:rPr>
          <w:szCs w:val="24"/>
        </w:rPr>
        <w:t>2</w:t>
      </w:r>
      <w:r w:rsidR="001014B7">
        <w:rPr>
          <w:szCs w:val="24"/>
        </w:rPr>
        <w:t>0</w:t>
      </w:r>
      <w:r w:rsidR="00E66585" w:rsidRPr="00C908AF">
        <w:rPr>
          <w:szCs w:val="24"/>
        </w:rPr>
        <w:t xml:space="preserve"> miesi</w:t>
      </w:r>
      <w:r w:rsidR="001014B7">
        <w:rPr>
          <w:szCs w:val="24"/>
        </w:rPr>
        <w:t>ęcy</w:t>
      </w:r>
      <w:r w:rsidRPr="00C908AF">
        <w:rPr>
          <w:szCs w:val="24"/>
        </w:rPr>
        <w:t xml:space="preserve"> od daty wskazanej w Protokole Odbioru.</w:t>
      </w:r>
    </w:p>
    <w:p w14:paraId="015E4B08" w14:textId="463B3CF4" w:rsidR="00DC6234" w:rsidRPr="00C908AF" w:rsidRDefault="00DC6234" w:rsidP="007F2042">
      <w:pPr>
        <w:pStyle w:val="pkt"/>
        <w:spacing w:line="360" w:lineRule="auto"/>
        <w:ind w:left="567" w:firstLine="0"/>
        <w:rPr>
          <w:szCs w:val="24"/>
        </w:rPr>
      </w:pPr>
      <w:r w:rsidRPr="00C908AF">
        <w:rPr>
          <w:b/>
          <w:szCs w:val="24"/>
        </w:rPr>
        <w:t xml:space="preserve">d) </w:t>
      </w:r>
      <w:r w:rsidRPr="00C908AF">
        <w:rPr>
          <w:szCs w:val="24"/>
        </w:rPr>
        <w:t>Oferta wykonawcy który zaproponuje okres gwarancji  króts</w:t>
      </w:r>
      <w:r w:rsidR="001014B7">
        <w:rPr>
          <w:szCs w:val="24"/>
        </w:rPr>
        <w:t>zy niż 8</w:t>
      </w:r>
      <w:r w:rsidR="007C23BE" w:rsidRPr="00C908AF">
        <w:rPr>
          <w:szCs w:val="24"/>
        </w:rPr>
        <w:t>4 miesiące</w:t>
      </w:r>
      <w:r w:rsidRPr="00C908AF">
        <w:rPr>
          <w:szCs w:val="24"/>
        </w:rPr>
        <w:t xml:space="preserve"> zostanie odrzucona.</w:t>
      </w:r>
    </w:p>
    <w:p w14:paraId="3B09EA33" w14:textId="775D4A2D" w:rsidR="00457C00" w:rsidRPr="00C908AF" w:rsidRDefault="00DC6234" w:rsidP="007C23BE">
      <w:pPr>
        <w:pStyle w:val="pkt"/>
        <w:spacing w:before="0" w:after="0" w:line="360" w:lineRule="auto"/>
        <w:ind w:left="567" w:firstLine="0"/>
        <w:rPr>
          <w:b/>
          <w:szCs w:val="24"/>
        </w:rPr>
      </w:pPr>
      <w:r w:rsidRPr="00C908AF">
        <w:rPr>
          <w:b/>
          <w:szCs w:val="24"/>
        </w:rPr>
        <w:lastRenderedPageBreak/>
        <w:t xml:space="preserve">e) </w:t>
      </w:r>
      <w:r w:rsidRPr="00C908AF">
        <w:rPr>
          <w:szCs w:val="24"/>
        </w:rPr>
        <w:t>Zamawiający informuje, iż w sytuacji w której Wykonawca nie wskaże w Formularzu Oferty (pkt 2) okresu gwarancji  Zamawiający do oceny oferty, przyjmie najkrótsz</w:t>
      </w:r>
      <w:r w:rsidR="001014B7">
        <w:rPr>
          <w:szCs w:val="24"/>
        </w:rPr>
        <w:t>y możliwy okres gwarancji  tj. 8</w:t>
      </w:r>
      <w:r w:rsidR="00E66585" w:rsidRPr="00C908AF">
        <w:rPr>
          <w:szCs w:val="24"/>
        </w:rPr>
        <w:t>4 miesią</w:t>
      </w:r>
      <w:r w:rsidR="007C23BE" w:rsidRPr="00C908AF">
        <w:rPr>
          <w:szCs w:val="24"/>
        </w:rPr>
        <w:t>ce</w:t>
      </w:r>
      <w:r w:rsidRPr="00C908AF">
        <w:rPr>
          <w:szCs w:val="24"/>
        </w:rPr>
        <w:t>, a oferta otrzyma w tym kryterium 0 pkt. W sytuacji w której Wykonawca wskaże w Formularzu Oferty (pkt 2) więcej niż jeden okres gwarancji , Zamawiający do oceny oferty, przyjmie najkrótszy wskazany przez Wykonawcę Okres gwarancji .</w:t>
      </w:r>
    </w:p>
    <w:p w14:paraId="066A6BD7" w14:textId="77777777" w:rsidR="00457C00" w:rsidRPr="00C908AF" w:rsidRDefault="00787EA9" w:rsidP="007F2042">
      <w:pPr>
        <w:pStyle w:val="pkt"/>
        <w:spacing w:line="360" w:lineRule="auto"/>
        <w:ind w:left="142"/>
        <w:rPr>
          <w:szCs w:val="24"/>
        </w:rPr>
      </w:pPr>
      <w:r w:rsidRPr="00C908AF">
        <w:rPr>
          <w:b/>
          <w:szCs w:val="24"/>
        </w:rPr>
        <w:t xml:space="preserve">3. </w:t>
      </w:r>
      <w:r w:rsidRPr="00C908AF">
        <w:rPr>
          <w:szCs w:val="24"/>
        </w:rPr>
        <w:t xml:space="preserve">Za najkorzystniejszą zostanie uznana oferta, która uzyska łącznie najwyższą liczbę punktów (P) obliczoną według następującego wzoru: </w:t>
      </w:r>
    </w:p>
    <w:p w14:paraId="3BB7CB42" w14:textId="54680F42" w:rsidR="00457C00" w:rsidRPr="00C908AF" w:rsidRDefault="00787EA9" w:rsidP="007F2042">
      <w:pPr>
        <w:pStyle w:val="pkt"/>
        <w:spacing w:line="360" w:lineRule="auto"/>
        <w:ind w:left="142"/>
        <w:rPr>
          <w:szCs w:val="24"/>
        </w:rPr>
      </w:pPr>
      <w:r w:rsidRPr="00C908AF">
        <w:rPr>
          <w:b/>
          <w:szCs w:val="24"/>
        </w:rPr>
        <w:t>P=C+G</w:t>
      </w:r>
    </w:p>
    <w:p w14:paraId="14FD66A4" w14:textId="77777777" w:rsidR="00457C00" w:rsidRPr="00C908AF" w:rsidRDefault="00787EA9" w:rsidP="007F2042">
      <w:pPr>
        <w:pStyle w:val="pkt"/>
        <w:spacing w:line="360" w:lineRule="auto"/>
        <w:ind w:left="284" w:firstLine="0"/>
        <w:rPr>
          <w:szCs w:val="24"/>
        </w:rPr>
      </w:pPr>
      <w:r w:rsidRPr="00C908AF">
        <w:rPr>
          <w:szCs w:val="24"/>
        </w:rPr>
        <w:t xml:space="preserve">gdzie: </w:t>
      </w:r>
    </w:p>
    <w:p w14:paraId="585755E0" w14:textId="77777777" w:rsidR="00457C00" w:rsidRPr="00C908AF" w:rsidRDefault="00787EA9" w:rsidP="007F2042">
      <w:pPr>
        <w:pStyle w:val="pkt"/>
        <w:spacing w:line="360" w:lineRule="auto"/>
        <w:ind w:left="284" w:firstLine="0"/>
        <w:rPr>
          <w:szCs w:val="24"/>
        </w:rPr>
      </w:pPr>
      <w:r w:rsidRPr="00C908AF">
        <w:rPr>
          <w:szCs w:val="24"/>
        </w:rPr>
        <w:t xml:space="preserve">P - łączna liczba punktów jaką otrzymał Wykonawca, </w:t>
      </w:r>
    </w:p>
    <w:p w14:paraId="29866A56" w14:textId="77777777" w:rsidR="00457C00" w:rsidRPr="00C908AF" w:rsidRDefault="00787EA9" w:rsidP="007F2042">
      <w:pPr>
        <w:pStyle w:val="pkt"/>
        <w:spacing w:line="360" w:lineRule="auto"/>
        <w:ind w:left="284" w:firstLine="0"/>
        <w:rPr>
          <w:szCs w:val="24"/>
        </w:rPr>
      </w:pPr>
      <w:r w:rsidRPr="00C908AF">
        <w:rPr>
          <w:szCs w:val="24"/>
        </w:rPr>
        <w:t xml:space="preserve">C - liczba punktów jaką otrzymał Wykonawca w kryterium „Cena", </w:t>
      </w:r>
    </w:p>
    <w:p w14:paraId="24AA37AA" w14:textId="775AAD8F" w:rsidR="00457C00" w:rsidRPr="00C908AF" w:rsidRDefault="00787EA9" w:rsidP="007F2042">
      <w:pPr>
        <w:pStyle w:val="pkt"/>
        <w:spacing w:before="0" w:after="0" w:line="360" w:lineRule="auto"/>
        <w:ind w:left="284" w:firstLine="0"/>
        <w:rPr>
          <w:szCs w:val="24"/>
        </w:rPr>
      </w:pPr>
      <w:r w:rsidRPr="00C908AF">
        <w:rPr>
          <w:szCs w:val="24"/>
        </w:rPr>
        <w:t>G - liczba punktów jaką otrzymał Wykonawca w kryterium „Okres gwarancji "</w:t>
      </w:r>
    </w:p>
    <w:p w14:paraId="4294DAF0" w14:textId="77777777" w:rsidR="00457C00" w:rsidRPr="00C908AF" w:rsidRDefault="00787EA9" w:rsidP="007F2042">
      <w:pPr>
        <w:pStyle w:val="pkt"/>
        <w:spacing w:before="0" w:after="0" w:line="360" w:lineRule="auto"/>
        <w:ind w:left="426" w:hanging="426"/>
        <w:rPr>
          <w:b/>
          <w:szCs w:val="24"/>
        </w:rPr>
      </w:pPr>
      <w:r w:rsidRPr="00C908AF">
        <w:rPr>
          <w:b/>
          <w:szCs w:val="24"/>
        </w:rPr>
        <w:t xml:space="preserve">4. </w:t>
      </w:r>
      <w:r w:rsidRPr="00C908AF">
        <w:rPr>
          <w:b/>
          <w:szCs w:val="24"/>
        </w:rPr>
        <w:tab/>
      </w:r>
      <w:r w:rsidRPr="00C908AF">
        <w:rPr>
          <w:szCs w:val="24"/>
        </w:rPr>
        <w:t>Punktacja przyznawana ofertom w poszczególnych kryteriach oceny ofert będzie liczona z dokładnością do dwóch miejsc po przecinku, zgodnie z zasadami arytmetyki.</w:t>
      </w:r>
    </w:p>
    <w:p w14:paraId="639FF84F" w14:textId="77777777" w:rsidR="00457C00" w:rsidRPr="00C908AF" w:rsidRDefault="00787EA9" w:rsidP="007F2042">
      <w:pPr>
        <w:pStyle w:val="pkt"/>
        <w:spacing w:before="0" w:after="0" w:line="360" w:lineRule="auto"/>
        <w:ind w:left="426" w:hanging="426"/>
        <w:rPr>
          <w:szCs w:val="24"/>
        </w:rPr>
      </w:pPr>
      <w:r w:rsidRPr="00C908AF">
        <w:rPr>
          <w:b/>
          <w:szCs w:val="24"/>
        </w:rPr>
        <w:t>5.</w:t>
      </w:r>
      <w:r w:rsidRPr="00C908AF">
        <w:rPr>
          <w:b/>
          <w:szCs w:val="24"/>
        </w:rPr>
        <w:tab/>
      </w:r>
      <w:r w:rsidRPr="00C908AF">
        <w:rPr>
          <w:szCs w:val="24"/>
        </w:rPr>
        <w:t>W toku badania i oceny ofert Zamawiający może żądać od Wykonawcy wyjaśnień dotyczących treści złożonej oferty, w tym zaoferowanej ceny.</w:t>
      </w:r>
    </w:p>
    <w:p w14:paraId="0B05E7B6" w14:textId="77777777" w:rsidR="00457C00" w:rsidRPr="00C908AF" w:rsidRDefault="00787EA9" w:rsidP="007F2042">
      <w:pPr>
        <w:pStyle w:val="pkt"/>
        <w:spacing w:before="0" w:after="0" w:line="360" w:lineRule="auto"/>
        <w:ind w:left="426" w:hanging="426"/>
        <w:rPr>
          <w:szCs w:val="24"/>
        </w:rPr>
      </w:pPr>
      <w:r w:rsidRPr="00C908AF">
        <w:rPr>
          <w:b/>
          <w:szCs w:val="24"/>
        </w:rPr>
        <w:t>6.</w:t>
      </w:r>
      <w:r w:rsidRPr="00C908AF">
        <w:rPr>
          <w:b/>
          <w:szCs w:val="24"/>
        </w:rPr>
        <w:tab/>
      </w:r>
      <w:r w:rsidRPr="00C908AF">
        <w:rPr>
          <w:szCs w:val="24"/>
        </w:rPr>
        <w:t xml:space="preserve">Zamawiający udzieli zamówienia Wykonawcy, którego oferta zostanie uznana za najkorzystniejszą. </w:t>
      </w:r>
    </w:p>
    <w:p w14:paraId="7C96F200" w14:textId="77777777" w:rsidR="00457C00" w:rsidRPr="00C908AF" w:rsidRDefault="00787EA9" w:rsidP="007F2042">
      <w:pPr>
        <w:pBdr>
          <w:bottom w:val="double" w:sz="4" w:space="1" w:color="auto"/>
        </w:pBdr>
        <w:shd w:val="clear" w:color="auto" w:fill="DAEEF3"/>
        <w:spacing w:before="360" w:after="40" w:line="360" w:lineRule="auto"/>
        <w:ind w:left="568" w:hanging="568"/>
        <w:jc w:val="both"/>
        <w:rPr>
          <w:b/>
        </w:rPr>
      </w:pPr>
      <w:r w:rsidRPr="00C908AF">
        <w:rPr>
          <w:b/>
        </w:rPr>
        <w:t>XX.</w:t>
      </w:r>
      <w:r w:rsidRPr="00C908AF">
        <w:rPr>
          <w:b/>
        </w:rPr>
        <w:tab/>
        <w:t>INFORMACJE O FORMALNOŚCIACH, JAKIE POWINNY BYĆ DOPEŁNIONE PO WYBORZE OFERTY W CELU ZAWARCIA UMOWY W SPRAWIE ZAMÓWIENIA PUBLICZNEGO</w:t>
      </w:r>
    </w:p>
    <w:p w14:paraId="45CEF5BE" w14:textId="77777777" w:rsidR="00457C00" w:rsidRPr="00C908AF" w:rsidRDefault="00787EA9" w:rsidP="007F2042">
      <w:pPr>
        <w:pStyle w:val="pkt"/>
        <w:spacing w:before="240" w:after="0" w:line="360" w:lineRule="auto"/>
        <w:ind w:left="426" w:hanging="426"/>
        <w:rPr>
          <w:szCs w:val="24"/>
        </w:rPr>
      </w:pPr>
      <w:r w:rsidRPr="00C908AF">
        <w:rPr>
          <w:b/>
          <w:szCs w:val="24"/>
        </w:rPr>
        <w:t>1.</w:t>
      </w:r>
      <w:r w:rsidRPr="00C908AF">
        <w:rPr>
          <w:b/>
          <w:szCs w:val="24"/>
        </w:rPr>
        <w:tab/>
      </w:r>
      <w:r w:rsidRPr="00C908AF">
        <w:rPr>
          <w:szCs w:val="24"/>
        </w:rPr>
        <w:t>Zamawiający zawiera umowę w sprawie zamówienia publicznego w terminie nie krótszym niż 5 dni od dnia przesłania zawiadomienia o wyborze najkorzystniejszej oferty.</w:t>
      </w:r>
    </w:p>
    <w:p w14:paraId="27145218" w14:textId="7E9286B7" w:rsidR="00F3332A" w:rsidRPr="00C908AF" w:rsidRDefault="00787EA9" w:rsidP="007F2042">
      <w:pPr>
        <w:pStyle w:val="pkt"/>
        <w:spacing w:before="0" w:after="0" w:line="360" w:lineRule="auto"/>
        <w:ind w:left="426" w:hanging="426"/>
        <w:rPr>
          <w:b/>
          <w:szCs w:val="24"/>
        </w:rPr>
      </w:pPr>
      <w:r w:rsidRPr="00C908AF">
        <w:rPr>
          <w:b/>
          <w:szCs w:val="24"/>
        </w:rPr>
        <w:t>2.</w:t>
      </w:r>
      <w:r w:rsidRPr="00C908AF">
        <w:rPr>
          <w:b/>
          <w:szCs w:val="24"/>
        </w:rPr>
        <w:tab/>
      </w:r>
      <w:r w:rsidRPr="00C908AF">
        <w:rPr>
          <w:szCs w:val="24"/>
        </w:rPr>
        <w:t xml:space="preserve">Zamawiający może zawrzeć umowę w sprawie zamówienia publicznego przed upływem terminu, o którym mowa w ust. 1, jeżeli </w:t>
      </w:r>
      <w:r w:rsidRPr="00C908AF">
        <w:rPr>
          <w:szCs w:val="24"/>
        </w:rPr>
        <w:tab/>
        <w:t>w postępowaniu o udzielenie zamówienia złożono tylko jedną ofertę.</w:t>
      </w:r>
      <w:r w:rsidR="00EB6E9F" w:rsidRPr="00C908AF">
        <w:rPr>
          <w:szCs w:val="24"/>
        </w:rPr>
        <w:t xml:space="preserve"> </w:t>
      </w:r>
    </w:p>
    <w:p w14:paraId="3D3B17BC" w14:textId="7EC6951D" w:rsidR="00457C00" w:rsidRPr="00C908AF" w:rsidRDefault="00520283" w:rsidP="007F2042">
      <w:pPr>
        <w:pStyle w:val="pkt"/>
        <w:spacing w:before="0" w:after="0" w:line="360" w:lineRule="auto"/>
        <w:ind w:left="426" w:hanging="426"/>
        <w:rPr>
          <w:szCs w:val="24"/>
        </w:rPr>
      </w:pPr>
      <w:r w:rsidRPr="00C908AF">
        <w:rPr>
          <w:b/>
          <w:szCs w:val="24"/>
        </w:rPr>
        <w:t>3</w:t>
      </w:r>
      <w:r w:rsidR="00787EA9" w:rsidRPr="00C908AF">
        <w:rPr>
          <w:b/>
          <w:szCs w:val="24"/>
        </w:rPr>
        <w:t>.</w:t>
      </w:r>
      <w:r w:rsidR="00787EA9" w:rsidRPr="00C908AF">
        <w:rPr>
          <w:b/>
          <w:szCs w:val="24"/>
        </w:rPr>
        <w:tab/>
      </w:r>
      <w:r w:rsidR="00787EA9" w:rsidRPr="00C908AF">
        <w:rPr>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F0A4E42" w14:textId="54133DC0" w:rsidR="00457C00" w:rsidRPr="00C908AF" w:rsidRDefault="00520283" w:rsidP="007F2042">
      <w:pPr>
        <w:pStyle w:val="pkt"/>
        <w:spacing w:before="0" w:after="0" w:line="360" w:lineRule="auto"/>
        <w:ind w:left="426" w:hanging="426"/>
        <w:rPr>
          <w:szCs w:val="24"/>
        </w:rPr>
      </w:pPr>
      <w:r w:rsidRPr="00C908AF">
        <w:rPr>
          <w:b/>
          <w:szCs w:val="24"/>
        </w:rPr>
        <w:t>4</w:t>
      </w:r>
      <w:r w:rsidR="00787EA9" w:rsidRPr="00C908AF">
        <w:rPr>
          <w:b/>
          <w:szCs w:val="24"/>
        </w:rPr>
        <w:t>.</w:t>
      </w:r>
      <w:r w:rsidR="00787EA9" w:rsidRPr="00C908AF">
        <w:rPr>
          <w:b/>
          <w:szCs w:val="24"/>
        </w:rPr>
        <w:tab/>
      </w:r>
      <w:r w:rsidR="00787EA9" w:rsidRPr="00C908AF">
        <w:rPr>
          <w:szCs w:val="24"/>
        </w:rPr>
        <w:t>Wykonawca będzie zobowiązany do podpisania umowy w miejscu i terminie wskazanym przez Zamawiającego.</w:t>
      </w:r>
    </w:p>
    <w:p w14:paraId="2AE7448E" w14:textId="6067C161" w:rsidR="00DD5826" w:rsidRPr="00C908AF" w:rsidRDefault="00520283" w:rsidP="007F2042">
      <w:pPr>
        <w:pStyle w:val="pkt"/>
        <w:spacing w:before="0" w:after="0" w:line="360" w:lineRule="auto"/>
        <w:ind w:left="426" w:hanging="426"/>
        <w:rPr>
          <w:szCs w:val="24"/>
        </w:rPr>
      </w:pPr>
      <w:r w:rsidRPr="00C908AF">
        <w:rPr>
          <w:b/>
          <w:szCs w:val="24"/>
        </w:rPr>
        <w:lastRenderedPageBreak/>
        <w:t>5</w:t>
      </w:r>
      <w:r w:rsidR="00DD5826" w:rsidRPr="00C908AF">
        <w:rPr>
          <w:b/>
          <w:szCs w:val="24"/>
        </w:rPr>
        <w:t>.</w:t>
      </w:r>
      <w:r w:rsidR="00DD5826" w:rsidRPr="00C908AF">
        <w:rPr>
          <w:szCs w:val="24"/>
        </w:rPr>
        <w:t xml:space="preserve">   Jeżeli Wykonawca, którego oferta została wybrana jako najkorzystniejsza, uchyla się od zawarcia umowy w sprawie zamówienia publicznego Zamawiający może dokonać ponownego badania i oceny ofert pozostałych w postępowaniu Wykonawców albo unieważnić postępowanie.</w:t>
      </w:r>
    </w:p>
    <w:p w14:paraId="51263802" w14:textId="01EC08A3" w:rsidR="00F3332A" w:rsidRPr="00C908AF" w:rsidRDefault="00520283" w:rsidP="00F3332A">
      <w:pPr>
        <w:autoSpaceDE w:val="0"/>
        <w:autoSpaceDN w:val="0"/>
        <w:adjustRightInd w:val="0"/>
        <w:jc w:val="both"/>
        <w:rPr>
          <w:rFonts w:eastAsia="SimSun"/>
        </w:rPr>
      </w:pPr>
      <w:r w:rsidRPr="00C908AF">
        <w:rPr>
          <w:b/>
        </w:rPr>
        <w:t>6</w:t>
      </w:r>
      <w:r w:rsidR="00F3332A" w:rsidRPr="00C908AF">
        <w:rPr>
          <w:b/>
        </w:rPr>
        <w:t>.</w:t>
      </w:r>
      <w:r w:rsidR="00F3332A" w:rsidRPr="00C908AF">
        <w:t xml:space="preserve"> </w:t>
      </w:r>
      <w:r w:rsidR="00F3332A" w:rsidRPr="00C908AF">
        <w:rPr>
          <w:rFonts w:eastAsia="SimSun"/>
        </w:rPr>
        <w:t xml:space="preserve">W przypadku, gdyby została wybrana oferta wykonawców wspólnie ubiegających się o </w:t>
      </w:r>
    </w:p>
    <w:p w14:paraId="1B823459" w14:textId="77777777" w:rsidR="00F3332A" w:rsidRPr="00C908AF" w:rsidRDefault="00F3332A" w:rsidP="00F3332A">
      <w:pPr>
        <w:autoSpaceDE w:val="0"/>
        <w:autoSpaceDN w:val="0"/>
        <w:adjustRightInd w:val="0"/>
        <w:jc w:val="both"/>
        <w:rPr>
          <w:rFonts w:eastAsia="SimSun"/>
        </w:rPr>
      </w:pPr>
    </w:p>
    <w:p w14:paraId="6D1EF05A" w14:textId="77777777" w:rsidR="00F3332A" w:rsidRPr="00C908AF" w:rsidRDefault="00F3332A" w:rsidP="00F3332A">
      <w:pPr>
        <w:autoSpaceDE w:val="0"/>
        <w:autoSpaceDN w:val="0"/>
        <w:adjustRightInd w:val="0"/>
        <w:jc w:val="both"/>
        <w:rPr>
          <w:rFonts w:eastAsia="SimSun"/>
        </w:rPr>
      </w:pPr>
      <w:r w:rsidRPr="00C908AF">
        <w:rPr>
          <w:rFonts w:eastAsia="SimSun"/>
        </w:rPr>
        <w:t xml:space="preserve">zamówienie (dotyczy spółki cywilnej i konsorcjum), Zamawiający przed podpisaniem umowy </w:t>
      </w:r>
    </w:p>
    <w:p w14:paraId="767A27AE" w14:textId="77777777" w:rsidR="00F3332A" w:rsidRPr="00C908AF" w:rsidRDefault="00F3332A" w:rsidP="00F3332A">
      <w:pPr>
        <w:autoSpaceDE w:val="0"/>
        <w:autoSpaceDN w:val="0"/>
        <w:adjustRightInd w:val="0"/>
        <w:jc w:val="both"/>
        <w:rPr>
          <w:rFonts w:eastAsia="SimSun"/>
        </w:rPr>
      </w:pPr>
    </w:p>
    <w:p w14:paraId="2FB218F3" w14:textId="56F7AB79" w:rsidR="00F3332A" w:rsidRPr="00C908AF" w:rsidRDefault="00F3332A" w:rsidP="00F3332A">
      <w:pPr>
        <w:autoSpaceDE w:val="0"/>
        <w:autoSpaceDN w:val="0"/>
        <w:adjustRightInd w:val="0"/>
        <w:jc w:val="both"/>
      </w:pPr>
      <w:r w:rsidRPr="00C908AF">
        <w:rPr>
          <w:rFonts w:eastAsia="SimSun"/>
        </w:rPr>
        <w:t>może zażądać przedstawienia umowy regulującej ich współpracę.</w:t>
      </w:r>
    </w:p>
    <w:p w14:paraId="1D77DD03" w14:textId="77777777" w:rsidR="00F3332A" w:rsidRPr="00C908AF" w:rsidRDefault="00F3332A" w:rsidP="007F2042">
      <w:pPr>
        <w:pStyle w:val="pkt"/>
        <w:spacing w:before="0" w:after="0" w:line="360" w:lineRule="auto"/>
        <w:ind w:left="426" w:hanging="426"/>
        <w:rPr>
          <w:szCs w:val="24"/>
        </w:rPr>
      </w:pPr>
    </w:p>
    <w:p w14:paraId="6968EDF9" w14:textId="77777777" w:rsidR="00457C00" w:rsidRPr="00C908AF" w:rsidRDefault="00787EA9" w:rsidP="007F2042">
      <w:pPr>
        <w:pBdr>
          <w:bottom w:val="double" w:sz="4" w:space="1" w:color="auto"/>
        </w:pBdr>
        <w:shd w:val="clear" w:color="auto" w:fill="DAEEF3"/>
        <w:spacing w:before="360" w:after="40" w:line="360" w:lineRule="auto"/>
        <w:ind w:left="710" w:hanging="710"/>
        <w:jc w:val="both"/>
        <w:rPr>
          <w:b/>
        </w:rPr>
      </w:pPr>
      <w:r w:rsidRPr="00C908AF">
        <w:rPr>
          <w:b/>
        </w:rPr>
        <w:t>XXI.</w:t>
      </w:r>
      <w:r w:rsidRPr="00C908AF">
        <w:rPr>
          <w:b/>
        </w:rPr>
        <w:tab/>
        <w:t>WYMAGANIA DOTYCZĄCE ZABEZPIECZENIA NALEŻYTEGO WYKONANIA UMOWY</w:t>
      </w:r>
    </w:p>
    <w:p w14:paraId="797E6BE7" w14:textId="77777777" w:rsidR="00457C00" w:rsidRPr="00C908AF" w:rsidRDefault="00787EA9" w:rsidP="007F2042">
      <w:pPr>
        <w:pStyle w:val="pkt"/>
        <w:spacing w:before="0" w:after="0" w:line="360" w:lineRule="auto"/>
        <w:ind w:left="426" w:hanging="426"/>
        <w:rPr>
          <w:b/>
          <w:szCs w:val="24"/>
        </w:rPr>
      </w:pPr>
      <w:r w:rsidRPr="00C908AF">
        <w:rPr>
          <w:b/>
          <w:szCs w:val="24"/>
        </w:rPr>
        <w:t xml:space="preserve">1. </w:t>
      </w:r>
      <w:r w:rsidRPr="00C908AF">
        <w:rPr>
          <w:b/>
          <w:szCs w:val="24"/>
        </w:rPr>
        <w:tab/>
        <w:t xml:space="preserve">Wykonawca zobowiązany jest wnieść zabezpieczenie należytego wykonania umowy </w:t>
      </w:r>
      <w:r w:rsidRPr="00C908AF">
        <w:rPr>
          <w:b/>
          <w:szCs w:val="24"/>
        </w:rPr>
        <w:br/>
        <w:t>w wysokości 5% ceny ofertowej brutto.</w:t>
      </w:r>
    </w:p>
    <w:p w14:paraId="01FE8631" w14:textId="77777777" w:rsidR="00457C00" w:rsidRPr="00C908AF" w:rsidRDefault="00787EA9" w:rsidP="007F2042">
      <w:pPr>
        <w:pStyle w:val="pkt"/>
        <w:spacing w:before="0" w:after="0" w:line="360" w:lineRule="auto"/>
        <w:ind w:left="426" w:hanging="426"/>
        <w:rPr>
          <w:b/>
          <w:szCs w:val="24"/>
        </w:rPr>
      </w:pPr>
      <w:r w:rsidRPr="00C908AF">
        <w:rPr>
          <w:b/>
          <w:szCs w:val="24"/>
        </w:rPr>
        <w:t xml:space="preserve">2. </w:t>
      </w:r>
      <w:r w:rsidRPr="00C908AF">
        <w:rPr>
          <w:b/>
          <w:szCs w:val="24"/>
        </w:rPr>
        <w:tab/>
      </w:r>
      <w:r w:rsidRPr="00C908AF">
        <w:rPr>
          <w:b/>
          <w:szCs w:val="24"/>
        </w:rPr>
        <w:tab/>
      </w:r>
      <w:r w:rsidRPr="00C908AF">
        <w:rPr>
          <w:szCs w:val="24"/>
        </w:rPr>
        <w:t>Zabezpieczenie może być wnoszone według wyboru wykonawcy w jednej lub w kilku następujących formach:</w:t>
      </w:r>
    </w:p>
    <w:p w14:paraId="1C6EB04A" w14:textId="77777777" w:rsidR="00457C00" w:rsidRPr="00C908AF" w:rsidRDefault="00787EA9" w:rsidP="007F2042">
      <w:pPr>
        <w:pStyle w:val="Akapitzlist"/>
        <w:spacing w:line="360" w:lineRule="auto"/>
        <w:ind w:left="426"/>
        <w:jc w:val="both"/>
      </w:pPr>
      <w:r w:rsidRPr="00C908AF">
        <w:t>a)</w:t>
      </w:r>
      <w:r w:rsidRPr="00C908AF">
        <w:tab/>
        <w:t>pieniądzu;</w:t>
      </w:r>
    </w:p>
    <w:p w14:paraId="5D6DB9FC" w14:textId="77777777" w:rsidR="00457C00" w:rsidRPr="00C908AF" w:rsidRDefault="00787EA9" w:rsidP="007F2042">
      <w:pPr>
        <w:pStyle w:val="Akapitzlist"/>
        <w:spacing w:line="360" w:lineRule="auto"/>
        <w:ind w:left="426"/>
        <w:jc w:val="both"/>
      </w:pPr>
      <w:r w:rsidRPr="00C908AF">
        <w:t>b)</w:t>
      </w:r>
      <w:r w:rsidRPr="00C908AF">
        <w:tab/>
        <w:t>poręczeniach bankowych lub poręczeniach spółdzielczej kasy oszczędnościowo-kredytowej, z tym że zobowiązanie kasy jest zawsze zobowiązaniem pieniężnym;</w:t>
      </w:r>
    </w:p>
    <w:p w14:paraId="5584E4BE" w14:textId="77777777" w:rsidR="00457C00" w:rsidRPr="00C908AF" w:rsidRDefault="00787EA9" w:rsidP="007F2042">
      <w:pPr>
        <w:pStyle w:val="Akapitzlist"/>
        <w:spacing w:line="360" w:lineRule="auto"/>
        <w:ind w:left="426"/>
        <w:jc w:val="both"/>
      </w:pPr>
      <w:r w:rsidRPr="00C908AF">
        <w:t>c)</w:t>
      </w:r>
      <w:r w:rsidRPr="00C908AF">
        <w:tab/>
        <w:t>gwarancjach bankowych;</w:t>
      </w:r>
    </w:p>
    <w:p w14:paraId="664831F3" w14:textId="77777777" w:rsidR="00457C00" w:rsidRPr="00C908AF" w:rsidRDefault="00787EA9" w:rsidP="007F2042">
      <w:pPr>
        <w:pStyle w:val="Akapitzlist"/>
        <w:spacing w:line="360" w:lineRule="auto"/>
        <w:ind w:left="426"/>
        <w:jc w:val="both"/>
      </w:pPr>
      <w:r w:rsidRPr="00C908AF">
        <w:t>d)</w:t>
      </w:r>
      <w:r w:rsidRPr="00C908AF">
        <w:tab/>
        <w:t>gwarancjach ubezpieczeniowych;</w:t>
      </w:r>
    </w:p>
    <w:p w14:paraId="7AB12AD0" w14:textId="77777777" w:rsidR="00457C00" w:rsidRPr="00C908AF" w:rsidRDefault="00787EA9" w:rsidP="007F2042">
      <w:pPr>
        <w:pStyle w:val="Akapitzlist"/>
        <w:spacing w:line="360" w:lineRule="auto"/>
        <w:ind w:left="426"/>
        <w:jc w:val="both"/>
      </w:pPr>
      <w:r w:rsidRPr="00C908AF">
        <w:t>e)</w:t>
      </w:r>
      <w:r w:rsidRPr="00C908AF">
        <w:tab/>
        <w:t>poręczeniach udzielanych przez podmioty, o których mowa w art. 6b ust. 5 pkt 2 ustawy z dnia 9 listopada 2000r. o utworzeniu Polskiej Agencji Rozwoju Przedsiębiorczości.</w:t>
      </w:r>
    </w:p>
    <w:p w14:paraId="79C47135" w14:textId="77777777" w:rsidR="00457C00" w:rsidRPr="00C908AF" w:rsidRDefault="00787EA9" w:rsidP="007F2042">
      <w:pPr>
        <w:pStyle w:val="pkt"/>
        <w:spacing w:before="0" w:after="0" w:line="360" w:lineRule="auto"/>
        <w:ind w:left="426" w:hanging="426"/>
        <w:rPr>
          <w:b/>
          <w:szCs w:val="24"/>
        </w:rPr>
      </w:pPr>
      <w:r w:rsidRPr="00C908AF">
        <w:rPr>
          <w:b/>
          <w:szCs w:val="24"/>
        </w:rPr>
        <w:t xml:space="preserve">3. </w:t>
      </w:r>
      <w:r w:rsidRPr="00C908AF">
        <w:rPr>
          <w:b/>
          <w:szCs w:val="24"/>
        </w:rPr>
        <w:tab/>
      </w:r>
      <w:r w:rsidRPr="00C908AF">
        <w:rPr>
          <w:szCs w:val="24"/>
        </w:rPr>
        <w:t>Zabezpieczenie wnoszone w pieniądzu wykonawca wpłaca przelewem na rachunek bankowy wskazany przez Zamawiającego, który to zostanie podany na pisemny wniosek Wykonawcy.</w:t>
      </w:r>
    </w:p>
    <w:p w14:paraId="00380401" w14:textId="77777777" w:rsidR="00457C00" w:rsidRPr="00C908AF" w:rsidRDefault="00787EA9" w:rsidP="007F2042">
      <w:pPr>
        <w:pStyle w:val="pkt"/>
        <w:spacing w:before="0" w:after="0" w:line="360" w:lineRule="auto"/>
        <w:ind w:left="426" w:hanging="426"/>
        <w:rPr>
          <w:szCs w:val="24"/>
        </w:rPr>
      </w:pPr>
      <w:r w:rsidRPr="00C908AF">
        <w:rPr>
          <w:b/>
          <w:szCs w:val="24"/>
        </w:rPr>
        <w:t xml:space="preserve">4. </w:t>
      </w:r>
      <w:r w:rsidRPr="00C908AF">
        <w:rPr>
          <w:b/>
          <w:szCs w:val="24"/>
        </w:rPr>
        <w:tab/>
      </w:r>
      <w:r w:rsidRPr="00C908AF">
        <w:rPr>
          <w:szCs w:val="24"/>
        </w:rPr>
        <w:t xml:space="preserve">W przypadku wniesienia wadium w pieniądzu wykonawca może wyrazić zgodę </w:t>
      </w:r>
    </w:p>
    <w:p w14:paraId="7FFE56AD" w14:textId="77777777" w:rsidR="00457C00" w:rsidRPr="00C908AF" w:rsidRDefault="00787EA9" w:rsidP="007F2042">
      <w:pPr>
        <w:pStyle w:val="pkt"/>
        <w:spacing w:before="0" w:after="0" w:line="360" w:lineRule="auto"/>
        <w:ind w:left="426" w:firstLine="0"/>
        <w:rPr>
          <w:szCs w:val="24"/>
        </w:rPr>
      </w:pPr>
      <w:r w:rsidRPr="00C908AF">
        <w:rPr>
          <w:szCs w:val="24"/>
        </w:rPr>
        <w:t>na zaliczenie kwoty wadium na poczet zabezpieczenia.</w:t>
      </w:r>
    </w:p>
    <w:p w14:paraId="5B503384" w14:textId="77777777" w:rsidR="00457C00" w:rsidRPr="00C908AF" w:rsidRDefault="00787EA9" w:rsidP="007F2042">
      <w:pPr>
        <w:pStyle w:val="Akapitzlist"/>
        <w:spacing w:line="360" w:lineRule="auto"/>
        <w:ind w:left="426" w:hanging="426"/>
        <w:jc w:val="both"/>
      </w:pPr>
      <w:r w:rsidRPr="00C908AF">
        <w:rPr>
          <w:b/>
        </w:rPr>
        <w:t xml:space="preserve">5. </w:t>
      </w:r>
      <w:r w:rsidRPr="00C908AF">
        <w:rPr>
          <w:b/>
        </w:rPr>
        <w:tab/>
      </w:r>
      <w:r w:rsidRPr="00C908AF">
        <w:tab/>
        <w:t xml:space="preserve">Jeżeli zabezpieczenie wniesiono w pieniądzu, zamawiający przechowuje </w:t>
      </w:r>
    </w:p>
    <w:p w14:paraId="2ED5432B" w14:textId="77777777" w:rsidR="00457C00" w:rsidRPr="00C908AF" w:rsidRDefault="00787EA9" w:rsidP="007F2042">
      <w:pPr>
        <w:pStyle w:val="Akapitzlist"/>
        <w:spacing w:line="360" w:lineRule="auto"/>
        <w:ind w:left="426"/>
        <w:jc w:val="both"/>
      </w:pPr>
      <w:r w:rsidRPr="00C908AF">
        <w:t xml:space="preserve">je na oprocentowanym rachunku bankowym. Zamawiający zwraca zabezpieczenie wniesione w pieniądzu z odsetkami wynikającymi z umowy rachunku bankowego, </w:t>
      </w:r>
    </w:p>
    <w:p w14:paraId="467E97E5" w14:textId="77777777" w:rsidR="00457C00" w:rsidRPr="00C908AF" w:rsidRDefault="00787EA9" w:rsidP="007F2042">
      <w:pPr>
        <w:pStyle w:val="Akapitzlist"/>
        <w:spacing w:line="360" w:lineRule="auto"/>
        <w:ind w:left="426"/>
        <w:jc w:val="both"/>
      </w:pPr>
      <w:r w:rsidRPr="00C908AF">
        <w:t>na którym było ono przechowywane, pomniejszone o koszt prowadzenia tego rachunku oraz prowizji bankowej za przelew pieniędzy na rachunek bankowy Wykonawcy.</w:t>
      </w:r>
    </w:p>
    <w:p w14:paraId="01960CC7" w14:textId="77777777" w:rsidR="00457C00" w:rsidRPr="00C908AF" w:rsidRDefault="00787EA9" w:rsidP="007F2042">
      <w:pPr>
        <w:pStyle w:val="Akapitzlist"/>
        <w:spacing w:line="360" w:lineRule="auto"/>
        <w:ind w:left="142"/>
        <w:jc w:val="both"/>
      </w:pPr>
      <w:r w:rsidRPr="00C908AF">
        <w:rPr>
          <w:b/>
        </w:rPr>
        <w:t xml:space="preserve">6. </w:t>
      </w:r>
      <w:r w:rsidRPr="00C908AF">
        <w:rPr>
          <w:b/>
        </w:rPr>
        <w:tab/>
      </w:r>
      <w:r w:rsidRPr="00C908AF">
        <w:tab/>
        <w:t>Zamawiający zwraca zabezpieczenie:</w:t>
      </w:r>
    </w:p>
    <w:p w14:paraId="7474E6F0" w14:textId="77777777" w:rsidR="00457C00" w:rsidRPr="00C908AF" w:rsidRDefault="00787EA9" w:rsidP="007F2042">
      <w:pPr>
        <w:pStyle w:val="Akapitzlist"/>
        <w:spacing w:line="360" w:lineRule="auto"/>
        <w:ind w:left="426"/>
        <w:jc w:val="both"/>
      </w:pPr>
      <w:r w:rsidRPr="00C908AF">
        <w:t>a)</w:t>
      </w:r>
      <w:r w:rsidRPr="00C908AF">
        <w:tab/>
        <w:t>Część zabezpieczenia gwarantująca zgodne z umową wykonanie robót w wysokości 70% zabezpieczenia w terminie 30 dni od dnia wykonania zadania i uznania przez zamawiającego za należycie wykonane.</w:t>
      </w:r>
    </w:p>
    <w:p w14:paraId="43CC6B51" w14:textId="77777777" w:rsidR="00457C00" w:rsidRPr="00C908AF" w:rsidRDefault="00787EA9" w:rsidP="007F2042">
      <w:pPr>
        <w:pStyle w:val="Akapitzlist"/>
        <w:spacing w:line="360" w:lineRule="auto"/>
        <w:ind w:left="426"/>
        <w:jc w:val="both"/>
      </w:pPr>
      <w:r w:rsidRPr="00C908AF">
        <w:lastRenderedPageBreak/>
        <w:t>b)</w:t>
      </w:r>
      <w:r w:rsidRPr="00C908AF">
        <w:tab/>
        <w:t>Pozostała część tj. 30% wniesionego zabezpieczenia w terminie 15 dni po upływie okresu rękojmi lub gwarancji.</w:t>
      </w:r>
    </w:p>
    <w:p w14:paraId="143DD79F" w14:textId="77777777" w:rsidR="00457C00" w:rsidRPr="00C908AF" w:rsidRDefault="00787EA9" w:rsidP="007F2042">
      <w:pPr>
        <w:pStyle w:val="Akapitzlist"/>
        <w:pBdr>
          <w:bottom w:val="double" w:sz="4" w:space="1" w:color="auto"/>
        </w:pBdr>
        <w:shd w:val="clear" w:color="auto" w:fill="DAEEF3"/>
        <w:spacing w:before="360" w:after="40" w:line="360" w:lineRule="auto"/>
        <w:ind w:left="852" w:hanging="851"/>
        <w:jc w:val="both"/>
        <w:rPr>
          <w:b/>
        </w:rPr>
      </w:pPr>
      <w:r w:rsidRPr="00C908AF">
        <w:rPr>
          <w:b/>
        </w:rPr>
        <w:t>XXII.</w:t>
      </w:r>
      <w:r w:rsidRPr="00C908AF">
        <w:rPr>
          <w:b/>
        </w:rPr>
        <w:tab/>
        <w:t>INFORMACJE O TREŚCI ZAWIERANEJ UMOWY ORAZ MOŻLIWOŚCI JEJ ZMIANY</w:t>
      </w:r>
    </w:p>
    <w:p w14:paraId="2385B665" w14:textId="2173581A" w:rsidR="00457C00" w:rsidRPr="00C908AF" w:rsidRDefault="00787EA9" w:rsidP="007F2042">
      <w:pPr>
        <w:pStyle w:val="pkt"/>
        <w:spacing w:before="240" w:after="0" w:line="360" w:lineRule="auto"/>
        <w:ind w:left="426" w:hanging="426"/>
        <w:rPr>
          <w:szCs w:val="24"/>
        </w:rPr>
      </w:pPr>
      <w:r w:rsidRPr="00C908AF">
        <w:rPr>
          <w:b/>
          <w:bCs/>
          <w:szCs w:val="24"/>
        </w:rPr>
        <w:t>1.</w:t>
      </w:r>
      <w:r w:rsidRPr="00C908AF">
        <w:rPr>
          <w:b/>
          <w:bCs/>
          <w:szCs w:val="24"/>
        </w:rPr>
        <w:tab/>
      </w:r>
      <w:r w:rsidRPr="00C908AF">
        <w:rPr>
          <w:szCs w:val="24"/>
        </w:rPr>
        <w:t xml:space="preserve">Wybrany Wykonawca jest zobowiązany do zawarcia umowy w sprawie zamówienia publicznego na warunkach określonych </w:t>
      </w:r>
      <w:r w:rsidR="001325D8" w:rsidRPr="00C908AF">
        <w:rPr>
          <w:szCs w:val="24"/>
        </w:rPr>
        <w:t xml:space="preserve">w projektowanych postanowieniach umowy stanowiących </w:t>
      </w:r>
      <w:r w:rsidR="00A9272F" w:rsidRPr="00C908AF">
        <w:rPr>
          <w:b/>
          <w:szCs w:val="24"/>
        </w:rPr>
        <w:t>Załącznik nr 5</w:t>
      </w:r>
      <w:r w:rsidRPr="00C908AF">
        <w:rPr>
          <w:b/>
          <w:szCs w:val="24"/>
        </w:rPr>
        <w:t xml:space="preserve"> do SWZ</w:t>
      </w:r>
      <w:r w:rsidRPr="00C908AF">
        <w:rPr>
          <w:szCs w:val="24"/>
        </w:rPr>
        <w:t>.</w:t>
      </w:r>
    </w:p>
    <w:p w14:paraId="5BB30D0B" w14:textId="77777777" w:rsidR="00457C00" w:rsidRPr="00C908AF" w:rsidRDefault="00787EA9" w:rsidP="007F2042">
      <w:pPr>
        <w:pStyle w:val="pkt"/>
        <w:spacing w:before="0" w:after="0" w:line="360" w:lineRule="auto"/>
        <w:ind w:left="426" w:hanging="426"/>
        <w:rPr>
          <w:szCs w:val="24"/>
        </w:rPr>
      </w:pPr>
      <w:r w:rsidRPr="00C908AF">
        <w:rPr>
          <w:b/>
          <w:bCs/>
          <w:szCs w:val="24"/>
        </w:rPr>
        <w:t>2.</w:t>
      </w:r>
      <w:r w:rsidRPr="00C908AF">
        <w:rPr>
          <w:b/>
          <w:bCs/>
          <w:szCs w:val="24"/>
        </w:rPr>
        <w:tab/>
      </w:r>
      <w:r w:rsidRPr="00C908AF">
        <w:rPr>
          <w:szCs w:val="24"/>
        </w:rPr>
        <w:t>Zakres świadczenia Wykonawcy wynikający z umowy jest tożsamy z jego zobowiązaniem zawartym w ofercie.</w:t>
      </w:r>
    </w:p>
    <w:p w14:paraId="7F083C5A" w14:textId="0F55A834" w:rsidR="00457C00" w:rsidRPr="00C908AF" w:rsidRDefault="00787EA9" w:rsidP="007F2042">
      <w:pPr>
        <w:pStyle w:val="pkt"/>
        <w:spacing w:before="0" w:after="0" w:line="360" w:lineRule="auto"/>
        <w:ind w:left="426" w:hanging="426"/>
        <w:rPr>
          <w:szCs w:val="24"/>
        </w:rPr>
      </w:pPr>
      <w:r w:rsidRPr="00C908AF">
        <w:rPr>
          <w:b/>
          <w:bCs/>
          <w:szCs w:val="24"/>
        </w:rPr>
        <w:t>3.</w:t>
      </w:r>
      <w:r w:rsidRPr="00C908AF">
        <w:rPr>
          <w:b/>
          <w:bCs/>
          <w:szCs w:val="24"/>
        </w:rPr>
        <w:tab/>
      </w:r>
      <w:r w:rsidRPr="00C908AF">
        <w:rPr>
          <w:szCs w:val="24"/>
        </w:rPr>
        <w:t xml:space="preserve">Zamawiający przewiduje możliwość zmiany zawartej umowy w stosunku do treści wybranej oferty w zakresie uregulowanym w art. 454-455 </w:t>
      </w:r>
      <w:proofErr w:type="spellStart"/>
      <w:r w:rsidRPr="00C908AF">
        <w:rPr>
          <w:szCs w:val="24"/>
        </w:rPr>
        <w:t>p.z.p</w:t>
      </w:r>
      <w:proofErr w:type="spellEnd"/>
      <w:r w:rsidRPr="00C908AF">
        <w:rPr>
          <w:szCs w:val="24"/>
        </w:rPr>
        <w:t xml:space="preserve">. oraz wskazanym </w:t>
      </w:r>
      <w:r w:rsidR="001325D8" w:rsidRPr="00C908AF">
        <w:rPr>
          <w:szCs w:val="24"/>
        </w:rPr>
        <w:t>w projektowanych postanowieniach umowy</w:t>
      </w:r>
      <w:r w:rsidRPr="00C908AF">
        <w:rPr>
          <w:szCs w:val="24"/>
        </w:rPr>
        <w:t xml:space="preserve">, stanowiącym </w:t>
      </w:r>
      <w:r w:rsidR="00A9272F" w:rsidRPr="00C908AF">
        <w:rPr>
          <w:b/>
          <w:szCs w:val="24"/>
        </w:rPr>
        <w:t>Załącznik nr 5</w:t>
      </w:r>
      <w:r w:rsidRPr="00C908AF">
        <w:rPr>
          <w:b/>
          <w:szCs w:val="24"/>
        </w:rPr>
        <w:t xml:space="preserve"> do SWZ</w:t>
      </w:r>
      <w:r w:rsidRPr="00C908AF">
        <w:rPr>
          <w:szCs w:val="24"/>
        </w:rPr>
        <w:t>.</w:t>
      </w:r>
    </w:p>
    <w:p w14:paraId="7A005555" w14:textId="77777777" w:rsidR="00457C00" w:rsidRPr="00C908AF" w:rsidRDefault="00787EA9" w:rsidP="007F2042">
      <w:pPr>
        <w:pStyle w:val="pkt"/>
        <w:spacing w:before="0" w:after="0" w:line="360" w:lineRule="auto"/>
        <w:ind w:left="426" w:hanging="426"/>
        <w:rPr>
          <w:szCs w:val="24"/>
        </w:rPr>
      </w:pPr>
      <w:r w:rsidRPr="00C908AF">
        <w:rPr>
          <w:b/>
          <w:bCs/>
          <w:szCs w:val="24"/>
        </w:rPr>
        <w:t>4.</w:t>
      </w:r>
      <w:r w:rsidRPr="00C908AF">
        <w:rPr>
          <w:b/>
          <w:bCs/>
          <w:szCs w:val="24"/>
        </w:rPr>
        <w:tab/>
      </w:r>
      <w:r w:rsidRPr="00C908AF">
        <w:rPr>
          <w:szCs w:val="24"/>
        </w:rPr>
        <w:t>Zmiana umowy wymaga dla swej ważności, pod rygorem nieważności, zachowania formy pisemnej.</w:t>
      </w:r>
    </w:p>
    <w:p w14:paraId="79D69BD5" w14:textId="77777777" w:rsidR="00457C00" w:rsidRPr="00C908AF" w:rsidRDefault="00787EA9" w:rsidP="007F2042">
      <w:pPr>
        <w:pStyle w:val="Akapitzlist"/>
        <w:pBdr>
          <w:bottom w:val="double" w:sz="4" w:space="1" w:color="auto"/>
        </w:pBdr>
        <w:shd w:val="clear" w:color="auto" w:fill="DAEEF3"/>
        <w:spacing w:before="360" w:after="40" w:line="360" w:lineRule="auto"/>
        <w:ind w:left="852" w:hanging="851"/>
        <w:jc w:val="both"/>
        <w:rPr>
          <w:b/>
        </w:rPr>
      </w:pPr>
      <w:r w:rsidRPr="00C908AF">
        <w:rPr>
          <w:b/>
        </w:rPr>
        <w:t>XXIII.</w:t>
      </w:r>
      <w:r w:rsidRPr="00C908AF">
        <w:rPr>
          <w:b/>
        </w:rPr>
        <w:tab/>
        <w:t>POUCZENIE O ŚRODKACH OCHRONY PRAWNEJ PRZYSŁUGUJĄCYCH WYKONAWCY</w:t>
      </w:r>
    </w:p>
    <w:p w14:paraId="39252142" w14:textId="77777777" w:rsidR="00457C00" w:rsidRPr="00C908AF" w:rsidRDefault="00787EA9" w:rsidP="007F2042">
      <w:pPr>
        <w:pStyle w:val="pkt"/>
        <w:spacing w:before="240" w:after="0" w:line="360" w:lineRule="auto"/>
        <w:ind w:left="426" w:hanging="426"/>
        <w:rPr>
          <w:szCs w:val="24"/>
        </w:rPr>
      </w:pPr>
      <w:r w:rsidRPr="00C908AF">
        <w:rPr>
          <w:b/>
          <w:szCs w:val="24"/>
        </w:rPr>
        <w:t>1.</w:t>
      </w:r>
      <w:r w:rsidRPr="00C908AF">
        <w:rPr>
          <w:b/>
          <w:szCs w:val="24"/>
        </w:rPr>
        <w:tab/>
      </w:r>
      <w:r w:rsidRPr="00C908AF">
        <w:rPr>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C908AF">
        <w:rPr>
          <w:szCs w:val="24"/>
        </w:rPr>
        <w:t>p.z.p</w:t>
      </w:r>
      <w:proofErr w:type="spellEnd"/>
      <w:r w:rsidRPr="00C908AF">
        <w:rPr>
          <w:szCs w:val="24"/>
        </w:rPr>
        <w:t xml:space="preserve">. </w:t>
      </w:r>
    </w:p>
    <w:p w14:paraId="6079A396" w14:textId="77777777" w:rsidR="00457C00" w:rsidRPr="00C908AF" w:rsidRDefault="00787EA9" w:rsidP="007F2042">
      <w:pPr>
        <w:pStyle w:val="pkt"/>
        <w:spacing w:before="0" w:after="0" w:line="360" w:lineRule="auto"/>
        <w:ind w:left="426" w:hanging="426"/>
        <w:rPr>
          <w:szCs w:val="24"/>
        </w:rPr>
      </w:pPr>
      <w:r w:rsidRPr="00C908AF">
        <w:rPr>
          <w:b/>
          <w:szCs w:val="24"/>
        </w:rPr>
        <w:t>2.</w:t>
      </w:r>
      <w:r w:rsidRPr="00C908AF">
        <w:rPr>
          <w:b/>
          <w:szCs w:val="24"/>
        </w:rPr>
        <w:tab/>
      </w:r>
      <w:r w:rsidRPr="00C908AF">
        <w:rPr>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C908AF">
        <w:rPr>
          <w:szCs w:val="24"/>
        </w:rPr>
        <w:t>p.z.p</w:t>
      </w:r>
      <w:proofErr w:type="spellEnd"/>
      <w:r w:rsidRPr="00C908AF">
        <w:rPr>
          <w:szCs w:val="24"/>
        </w:rPr>
        <w:t>. oraz Rzecznikowi Małych i Średnich Przedsiębiorców.</w:t>
      </w:r>
    </w:p>
    <w:p w14:paraId="35859DB1" w14:textId="77777777" w:rsidR="00457C00" w:rsidRPr="00C908AF" w:rsidRDefault="00787EA9" w:rsidP="007F2042">
      <w:pPr>
        <w:pStyle w:val="pkt"/>
        <w:spacing w:before="0" w:after="0" w:line="360" w:lineRule="auto"/>
        <w:ind w:left="426" w:hanging="426"/>
        <w:rPr>
          <w:szCs w:val="24"/>
        </w:rPr>
      </w:pPr>
      <w:r w:rsidRPr="00C908AF">
        <w:rPr>
          <w:b/>
          <w:szCs w:val="24"/>
        </w:rPr>
        <w:t>3.</w:t>
      </w:r>
      <w:r w:rsidRPr="00C908AF">
        <w:rPr>
          <w:b/>
          <w:szCs w:val="24"/>
        </w:rPr>
        <w:tab/>
      </w:r>
      <w:r w:rsidRPr="00C908AF">
        <w:rPr>
          <w:szCs w:val="24"/>
        </w:rPr>
        <w:t>Odwołanie przysługuje na:</w:t>
      </w:r>
    </w:p>
    <w:p w14:paraId="61FF4DDD" w14:textId="77777777" w:rsidR="00457C00" w:rsidRPr="00C908AF" w:rsidRDefault="00787EA9" w:rsidP="007F2042">
      <w:pPr>
        <w:suppressAutoHyphens/>
        <w:spacing w:line="360" w:lineRule="auto"/>
        <w:ind w:left="852" w:hanging="426"/>
        <w:jc w:val="both"/>
      </w:pPr>
      <w:r w:rsidRPr="00C908AF">
        <w:t>1)</w:t>
      </w:r>
      <w:r w:rsidRPr="00C908AF">
        <w:tab/>
        <w:t>niezgodną z przepisami ustawy czynność Zamawiającego, podjętą w postępowaniu o udzielenie zamówienia, w tym na projektowane postanowienie umowy;</w:t>
      </w:r>
    </w:p>
    <w:p w14:paraId="1A5B0AD4" w14:textId="77777777" w:rsidR="00457C00" w:rsidRPr="00C908AF" w:rsidRDefault="00787EA9" w:rsidP="007F2042">
      <w:pPr>
        <w:suppressAutoHyphens/>
        <w:spacing w:line="360" w:lineRule="auto"/>
        <w:ind w:left="852" w:hanging="426"/>
        <w:jc w:val="both"/>
      </w:pPr>
      <w:r w:rsidRPr="00C908AF">
        <w:t>2)</w:t>
      </w:r>
      <w:r w:rsidRPr="00C908AF">
        <w:tab/>
        <w:t>zaniechanie czynności w postępowaniu o udzielenie zamówienia do której zamawiający był obowiązany na podstawie ustawy;</w:t>
      </w:r>
    </w:p>
    <w:p w14:paraId="31BB1DF0" w14:textId="77777777" w:rsidR="00457C00" w:rsidRPr="00C908AF" w:rsidRDefault="00787EA9" w:rsidP="007F2042">
      <w:pPr>
        <w:pStyle w:val="pkt"/>
        <w:spacing w:before="0" w:after="0" w:line="360" w:lineRule="auto"/>
        <w:ind w:left="426" w:hanging="426"/>
        <w:rPr>
          <w:szCs w:val="24"/>
        </w:rPr>
      </w:pPr>
      <w:r w:rsidRPr="00C908AF">
        <w:rPr>
          <w:b/>
          <w:bCs/>
          <w:szCs w:val="24"/>
        </w:rPr>
        <w:t>4.</w:t>
      </w:r>
      <w:r w:rsidRPr="00C908AF">
        <w:rPr>
          <w:szCs w:val="24"/>
        </w:rPr>
        <w:tab/>
      </w:r>
      <w:r w:rsidRPr="00C908AF">
        <w:rPr>
          <w:szCs w:val="24"/>
        </w:rPr>
        <w:tab/>
        <w:t>Odwołanie wnosi się do Prezesa Izby. Odwołujący przekazuje kopię odwołania zamawiającemu przed upływem terminu do wniesienia odwołania w taki sposób, aby mógł on zapoznać się z jego treścią przed upływem tego terminu.</w:t>
      </w:r>
    </w:p>
    <w:p w14:paraId="72785F7E" w14:textId="77777777" w:rsidR="00457C00" w:rsidRPr="00C908AF" w:rsidRDefault="00787EA9" w:rsidP="007F2042">
      <w:pPr>
        <w:pStyle w:val="pkt"/>
        <w:spacing w:before="0" w:after="0" w:line="360" w:lineRule="auto"/>
        <w:ind w:left="426" w:hanging="426"/>
        <w:rPr>
          <w:szCs w:val="24"/>
        </w:rPr>
      </w:pPr>
      <w:r w:rsidRPr="00C908AF">
        <w:rPr>
          <w:b/>
          <w:bCs/>
          <w:szCs w:val="24"/>
        </w:rPr>
        <w:lastRenderedPageBreak/>
        <w:t>5.</w:t>
      </w:r>
      <w:r w:rsidRPr="00C908AF">
        <w:rPr>
          <w:szCs w:val="24"/>
        </w:rPr>
        <w:tab/>
      </w:r>
      <w:r w:rsidRPr="00C908AF">
        <w:rPr>
          <w:szCs w:val="24"/>
        </w:rPr>
        <w:tab/>
        <w:t>Odwołanie wobec treści ogłoszenia lub treści SWZ wnosi się w terminie 5 dni od dnia zamieszczenia ogłoszenia w Biuletynie Zamówień Publicznych lub treści SWZ na stronie internetowej.</w:t>
      </w:r>
    </w:p>
    <w:p w14:paraId="0EF466C7" w14:textId="77777777" w:rsidR="00457C00" w:rsidRPr="00C908AF" w:rsidRDefault="00787EA9" w:rsidP="007F2042">
      <w:pPr>
        <w:pStyle w:val="pkt"/>
        <w:spacing w:before="0" w:after="0" w:line="360" w:lineRule="auto"/>
        <w:ind w:left="426" w:hanging="426"/>
        <w:rPr>
          <w:szCs w:val="24"/>
        </w:rPr>
      </w:pPr>
      <w:r w:rsidRPr="00C908AF">
        <w:rPr>
          <w:b/>
          <w:bCs/>
          <w:szCs w:val="24"/>
        </w:rPr>
        <w:t>6.</w:t>
      </w:r>
      <w:r w:rsidRPr="00C908AF">
        <w:rPr>
          <w:szCs w:val="24"/>
        </w:rPr>
        <w:tab/>
        <w:t>Odwołanie wnosi się w terminie:</w:t>
      </w:r>
    </w:p>
    <w:p w14:paraId="51179976" w14:textId="77777777" w:rsidR="00457C00" w:rsidRPr="00C908AF" w:rsidRDefault="00787EA9" w:rsidP="007F2042">
      <w:pPr>
        <w:suppressAutoHyphens/>
        <w:spacing w:line="360" w:lineRule="auto"/>
        <w:ind w:left="852" w:hanging="426"/>
        <w:jc w:val="both"/>
      </w:pPr>
      <w:r w:rsidRPr="00C908AF">
        <w:t>1)</w:t>
      </w:r>
      <w:r w:rsidRPr="00C908AF">
        <w:tab/>
        <w:t>5 dni od dnia przekazania informacji o czynności zamawiającego stanowiącej podstawę jego wniesienia, jeżeli informacja została przekazana przy użyciu środków komunikacji elektronicznej,</w:t>
      </w:r>
    </w:p>
    <w:p w14:paraId="1167346A" w14:textId="77777777" w:rsidR="00457C00" w:rsidRPr="00C908AF" w:rsidRDefault="00787EA9" w:rsidP="007F2042">
      <w:pPr>
        <w:suppressAutoHyphens/>
        <w:spacing w:line="360" w:lineRule="auto"/>
        <w:ind w:left="852" w:hanging="426"/>
        <w:jc w:val="both"/>
      </w:pPr>
      <w:r w:rsidRPr="00C908AF">
        <w:t>2)</w:t>
      </w:r>
      <w:r w:rsidRPr="00C908AF">
        <w:tab/>
        <w:t>10 dni od dnia przekazania informacji o czynności zamawiającego stanowiącej podstawę jego wniesienia, jeżeli informacja została przekazana w sposób inny niż określony w pkt 1).</w:t>
      </w:r>
    </w:p>
    <w:p w14:paraId="3F52733E" w14:textId="77777777" w:rsidR="00457C00" w:rsidRPr="00C908AF" w:rsidRDefault="00787EA9" w:rsidP="007F2042">
      <w:pPr>
        <w:pStyle w:val="pkt"/>
        <w:spacing w:before="0" w:after="0" w:line="360" w:lineRule="auto"/>
        <w:ind w:left="426" w:hanging="426"/>
        <w:rPr>
          <w:szCs w:val="24"/>
        </w:rPr>
      </w:pPr>
      <w:r w:rsidRPr="00C908AF">
        <w:rPr>
          <w:b/>
          <w:bCs/>
          <w:szCs w:val="24"/>
        </w:rPr>
        <w:t>7.</w:t>
      </w:r>
      <w:r w:rsidRPr="00C908AF">
        <w:rPr>
          <w:b/>
          <w:bCs/>
          <w:szCs w:val="24"/>
        </w:rPr>
        <w:tab/>
      </w:r>
      <w:r w:rsidRPr="00C908AF">
        <w:rPr>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91BD5DB" w14:textId="77777777" w:rsidR="00457C00" w:rsidRPr="00C908AF" w:rsidRDefault="00787EA9" w:rsidP="007F2042">
      <w:pPr>
        <w:pStyle w:val="pkt"/>
        <w:spacing w:before="0" w:after="0" w:line="360" w:lineRule="auto"/>
        <w:ind w:left="426" w:hanging="426"/>
        <w:rPr>
          <w:szCs w:val="24"/>
        </w:rPr>
      </w:pPr>
      <w:r w:rsidRPr="00C908AF">
        <w:rPr>
          <w:b/>
          <w:bCs/>
          <w:szCs w:val="24"/>
        </w:rPr>
        <w:t>8.</w:t>
      </w:r>
      <w:r w:rsidRPr="00C908AF">
        <w:rPr>
          <w:szCs w:val="24"/>
        </w:rPr>
        <w:tab/>
        <w:t xml:space="preserve">Na orzeczenie Izby oraz postanowienie Prezesa Izby, o którym mowa w art. 519 ust. 1 ustawy </w:t>
      </w:r>
      <w:proofErr w:type="spellStart"/>
      <w:r w:rsidRPr="00C908AF">
        <w:rPr>
          <w:szCs w:val="24"/>
        </w:rPr>
        <w:t>p.z.p</w:t>
      </w:r>
      <w:proofErr w:type="spellEnd"/>
      <w:r w:rsidRPr="00C908AF">
        <w:rPr>
          <w:szCs w:val="24"/>
        </w:rPr>
        <w:t>., stronom oraz uczestnikom postępowania odwoławczego przysługuje skarga do sądu.</w:t>
      </w:r>
    </w:p>
    <w:p w14:paraId="1BE82593" w14:textId="77777777" w:rsidR="00457C00" w:rsidRPr="00C908AF" w:rsidRDefault="00787EA9" w:rsidP="007F2042">
      <w:pPr>
        <w:pStyle w:val="pkt"/>
        <w:spacing w:before="0" w:after="0" w:line="360" w:lineRule="auto"/>
        <w:ind w:left="426" w:hanging="426"/>
        <w:rPr>
          <w:szCs w:val="24"/>
        </w:rPr>
      </w:pPr>
      <w:r w:rsidRPr="00C908AF">
        <w:rPr>
          <w:b/>
          <w:szCs w:val="24"/>
        </w:rPr>
        <w:t>9.</w:t>
      </w:r>
      <w:r w:rsidRPr="00C908AF">
        <w:rPr>
          <w:b/>
          <w:szCs w:val="24"/>
        </w:rPr>
        <w:tab/>
      </w:r>
      <w:r w:rsidRPr="00C908AF">
        <w:rPr>
          <w:szCs w:val="24"/>
        </w:rPr>
        <w:t>W postępowaniu toczącym się wskutek wniesienia skargi stosuje się odpowiednio przepisy ustawy z dnia 17.11.1964 r. - Kodeks postępowania cywilnego o apelacji, jeżeli przepisy niniejszego rozdziału nie stanowią inaczej.</w:t>
      </w:r>
    </w:p>
    <w:p w14:paraId="33F64B46" w14:textId="77777777" w:rsidR="00457C00" w:rsidRPr="00C908AF" w:rsidRDefault="00787EA9" w:rsidP="007F2042">
      <w:pPr>
        <w:pStyle w:val="pkt"/>
        <w:spacing w:before="0" w:after="0" w:line="360" w:lineRule="auto"/>
        <w:ind w:left="426" w:hanging="426"/>
        <w:rPr>
          <w:szCs w:val="24"/>
        </w:rPr>
      </w:pPr>
      <w:r w:rsidRPr="00C908AF">
        <w:rPr>
          <w:b/>
          <w:szCs w:val="24"/>
        </w:rPr>
        <w:t>10.</w:t>
      </w:r>
      <w:r w:rsidRPr="00C908AF">
        <w:rPr>
          <w:b/>
          <w:szCs w:val="24"/>
        </w:rPr>
        <w:tab/>
      </w:r>
      <w:r w:rsidRPr="00C908AF">
        <w:rPr>
          <w:szCs w:val="24"/>
        </w:rPr>
        <w:tab/>
        <w:t>Skargę wnosi się do Sądu Okręgowego w Warszawie - sądu zamówień publicznych, zwanego dalej "sądem zamówień publicznych".</w:t>
      </w:r>
    </w:p>
    <w:p w14:paraId="0AB2923A" w14:textId="77777777" w:rsidR="00457C00" w:rsidRPr="00C908AF" w:rsidRDefault="00787EA9" w:rsidP="007F2042">
      <w:pPr>
        <w:pStyle w:val="pkt"/>
        <w:spacing w:before="0" w:after="0" w:line="360" w:lineRule="auto"/>
        <w:ind w:left="426" w:hanging="426"/>
        <w:rPr>
          <w:szCs w:val="24"/>
        </w:rPr>
      </w:pPr>
      <w:r w:rsidRPr="00C908AF">
        <w:rPr>
          <w:b/>
          <w:szCs w:val="24"/>
        </w:rPr>
        <w:t>11.</w:t>
      </w:r>
      <w:r w:rsidRPr="00C908AF">
        <w:rPr>
          <w:b/>
          <w:szCs w:val="24"/>
        </w:rPr>
        <w:tab/>
      </w:r>
      <w:r w:rsidRPr="00C908AF">
        <w:rPr>
          <w:szCs w:val="24"/>
        </w:rPr>
        <w:t xml:space="preserve">Skargę wnosi się za pośrednictwem Prezesa Izby, w terminie 14 dni od dnia doręczenia orzeczenia Izby lub postanowienia Prezesa Izby, o którym mowa w art. 519 ust. 1 ustawy </w:t>
      </w:r>
      <w:proofErr w:type="spellStart"/>
      <w:r w:rsidRPr="00C908AF">
        <w:rPr>
          <w:szCs w:val="24"/>
        </w:rPr>
        <w:t>p.z.p</w:t>
      </w:r>
      <w:proofErr w:type="spellEnd"/>
      <w:r w:rsidRPr="00C908AF">
        <w:rPr>
          <w:szCs w:val="24"/>
        </w:rPr>
        <w:t>., przesyłając jednocześnie jej odpis przeciwnikowi skargi. Złożenie skargi w placówce pocztowej operatora wyznaczonego w rozumieniu ustawy z dnia 23.11.2012 r. - Prawo pocztowe jest równoznaczne z jej wniesieniem.</w:t>
      </w:r>
    </w:p>
    <w:p w14:paraId="7FA06DB8" w14:textId="5F6839C3" w:rsidR="00457C00" w:rsidRPr="00C908AF" w:rsidRDefault="00787EA9" w:rsidP="007F2042">
      <w:pPr>
        <w:pStyle w:val="pkt"/>
        <w:spacing w:before="0" w:after="0"/>
        <w:ind w:left="426" w:hanging="426"/>
        <w:rPr>
          <w:szCs w:val="24"/>
        </w:rPr>
      </w:pPr>
      <w:r w:rsidRPr="00C908AF">
        <w:rPr>
          <w:b/>
          <w:szCs w:val="24"/>
        </w:rPr>
        <w:t>12.</w:t>
      </w:r>
      <w:r w:rsidRPr="00C908AF">
        <w:rPr>
          <w:b/>
          <w:szCs w:val="24"/>
        </w:rPr>
        <w:tab/>
      </w:r>
      <w:r w:rsidRPr="00C908AF">
        <w:rPr>
          <w:szCs w:val="24"/>
        </w:rPr>
        <w:t>Prezes Izby przekazuje skargę wraz z aktami postępowania odwoławczego do sądu zamówień publicznych w terminie 7 dni od dnia jej otrzymania.</w:t>
      </w:r>
    </w:p>
    <w:p w14:paraId="23304EC8" w14:textId="77777777" w:rsidR="00CE2C9D" w:rsidRPr="00C908AF" w:rsidRDefault="00CE2C9D" w:rsidP="00CE2C9D">
      <w:pPr>
        <w:pStyle w:val="pkt"/>
        <w:spacing w:before="0" w:after="0"/>
        <w:ind w:left="426" w:hanging="426"/>
        <w:jc w:val="left"/>
        <w:rPr>
          <w:szCs w:val="24"/>
        </w:rPr>
      </w:pPr>
    </w:p>
    <w:p w14:paraId="489E23F4" w14:textId="77777777" w:rsidR="00457C00" w:rsidRPr="00C908AF" w:rsidRDefault="00787EA9" w:rsidP="00CE2C9D">
      <w:pPr>
        <w:pStyle w:val="Akapitzlist"/>
        <w:pBdr>
          <w:bottom w:val="double" w:sz="4" w:space="1" w:color="auto"/>
        </w:pBdr>
        <w:shd w:val="clear" w:color="auto" w:fill="DAEEF3"/>
        <w:ind w:left="852" w:hanging="851"/>
        <w:rPr>
          <w:b/>
        </w:rPr>
      </w:pPr>
      <w:r w:rsidRPr="00C908AF">
        <w:rPr>
          <w:b/>
        </w:rPr>
        <w:t>XXIV.</w:t>
      </w:r>
      <w:r w:rsidRPr="00C908AF">
        <w:rPr>
          <w:b/>
        </w:rPr>
        <w:tab/>
        <w:t>WYKAZ ZAŁĄCZNIKÓW DO SWZ</w:t>
      </w:r>
    </w:p>
    <w:tbl>
      <w:tblPr>
        <w:tblStyle w:val="Tabela-Siatka"/>
        <w:tblW w:w="0" w:type="auto"/>
        <w:tblLook w:val="04A0" w:firstRow="1" w:lastRow="0" w:firstColumn="1" w:lastColumn="0" w:noHBand="0" w:noVBand="1"/>
      </w:tblPr>
      <w:tblGrid>
        <w:gridCol w:w="1985"/>
        <w:gridCol w:w="7193"/>
      </w:tblGrid>
      <w:tr w:rsidR="00457C00" w:rsidRPr="00C908AF" w14:paraId="3BA60BFA" w14:textId="77777777" w:rsidTr="00691153">
        <w:trPr>
          <w:trHeight w:val="260"/>
        </w:trPr>
        <w:tc>
          <w:tcPr>
            <w:tcW w:w="1985" w:type="dxa"/>
          </w:tcPr>
          <w:p w14:paraId="75D62812" w14:textId="77777777" w:rsidR="00457C00" w:rsidRPr="00C908AF" w:rsidRDefault="00787EA9" w:rsidP="00CE2C9D">
            <w:pPr>
              <w:suppressAutoHyphens/>
            </w:pPr>
            <w:r w:rsidRPr="00C908AF">
              <w:t>Załącznik nr 1</w:t>
            </w:r>
          </w:p>
        </w:tc>
        <w:tc>
          <w:tcPr>
            <w:tcW w:w="7193" w:type="dxa"/>
          </w:tcPr>
          <w:p w14:paraId="33CC31FA" w14:textId="07569DEB" w:rsidR="00457C00" w:rsidRPr="00C908AF" w:rsidRDefault="00787EA9" w:rsidP="00CE2C9D">
            <w:pPr>
              <w:suppressAutoHyphens/>
            </w:pPr>
            <w:r w:rsidRPr="00C908AF">
              <w:t>Formularz Ofertowy</w:t>
            </w:r>
            <w:r w:rsidR="00691153" w:rsidRPr="00C908AF">
              <w:t xml:space="preserve"> (wygenerowany w systemie e-zamówienia) </w:t>
            </w:r>
          </w:p>
        </w:tc>
      </w:tr>
      <w:tr w:rsidR="00457C00" w:rsidRPr="00C908AF" w14:paraId="1B88E820" w14:textId="77777777">
        <w:tc>
          <w:tcPr>
            <w:tcW w:w="1985" w:type="dxa"/>
          </w:tcPr>
          <w:p w14:paraId="6C264C96" w14:textId="1D3795AC" w:rsidR="00457C00" w:rsidRPr="00C908AF" w:rsidRDefault="00787EA9" w:rsidP="00CE2C9D">
            <w:pPr>
              <w:suppressAutoHyphens/>
            </w:pPr>
            <w:r w:rsidRPr="00C908AF">
              <w:t>Załącznik nr 2</w:t>
            </w:r>
            <w:r w:rsidR="00E66585" w:rsidRPr="00C908AF">
              <w:t>a</w:t>
            </w:r>
          </w:p>
        </w:tc>
        <w:tc>
          <w:tcPr>
            <w:tcW w:w="7193" w:type="dxa"/>
          </w:tcPr>
          <w:p w14:paraId="1454FD5F" w14:textId="77777777" w:rsidR="00457C00" w:rsidRPr="00C908AF" w:rsidRDefault="00787EA9" w:rsidP="00CE2C9D">
            <w:pPr>
              <w:suppressAutoHyphens/>
            </w:pPr>
            <w:r w:rsidRPr="00C908AF">
              <w:t>Formularz oświadczenia o braku podstaw do wykluczenia i o spełnianiu warunków udziału w postępowaniu</w:t>
            </w:r>
          </w:p>
        </w:tc>
      </w:tr>
      <w:tr w:rsidR="00E66585" w:rsidRPr="00C908AF" w14:paraId="126582DA" w14:textId="77777777">
        <w:tc>
          <w:tcPr>
            <w:tcW w:w="1985" w:type="dxa"/>
          </w:tcPr>
          <w:p w14:paraId="7BC9DE3C" w14:textId="5FBD6694" w:rsidR="00E66585" w:rsidRPr="00C908AF" w:rsidRDefault="00E66585" w:rsidP="00E66585">
            <w:pPr>
              <w:suppressAutoHyphens/>
              <w:rPr>
                <w:b/>
              </w:rPr>
            </w:pPr>
            <w:r w:rsidRPr="00C908AF">
              <w:t>Załącznik nr 2b</w:t>
            </w:r>
          </w:p>
        </w:tc>
        <w:tc>
          <w:tcPr>
            <w:tcW w:w="7193" w:type="dxa"/>
          </w:tcPr>
          <w:p w14:paraId="0A5FA5BA" w14:textId="1A1A0721" w:rsidR="00E66585" w:rsidRPr="00C908AF" w:rsidRDefault="00E66585" w:rsidP="00E66585">
            <w:pPr>
              <w:suppressAutoHyphens/>
              <w:rPr>
                <w:b/>
              </w:rPr>
            </w:pPr>
            <w:r w:rsidRPr="00C908AF">
              <w:t xml:space="preserve">Formularz oświadczenia o </w:t>
            </w:r>
            <w:proofErr w:type="spellStart"/>
            <w:r w:rsidRPr="00C908AF">
              <w:t>o</w:t>
            </w:r>
            <w:proofErr w:type="spellEnd"/>
            <w:r w:rsidRPr="00C908AF">
              <w:t xml:space="preserve"> spełnianiu warunków udziału w postępowaniu</w:t>
            </w:r>
          </w:p>
        </w:tc>
      </w:tr>
      <w:tr w:rsidR="00E66585" w:rsidRPr="00C908AF" w14:paraId="3813D59D" w14:textId="77777777">
        <w:tc>
          <w:tcPr>
            <w:tcW w:w="1985" w:type="dxa"/>
          </w:tcPr>
          <w:p w14:paraId="32712C97" w14:textId="4415CB0A" w:rsidR="00E66585" w:rsidRPr="00C908AF" w:rsidRDefault="00E66585" w:rsidP="00E66585">
            <w:pPr>
              <w:suppressAutoHyphens/>
              <w:rPr>
                <w:b/>
              </w:rPr>
            </w:pPr>
            <w:r w:rsidRPr="00C908AF">
              <w:t>Załącznik nr 2c</w:t>
            </w:r>
          </w:p>
        </w:tc>
        <w:tc>
          <w:tcPr>
            <w:tcW w:w="7193" w:type="dxa"/>
          </w:tcPr>
          <w:p w14:paraId="3AC87A97" w14:textId="0C11BBCE" w:rsidR="00E66585" w:rsidRPr="00C908AF" w:rsidRDefault="00E66585" w:rsidP="00E66585">
            <w:pPr>
              <w:suppressAutoHyphens/>
              <w:rPr>
                <w:b/>
              </w:rPr>
            </w:pPr>
            <w:r w:rsidRPr="00C908AF">
              <w:t>Formularz oświadczenia wspólnie ubiegających się o udzielenie zamówienia</w:t>
            </w:r>
          </w:p>
        </w:tc>
      </w:tr>
      <w:tr w:rsidR="00457C00" w:rsidRPr="00C908AF" w14:paraId="181D6994" w14:textId="77777777">
        <w:tc>
          <w:tcPr>
            <w:tcW w:w="1985" w:type="dxa"/>
          </w:tcPr>
          <w:p w14:paraId="6E3DD975" w14:textId="77777777" w:rsidR="00457C00" w:rsidRPr="00C908AF" w:rsidRDefault="00787EA9">
            <w:pPr>
              <w:suppressAutoHyphens/>
              <w:spacing w:line="360" w:lineRule="auto"/>
            </w:pPr>
            <w:r w:rsidRPr="00C908AF">
              <w:t>Załącznik nr 3</w:t>
            </w:r>
          </w:p>
        </w:tc>
        <w:tc>
          <w:tcPr>
            <w:tcW w:w="7193" w:type="dxa"/>
          </w:tcPr>
          <w:p w14:paraId="55CC426E" w14:textId="0F4E4353" w:rsidR="00457C00" w:rsidRPr="00C908AF" w:rsidRDefault="00E66585">
            <w:pPr>
              <w:suppressAutoHyphens/>
              <w:spacing w:line="360" w:lineRule="auto"/>
            </w:pPr>
            <w:r w:rsidRPr="00C908AF">
              <w:t>Formularz wykazu robót budowlanych</w:t>
            </w:r>
          </w:p>
        </w:tc>
      </w:tr>
      <w:tr w:rsidR="00457C00" w:rsidRPr="00C908AF" w14:paraId="059AB85C" w14:textId="77777777">
        <w:tc>
          <w:tcPr>
            <w:tcW w:w="1985" w:type="dxa"/>
          </w:tcPr>
          <w:p w14:paraId="3B6810A8" w14:textId="77777777" w:rsidR="00457C00" w:rsidRPr="00C908AF" w:rsidRDefault="00787EA9">
            <w:pPr>
              <w:suppressAutoHyphens/>
              <w:spacing w:line="360" w:lineRule="auto"/>
            </w:pPr>
            <w:r w:rsidRPr="00C908AF">
              <w:t>Załącznik nr 4</w:t>
            </w:r>
          </w:p>
        </w:tc>
        <w:tc>
          <w:tcPr>
            <w:tcW w:w="7193" w:type="dxa"/>
          </w:tcPr>
          <w:p w14:paraId="2253D839" w14:textId="62AF2F13" w:rsidR="00457C00" w:rsidRPr="00C908AF" w:rsidRDefault="001014B7">
            <w:pPr>
              <w:suppressAutoHyphens/>
              <w:spacing w:line="360" w:lineRule="auto"/>
            </w:pPr>
            <w:r>
              <w:t>Wykaz osób</w:t>
            </w:r>
          </w:p>
        </w:tc>
      </w:tr>
      <w:tr w:rsidR="00457C00" w:rsidRPr="00C908AF" w14:paraId="77B9C763" w14:textId="77777777">
        <w:tc>
          <w:tcPr>
            <w:tcW w:w="1985" w:type="dxa"/>
          </w:tcPr>
          <w:p w14:paraId="788859C4" w14:textId="31FE041E" w:rsidR="00457C00" w:rsidRPr="00C908AF" w:rsidRDefault="00A9272F">
            <w:pPr>
              <w:suppressAutoHyphens/>
              <w:spacing w:line="360" w:lineRule="auto"/>
            </w:pPr>
            <w:r w:rsidRPr="00C908AF">
              <w:lastRenderedPageBreak/>
              <w:t>Załącznik nr 5</w:t>
            </w:r>
          </w:p>
        </w:tc>
        <w:tc>
          <w:tcPr>
            <w:tcW w:w="7193" w:type="dxa"/>
          </w:tcPr>
          <w:p w14:paraId="21E8B6CE" w14:textId="1706B579" w:rsidR="00457C00" w:rsidRPr="00C908AF" w:rsidRDefault="001325D8" w:rsidP="00CE2C9D">
            <w:pPr>
              <w:suppressAutoHyphens/>
              <w:spacing w:line="360" w:lineRule="auto"/>
            </w:pPr>
            <w:r w:rsidRPr="00C908AF">
              <w:t>Projektowane postanowienia umowy</w:t>
            </w:r>
            <w:r w:rsidR="00980ADB" w:rsidRPr="00C908AF">
              <w:t xml:space="preserve"> </w:t>
            </w:r>
          </w:p>
        </w:tc>
      </w:tr>
      <w:tr w:rsidR="006665A9" w:rsidRPr="00C908AF" w14:paraId="40C2E62E" w14:textId="77777777">
        <w:tc>
          <w:tcPr>
            <w:tcW w:w="1985" w:type="dxa"/>
          </w:tcPr>
          <w:p w14:paraId="22F6914E" w14:textId="20FCF9A6" w:rsidR="006665A9" w:rsidRPr="00C908AF" w:rsidRDefault="006665A9">
            <w:pPr>
              <w:suppressAutoHyphens/>
              <w:spacing w:line="360" w:lineRule="auto"/>
            </w:pPr>
            <w:r w:rsidRPr="00C908AF">
              <w:t>Załącznik Nr 6</w:t>
            </w:r>
          </w:p>
        </w:tc>
        <w:tc>
          <w:tcPr>
            <w:tcW w:w="7193" w:type="dxa"/>
          </w:tcPr>
          <w:p w14:paraId="68312770" w14:textId="401CE7A3" w:rsidR="006665A9" w:rsidRPr="00C908AF" w:rsidRDefault="006665A9" w:rsidP="00CE2C9D">
            <w:pPr>
              <w:suppressAutoHyphens/>
              <w:spacing w:line="360" w:lineRule="auto"/>
            </w:pPr>
            <w:r w:rsidRPr="00C908AF">
              <w:t>Formularz oświadczenia o przynależności do grupy kapitałowej</w:t>
            </w:r>
          </w:p>
        </w:tc>
      </w:tr>
      <w:tr w:rsidR="00457C00" w:rsidRPr="00C908AF" w14:paraId="48526B5B" w14:textId="77777777">
        <w:trPr>
          <w:trHeight w:val="309"/>
        </w:trPr>
        <w:tc>
          <w:tcPr>
            <w:tcW w:w="1985" w:type="dxa"/>
          </w:tcPr>
          <w:p w14:paraId="2D2316E7" w14:textId="729E2629" w:rsidR="00457C00" w:rsidRPr="00C908AF" w:rsidRDefault="00980ADB" w:rsidP="006665A9">
            <w:pPr>
              <w:suppressAutoHyphens/>
              <w:spacing w:line="360" w:lineRule="auto"/>
            </w:pPr>
            <w:r w:rsidRPr="00C908AF">
              <w:t>Załącznik nr 7</w:t>
            </w:r>
          </w:p>
        </w:tc>
        <w:tc>
          <w:tcPr>
            <w:tcW w:w="7193" w:type="dxa"/>
          </w:tcPr>
          <w:p w14:paraId="36327229" w14:textId="50821B8E" w:rsidR="00457C00" w:rsidRPr="00C908AF" w:rsidRDefault="006665A9" w:rsidP="006665A9">
            <w:pPr>
              <w:suppressAutoHyphens/>
              <w:spacing w:line="360" w:lineRule="auto"/>
            </w:pPr>
            <w:r w:rsidRPr="00C908AF">
              <w:t>Formularz oświadczenia o podmiotach udostępniających zasoby</w:t>
            </w:r>
          </w:p>
        </w:tc>
      </w:tr>
      <w:tr w:rsidR="001014B7" w:rsidRPr="00C908AF" w14:paraId="0FCE324D" w14:textId="77777777">
        <w:trPr>
          <w:trHeight w:val="309"/>
        </w:trPr>
        <w:tc>
          <w:tcPr>
            <w:tcW w:w="1985" w:type="dxa"/>
          </w:tcPr>
          <w:p w14:paraId="30840662" w14:textId="41395F94" w:rsidR="001014B7" w:rsidRPr="00C908AF" w:rsidRDefault="001014B7" w:rsidP="006665A9">
            <w:pPr>
              <w:suppressAutoHyphens/>
              <w:spacing w:line="360" w:lineRule="auto"/>
            </w:pPr>
            <w:r>
              <w:t>Załącznik Nr 8</w:t>
            </w:r>
          </w:p>
        </w:tc>
        <w:tc>
          <w:tcPr>
            <w:tcW w:w="7193" w:type="dxa"/>
          </w:tcPr>
          <w:p w14:paraId="2B88C96C" w14:textId="77777777" w:rsidR="001014B7" w:rsidRPr="00C908AF" w:rsidRDefault="001014B7" w:rsidP="001014B7">
            <w:pPr>
              <w:pStyle w:val="Standard"/>
              <w:jc w:val="both"/>
              <w:rPr>
                <w:rFonts w:cs="Times New Roman"/>
                <w:color w:val="000000"/>
              </w:rPr>
            </w:pPr>
            <w:r w:rsidRPr="00C908AF">
              <w:rPr>
                <w:rFonts w:cs="Times New Roman"/>
              </w:rPr>
              <w:t>Dokumentacja techniczna</w:t>
            </w:r>
          </w:p>
          <w:p w14:paraId="53F597D2" w14:textId="77777777" w:rsidR="001014B7" w:rsidRPr="00C908AF" w:rsidRDefault="001014B7" w:rsidP="006665A9">
            <w:pPr>
              <w:suppressAutoHyphens/>
              <w:spacing w:line="360" w:lineRule="auto"/>
            </w:pPr>
          </w:p>
        </w:tc>
      </w:tr>
    </w:tbl>
    <w:p w14:paraId="0D985B49" w14:textId="5AB05EC9" w:rsidR="006665A9" w:rsidRPr="001F027C" w:rsidRDefault="006665A9">
      <w:pPr>
        <w:suppressAutoHyphens/>
        <w:spacing w:before="240" w:after="40" w:line="360" w:lineRule="auto"/>
        <w:rPr>
          <w:bCs/>
        </w:rPr>
      </w:pPr>
    </w:p>
    <w:sectPr w:rsidR="006665A9" w:rsidRPr="001F027C">
      <w:headerReference w:type="default" r:id="rId16"/>
      <w:pgSz w:w="11906" w:h="16838"/>
      <w:pgMar w:top="963" w:right="1133" w:bottom="1134" w:left="1418"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B2325" w14:textId="77777777" w:rsidR="00D774D4" w:rsidRDefault="00D774D4">
      <w:r>
        <w:separator/>
      </w:r>
    </w:p>
  </w:endnote>
  <w:endnote w:type="continuationSeparator" w:id="0">
    <w:p w14:paraId="689AF67F" w14:textId="77777777" w:rsidR="00D774D4" w:rsidRDefault="00D7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6C25E" w14:textId="77777777" w:rsidR="00AB22D6" w:rsidRDefault="00AB22D6">
    <w:pPr>
      <w:pStyle w:val="Stopka"/>
      <w:jc w:val="right"/>
      <w:rPr>
        <w:sz w:val="16"/>
        <w:szCs w:val="16"/>
      </w:rPr>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sidR="00207C15">
      <w:rPr>
        <w:b/>
        <w:bCs/>
        <w:noProof/>
        <w:sz w:val="16"/>
        <w:szCs w:val="16"/>
      </w:rPr>
      <w:t>3</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sidR="00207C15">
      <w:rPr>
        <w:b/>
        <w:bCs/>
        <w:noProof/>
        <w:sz w:val="16"/>
        <w:szCs w:val="16"/>
      </w:rPr>
      <w:t>37</w:t>
    </w:r>
    <w:r>
      <w:rPr>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E4CE8" w14:textId="77777777" w:rsidR="00D774D4" w:rsidRDefault="00D774D4">
      <w:r>
        <w:separator/>
      </w:r>
    </w:p>
  </w:footnote>
  <w:footnote w:type="continuationSeparator" w:id="0">
    <w:p w14:paraId="35795517" w14:textId="77777777" w:rsidR="00D774D4" w:rsidRDefault="00D77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8E12A" w14:textId="77777777" w:rsidR="00AB22D6" w:rsidRPr="00587534" w:rsidRDefault="00AB22D6">
    <w:pPr>
      <w:tabs>
        <w:tab w:val="center" w:pos="4536"/>
        <w:tab w:val="left" w:pos="6945"/>
      </w:tabs>
      <w:spacing w:line="360" w:lineRule="auto"/>
      <w:jc w:val="center"/>
      <w:rPr>
        <w:b/>
        <w:sz w:val="16"/>
        <w:szCs w:val="16"/>
      </w:rPr>
    </w:pPr>
  </w:p>
  <w:p w14:paraId="48568658" w14:textId="77777777" w:rsidR="00AB22D6" w:rsidRDefault="00AB22D6">
    <w:pPr>
      <w:tabs>
        <w:tab w:val="center" w:pos="4536"/>
        <w:tab w:val="left" w:pos="6945"/>
      </w:tabs>
      <w:spacing w:line="360" w:lineRule="auto"/>
      <w:jc w:val="center"/>
      <w:rPr>
        <w:rFonts w:ascii="Arial" w:hAnsi="Arial" w:cs="Arial"/>
        <w:b/>
        <w:color w:val="FF0000"/>
        <w:sz w:val="20"/>
        <w:szCs w:val="20"/>
      </w:rPr>
    </w:pPr>
    <w:r>
      <w:rPr>
        <w:b/>
        <w:noProof/>
      </w:rPr>
      <w:drawing>
        <wp:anchor distT="0" distB="0" distL="114300" distR="114300" simplePos="0" relativeHeight="251660288" behindDoc="0" locked="0" layoutInCell="1" allowOverlap="1" wp14:anchorId="0066BD8C" wp14:editId="00824821">
          <wp:simplePos x="0" y="0"/>
          <wp:positionH relativeFrom="column">
            <wp:posOffset>3415665</wp:posOffset>
          </wp:positionH>
          <wp:positionV relativeFrom="paragraph">
            <wp:posOffset>195580</wp:posOffset>
          </wp:positionV>
          <wp:extent cx="1749425" cy="613410"/>
          <wp:effectExtent l="0" t="0" r="317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49425" cy="613410"/>
                  </a:xfrm>
                  <a:prstGeom prst="rect">
                    <a:avLst/>
                  </a:prstGeom>
                </pic:spPr>
              </pic:pic>
            </a:graphicData>
          </a:graphic>
        </wp:anchor>
      </w:drawing>
    </w:r>
    <w:r>
      <w:rPr>
        <w:b/>
        <w:noProof/>
      </w:rPr>
      <w:drawing>
        <wp:anchor distT="0" distB="0" distL="114300" distR="114300" simplePos="0" relativeHeight="251659264" behindDoc="0" locked="0" layoutInCell="1" allowOverlap="1" wp14:anchorId="2115CA2C" wp14:editId="5BF9B3F7">
          <wp:simplePos x="0" y="0"/>
          <wp:positionH relativeFrom="column">
            <wp:posOffset>1226820</wp:posOffset>
          </wp:positionH>
          <wp:positionV relativeFrom="paragraph">
            <wp:posOffset>193675</wp:posOffset>
          </wp:positionV>
          <wp:extent cx="1932305" cy="643255"/>
          <wp:effectExtent l="0" t="0" r="0" b="444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932305" cy="643255"/>
                  </a:xfrm>
                  <a:prstGeom prst="rect">
                    <a:avLst/>
                  </a:prstGeom>
                </pic:spPr>
              </pic:pic>
            </a:graphicData>
          </a:graphic>
        </wp:anchor>
      </w:drawing>
    </w:r>
    <w:r>
      <w:rPr>
        <w:b/>
      </w:rPr>
      <w:t>RZĄDOWY FUNDUSZ</w:t>
    </w:r>
  </w:p>
  <w:p w14:paraId="3A6CC572" w14:textId="77777777" w:rsidR="00AB22D6" w:rsidRDefault="00AB22D6">
    <w:pPr>
      <w:tabs>
        <w:tab w:val="center" w:pos="4536"/>
        <w:tab w:val="left" w:pos="6945"/>
      </w:tabs>
      <w:spacing w:line="360" w:lineRule="auto"/>
      <w:jc w:val="center"/>
      <w:rPr>
        <w:b/>
      </w:rPr>
    </w:pPr>
  </w:p>
  <w:p w14:paraId="79DF7A55" w14:textId="77777777" w:rsidR="00AB22D6" w:rsidRDefault="00AB22D6">
    <w:pPr>
      <w:tabs>
        <w:tab w:val="center" w:pos="4536"/>
        <w:tab w:val="left" w:pos="6945"/>
      </w:tabs>
      <w:spacing w:line="360" w:lineRule="auto"/>
      <w:jc w:val="center"/>
      <w:rPr>
        <w:b/>
      </w:rPr>
    </w:pPr>
  </w:p>
  <w:p w14:paraId="159409F0" w14:textId="77777777" w:rsidR="00AB22D6" w:rsidRDefault="00AB22D6">
    <w:pPr>
      <w:tabs>
        <w:tab w:val="center" w:pos="4536"/>
        <w:tab w:val="left" w:pos="6945"/>
      </w:tabs>
      <w:spacing w:line="360" w:lineRule="auto"/>
      <w:jc w:val="center"/>
      <w:rPr>
        <w:b/>
      </w:rPr>
    </w:pPr>
  </w:p>
  <w:p w14:paraId="0D64F981" w14:textId="5BDBAD4B" w:rsidR="00AB22D6" w:rsidRDefault="00AB22D6">
    <w:pPr>
      <w:tabs>
        <w:tab w:val="center" w:pos="4536"/>
        <w:tab w:val="left" w:pos="6945"/>
      </w:tabs>
      <w:spacing w:line="360" w:lineRule="auto"/>
      <w:jc w:val="center"/>
      <w:rPr>
        <w:b/>
      </w:rPr>
    </w:pPr>
    <w:r>
      <w:rPr>
        <w:b/>
      </w:rPr>
      <w:t>PROGRAM INWESTYCJI STRATEGICZNYCH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6A4BA" w14:textId="2CB6F0E7" w:rsidR="00AB22D6" w:rsidRDefault="00AB22D6">
    <w:pPr>
      <w:pStyle w:val="Nagwek"/>
      <w:rPr>
        <w:rFonts w:ascii="Arial" w:hAnsi="Arial" w:cs="Arial"/>
        <w:sz w:val="16"/>
        <w:szCs w:val="16"/>
      </w:rPr>
    </w:pPr>
    <w:r>
      <w:rPr>
        <w:rFonts w:ascii="Arial" w:hAnsi="Arial" w:cs="Arial"/>
        <w:sz w:val="16"/>
        <w:szCs w:val="16"/>
      </w:rPr>
      <w:t>Nr postępowania: Z</w:t>
    </w:r>
    <w:r w:rsidRPr="007D7CB8">
      <w:rPr>
        <w:rFonts w:ascii="Arial" w:hAnsi="Arial" w:cs="Arial"/>
        <w:sz w:val="16"/>
        <w:szCs w:val="16"/>
      </w:rPr>
      <w:t>P.27</w:t>
    </w:r>
    <w:r>
      <w:rPr>
        <w:rFonts w:ascii="Arial" w:hAnsi="Arial" w:cs="Arial"/>
        <w:sz w:val="16"/>
        <w:szCs w:val="16"/>
      </w:rPr>
      <w:t>1.4.2024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apunktowana"/>
      <w:lvlText w:val=""/>
      <w:lvlJc w:val="left"/>
      <w:pPr>
        <w:tabs>
          <w:tab w:val="left" w:pos="926"/>
        </w:tabs>
        <w:ind w:left="926" w:hanging="360"/>
      </w:pPr>
      <w:rPr>
        <w:rFonts w:ascii="Symbol" w:hAnsi="Symbol" w:hint="default"/>
      </w:rPr>
    </w:lvl>
  </w:abstractNum>
  <w:abstractNum w:abstractNumId="1" w15:restartNumberingAfterBreak="0">
    <w:nsid w:val="097C1D69"/>
    <w:multiLevelType w:val="hybridMultilevel"/>
    <w:tmpl w:val="157445A4"/>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AF76737"/>
    <w:multiLevelType w:val="hybridMultilevel"/>
    <w:tmpl w:val="FC6ECA94"/>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B5275C4"/>
    <w:multiLevelType w:val="hybridMultilevel"/>
    <w:tmpl w:val="17E4E138"/>
    <w:lvl w:ilvl="0" w:tplc="A5924F7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41E6CE6"/>
    <w:multiLevelType w:val="multilevel"/>
    <w:tmpl w:val="FCCEF3A8"/>
    <w:lvl w:ilvl="0">
      <w:start w:val="3"/>
      <w:numFmt w:val="decimal"/>
      <w:lvlText w:val="%1."/>
      <w:lvlJc w:val="left"/>
      <w:pPr>
        <w:ind w:left="495" w:hanging="495"/>
      </w:pPr>
      <w:rPr>
        <w:rFonts w:hint="default"/>
      </w:rPr>
    </w:lvl>
    <w:lvl w:ilvl="1">
      <w:start w:val="1"/>
      <w:numFmt w:val="decimal"/>
      <w:lvlText w:val="%1.%2."/>
      <w:lvlJc w:val="left"/>
      <w:pPr>
        <w:ind w:left="554" w:hanging="495"/>
      </w:pPr>
      <w:rPr>
        <w:rFonts w:hint="default"/>
      </w:rPr>
    </w:lvl>
    <w:lvl w:ilvl="2">
      <w:start w:val="1"/>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5" w15:restartNumberingAfterBreak="0">
    <w:nsid w:val="1B764462"/>
    <w:multiLevelType w:val="hybridMultilevel"/>
    <w:tmpl w:val="42260036"/>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C924BCE"/>
    <w:multiLevelType w:val="hybridMultilevel"/>
    <w:tmpl w:val="FB442404"/>
    <w:lvl w:ilvl="0" w:tplc="5D867B1A">
      <w:start w:val="1"/>
      <w:numFmt w:val="lowerLetter"/>
      <w:lvlText w:val="%1)"/>
      <w:lvlJc w:val="left"/>
      <w:pPr>
        <w:ind w:left="930" w:hanging="360"/>
      </w:pPr>
      <w:rPr>
        <w:rFonts w:hint="default"/>
        <w:b/>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7" w15:restartNumberingAfterBreak="0">
    <w:nsid w:val="22E44180"/>
    <w:multiLevelType w:val="multilevel"/>
    <w:tmpl w:val="22E44180"/>
    <w:lvl w:ilvl="0">
      <w:start w:val="1"/>
      <w:numFmt w:val="decimal"/>
      <w:pStyle w:val="NumPar1"/>
      <w:lvlText w:val="%1."/>
      <w:lvlJc w:val="left"/>
      <w:pPr>
        <w:tabs>
          <w:tab w:val="left" w:pos="850"/>
        </w:tabs>
        <w:ind w:left="850" w:hanging="850"/>
      </w:pPr>
      <w:rPr>
        <w:rFonts w:cs="Times New Roman"/>
      </w:rPr>
    </w:lvl>
    <w:lvl w:ilvl="1">
      <w:start w:val="1"/>
      <w:numFmt w:val="decimal"/>
      <w:pStyle w:val="NumPar2"/>
      <w:lvlText w:val="%1.%2."/>
      <w:lvlJc w:val="left"/>
      <w:pPr>
        <w:tabs>
          <w:tab w:val="left" w:pos="850"/>
        </w:tabs>
        <w:ind w:left="850" w:hanging="850"/>
      </w:pPr>
      <w:rPr>
        <w:rFonts w:cs="Times New Roman"/>
      </w:rPr>
    </w:lvl>
    <w:lvl w:ilvl="2">
      <w:start w:val="1"/>
      <w:numFmt w:val="decimal"/>
      <w:pStyle w:val="NumPar3"/>
      <w:lvlText w:val="%1.%2.%3."/>
      <w:lvlJc w:val="left"/>
      <w:pPr>
        <w:tabs>
          <w:tab w:val="left" w:pos="850"/>
        </w:tabs>
        <w:ind w:left="850" w:hanging="850"/>
      </w:pPr>
      <w:rPr>
        <w:rFonts w:cs="Times New Roman"/>
      </w:rPr>
    </w:lvl>
    <w:lvl w:ilvl="3">
      <w:start w:val="1"/>
      <w:numFmt w:val="decimal"/>
      <w:pStyle w:val="NumPar4"/>
      <w:lvlText w:val="%1.%2.%3.%4."/>
      <w:lvlJc w:val="left"/>
      <w:pPr>
        <w:tabs>
          <w:tab w:val="left"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2A6C2EE5"/>
    <w:multiLevelType w:val="hybridMultilevel"/>
    <w:tmpl w:val="4170E5A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04743A"/>
    <w:multiLevelType w:val="hybridMultilevel"/>
    <w:tmpl w:val="43649F74"/>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D7F1E76"/>
    <w:multiLevelType w:val="multilevel"/>
    <w:tmpl w:val="CDB4F04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suff w:val="space"/>
      <w:lvlText w:val="%3."/>
      <w:lvlJc w:val="left"/>
      <w:pPr>
        <w:ind w:left="504" w:hanging="504"/>
      </w:pPr>
    </w:lvl>
    <w:lvl w:ilvl="3">
      <w:start w:val="1"/>
      <w:numFmt w:val="decimal"/>
      <w:suff w:val="space"/>
      <w:lvlText w:val="%1.%2.%3.%4."/>
      <w:lvlJc w:val="left"/>
      <w:pPr>
        <w:ind w:left="1356" w:hanging="648"/>
      </w:pPr>
    </w:lvl>
    <w:lvl w:ilvl="4">
      <w:start w:val="1"/>
      <w:numFmt w:val="decimal"/>
      <w:suff w:val="space"/>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F671CA"/>
    <w:multiLevelType w:val="multilevel"/>
    <w:tmpl w:val="3664E220"/>
    <w:styleLink w:val="WW8Num3"/>
    <w:lvl w:ilvl="0">
      <w:start w:val="1"/>
      <w:numFmt w:val="lowerLetter"/>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2D95B05"/>
    <w:multiLevelType w:val="hybridMultilevel"/>
    <w:tmpl w:val="1BE2F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697078"/>
    <w:multiLevelType w:val="hybridMultilevel"/>
    <w:tmpl w:val="CCB0F9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7C6EC1"/>
    <w:multiLevelType w:val="multilevel"/>
    <w:tmpl w:val="FF06439A"/>
    <w:lvl w:ilvl="0">
      <w:start w:val="4"/>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2">
      <w:start w:val="1"/>
      <w:numFmt w:val="lowerLetter"/>
      <w:lvlText w:val="%3)"/>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3">
      <w:start w:val="1"/>
      <w:numFmt w:val="decimal"/>
      <w:lvlText w:val="%4."/>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4">
      <w:start w:val="1"/>
      <w:numFmt w:val="lowerLetter"/>
      <w:lvlText w:val="%5)"/>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5">
      <w:start w:val="2"/>
      <w:numFmt w:val="decimal"/>
      <w:lvlText w:val="%6."/>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6">
      <w:start w:val="1"/>
      <w:numFmt w:val="lowerLetter"/>
      <w:lvlText w:val="%7)"/>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7">
      <w:start w:val="1"/>
      <w:numFmt w:val="lowerLetter"/>
      <w:lvlText w:val="%7)"/>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8">
      <w:start w:val="1"/>
      <w:numFmt w:val="lowerLetter"/>
      <w:lvlText w:val="%7)"/>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abstractNum>
  <w:abstractNum w:abstractNumId="15" w15:restartNumberingAfterBreak="0">
    <w:nsid w:val="3A563375"/>
    <w:multiLevelType w:val="hybridMultilevel"/>
    <w:tmpl w:val="A00C7706"/>
    <w:lvl w:ilvl="0" w:tplc="C80AD5C6">
      <w:start w:val="1"/>
      <w:numFmt w:val="lowerLetter"/>
      <w:lvlText w:val="%1)"/>
      <w:lvlJc w:val="left"/>
      <w:pPr>
        <w:ind w:left="1188" w:hanging="360"/>
      </w:pPr>
      <w:rPr>
        <w:rFonts w:hint="default"/>
        <w:b/>
      </w:rPr>
    </w:lvl>
    <w:lvl w:ilvl="1" w:tplc="04150019" w:tentative="1">
      <w:start w:val="1"/>
      <w:numFmt w:val="lowerLetter"/>
      <w:lvlText w:val="%2."/>
      <w:lvlJc w:val="left"/>
      <w:pPr>
        <w:ind w:left="1908" w:hanging="360"/>
      </w:p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16" w15:restartNumberingAfterBreak="0">
    <w:nsid w:val="3B737D14"/>
    <w:multiLevelType w:val="multilevel"/>
    <w:tmpl w:val="3B737D1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EB734FD"/>
    <w:multiLevelType w:val="hybridMultilevel"/>
    <w:tmpl w:val="BF9C64D6"/>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1632CCD"/>
    <w:multiLevelType w:val="hybridMultilevel"/>
    <w:tmpl w:val="2DA687EE"/>
    <w:lvl w:ilvl="0" w:tplc="4300C7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713452"/>
    <w:multiLevelType w:val="singleLevel"/>
    <w:tmpl w:val="42713452"/>
    <w:lvl w:ilvl="0">
      <w:start w:val="1"/>
      <w:numFmt w:val="bullet"/>
      <w:pStyle w:val="Tiret1"/>
      <w:lvlText w:val="–"/>
      <w:lvlJc w:val="left"/>
      <w:pPr>
        <w:tabs>
          <w:tab w:val="left" w:pos="1417"/>
        </w:tabs>
        <w:ind w:left="1417" w:hanging="567"/>
      </w:pPr>
    </w:lvl>
  </w:abstractNum>
  <w:abstractNum w:abstractNumId="20" w15:restartNumberingAfterBreak="0">
    <w:nsid w:val="44430830"/>
    <w:multiLevelType w:val="multilevel"/>
    <w:tmpl w:val="4443083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DB3669"/>
    <w:multiLevelType w:val="multilevel"/>
    <w:tmpl w:val="44DB3669"/>
    <w:lvl w:ilvl="0">
      <w:start w:val="1"/>
      <w:numFmt w:val="lowerLetter"/>
      <w:pStyle w:val="paragraf"/>
      <w:lvlText w:val="%1)"/>
      <w:lvlJc w:val="left"/>
      <w:pPr>
        <w:tabs>
          <w:tab w:val="left" w:pos="720"/>
        </w:tabs>
        <w:ind w:left="720" w:hanging="360"/>
      </w:pPr>
      <w:rPr>
        <w:rFonts w:cs="Times New Roman" w:hint="default"/>
      </w:rPr>
    </w:lvl>
    <w:lvl w:ilvl="1">
      <w:start w:val="1"/>
      <w:numFmt w:val="decimal"/>
      <w:lvlText w:val="%2."/>
      <w:lvlJc w:val="left"/>
      <w:pPr>
        <w:tabs>
          <w:tab w:val="left" w:pos="1440"/>
        </w:tabs>
        <w:ind w:left="1440" w:hanging="360"/>
      </w:pPr>
      <w:rPr>
        <w:rFonts w:cs="Times New Roman" w:hint="default"/>
      </w:rPr>
    </w:lvl>
    <w:lvl w:ilvl="2">
      <w:start w:val="1"/>
      <w:numFmt w:val="decimal"/>
      <w:lvlText w:val="%3)"/>
      <w:lvlJc w:val="left"/>
      <w:pPr>
        <w:tabs>
          <w:tab w:val="left" w:pos="2340"/>
        </w:tabs>
        <w:ind w:left="2340" w:hanging="360"/>
      </w:pPr>
      <w:rPr>
        <w:rFonts w:cs="Times New Roman" w:hint="default"/>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2" w15:restartNumberingAfterBreak="0">
    <w:nsid w:val="5CA31A15"/>
    <w:multiLevelType w:val="singleLevel"/>
    <w:tmpl w:val="5CA31A15"/>
    <w:lvl w:ilvl="0">
      <w:start w:val="1"/>
      <w:numFmt w:val="bullet"/>
      <w:pStyle w:val="Tiret0"/>
      <w:lvlText w:val="–"/>
      <w:lvlJc w:val="left"/>
      <w:pPr>
        <w:tabs>
          <w:tab w:val="left" w:pos="850"/>
        </w:tabs>
        <w:ind w:left="850" w:hanging="850"/>
      </w:pPr>
    </w:lvl>
  </w:abstractNum>
  <w:abstractNum w:abstractNumId="23" w15:restartNumberingAfterBreak="0">
    <w:nsid w:val="61276F92"/>
    <w:multiLevelType w:val="multilevel"/>
    <w:tmpl w:val="61276F92"/>
    <w:lvl w:ilvl="0">
      <w:start w:val="1"/>
      <w:numFmt w:val="lowerLetter"/>
      <w:pStyle w:val="wt-listawielopoziomowa"/>
      <w:lvlText w:val="%1)"/>
      <w:lvlJc w:val="left"/>
      <w:pPr>
        <w:tabs>
          <w:tab w:val="left" w:pos="644"/>
        </w:tabs>
        <w:ind w:left="644" w:hanging="360"/>
      </w:pPr>
      <w:rPr>
        <w:rFonts w:cs="Times New Roman" w:hint="default"/>
        <w:b w:val="0"/>
        <w:i w:val="0"/>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4" w15:restartNumberingAfterBreak="0">
    <w:nsid w:val="6164760F"/>
    <w:multiLevelType w:val="multilevel"/>
    <w:tmpl w:val="6164760F"/>
    <w:lvl w:ilvl="0">
      <w:start w:val="1"/>
      <w:numFmt w:val="decimal"/>
      <w:lvlText w:val="%1."/>
      <w:lvlJc w:val="left"/>
      <w:pPr>
        <w:ind w:left="720" w:hanging="360"/>
      </w:pPr>
      <w:rPr>
        <w:rFonts w:hint="default"/>
        <w:sz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1F71C1B"/>
    <w:multiLevelType w:val="hybridMultilevel"/>
    <w:tmpl w:val="C8F8851E"/>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63824679"/>
    <w:multiLevelType w:val="hybridMultilevel"/>
    <w:tmpl w:val="43649F74"/>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65C217EA"/>
    <w:multiLevelType w:val="hybridMultilevel"/>
    <w:tmpl w:val="8B4C6DCA"/>
    <w:lvl w:ilvl="0" w:tplc="C80AD5C6">
      <w:start w:val="1"/>
      <w:numFmt w:val="lowerLetter"/>
      <w:lvlText w:val="%1)"/>
      <w:lvlJc w:val="left"/>
      <w:pPr>
        <w:ind w:left="1188" w:hanging="360"/>
      </w:pPr>
      <w:rPr>
        <w:rFonts w:hint="default"/>
        <w:b/>
      </w:rPr>
    </w:lvl>
    <w:lvl w:ilvl="1" w:tplc="04150019" w:tentative="1">
      <w:start w:val="1"/>
      <w:numFmt w:val="lowerLetter"/>
      <w:lvlText w:val="%2."/>
      <w:lvlJc w:val="left"/>
      <w:pPr>
        <w:ind w:left="1908" w:hanging="360"/>
      </w:p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28" w15:restartNumberingAfterBreak="0">
    <w:nsid w:val="6CA12F29"/>
    <w:multiLevelType w:val="multilevel"/>
    <w:tmpl w:val="6CA12F29"/>
    <w:lvl w:ilvl="0">
      <w:numFmt w:val="bullet"/>
      <w:pStyle w:val="Tekstprzypisukocowego"/>
      <w:lvlText w:val="–"/>
      <w:lvlJc w:val="left"/>
      <w:pPr>
        <w:tabs>
          <w:tab w:val="left" w:pos="360"/>
        </w:tabs>
        <w:ind w:left="360" w:hanging="360"/>
      </w:pPr>
      <w:rPr>
        <w:rFonts w:ascii="Times New Roman" w:hAnsi="Times New Roman" w:hint="default"/>
        <w:sz w:val="22"/>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6F2F2D7F"/>
    <w:multiLevelType w:val="hybridMultilevel"/>
    <w:tmpl w:val="853E0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0C0423"/>
    <w:multiLevelType w:val="multilevel"/>
    <w:tmpl w:val="720C0423"/>
    <w:lvl w:ilvl="0">
      <w:start w:val="1"/>
      <w:numFmt w:val="decimal"/>
      <w:pStyle w:val="wypunkt"/>
      <w:lvlText w:val="%1."/>
      <w:lvlJc w:val="left"/>
      <w:pPr>
        <w:tabs>
          <w:tab w:val="left" w:pos="2340"/>
        </w:tabs>
        <w:ind w:left="2340" w:hanging="360"/>
      </w:pPr>
      <w:rPr>
        <w:rFonts w:cs="Times New Roman" w:hint="default"/>
        <w:b/>
        <w:sz w:val="23"/>
      </w:rPr>
    </w:lvl>
    <w:lvl w:ilvl="1">
      <w:start w:val="1"/>
      <w:numFmt w:val="upperLetter"/>
      <w:lvlText w:val="%2)"/>
      <w:lvlJc w:val="left"/>
      <w:pPr>
        <w:tabs>
          <w:tab w:val="left" w:pos="1440"/>
        </w:tabs>
        <w:ind w:left="1440" w:hanging="360"/>
      </w:pPr>
      <w:rPr>
        <w:rFonts w:cs="Times New Roman" w:hint="default"/>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1" w15:restartNumberingAfterBreak="0">
    <w:nsid w:val="734D24EE"/>
    <w:multiLevelType w:val="hybridMultilevel"/>
    <w:tmpl w:val="1C986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241A94"/>
    <w:multiLevelType w:val="multilevel"/>
    <w:tmpl w:val="DC36942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suff w:val="space"/>
      <w:lvlText w:val="%3."/>
      <w:lvlJc w:val="left"/>
      <w:pPr>
        <w:ind w:left="284" w:hanging="284"/>
      </w:pPr>
      <w:rPr>
        <w:rFonts w:hint="default"/>
      </w:rPr>
    </w:lvl>
    <w:lvl w:ilvl="3">
      <w:start w:val="1"/>
      <w:numFmt w:val="lowerLetter"/>
      <w:suff w:val="space"/>
      <w:lvlText w:val="%4)"/>
      <w:lvlJc w:val="left"/>
      <w:pPr>
        <w:ind w:left="567" w:hanging="283"/>
      </w:pPr>
      <w:rPr>
        <w:rFonts w:hint="default"/>
      </w:rPr>
    </w:lvl>
    <w:lvl w:ilvl="4">
      <w:start w:val="1"/>
      <w:numFmt w:val="bullet"/>
      <w:suff w:val="space"/>
      <w:lvlText w:val="­"/>
      <w:lvlJc w:val="left"/>
      <w:pPr>
        <w:ind w:left="828" w:hanging="261"/>
      </w:pPr>
      <w:rPr>
        <w:rFonts w:ascii="Courier New" w:hAnsi="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CB33732"/>
    <w:multiLevelType w:val="hybridMultilevel"/>
    <w:tmpl w:val="723E3B5A"/>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7D1B38C0"/>
    <w:multiLevelType w:val="hybridMultilevel"/>
    <w:tmpl w:val="876469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0"/>
  </w:num>
  <w:num w:numId="3">
    <w:abstractNumId w:val="30"/>
  </w:num>
  <w:num w:numId="4">
    <w:abstractNumId w:val="21"/>
  </w:num>
  <w:num w:numId="5">
    <w:abstractNumId w:val="23"/>
  </w:num>
  <w:num w:numId="6">
    <w:abstractNumId w:val="22"/>
    <w:lvlOverride w:ilvl="0">
      <w:startOverride w:val="1"/>
    </w:lvlOverride>
  </w:num>
  <w:num w:numId="7">
    <w:abstractNumId w:val="19"/>
    <w:lvlOverride w:ilvl="0">
      <w:startOverride w:val="1"/>
    </w:lvlOverride>
  </w:num>
  <w:num w:numId="8">
    <w:abstractNumId w:val="7"/>
  </w:num>
  <w:num w:numId="9">
    <w:abstractNumId w:val="24"/>
  </w:num>
  <w:num w:numId="10">
    <w:abstractNumId w:val="16"/>
  </w:num>
  <w:num w:numId="11">
    <w:abstractNumId w:val="20"/>
  </w:num>
  <w:num w:numId="12">
    <w:abstractNumId w:val="14"/>
  </w:num>
  <w:num w:numId="13">
    <w:abstractNumId w:val="34"/>
  </w:num>
  <w:num w:numId="14">
    <w:abstractNumId w:val="13"/>
  </w:num>
  <w:num w:numId="15">
    <w:abstractNumId w:val="1"/>
  </w:num>
  <w:num w:numId="16">
    <w:abstractNumId w:val="5"/>
  </w:num>
  <w:num w:numId="17">
    <w:abstractNumId w:val="17"/>
  </w:num>
  <w:num w:numId="18">
    <w:abstractNumId w:val="33"/>
  </w:num>
  <w:num w:numId="19">
    <w:abstractNumId w:val="9"/>
  </w:num>
  <w:num w:numId="20">
    <w:abstractNumId w:val="25"/>
  </w:num>
  <w:num w:numId="21">
    <w:abstractNumId w:val="12"/>
  </w:num>
  <w:num w:numId="22">
    <w:abstractNumId w:val="31"/>
  </w:num>
  <w:num w:numId="23">
    <w:abstractNumId w:val="8"/>
  </w:num>
  <w:num w:numId="24">
    <w:abstractNumId w:val="6"/>
  </w:num>
  <w:num w:numId="25">
    <w:abstractNumId w:val="26"/>
  </w:num>
  <w:num w:numId="26">
    <w:abstractNumId w:val="2"/>
  </w:num>
  <w:num w:numId="27">
    <w:abstractNumId w:val="11"/>
  </w:num>
  <w:num w:numId="28">
    <w:abstractNumId w:val="11"/>
    <w:lvlOverride w:ilvl="0">
      <w:startOverride w:val="1"/>
    </w:lvlOverride>
  </w:num>
  <w:num w:numId="29">
    <w:abstractNumId w:val="18"/>
  </w:num>
  <w:num w:numId="30">
    <w:abstractNumId w:val="3"/>
  </w:num>
  <w:num w:numId="31">
    <w:abstractNumId w:val="29"/>
  </w:num>
  <w:num w:numId="32">
    <w:abstractNumId w:val="4"/>
  </w:num>
  <w:num w:numId="33">
    <w:abstractNumId w:val="27"/>
  </w:num>
  <w:num w:numId="34">
    <w:abstractNumId w:val="32"/>
  </w:num>
  <w:num w:numId="35">
    <w:abstractNumId w:val="15"/>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57"/>
  <w:hyphenationZone w:val="425"/>
  <w:drawingGridHorizontalSpacing w:val="142"/>
  <w:drawingGridVerticalSpacing w:val="142"/>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087"/>
    <w:rsid w:val="000017DD"/>
    <w:rsid w:val="00002FA6"/>
    <w:rsid w:val="0000407A"/>
    <w:rsid w:val="00006F1D"/>
    <w:rsid w:val="00007D0C"/>
    <w:rsid w:val="0001031A"/>
    <w:rsid w:val="00014473"/>
    <w:rsid w:val="00014797"/>
    <w:rsid w:val="00020A39"/>
    <w:rsid w:val="00021355"/>
    <w:rsid w:val="00021853"/>
    <w:rsid w:val="000222BB"/>
    <w:rsid w:val="00022668"/>
    <w:rsid w:val="000226B9"/>
    <w:rsid w:val="00022B9E"/>
    <w:rsid w:val="00022E8D"/>
    <w:rsid w:val="00023235"/>
    <w:rsid w:val="00024C82"/>
    <w:rsid w:val="00026EA2"/>
    <w:rsid w:val="00027115"/>
    <w:rsid w:val="000279B7"/>
    <w:rsid w:val="00027DDB"/>
    <w:rsid w:val="00030A96"/>
    <w:rsid w:val="00030CCE"/>
    <w:rsid w:val="00031A67"/>
    <w:rsid w:val="00031D61"/>
    <w:rsid w:val="00032937"/>
    <w:rsid w:val="00032FCA"/>
    <w:rsid w:val="00033137"/>
    <w:rsid w:val="00033A87"/>
    <w:rsid w:val="00033AAD"/>
    <w:rsid w:val="00034346"/>
    <w:rsid w:val="00034629"/>
    <w:rsid w:val="00035151"/>
    <w:rsid w:val="00035570"/>
    <w:rsid w:val="0003609B"/>
    <w:rsid w:val="00036141"/>
    <w:rsid w:val="0003628A"/>
    <w:rsid w:val="000364B3"/>
    <w:rsid w:val="0003711D"/>
    <w:rsid w:val="00037A32"/>
    <w:rsid w:val="0004004F"/>
    <w:rsid w:val="00040703"/>
    <w:rsid w:val="00040AB2"/>
    <w:rsid w:val="00040BA4"/>
    <w:rsid w:val="00040F4D"/>
    <w:rsid w:val="00041076"/>
    <w:rsid w:val="00041364"/>
    <w:rsid w:val="00041891"/>
    <w:rsid w:val="00041939"/>
    <w:rsid w:val="0004244F"/>
    <w:rsid w:val="0004303A"/>
    <w:rsid w:val="00043C9C"/>
    <w:rsid w:val="00045981"/>
    <w:rsid w:val="00045E04"/>
    <w:rsid w:val="000504C7"/>
    <w:rsid w:val="0005082A"/>
    <w:rsid w:val="00050F8A"/>
    <w:rsid w:val="000511FC"/>
    <w:rsid w:val="000514C4"/>
    <w:rsid w:val="0005155B"/>
    <w:rsid w:val="00052E07"/>
    <w:rsid w:val="00052FF3"/>
    <w:rsid w:val="0005369C"/>
    <w:rsid w:val="00055167"/>
    <w:rsid w:val="00055547"/>
    <w:rsid w:val="00055CF1"/>
    <w:rsid w:val="00055D62"/>
    <w:rsid w:val="000561DE"/>
    <w:rsid w:val="00056591"/>
    <w:rsid w:val="00056EE8"/>
    <w:rsid w:val="00060E1E"/>
    <w:rsid w:val="000611DC"/>
    <w:rsid w:val="00061581"/>
    <w:rsid w:val="00061611"/>
    <w:rsid w:val="00062668"/>
    <w:rsid w:val="00063719"/>
    <w:rsid w:val="00063AF1"/>
    <w:rsid w:val="00063E22"/>
    <w:rsid w:val="00064343"/>
    <w:rsid w:val="000645C5"/>
    <w:rsid w:val="000645D9"/>
    <w:rsid w:val="00065934"/>
    <w:rsid w:val="00065E50"/>
    <w:rsid w:val="0006614B"/>
    <w:rsid w:val="00070A7B"/>
    <w:rsid w:val="00071642"/>
    <w:rsid w:val="00071771"/>
    <w:rsid w:val="000731B6"/>
    <w:rsid w:val="000732E6"/>
    <w:rsid w:val="00073C72"/>
    <w:rsid w:val="00073F20"/>
    <w:rsid w:val="00073FEA"/>
    <w:rsid w:val="00074549"/>
    <w:rsid w:val="0007527C"/>
    <w:rsid w:val="00080477"/>
    <w:rsid w:val="00080702"/>
    <w:rsid w:val="00080D46"/>
    <w:rsid w:val="00080EA9"/>
    <w:rsid w:val="000814B4"/>
    <w:rsid w:val="000828CA"/>
    <w:rsid w:val="0008445E"/>
    <w:rsid w:val="00084848"/>
    <w:rsid w:val="00085C65"/>
    <w:rsid w:val="000861F8"/>
    <w:rsid w:val="00086600"/>
    <w:rsid w:val="0008726E"/>
    <w:rsid w:val="00090988"/>
    <w:rsid w:val="00090D43"/>
    <w:rsid w:val="00090FBB"/>
    <w:rsid w:val="00091027"/>
    <w:rsid w:val="000951E8"/>
    <w:rsid w:val="00095F00"/>
    <w:rsid w:val="00096149"/>
    <w:rsid w:val="000A02E0"/>
    <w:rsid w:val="000A0A5C"/>
    <w:rsid w:val="000A1069"/>
    <w:rsid w:val="000A2336"/>
    <w:rsid w:val="000A3ECD"/>
    <w:rsid w:val="000A4D1B"/>
    <w:rsid w:val="000A5239"/>
    <w:rsid w:val="000A52C2"/>
    <w:rsid w:val="000A5D0F"/>
    <w:rsid w:val="000A5D3C"/>
    <w:rsid w:val="000A6233"/>
    <w:rsid w:val="000A7CB3"/>
    <w:rsid w:val="000B08F0"/>
    <w:rsid w:val="000B2B61"/>
    <w:rsid w:val="000B2D78"/>
    <w:rsid w:val="000B3997"/>
    <w:rsid w:val="000B3BB8"/>
    <w:rsid w:val="000B45D8"/>
    <w:rsid w:val="000B4718"/>
    <w:rsid w:val="000B4E85"/>
    <w:rsid w:val="000B6412"/>
    <w:rsid w:val="000B64BD"/>
    <w:rsid w:val="000B735C"/>
    <w:rsid w:val="000C057B"/>
    <w:rsid w:val="000C0959"/>
    <w:rsid w:val="000C09A6"/>
    <w:rsid w:val="000C16C8"/>
    <w:rsid w:val="000C2284"/>
    <w:rsid w:val="000C2618"/>
    <w:rsid w:val="000C393D"/>
    <w:rsid w:val="000C68CE"/>
    <w:rsid w:val="000C7661"/>
    <w:rsid w:val="000D00DF"/>
    <w:rsid w:val="000D0EDA"/>
    <w:rsid w:val="000D177F"/>
    <w:rsid w:val="000D4767"/>
    <w:rsid w:val="000D510C"/>
    <w:rsid w:val="000D51FB"/>
    <w:rsid w:val="000D56F0"/>
    <w:rsid w:val="000D68D8"/>
    <w:rsid w:val="000D6D7F"/>
    <w:rsid w:val="000D7299"/>
    <w:rsid w:val="000D778F"/>
    <w:rsid w:val="000E1148"/>
    <w:rsid w:val="000E262C"/>
    <w:rsid w:val="000E3E7A"/>
    <w:rsid w:val="000E44D8"/>
    <w:rsid w:val="000E4619"/>
    <w:rsid w:val="000E6BF2"/>
    <w:rsid w:val="000E6D8E"/>
    <w:rsid w:val="000E7880"/>
    <w:rsid w:val="000E7A06"/>
    <w:rsid w:val="000F19B7"/>
    <w:rsid w:val="000F26EE"/>
    <w:rsid w:val="000F342B"/>
    <w:rsid w:val="000F4917"/>
    <w:rsid w:val="000F4B7D"/>
    <w:rsid w:val="000F4F5C"/>
    <w:rsid w:val="000F4FCF"/>
    <w:rsid w:val="000F5272"/>
    <w:rsid w:val="000F69CD"/>
    <w:rsid w:val="000F777D"/>
    <w:rsid w:val="001013F4"/>
    <w:rsid w:val="001014B7"/>
    <w:rsid w:val="001021B2"/>
    <w:rsid w:val="00104BE3"/>
    <w:rsid w:val="00104F3B"/>
    <w:rsid w:val="00105873"/>
    <w:rsid w:val="00105C58"/>
    <w:rsid w:val="00105EB1"/>
    <w:rsid w:val="00106ABF"/>
    <w:rsid w:val="00106CE1"/>
    <w:rsid w:val="00107A0D"/>
    <w:rsid w:val="00107BA8"/>
    <w:rsid w:val="00110726"/>
    <w:rsid w:val="0011154C"/>
    <w:rsid w:val="00112796"/>
    <w:rsid w:val="001127D3"/>
    <w:rsid w:val="001142D2"/>
    <w:rsid w:val="001144F9"/>
    <w:rsid w:val="00114895"/>
    <w:rsid w:val="00115F5C"/>
    <w:rsid w:val="00115F80"/>
    <w:rsid w:val="0011723D"/>
    <w:rsid w:val="0011769F"/>
    <w:rsid w:val="00117D6A"/>
    <w:rsid w:val="00120012"/>
    <w:rsid w:val="00120245"/>
    <w:rsid w:val="00120572"/>
    <w:rsid w:val="00121581"/>
    <w:rsid w:val="001215B6"/>
    <w:rsid w:val="00121CD6"/>
    <w:rsid w:val="00122F19"/>
    <w:rsid w:val="00123018"/>
    <w:rsid w:val="001241E9"/>
    <w:rsid w:val="00124513"/>
    <w:rsid w:val="00124CF9"/>
    <w:rsid w:val="00125258"/>
    <w:rsid w:val="00125FC0"/>
    <w:rsid w:val="00125FE6"/>
    <w:rsid w:val="001262BD"/>
    <w:rsid w:val="001271FC"/>
    <w:rsid w:val="00127FA2"/>
    <w:rsid w:val="00130355"/>
    <w:rsid w:val="00130A66"/>
    <w:rsid w:val="00131087"/>
    <w:rsid w:val="001321DA"/>
    <w:rsid w:val="001325D8"/>
    <w:rsid w:val="001353AD"/>
    <w:rsid w:val="00137624"/>
    <w:rsid w:val="00140DB0"/>
    <w:rsid w:val="00141D3A"/>
    <w:rsid w:val="00141FCB"/>
    <w:rsid w:val="0014202B"/>
    <w:rsid w:val="00142208"/>
    <w:rsid w:val="00142A22"/>
    <w:rsid w:val="00142D70"/>
    <w:rsid w:val="001444FF"/>
    <w:rsid w:val="00144904"/>
    <w:rsid w:val="00145382"/>
    <w:rsid w:val="00145A35"/>
    <w:rsid w:val="00146B9B"/>
    <w:rsid w:val="00146CFB"/>
    <w:rsid w:val="0014758A"/>
    <w:rsid w:val="00147AA1"/>
    <w:rsid w:val="0015002F"/>
    <w:rsid w:val="00150833"/>
    <w:rsid w:val="001520DA"/>
    <w:rsid w:val="00152B93"/>
    <w:rsid w:val="00153325"/>
    <w:rsid w:val="00153BEB"/>
    <w:rsid w:val="001555D4"/>
    <w:rsid w:val="001560B9"/>
    <w:rsid w:val="001565D2"/>
    <w:rsid w:val="001569AA"/>
    <w:rsid w:val="00157D14"/>
    <w:rsid w:val="0016061C"/>
    <w:rsid w:val="0016235D"/>
    <w:rsid w:val="0016416A"/>
    <w:rsid w:val="00164E83"/>
    <w:rsid w:val="00166665"/>
    <w:rsid w:val="001667A2"/>
    <w:rsid w:val="00167270"/>
    <w:rsid w:val="001708DF"/>
    <w:rsid w:val="00171095"/>
    <w:rsid w:val="00172AE2"/>
    <w:rsid w:val="001735B5"/>
    <w:rsid w:val="0017367C"/>
    <w:rsid w:val="00173B13"/>
    <w:rsid w:val="00173CBD"/>
    <w:rsid w:val="001763CB"/>
    <w:rsid w:val="00176662"/>
    <w:rsid w:val="00176CFD"/>
    <w:rsid w:val="0017783A"/>
    <w:rsid w:val="001800FC"/>
    <w:rsid w:val="00180781"/>
    <w:rsid w:val="001811A8"/>
    <w:rsid w:val="001813DD"/>
    <w:rsid w:val="00181C14"/>
    <w:rsid w:val="001821F5"/>
    <w:rsid w:val="0018245C"/>
    <w:rsid w:val="00183706"/>
    <w:rsid w:val="001850E0"/>
    <w:rsid w:val="00190AF5"/>
    <w:rsid w:val="00193D80"/>
    <w:rsid w:val="001953AC"/>
    <w:rsid w:val="00196706"/>
    <w:rsid w:val="0019688F"/>
    <w:rsid w:val="00197611"/>
    <w:rsid w:val="00197AE7"/>
    <w:rsid w:val="001A1386"/>
    <w:rsid w:val="001A1ADA"/>
    <w:rsid w:val="001A1E23"/>
    <w:rsid w:val="001A2B2F"/>
    <w:rsid w:val="001A2C61"/>
    <w:rsid w:val="001A41AA"/>
    <w:rsid w:val="001A4607"/>
    <w:rsid w:val="001A6701"/>
    <w:rsid w:val="001A6879"/>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1923"/>
    <w:rsid w:val="001C37CD"/>
    <w:rsid w:val="001C51E6"/>
    <w:rsid w:val="001C55D3"/>
    <w:rsid w:val="001D1107"/>
    <w:rsid w:val="001D1310"/>
    <w:rsid w:val="001D1713"/>
    <w:rsid w:val="001D28CC"/>
    <w:rsid w:val="001D28F0"/>
    <w:rsid w:val="001D2B2E"/>
    <w:rsid w:val="001D2B44"/>
    <w:rsid w:val="001D3387"/>
    <w:rsid w:val="001D4257"/>
    <w:rsid w:val="001D4CEB"/>
    <w:rsid w:val="001D6B0D"/>
    <w:rsid w:val="001E03E4"/>
    <w:rsid w:val="001E0DB0"/>
    <w:rsid w:val="001E117E"/>
    <w:rsid w:val="001E1653"/>
    <w:rsid w:val="001E1943"/>
    <w:rsid w:val="001E3F17"/>
    <w:rsid w:val="001E5246"/>
    <w:rsid w:val="001E6206"/>
    <w:rsid w:val="001E6C7C"/>
    <w:rsid w:val="001E6D59"/>
    <w:rsid w:val="001E6E28"/>
    <w:rsid w:val="001E7125"/>
    <w:rsid w:val="001E7574"/>
    <w:rsid w:val="001E79A9"/>
    <w:rsid w:val="001F027C"/>
    <w:rsid w:val="001F0E9D"/>
    <w:rsid w:val="001F1F1F"/>
    <w:rsid w:val="001F2392"/>
    <w:rsid w:val="001F2991"/>
    <w:rsid w:val="001F2C7B"/>
    <w:rsid w:val="001F31AF"/>
    <w:rsid w:val="001F36C0"/>
    <w:rsid w:val="001F4D46"/>
    <w:rsid w:val="001F4EBE"/>
    <w:rsid w:val="002005B9"/>
    <w:rsid w:val="00201513"/>
    <w:rsid w:val="00201637"/>
    <w:rsid w:val="00203A53"/>
    <w:rsid w:val="002054F7"/>
    <w:rsid w:val="002058F1"/>
    <w:rsid w:val="00205D79"/>
    <w:rsid w:val="0020757B"/>
    <w:rsid w:val="00207C15"/>
    <w:rsid w:val="00207EC8"/>
    <w:rsid w:val="00210E89"/>
    <w:rsid w:val="00211068"/>
    <w:rsid w:val="002122D1"/>
    <w:rsid w:val="00213EB8"/>
    <w:rsid w:val="00214FD4"/>
    <w:rsid w:val="00215206"/>
    <w:rsid w:val="0021526B"/>
    <w:rsid w:val="00215D36"/>
    <w:rsid w:val="00217753"/>
    <w:rsid w:val="00217DE2"/>
    <w:rsid w:val="0022144E"/>
    <w:rsid w:val="0022155B"/>
    <w:rsid w:val="00224727"/>
    <w:rsid w:val="00224EB1"/>
    <w:rsid w:val="00225683"/>
    <w:rsid w:val="00225784"/>
    <w:rsid w:val="00226C84"/>
    <w:rsid w:val="00226D26"/>
    <w:rsid w:val="00226FD0"/>
    <w:rsid w:val="002272B0"/>
    <w:rsid w:val="002307A6"/>
    <w:rsid w:val="00230D02"/>
    <w:rsid w:val="002316CF"/>
    <w:rsid w:val="00231D20"/>
    <w:rsid w:val="00232A15"/>
    <w:rsid w:val="00233026"/>
    <w:rsid w:val="002339C9"/>
    <w:rsid w:val="00233E27"/>
    <w:rsid w:val="00235C45"/>
    <w:rsid w:val="00235F23"/>
    <w:rsid w:val="002370D0"/>
    <w:rsid w:val="0024081B"/>
    <w:rsid w:val="0024154A"/>
    <w:rsid w:val="0024411C"/>
    <w:rsid w:val="00244875"/>
    <w:rsid w:val="0024596B"/>
    <w:rsid w:val="00245A99"/>
    <w:rsid w:val="00246039"/>
    <w:rsid w:val="00246692"/>
    <w:rsid w:val="00246C40"/>
    <w:rsid w:val="002477EC"/>
    <w:rsid w:val="002514F3"/>
    <w:rsid w:val="00251BA5"/>
    <w:rsid w:val="00251D25"/>
    <w:rsid w:val="00252E60"/>
    <w:rsid w:val="002535F8"/>
    <w:rsid w:val="0025493A"/>
    <w:rsid w:val="00255489"/>
    <w:rsid w:val="002555E4"/>
    <w:rsid w:val="002557A9"/>
    <w:rsid w:val="00255CB2"/>
    <w:rsid w:val="00257D98"/>
    <w:rsid w:val="0026191A"/>
    <w:rsid w:val="00261E0F"/>
    <w:rsid w:val="00261F9F"/>
    <w:rsid w:val="00262720"/>
    <w:rsid w:val="002636C4"/>
    <w:rsid w:val="00263AF9"/>
    <w:rsid w:val="00263EFC"/>
    <w:rsid w:val="0026735F"/>
    <w:rsid w:val="00270106"/>
    <w:rsid w:val="0027260C"/>
    <w:rsid w:val="00272836"/>
    <w:rsid w:val="00272852"/>
    <w:rsid w:val="00272D3C"/>
    <w:rsid w:val="00273440"/>
    <w:rsid w:val="00276478"/>
    <w:rsid w:val="00276E9A"/>
    <w:rsid w:val="0028068E"/>
    <w:rsid w:val="002806B6"/>
    <w:rsid w:val="00280AFD"/>
    <w:rsid w:val="0028194E"/>
    <w:rsid w:val="00283291"/>
    <w:rsid w:val="00283E89"/>
    <w:rsid w:val="002870B7"/>
    <w:rsid w:val="00287BEC"/>
    <w:rsid w:val="0029090D"/>
    <w:rsid w:val="00290AE2"/>
    <w:rsid w:val="00291857"/>
    <w:rsid w:val="00291C20"/>
    <w:rsid w:val="00291DEE"/>
    <w:rsid w:val="00292068"/>
    <w:rsid w:val="00292291"/>
    <w:rsid w:val="00292389"/>
    <w:rsid w:val="002932F2"/>
    <w:rsid w:val="00294FEF"/>
    <w:rsid w:val="00295268"/>
    <w:rsid w:val="002959CE"/>
    <w:rsid w:val="0029658D"/>
    <w:rsid w:val="002967F6"/>
    <w:rsid w:val="00296FCE"/>
    <w:rsid w:val="002977E9"/>
    <w:rsid w:val="002A08B0"/>
    <w:rsid w:val="002A1FC1"/>
    <w:rsid w:val="002A305F"/>
    <w:rsid w:val="002A3CAE"/>
    <w:rsid w:val="002A4ACB"/>
    <w:rsid w:val="002A4BFF"/>
    <w:rsid w:val="002A4F11"/>
    <w:rsid w:val="002A4F33"/>
    <w:rsid w:val="002A6710"/>
    <w:rsid w:val="002A68B5"/>
    <w:rsid w:val="002A7361"/>
    <w:rsid w:val="002A77C1"/>
    <w:rsid w:val="002B003C"/>
    <w:rsid w:val="002B17BA"/>
    <w:rsid w:val="002B17F3"/>
    <w:rsid w:val="002B2EF2"/>
    <w:rsid w:val="002B5397"/>
    <w:rsid w:val="002B591B"/>
    <w:rsid w:val="002B74F7"/>
    <w:rsid w:val="002B7506"/>
    <w:rsid w:val="002B75C2"/>
    <w:rsid w:val="002C1EB4"/>
    <w:rsid w:val="002C24F2"/>
    <w:rsid w:val="002C2D7E"/>
    <w:rsid w:val="002C2E10"/>
    <w:rsid w:val="002C4738"/>
    <w:rsid w:val="002C5643"/>
    <w:rsid w:val="002C5AE1"/>
    <w:rsid w:val="002C6F05"/>
    <w:rsid w:val="002D0FB7"/>
    <w:rsid w:val="002D106D"/>
    <w:rsid w:val="002D145B"/>
    <w:rsid w:val="002D34DA"/>
    <w:rsid w:val="002D4D8B"/>
    <w:rsid w:val="002D4F05"/>
    <w:rsid w:val="002D537D"/>
    <w:rsid w:val="002D559E"/>
    <w:rsid w:val="002E2191"/>
    <w:rsid w:val="002E24EC"/>
    <w:rsid w:val="002E2BD0"/>
    <w:rsid w:val="002E30EE"/>
    <w:rsid w:val="002E4611"/>
    <w:rsid w:val="002E6F91"/>
    <w:rsid w:val="002E70CB"/>
    <w:rsid w:val="002E7885"/>
    <w:rsid w:val="002E7DE7"/>
    <w:rsid w:val="002F0441"/>
    <w:rsid w:val="002F04A5"/>
    <w:rsid w:val="002F3C08"/>
    <w:rsid w:val="002F3C99"/>
    <w:rsid w:val="002F4A9B"/>
    <w:rsid w:val="002F58D9"/>
    <w:rsid w:val="002F671D"/>
    <w:rsid w:val="002F7211"/>
    <w:rsid w:val="0030171E"/>
    <w:rsid w:val="00302547"/>
    <w:rsid w:val="003029D7"/>
    <w:rsid w:val="00305057"/>
    <w:rsid w:val="0030539D"/>
    <w:rsid w:val="00305650"/>
    <w:rsid w:val="00307322"/>
    <w:rsid w:val="00307A9E"/>
    <w:rsid w:val="00310297"/>
    <w:rsid w:val="00311B0E"/>
    <w:rsid w:val="00312428"/>
    <w:rsid w:val="00312CFB"/>
    <w:rsid w:val="00313014"/>
    <w:rsid w:val="0031396F"/>
    <w:rsid w:val="00313C71"/>
    <w:rsid w:val="003147EA"/>
    <w:rsid w:val="0031493C"/>
    <w:rsid w:val="00314C57"/>
    <w:rsid w:val="00315D55"/>
    <w:rsid w:val="003162EB"/>
    <w:rsid w:val="00317510"/>
    <w:rsid w:val="00320B93"/>
    <w:rsid w:val="00321CB4"/>
    <w:rsid w:val="00322343"/>
    <w:rsid w:val="00323865"/>
    <w:rsid w:val="00323CA5"/>
    <w:rsid w:val="00327889"/>
    <w:rsid w:val="00330F23"/>
    <w:rsid w:val="00331FDA"/>
    <w:rsid w:val="00332FB2"/>
    <w:rsid w:val="003330F6"/>
    <w:rsid w:val="00333440"/>
    <w:rsid w:val="00334FF0"/>
    <w:rsid w:val="00335D55"/>
    <w:rsid w:val="003360A6"/>
    <w:rsid w:val="003360ED"/>
    <w:rsid w:val="00336DDA"/>
    <w:rsid w:val="00337569"/>
    <w:rsid w:val="00337E4B"/>
    <w:rsid w:val="003400B8"/>
    <w:rsid w:val="00341054"/>
    <w:rsid w:val="00341B4E"/>
    <w:rsid w:val="00341F74"/>
    <w:rsid w:val="00342DBB"/>
    <w:rsid w:val="00343BDE"/>
    <w:rsid w:val="00343BEC"/>
    <w:rsid w:val="00345629"/>
    <w:rsid w:val="00345F29"/>
    <w:rsid w:val="0034731A"/>
    <w:rsid w:val="0034764B"/>
    <w:rsid w:val="00347DD0"/>
    <w:rsid w:val="0035029F"/>
    <w:rsid w:val="003528D4"/>
    <w:rsid w:val="003529D7"/>
    <w:rsid w:val="0035334D"/>
    <w:rsid w:val="00353CA2"/>
    <w:rsid w:val="00354081"/>
    <w:rsid w:val="003544E7"/>
    <w:rsid w:val="00354A0D"/>
    <w:rsid w:val="00354E3E"/>
    <w:rsid w:val="00356CFB"/>
    <w:rsid w:val="00357B1B"/>
    <w:rsid w:val="00357CC9"/>
    <w:rsid w:val="00361400"/>
    <w:rsid w:val="0036306C"/>
    <w:rsid w:val="003645B3"/>
    <w:rsid w:val="003655FE"/>
    <w:rsid w:val="00365785"/>
    <w:rsid w:val="00365896"/>
    <w:rsid w:val="00365979"/>
    <w:rsid w:val="003665E4"/>
    <w:rsid w:val="003716A7"/>
    <w:rsid w:val="003718DC"/>
    <w:rsid w:val="00371F60"/>
    <w:rsid w:val="00374B1F"/>
    <w:rsid w:val="0037562D"/>
    <w:rsid w:val="00376448"/>
    <w:rsid w:val="00376E75"/>
    <w:rsid w:val="003772FC"/>
    <w:rsid w:val="00377B13"/>
    <w:rsid w:val="00377F54"/>
    <w:rsid w:val="0038060F"/>
    <w:rsid w:val="00382EC7"/>
    <w:rsid w:val="00383806"/>
    <w:rsid w:val="00383F2B"/>
    <w:rsid w:val="00385A3F"/>
    <w:rsid w:val="00385B9F"/>
    <w:rsid w:val="00390F10"/>
    <w:rsid w:val="0039221F"/>
    <w:rsid w:val="00392558"/>
    <w:rsid w:val="00392E0E"/>
    <w:rsid w:val="00393648"/>
    <w:rsid w:val="00394612"/>
    <w:rsid w:val="003957F7"/>
    <w:rsid w:val="00395B19"/>
    <w:rsid w:val="003962A9"/>
    <w:rsid w:val="00396FA7"/>
    <w:rsid w:val="003A1142"/>
    <w:rsid w:val="003A14B8"/>
    <w:rsid w:val="003A279E"/>
    <w:rsid w:val="003A28E5"/>
    <w:rsid w:val="003A2B58"/>
    <w:rsid w:val="003A3098"/>
    <w:rsid w:val="003A4917"/>
    <w:rsid w:val="003A4948"/>
    <w:rsid w:val="003A6962"/>
    <w:rsid w:val="003A7A29"/>
    <w:rsid w:val="003B07CA"/>
    <w:rsid w:val="003B24DF"/>
    <w:rsid w:val="003B34FC"/>
    <w:rsid w:val="003B377F"/>
    <w:rsid w:val="003B3DD8"/>
    <w:rsid w:val="003B6C52"/>
    <w:rsid w:val="003B7301"/>
    <w:rsid w:val="003C0209"/>
    <w:rsid w:val="003C09B6"/>
    <w:rsid w:val="003C11DD"/>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1F1"/>
    <w:rsid w:val="003E279C"/>
    <w:rsid w:val="003E2B13"/>
    <w:rsid w:val="003E310B"/>
    <w:rsid w:val="003E37C8"/>
    <w:rsid w:val="003E42FE"/>
    <w:rsid w:val="003E4436"/>
    <w:rsid w:val="003E6D02"/>
    <w:rsid w:val="003E77B0"/>
    <w:rsid w:val="003E7BE1"/>
    <w:rsid w:val="003F0443"/>
    <w:rsid w:val="003F0C13"/>
    <w:rsid w:val="003F108A"/>
    <w:rsid w:val="003F10FE"/>
    <w:rsid w:val="003F15A5"/>
    <w:rsid w:val="003F1EE4"/>
    <w:rsid w:val="003F223F"/>
    <w:rsid w:val="003F3B8D"/>
    <w:rsid w:val="003F402D"/>
    <w:rsid w:val="003F4068"/>
    <w:rsid w:val="003F4E03"/>
    <w:rsid w:val="003F5150"/>
    <w:rsid w:val="003F6529"/>
    <w:rsid w:val="00400197"/>
    <w:rsid w:val="004002D2"/>
    <w:rsid w:val="00400360"/>
    <w:rsid w:val="004011CB"/>
    <w:rsid w:val="004011D7"/>
    <w:rsid w:val="0040191F"/>
    <w:rsid w:val="00402176"/>
    <w:rsid w:val="004028DA"/>
    <w:rsid w:val="00404868"/>
    <w:rsid w:val="00404D7B"/>
    <w:rsid w:val="00404FD9"/>
    <w:rsid w:val="0040531D"/>
    <w:rsid w:val="00405790"/>
    <w:rsid w:val="00405D92"/>
    <w:rsid w:val="0040672C"/>
    <w:rsid w:val="0040693A"/>
    <w:rsid w:val="00406E92"/>
    <w:rsid w:val="00407499"/>
    <w:rsid w:val="0040790B"/>
    <w:rsid w:val="00407969"/>
    <w:rsid w:val="00407BEC"/>
    <w:rsid w:val="004116F0"/>
    <w:rsid w:val="004118E3"/>
    <w:rsid w:val="0041205D"/>
    <w:rsid w:val="004124A0"/>
    <w:rsid w:val="00413BD0"/>
    <w:rsid w:val="0041512D"/>
    <w:rsid w:val="00415C7E"/>
    <w:rsid w:val="00415F17"/>
    <w:rsid w:val="00416330"/>
    <w:rsid w:val="0041665D"/>
    <w:rsid w:val="004216B7"/>
    <w:rsid w:val="0042299B"/>
    <w:rsid w:val="00423536"/>
    <w:rsid w:val="00423D42"/>
    <w:rsid w:val="00423F68"/>
    <w:rsid w:val="00425098"/>
    <w:rsid w:val="00425589"/>
    <w:rsid w:val="0042601D"/>
    <w:rsid w:val="00426081"/>
    <w:rsid w:val="00427453"/>
    <w:rsid w:val="004304EA"/>
    <w:rsid w:val="00430844"/>
    <w:rsid w:val="004333CB"/>
    <w:rsid w:val="00433485"/>
    <w:rsid w:val="00434551"/>
    <w:rsid w:val="00435FDE"/>
    <w:rsid w:val="00436690"/>
    <w:rsid w:val="0043712B"/>
    <w:rsid w:val="00441650"/>
    <w:rsid w:val="00441CF9"/>
    <w:rsid w:val="00441D40"/>
    <w:rsid w:val="004437E2"/>
    <w:rsid w:val="00443802"/>
    <w:rsid w:val="00444056"/>
    <w:rsid w:val="00444161"/>
    <w:rsid w:val="00444643"/>
    <w:rsid w:val="004463BC"/>
    <w:rsid w:val="00446780"/>
    <w:rsid w:val="0045085B"/>
    <w:rsid w:val="004512A4"/>
    <w:rsid w:val="00451615"/>
    <w:rsid w:val="004519BA"/>
    <w:rsid w:val="00452BFA"/>
    <w:rsid w:val="0045589E"/>
    <w:rsid w:val="00457068"/>
    <w:rsid w:val="00457C00"/>
    <w:rsid w:val="00460A0B"/>
    <w:rsid w:val="00464F9F"/>
    <w:rsid w:val="004659A9"/>
    <w:rsid w:val="00465C8C"/>
    <w:rsid w:val="00465F49"/>
    <w:rsid w:val="00466589"/>
    <w:rsid w:val="004671C8"/>
    <w:rsid w:val="004671FF"/>
    <w:rsid w:val="00467976"/>
    <w:rsid w:val="00467B7A"/>
    <w:rsid w:val="00470B96"/>
    <w:rsid w:val="0047234C"/>
    <w:rsid w:val="0047236E"/>
    <w:rsid w:val="004726B8"/>
    <w:rsid w:val="0047496E"/>
    <w:rsid w:val="00475359"/>
    <w:rsid w:val="00475743"/>
    <w:rsid w:val="00476BAA"/>
    <w:rsid w:val="00477134"/>
    <w:rsid w:val="004772B7"/>
    <w:rsid w:val="00477B9B"/>
    <w:rsid w:val="00477D23"/>
    <w:rsid w:val="00477E5F"/>
    <w:rsid w:val="00480DDF"/>
    <w:rsid w:val="0048163A"/>
    <w:rsid w:val="0048183F"/>
    <w:rsid w:val="004819C1"/>
    <w:rsid w:val="00481C87"/>
    <w:rsid w:val="00482460"/>
    <w:rsid w:val="004836E1"/>
    <w:rsid w:val="004847F3"/>
    <w:rsid w:val="0048550B"/>
    <w:rsid w:val="004865D5"/>
    <w:rsid w:val="00490768"/>
    <w:rsid w:val="00491F35"/>
    <w:rsid w:val="00494D6F"/>
    <w:rsid w:val="00495585"/>
    <w:rsid w:val="00495911"/>
    <w:rsid w:val="004976C8"/>
    <w:rsid w:val="00497A91"/>
    <w:rsid w:val="004A0FFA"/>
    <w:rsid w:val="004A1910"/>
    <w:rsid w:val="004A1E90"/>
    <w:rsid w:val="004A278F"/>
    <w:rsid w:val="004A28BA"/>
    <w:rsid w:val="004A28EE"/>
    <w:rsid w:val="004A3580"/>
    <w:rsid w:val="004A3CD8"/>
    <w:rsid w:val="004A4535"/>
    <w:rsid w:val="004A6CC0"/>
    <w:rsid w:val="004A739F"/>
    <w:rsid w:val="004B06D0"/>
    <w:rsid w:val="004B121F"/>
    <w:rsid w:val="004B2AC8"/>
    <w:rsid w:val="004B46C8"/>
    <w:rsid w:val="004B5373"/>
    <w:rsid w:val="004B5982"/>
    <w:rsid w:val="004B59B3"/>
    <w:rsid w:val="004B5D34"/>
    <w:rsid w:val="004B5E33"/>
    <w:rsid w:val="004B6224"/>
    <w:rsid w:val="004B7762"/>
    <w:rsid w:val="004B79C1"/>
    <w:rsid w:val="004C012A"/>
    <w:rsid w:val="004C09FD"/>
    <w:rsid w:val="004C1E72"/>
    <w:rsid w:val="004C2EEB"/>
    <w:rsid w:val="004C33E9"/>
    <w:rsid w:val="004C39ED"/>
    <w:rsid w:val="004C4C96"/>
    <w:rsid w:val="004C5FBE"/>
    <w:rsid w:val="004C6228"/>
    <w:rsid w:val="004C64D6"/>
    <w:rsid w:val="004C6C04"/>
    <w:rsid w:val="004C6EDC"/>
    <w:rsid w:val="004D03E8"/>
    <w:rsid w:val="004D179C"/>
    <w:rsid w:val="004D1E27"/>
    <w:rsid w:val="004D42B2"/>
    <w:rsid w:val="004D6053"/>
    <w:rsid w:val="004D6190"/>
    <w:rsid w:val="004D79C9"/>
    <w:rsid w:val="004D7E91"/>
    <w:rsid w:val="004E1305"/>
    <w:rsid w:val="004E2961"/>
    <w:rsid w:val="004E392C"/>
    <w:rsid w:val="004E499A"/>
    <w:rsid w:val="004E550D"/>
    <w:rsid w:val="004E5602"/>
    <w:rsid w:val="004E5785"/>
    <w:rsid w:val="004E6183"/>
    <w:rsid w:val="004E6D6A"/>
    <w:rsid w:val="004E7D15"/>
    <w:rsid w:val="004F04FD"/>
    <w:rsid w:val="004F0D42"/>
    <w:rsid w:val="004F14B9"/>
    <w:rsid w:val="004F14E5"/>
    <w:rsid w:val="004F1E8D"/>
    <w:rsid w:val="004F25A6"/>
    <w:rsid w:val="004F2AD6"/>
    <w:rsid w:val="004F3F23"/>
    <w:rsid w:val="004F4F21"/>
    <w:rsid w:val="004F517D"/>
    <w:rsid w:val="004F78DD"/>
    <w:rsid w:val="004F7A24"/>
    <w:rsid w:val="004F7CEE"/>
    <w:rsid w:val="00502400"/>
    <w:rsid w:val="00503CCA"/>
    <w:rsid w:val="00504167"/>
    <w:rsid w:val="00505F53"/>
    <w:rsid w:val="00506259"/>
    <w:rsid w:val="00506D0B"/>
    <w:rsid w:val="00507370"/>
    <w:rsid w:val="00507771"/>
    <w:rsid w:val="00511A09"/>
    <w:rsid w:val="005121FE"/>
    <w:rsid w:val="00512561"/>
    <w:rsid w:val="00512AA4"/>
    <w:rsid w:val="00513E9D"/>
    <w:rsid w:val="00514A5C"/>
    <w:rsid w:val="00514C1D"/>
    <w:rsid w:val="0051537A"/>
    <w:rsid w:val="0051553E"/>
    <w:rsid w:val="005161FA"/>
    <w:rsid w:val="00516FFB"/>
    <w:rsid w:val="00520283"/>
    <w:rsid w:val="00523540"/>
    <w:rsid w:val="00523A86"/>
    <w:rsid w:val="00527521"/>
    <w:rsid w:val="00527C53"/>
    <w:rsid w:val="00530903"/>
    <w:rsid w:val="00530EC4"/>
    <w:rsid w:val="0053121E"/>
    <w:rsid w:val="00531DC9"/>
    <w:rsid w:val="00532278"/>
    <w:rsid w:val="005328EC"/>
    <w:rsid w:val="00533D47"/>
    <w:rsid w:val="00533E48"/>
    <w:rsid w:val="00534753"/>
    <w:rsid w:val="00535000"/>
    <w:rsid w:val="005356AD"/>
    <w:rsid w:val="0053643F"/>
    <w:rsid w:val="0053741A"/>
    <w:rsid w:val="0054168E"/>
    <w:rsid w:val="00541DD9"/>
    <w:rsid w:val="00541F19"/>
    <w:rsid w:val="00542B4C"/>
    <w:rsid w:val="00543FAE"/>
    <w:rsid w:val="005475E8"/>
    <w:rsid w:val="005515AB"/>
    <w:rsid w:val="00551F98"/>
    <w:rsid w:val="0055240B"/>
    <w:rsid w:val="00552639"/>
    <w:rsid w:val="00552FBA"/>
    <w:rsid w:val="0055387B"/>
    <w:rsid w:val="00554824"/>
    <w:rsid w:val="00554BC6"/>
    <w:rsid w:val="00554DE3"/>
    <w:rsid w:val="00555243"/>
    <w:rsid w:val="00555602"/>
    <w:rsid w:val="00555D04"/>
    <w:rsid w:val="00556184"/>
    <w:rsid w:val="00556E93"/>
    <w:rsid w:val="005573E8"/>
    <w:rsid w:val="005613E7"/>
    <w:rsid w:val="005626E8"/>
    <w:rsid w:val="00562913"/>
    <w:rsid w:val="00563ED5"/>
    <w:rsid w:val="005648FA"/>
    <w:rsid w:val="00565078"/>
    <w:rsid w:val="005668D7"/>
    <w:rsid w:val="00567820"/>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87534"/>
    <w:rsid w:val="00590C70"/>
    <w:rsid w:val="00591927"/>
    <w:rsid w:val="005919F8"/>
    <w:rsid w:val="00592248"/>
    <w:rsid w:val="0059330D"/>
    <w:rsid w:val="00594719"/>
    <w:rsid w:val="00594C62"/>
    <w:rsid w:val="00596EBC"/>
    <w:rsid w:val="00597264"/>
    <w:rsid w:val="00597F81"/>
    <w:rsid w:val="005A3582"/>
    <w:rsid w:val="005A3AD2"/>
    <w:rsid w:val="005A4287"/>
    <w:rsid w:val="005A4D94"/>
    <w:rsid w:val="005A4F14"/>
    <w:rsid w:val="005A58F1"/>
    <w:rsid w:val="005A73F6"/>
    <w:rsid w:val="005A7D38"/>
    <w:rsid w:val="005B0592"/>
    <w:rsid w:val="005B0D0D"/>
    <w:rsid w:val="005B1A5A"/>
    <w:rsid w:val="005B220B"/>
    <w:rsid w:val="005B230A"/>
    <w:rsid w:val="005B2854"/>
    <w:rsid w:val="005B2B74"/>
    <w:rsid w:val="005B2C58"/>
    <w:rsid w:val="005B2E6E"/>
    <w:rsid w:val="005B5095"/>
    <w:rsid w:val="005B53F9"/>
    <w:rsid w:val="005B56D3"/>
    <w:rsid w:val="005B759D"/>
    <w:rsid w:val="005B7AD0"/>
    <w:rsid w:val="005C0ADD"/>
    <w:rsid w:val="005C1197"/>
    <w:rsid w:val="005C1C38"/>
    <w:rsid w:val="005C2A6C"/>
    <w:rsid w:val="005C2CAE"/>
    <w:rsid w:val="005C428E"/>
    <w:rsid w:val="005C478C"/>
    <w:rsid w:val="005C51E8"/>
    <w:rsid w:val="005C5ED8"/>
    <w:rsid w:val="005C6758"/>
    <w:rsid w:val="005C6C06"/>
    <w:rsid w:val="005D2350"/>
    <w:rsid w:val="005D59F6"/>
    <w:rsid w:val="005D76C8"/>
    <w:rsid w:val="005D77C8"/>
    <w:rsid w:val="005D7A5F"/>
    <w:rsid w:val="005D7CDE"/>
    <w:rsid w:val="005E2FE6"/>
    <w:rsid w:val="005E3059"/>
    <w:rsid w:val="005E38F1"/>
    <w:rsid w:val="005E5033"/>
    <w:rsid w:val="005E5DBC"/>
    <w:rsid w:val="005E5FE3"/>
    <w:rsid w:val="005E65EB"/>
    <w:rsid w:val="005E6A3E"/>
    <w:rsid w:val="005E7E59"/>
    <w:rsid w:val="005F08A7"/>
    <w:rsid w:val="005F29D7"/>
    <w:rsid w:val="005F2AF5"/>
    <w:rsid w:val="005F3279"/>
    <w:rsid w:val="005F44C8"/>
    <w:rsid w:val="005F5384"/>
    <w:rsid w:val="005F6136"/>
    <w:rsid w:val="005F6744"/>
    <w:rsid w:val="005F6BC2"/>
    <w:rsid w:val="005F7330"/>
    <w:rsid w:val="005F758C"/>
    <w:rsid w:val="005F7CF9"/>
    <w:rsid w:val="005F7DC2"/>
    <w:rsid w:val="00600373"/>
    <w:rsid w:val="00601C31"/>
    <w:rsid w:val="00601FBC"/>
    <w:rsid w:val="00602324"/>
    <w:rsid w:val="00602DAA"/>
    <w:rsid w:val="0060346E"/>
    <w:rsid w:val="0060426B"/>
    <w:rsid w:val="0060556B"/>
    <w:rsid w:val="006057A5"/>
    <w:rsid w:val="00605E9E"/>
    <w:rsid w:val="00605EC2"/>
    <w:rsid w:val="00605F03"/>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555D"/>
    <w:rsid w:val="0063701B"/>
    <w:rsid w:val="00637338"/>
    <w:rsid w:val="00637F9D"/>
    <w:rsid w:val="00640E5A"/>
    <w:rsid w:val="006418E5"/>
    <w:rsid w:val="00641EB7"/>
    <w:rsid w:val="006433E2"/>
    <w:rsid w:val="0064415A"/>
    <w:rsid w:val="00644944"/>
    <w:rsid w:val="00645071"/>
    <w:rsid w:val="00645449"/>
    <w:rsid w:val="00645D97"/>
    <w:rsid w:val="00646FD9"/>
    <w:rsid w:val="0064790D"/>
    <w:rsid w:val="00647B56"/>
    <w:rsid w:val="00647C5B"/>
    <w:rsid w:val="006501A6"/>
    <w:rsid w:val="00651132"/>
    <w:rsid w:val="0065135B"/>
    <w:rsid w:val="00651962"/>
    <w:rsid w:val="00651CF4"/>
    <w:rsid w:val="00652A91"/>
    <w:rsid w:val="00652AE5"/>
    <w:rsid w:val="00653685"/>
    <w:rsid w:val="0065376F"/>
    <w:rsid w:val="006538DD"/>
    <w:rsid w:val="00657005"/>
    <w:rsid w:val="00657D08"/>
    <w:rsid w:val="00657F2B"/>
    <w:rsid w:val="006611FC"/>
    <w:rsid w:val="00662EA9"/>
    <w:rsid w:val="006630ED"/>
    <w:rsid w:val="006632B4"/>
    <w:rsid w:val="00663C50"/>
    <w:rsid w:val="00663EDF"/>
    <w:rsid w:val="006646AE"/>
    <w:rsid w:val="00664705"/>
    <w:rsid w:val="0066522E"/>
    <w:rsid w:val="00665FD1"/>
    <w:rsid w:val="006665A9"/>
    <w:rsid w:val="00666EF9"/>
    <w:rsid w:val="00670277"/>
    <w:rsid w:val="006702F2"/>
    <w:rsid w:val="0067037F"/>
    <w:rsid w:val="006708E0"/>
    <w:rsid w:val="00670B57"/>
    <w:rsid w:val="00672733"/>
    <w:rsid w:val="006727A2"/>
    <w:rsid w:val="006728B2"/>
    <w:rsid w:val="00673C92"/>
    <w:rsid w:val="006757C0"/>
    <w:rsid w:val="006761EE"/>
    <w:rsid w:val="006763AB"/>
    <w:rsid w:val="00676CA4"/>
    <w:rsid w:val="00681705"/>
    <w:rsid w:val="00683535"/>
    <w:rsid w:val="0068399D"/>
    <w:rsid w:val="00684683"/>
    <w:rsid w:val="00685F35"/>
    <w:rsid w:val="00686043"/>
    <w:rsid w:val="00686483"/>
    <w:rsid w:val="0068659B"/>
    <w:rsid w:val="006869D8"/>
    <w:rsid w:val="00687A21"/>
    <w:rsid w:val="006907DF"/>
    <w:rsid w:val="00690982"/>
    <w:rsid w:val="00691153"/>
    <w:rsid w:val="00691857"/>
    <w:rsid w:val="0069243E"/>
    <w:rsid w:val="00692D60"/>
    <w:rsid w:val="00693710"/>
    <w:rsid w:val="00693CD0"/>
    <w:rsid w:val="00694D31"/>
    <w:rsid w:val="0069658E"/>
    <w:rsid w:val="00696C55"/>
    <w:rsid w:val="006A06BE"/>
    <w:rsid w:val="006A0AC0"/>
    <w:rsid w:val="006A0E50"/>
    <w:rsid w:val="006A10D2"/>
    <w:rsid w:val="006A1365"/>
    <w:rsid w:val="006A1B55"/>
    <w:rsid w:val="006A1D83"/>
    <w:rsid w:val="006A1EC3"/>
    <w:rsid w:val="006A200C"/>
    <w:rsid w:val="006A2021"/>
    <w:rsid w:val="006A3CB5"/>
    <w:rsid w:val="006A46B6"/>
    <w:rsid w:val="006A717B"/>
    <w:rsid w:val="006A7D52"/>
    <w:rsid w:val="006B0D48"/>
    <w:rsid w:val="006B20F3"/>
    <w:rsid w:val="006B2954"/>
    <w:rsid w:val="006B2A47"/>
    <w:rsid w:val="006B3CD6"/>
    <w:rsid w:val="006B59D5"/>
    <w:rsid w:val="006B6664"/>
    <w:rsid w:val="006B7309"/>
    <w:rsid w:val="006B7FD5"/>
    <w:rsid w:val="006C057C"/>
    <w:rsid w:val="006C1AA3"/>
    <w:rsid w:val="006C2470"/>
    <w:rsid w:val="006C45B7"/>
    <w:rsid w:val="006C67C3"/>
    <w:rsid w:val="006C7441"/>
    <w:rsid w:val="006C7DA1"/>
    <w:rsid w:val="006D054B"/>
    <w:rsid w:val="006D2556"/>
    <w:rsid w:val="006D2B9B"/>
    <w:rsid w:val="006D2C3E"/>
    <w:rsid w:val="006D3968"/>
    <w:rsid w:val="006D3AD6"/>
    <w:rsid w:val="006D5000"/>
    <w:rsid w:val="006D5177"/>
    <w:rsid w:val="006D57BA"/>
    <w:rsid w:val="006D692C"/>
    <w:rsid w:val="006D6ABA"/>
    <w:rsid w:val="006D6DDC"/>
    <w:rsid w:val="006D6FB6"/>
    <w:rsid w:val="006D76C8"/>
    <w:rsid w:val="006D7C4A"/>
    <w:rsid w:val="006E3494"/>
    <w:rsid w:val="006E5BCE"/>
    <w:rsid w:val="006E6745"/>
    <w:rsid w:val="006E7DCD"/>
    <w:rsid w:val="006F03FE"/>
    <w:rsid w:val="006F1582"/>
    <w:rsid w:val="006F1675"/>
    <w:rsid w:val="006F28D6"/>
    <w:rsid w:val="006F346A"/>
    <w:rsid w:val="006F381D"/>
    <w:rsid w:val="006F3A46"/>
    <w:rsid w:val="006F41B1"/>
    <w:rsid w:val="006F442D"/>
    <w:rsid w:val="006F4C4C"/>
    <w:rsid w:val="006F62DF"/>
    <w:rsid w:val="006F6862"/>
    <w:rsid w:val="006F6EB0"/>
    <w:rsid w:val="007010F1"/>
    <w:rsid w:val="00701C68"/>
    <w:rsid w:val="00702504"/>
    <w:rsid w:val="0070345D"/>
    <w:rsid w:val="00704176"/>
    <w:rsid w:val="0070502E"/>
    <w:rsid w:val="00705597"/>
    <w:rsid w:val="00705C6B"/>
    <w:rsid w:val="0070746D"/>
    <w:rsid w:val="00711310"/>
    <w:rsid w:val="007125BA"/>
    <w:rsid w:val="007159BF"/>
    <w:rsid w:val="00715DB0"/>
    <w:rsid w:val="007163D1"/>
    <w:rsid w:val="007163F2"/>
    <w:rsid w:val="00716A40"/>
    <w:rsid w:val="00717649"/>
    <w:rsid w:val="0072113D"/>
    <w:rsid w:val="007225D0"/>
    <w:rsid w:val="007229CC"/>
    <w:rsid w:val="007259C0"/>
    <w:rsid w:val="00726AA2"/>
    <w:rsid w:val="0072708E"/>
    <w:rsid w:val="007272ED"/>
    <w:rsid w:val="00727C3D"/>
    <w:rsid w:val="00727CD9"/>
    <w:rsid w:val="0073043F"/>
    <w:rsid w:val="00732E2B"/>
    <w:rsid w:val="00733DCB"/>
    <w:rsid w:val="00733FF2"/>
    <w:rsid w:val="007347F0"/>
    <w:rsid w:val="00735934"/>
    <w:rsid w:val="00736EB2"/>
    <w:rsid w:val="00737049"/>
    <w:rsid w:val="007371F8"/>
    <w:rsid w:val="007372CC"/>
    <w:rsid w:val="0073753E"/>
    <w:rsid w:val="00740603"/>
    <w:rsid w:val="0074168D"/>
    <w:rsid w:val="00741949"/>
    <w:rsid w:val="007420EB"/>
    <w:rsid w:val="007423E3"/>
    <w:rsid w:val="007438F8"/>
    <w:rsid w:val="00743A46"/>
    <w:rsid w:val="00745856"/>
    <w:rsid w:val="00747581"/>
    <w:rsid w:val="00750AE6"/>
    <w:rsid w:val="007511BF"/>
    <w:rsid w:val="00751997"/>
    <w:rsid w:val="00752FF9"/>
    <w:rsid w:val="007539A3"/>
    <w:rsid w:val="00755680"/>
    <w:rsid w:val="00755FAD"/>
    <w:rsid w:val="007568AF"/>
    <w:rsid w:val="00760056"/>
    <w:rsid w:val="00760178"/>
    <w:rsid w:val="00760AAB"/>
    <w:rsid w:val="00761760"/>
    <w:rsid w:val="00761BA8"/>
    <w:rsid w:val="007645FF"/>
    <w:rsid w:val="00764A50"/>
    <w:rsid w:val="00764D43"/>
    <w:rsid w:val="00764D94"/>
    <w:rsid w:val="007660F9"/>
    <w:rsid w:val="00766986"/>
    <w:rsid w:val="00766BD6"/>
    <w:rsid w:val="007670AD"/>
    <w:rsid w:val="00767666"/>
    <w:rsid w:val="00767673"/>
    <w:rsid w:val="00767DBB"/>
    <w:rsid w:val="00767E21"/>
    <w:rsid w:val="0077081E"/>
    <w:rsid w:val="00770AE1"/>
    <w:rsid w:val="0077102A"/>
    <w:rsid w:val="0077215E"/>
    <w:rsid w:val="0077256E"/>
    <w:rsid w:val="00772851"/>
    <w:rsid w:val="00774B93"/>
    <w:rsid w:val="007754DD"/>
    <w:rsid w:val="0077564D"/>
    <w:rsid w:val="00775B0B"/>
    <w:rsid w:val="00775CB4"/>
    <w:rsid w:val="00777DC2"/>
    <w:rsid w:val="00780B28"/>
    <w:rsid w:val="00781B75"/>
    <w:rsid w:val="007833CC"/>
    <w:rsid w:val="007848DB"/>
    <w:rsid w:val="0078525C"/>
    <w:rsid w:val="00785A83"/>
    <w:rsid w:val="00786A21"/>
    <w:rsid w:val="00787EA9"/>
    <w:rsid w:val="00790653"/>
    <w:rsid w:val="0079139B"/>
    <w:rsid w:val="00791C1A"/>
    <w:rsid w:val="00793406"/>
    <w:rsid w:val="00796AA2"/>
    <w:rsid w:val="0079771E"/>
    <w:rsid w:val="007A262E"/>
    <w:rsid w:val="007A2C63"/>
    <w:rsid w:val="007A335A"/>
    <w:rsid w:val="007A3385"/>
    <w:rsid w:val="007A3EC3"/>
    <w:rsid w:val="007A4362"/>
    <w:rsid w:val="007A4E10"/>
    <w:rsid w:val="007A6094"/>
    <w:rsid w:val="007A6DC8"/>
    <w:rsid w:val="007A7AB7"/>
    <w:rsid w:val="007B091C"/>
    <w:rsid w:val="007B1160"/>
    <w:rsid w:val="007B17EA"/>
    <w:rsid w:val="007B42EF"/>
    <w:rsid w:val="007B5CCF"/>
    <w:rsid w:val="007B6080"/>
    <w:rsid w:val="007B6766"/>
    <w:rsid w:val="007B7462"/>
    <w:rsid w:val="007B7530"/>
    <w:rsid w:val="007B7670"/>
    <w:rsid w:val="007C000E"/>
    <w:rsid w:val="007C23BE"/>
    <w:rsid w:val="007C281E"/>
    <w:rsid w:val="007C4AA8"/>
    <w:rsid w:val="007C6C35"/>
    <w:rsid w:val="007C7451"/>
    <w:rsid w:val="007D0523"/>
    <w:rsid w:val="007D10F6"/>
    <w:rsid w:val="007D17A1"/>
    <w:rsid w:val="007D19CE"/>
    <w:rsid w:val="007D1A36"/>
    <w:rsid w:val="007D1B39"/>
    <w:rsid w:val="007D285C"/>
    <w:rsid w:val="007D32B7"/>
    <w:rsid w:val="007D35ED"/>
    <w:rsid w:val="007D38CF"/>
    <w:rsid w:val="007D3AF1"/>
    <w:rsid w:val="007D491E"/>
    <w:rsid w:val="007D4B86"/>
    <w:rsid w:val="007D51E4"/>
    <w:rsid w:val="007D56ED"/>
    <w:rsid w:val="007D5A18"/>
    <w:rsid w:val="007D5F05"/>
    <w:rsid w:val="007D668E"/>
    <w:rsid w:val="007D7CB8"/>
    <w:rsid w:val="007D7DF0"/>
    <w:rsid w:val="007E1373"/>
    <w:rsid w:val="007E1AF5"/>
    <w:rsid w:val="007E1F05"/>
    <w:rsid w:val="007E2AB6"/>
    <w:rsid w:val="007E3BBB"/>
    <w:rsid w:val="007E48EB"/>
    <w:rsid w:val="007E59ED"/>
    <w:rsid w:val="007E5C29"/>
    <w:rsid w:val="007E5DA6"/>
    <w:rsid w:val="007E637B"/>
    <w:rsid w:val="007F2042"/>
    <w:rsid w:val="007F276F"/>
    <w:rsid w:val="007F286B"/>
    <w:rsid w:val="007F329E"/>
    <w:rsid w:val="007F6892"/>
    <w:rsid w:val="007F751D"/>
    <w:rsid w:val="007F79BD"/>
    <w:rsid w:val="00800EFF"/>
    <w:rsid w:val="00801B57"/>
    <w:rsid w:val="00801FBF"/>
    <w:rsid w:val="008026F7"/>
    <w:rsid w:val="00803981"/>
    <w:rsid w:val="00804A12"/>
    <w:rsid w:val="00805351"/>
    <w:rsid w:val="00807141"/>
    <w:rsid w:val="00810956"/>
    <w:rsid w:val="00810A87"/>
    <w:rsid w:val="008118F7"/>
    <w:rsid w:val="00812443"/>
    <w:rsid w:val="00812A7B"/>
    <w:rsid w:val="00813734"/>
    <w:rsid w:val="00813EF3"/>
    <w:rsid w:val="00815B5E"/>
    <w:rsid w:val="00816A44"/>
    <w:rsid w:val="00822799"/>
    <w:rsid w:val="008228F7"/>
    <w:rsid w:val="008239BD"/>
    <w:rsid w:val="008252B2"/>
    <w:rsid w:val="00825AB2"/>
    <w:rsid w:val="00825C1D"/>
    <w:rsid w:val="00831776"/>
    <w:rsid w:val="00832858"/>
    <w:rsid w:val="00834D6A"/>
    <w:rsid w:val="00835260"/>
    <w:rsid w:val="00836909"/>
    <w:rsid w:val="008376F5"/>
    <w:rsid w:val="00841363"/>
    <w:rsid w:val="00841485"/>
    <w:rsid w:val="00845322"/>
    <w:rsid w:val="00846775"/>
    <w:rsid w:val="00846F60"/>
    <w:rsid w:val="00847898"/>
    <w:rsid w:val="008479D6"/>
    <w:rsid w:val="008500EA"/>
    <w:rsid w:val="0085061D"/>
    <w:rsid w:val="008509D8"/>
    <w:rsid w:val="00850BD7"/>
    <w:rsid w:val="008516D9"/>
    <w:rsid w:val="008539CF"/>
    <w:rsid w:val="008561CD"/>
    <w:rsid w:val="00856F45"/>
    <w:rsid w:val="00857C5C"/>
    <w:rsid w:val="00860281"/>
    <w:rsid w:val="0086085B"/>
    <w:rsid w:val="008616A7"/>
    <w:rsid w:val="0086286D"/>
    <w:rsid w:val="00862DB9"/>
    <w:rsid w:val="00864744"/>
    <w:rsid w:val="00864A1D"/>
    <w:rsid w:val="00864B41"/>
    <w:rsid w:val="00866950"/>
    <w:rsid w:val="0086710A"/>
    <w:rsid w:val="008671C3"/>
    <w:rsid w:val="0087091C"/>
    <w:rsid w:val="00871FE0"/>
    <w:rsid w:val="008721DE"/>
    <w:rsid w:val="00872AB5"/>
    <w:rsid w:val="00873937"/>
    <w:rsid w:val="00873EB1"/>
    <w:rsid w:val="0087429D"/>
    <w:rsid w:val="00875114"/>
    <w:rsid w:val="008756CA"/>
    <w:rsid w:val="00876BEA"/>
    <w:rsid w:val="0087701F"/>
    <w:rsid w:val="00877C35"/>
    <w:rsid w:val="008804AF"/>
    <w:rsid w:val="008804F8"/>
    <w:rsid w:val="00880594"/>
    <w:rsid w:val="008818CA"/>
    <w:rsid w:val="00881CE8"/>
    <w:rsid w:val="00882F93"/>
    <w:rsid w:val="00883AC4"/>
    <w:rsid w:val="00883BF5"/>
    <w:rsid w:val="008846A9"/>
    <w:rsid w:val="008854A7"/>
    <w:rsid w:val="0088767F"/>
    <w:rsid w:val="00890390"/>
    <w:rsid w:val="00892C4D"/>
    <w:rsid w:val="00893D9C"/>
    <w:rsid w:val="00894BDE"/>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136"/>
    <w:rsid w:val="008B5D36"/>
    <w:rsid w:val="008B671E"/>
    <w:rsid w:val="008B698C"/>
    <w:rsid w:val="008B7862"/>
    <w:rsid w:val="008B78FE"/>
    <w:rsid w:val="008C205B"/>
    <w:rsid w:val="008C2FE2"/>
    <w:rsid w:val="008C3006"/>
    <w:rsid w:val="008C374C"/>
    <w:rsid w:val="008C3BCF"/>
    <w:rsid w:val="008C4E97"/>
    <w:rsid w:val="008C509F"/>
    <w:rsid w:val="008C53B7"/>
    <w:rsid w:val="008C69C2"/>
    <w:rsid w:val="008C6EB3"/>
    <w:rsid w:val="008C7636"/>
    <w:rsid w:val="008D0261"/>
    <w:rsid w:val="008D0593"/>
    <w:rsid w:val="008D283A"/>
    <w:rsid w:val="008D36F1"/>
    <w:rsid w:val="008D38B1"/>
    <w:rsid w:val="008D3F0E"/>
    <w:rsid w:val="008E0267"/>
    <w:rsid w:val="008E0A42"/>
    <w:rsid w:val="008E19F4"/>
    <w:rsid w:val="008E1A17"/>
    <w:rsid w:val="008E1CC9"/>
    <w:rsid w:val="008E316C"/>
    <w:rsid w:val="008E393C"/>
    <w:rsid w:val="008E59D7"/>
    <w:rsid w:val="008E62F2"/>
    <w:rsid w:val="008E63FD"/>
    <w:rsid w:val="008E7F58"/>
    <w:rsid w:val="008F0365"/>
    <w:rsid w:val="008F03AB"/>
    <w:rsid w:val="008F1282"/>
    <w:rsid w:val="008F152D"/>
    <w:rsid w:val="008F3E4D"/>
    <w:rsid w:val="008F62E3"/>
    <w:rsid w:val="008F76BA"/>
    <w:rsid w:val="008F76DF"/>
    <w:rsid w:val="009008F0"/>
    <w:rsid w:val="00900D3D"/>
    <w:rsid w:val="0090208B"/>
    <w:rsid w:val="009024E0"/>
    <w:rsid w:val="009025BB"/>
    <w:rsid w:val="00902C51"/>
    <w:rsid w:val="009030A7"/>
    <w:rsid w:val="00904A26"/>
    <w:rsid w:val="009051D6"/>
    <w:rsid w:val="0090565C"/>
    <w:rsid w:val="00907881"/>
    <w:rsid w:val="00907D97"/>
    <w:rsid w:val="00910AD9"/>
    <w:rsid w:val="00910E98"/>
    <w:rsid w:val="00912963"/>
    <w:rsid w:val="009131D5"/>
    <w:rsid w:val="00913AF1"/>
    <w:rsid w:val="00914A63"/>
    <w:rsid w:val="00914E89"/>
    <w:rsid w:val="00914F8D"/>
    <w:rsid w:val="009176D7"/>
    <w:rsid w:val="00920DBE"/>
    <w:rsid w:val="00920F67"/>
    <w:rsid w:val="009216F9"/>
    <w:rsid w:val="00921D2A"/>
    <w:rsid w:val="00922441"/>
    <w:rsid w:val="00922802"/>
    <w:rsid w:val="00923252"/>
    <w:rsid w:val="009233A2"/>
    <w:rsid w:val="00924C10"/>
    <w:rsid w:val="00924F4B"/>
    <w:rsid w:val="009263CB"/>
    <w:rsid w:val="009274E0"/>
    <w:rsid w:val="00927FE7"/>
    <w:rsid w:val="009300A1"/>
    <w:rsid w:val="00930500"/>
    <w:rsid w:val="00930DD9"/>
    <w:rsid w:val="00930EEB"/>
    <w:rsid w:val="0093122A"/>
    <w:rsid w:val="00931E87"/>
    <w:rsid w:val="00932933"/>
    <w:rsid w:val="00932A99"/>
    <w:rsid w:val="00935B11"/>
    <w:rsid w:val="00935BA7"/>
    <w:rsid w:val="00941972"/>
    <w:rsid w:val="00942B7E"/>
    <w:rsid w:val="00944163"/>
    <w:rsid w:val="009451AA"/>
    <w:rsid w:val="0094542A"/>
    <w:rsid w:val="0094576D"/>
    <w:rsid w:val="00946A3B"/>
    <w:rsid w:val="009479A1"/>
    <w:rsid w:val="009500B6"/>
    <w:rsid w:val="00950A03"/>
    <w:rsid w:val="00951550"/>
    <w:rsid w:val="00951FAF"/>
    <w:rsid w:val="00952895"/>
    <w:rsid w:val="009538F6"/>
    <w:rsid w:val="009543B9"/>
    <w:rsid w:val="00954C46"/>
    <w:rsid w:val="009554CF"/>
    <w:rsid w:val="00955A1D"/>
    <w:rsid w:val="00960828"/>
    <w:rsid w:val="00961722"/>
    <w:rsid w:val="009621BE"/>
    <w:rsid w:val="00964A09"/>
    <w:rsid w:val="00964CCA"/>
    <w:rsid w:val="009667BB"/>
    <w:rsid w:val="0097023C"/>
    <w:rsid w:val="0097047C"/>
    <w:rsid w:val="0097185B"/>
    <w:rsid w:val="00971B5A"/>
    <w:rsid w:val="00971C34"/>
    <w:rsid w:val="00972413"/>
    <w:rsid w:val="009734E9"/>
    <w:rsid w:val="009739CD"/>
    <w:rsid w:val="00974A7E"/>
    <w:rsid w:val="00974EE8"/>
    <w:rsid w:val="00975BB4"/>
    <w:rsid w:val="00975CBE"/>
    <w:rsid w:val="009766C2"/>
    <w:rsid w:val="00977ABA"/>
    <w:rsid w:val="00980049"/>
    <w:rsid w:val="00980077"/>
    <w:rsid w:val="009805F0"/>
    <w:rsid w:val="009809D9"/>
    <w:rsid w:val="00980ADB"/>
    <w:rsid w:val="009819B7"/>
    <w:rsid w:val="009823E4"/>
    <w:rsid w:val="00982C62"/>
    <w:rsid w:val="00983932"/>
    <w:rsid w:val="009852EB"/>
    <w:rsid w:val="009869C4"/>
    <w:rsid w:val="00986DC3"/>
    <w:rsid w:val="00987549"/>
    <w:rsid w:val="00990E31"/>
    <w:rsid w:val="009916D6"/>
    <w:rsid w:val="00991AE8"/>
    <w:rsid w:val="00991C4D"/>
    <w:rsid w:val="00992D88"/>
    <w:rsid w:val="00993281"/>
    <w:rsid w:val="0099344C"/>
    <w:rsid w:val="00993CA5"/>
    <w:rsid w:val="00994D3A"/>
    <w:rsid w:val="009953A5"/>
    <w:rsid w:val="009953F6"/>
    <w:rsid w:val="009956E0"/>
    <w:rsid w:val="0099575E"/>
    <w:rsid w:val="009958FC"/>
    <w:rsid w:val="009A0266"/>
    <w:rsid w:val="009A06F4"/>
    <w:rsid w:val="009A07B8"/>
    <w:rsid w:val="009A0E46"/>
    <w:rsid w:val="009A1127"/>
    <w:rsid w:val="009A1DE8"/>
    <w:rsid w:val="009A2013"/>
    <w:rsid w:val="009A2401"/>
    <w:rsid w:val="009A397C"/>
    <w:rsid w:val="009A4712"/>
    <w:rsid w:val="009A6DF5"/>
    <w:rsid w:val="009A7385"/>
    <w:rsid w:val="009A7A1E"/>
    <w:rsid w:val="009A7AC1"/>
    <w:rsid w:val="009B2BE1"/>
    <w:rsid w:val="009B31B1"/>
    <w:rsid w:val="009B3A5D"/>
    <w:rsid w:val="009B40F0"/>
    <w:rsid w:val="009B48E2"/>
    <w:rsid w:val="009B5DCB"/>
    <w:rsid w:val="009B6F33"/>
    <w:rsid w:val="009B7B93"/>
    <w:rsid w:val="009C0E0C"/>
    <w:rsid w:val="009C163D"/>
    <w:rsid w:val="009C3984"/>
    <w:rsid w:val="009C403F"/>
    <w:rsid w:val="009C428F"/>
    <w:rsid w:val="009C4B57"/>
    <w:rsid w:val="009C71D6"/>
    <w:rsid w:val="009C7B93"/>
    <w:rsid w:val="009C7D8E"/>
    <w:rsid w:val="009D091E"/>
    <w:rsid w:val="009D0941"/>
    <w:rsid w:val="009D1301"/>
    <w:rsid w:val="009D15DD"/>
    <w:rsid w:val="009D299D"/>
    <w:rsid w:val="009D43FA"/>
    <w:rsid w:val="009D4817"/>
    <w:rsid w:val="009D5879"/>
    <w:rsid w:val="009D6BF1"/>
    <w:rsid w:val="009D6F14"/>
    <w:rsid w:val="009E01B7"/>
    <w:rsid w:val="009E0E4E"/>
    <w:rsid w:val="009E1E4A"/>
    <w:rsid w:val="009E34EA"/>
    <w:rsid w:val="009E3E0E"/>
    <w:rsid w:val="009E4319"/>
    <w:rsid w:val="009E4D2F"/>
    <w:rsid w:val="009E4EE9"/>
    <w:rsid w:val="009E58FA"/>
    <w:rsid w:val="009E625B"/>
    <w:rsid w:val="009E66EA"/>
    <w:rsid w:val="009E73AE"/>
    <w:rsid w:val="009F140A"/>
    <w:rsid w:val="009F1678"/>
    <w:rsid w:val="009F16C6"/>
    <w:rsid w:val="009F1F1A"/>
    <w:rsid w:val="009F22D2"/>
    <w:rsid w:val="009F246C"/>
    <w:rsid w:val="009F31B8"/>
    <w:rsid w:val="009F39EC"/>
    <w:rsid w:val="009F40AC"/>
    <w:rsid w:val="009F451C"/>
    <w:rsid w:val="009F4770"/>
    <w:rsid w:val="009F4C36"/>
    <w:rsid w:val="009F6D9F"/>
    <w:rsid w:val="009F7447"/>
    <w:rsid w:val="009F7914"/>
    <w:rsid w:val="00A013ED"/>
    <w:rsid w:val="00A01558"/>
    <w:rsid w:val="00A017A3"/>
    <w:rsid w:val="00A01B08"/>
    <w:rsid w:val="00A02D04"/>
    <w:rsid w:val="00A04592"/>
    <w:rsid w:val="00A05264"/>
    <w:rsid w:val="00A052BD"/>
    <w:rsid w:val="00A05BBF"/>
    <w:rsid w:val="00A05F0B"/>
    <w:rsid w:val="00A06E93"/>
    <w:rsid w:val="00A072B0"/>
    <w:rsid w:val="00A075B6"/>
    <w:rsid w:val="00A07FF6"/>
    <w:rsid w:val="00A1009A"/>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2655"/>
    <w:rsid w:val="00A23336"/>
    <w:rsid w:val="00A23CD1"/>
    <w:rsid w:val="00A244A1"/>
    <w:rsid w:val="00A27260"/>
    <w:rsid w:val="00A2795F"/>
    <w:rsid w:val="00A3063C"/>
    <w:rsid w:val="00A3139A"/>
    <w:rsid w:val="00A34889"/>
    <w:rsid w:val="00A35ACC"/>
    <w:rsid w:val="00A40145"/>
    <w:rsid w:val="00A403FC"/>
    <w:rsid w:val="00A405DE"/>
    <w:rsid w:val="00A40C98"/>
    <w:rsid w:val="00A4240A"/>
    <w:rsid w:val="00A4268A"/>
    <w:rsid w:val="00A43FF9"/>
    <w:rsid w:val="00A461DF"/>
    <w:rsid w:val="00A4687D"/>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57B"/>
    <w:rsid w:val="00A61A2B"/>
    <w:rsid w:val="00A61DE0"/>
    <w:rsid w:val="00A62794"/>
    <w:rsid w:val="00A62B81"/>
    <w:rsid w:val="00A654D8"/>
    <w:rsid w:val="00A65838"/>
    <w:rsid w:val="00A67F80"/>
    <w:rsid w:val="00A70612"/>
    <w:rsid w:val="00A70D7C"/>
    <w:rsid w:val="00A71084"/>
    <w:rsid w:val="00A710F9"/>
    <w:rsid w:val="00A713D4"/>
    <w:rsid w:val="00A74747"/>
    <w:rsid w:val="00A752C2"/>
    <w:rsid w:val="00A75A99"/>
    <w:rsid w:val="00A768FB"/>
    <w:rsid w:val="00A76ADE"/>
    <w:rsid w:val="00A7734C"/>
    <w:rsid w:val="00A804CC"/>
    <w:rsid w:val="00A80D8B"/>
    <w:rsid w:val="00A816A6"/>
    <w:rsid w:val="00A81A75"/>
    <w:rsid w:val="00A839AD"/>
    <w:rsid w:val="00A84907"/>
    <w:rsid w:val="00A877AA"/>
    <w:rsid w:val="00A9272F"/>
    <w:rsid w:val="00A9458D"/>
    <w:rsid w:val="00A94A99"/>
    <w:rsid w:val="00A95432"/>
    <w:rsid w:val="00A95718"/>
    <w:rsid w:val="00A959A7"/>
    <w:rsid w:val="00A964CF"/>
    <w:rsid w:val="00AA02AD"/>
    <w:rsid w:val="00AA1630"/>
    <w:rsid w:val="00AA273F"/>
    <w:rsid w:val="00AA2C42"/>
    <w:rsid w:val="00AA58E3"/>
    <w:rsid w:val="00AA63CB"/>
    <w:rsid w:val="00AA680A"/>
    <w:rsid w:val="00AA71BB"/>
    <w:rsid w:val="00AA7709"/>
    <w:rsid w:val="00AA7A7C"/>
    <w:rsid w:val="00AB0065"/>
    <w:rsid w:val="00AB06A2"/>
    <w:rsid w:val="00AB12CE"/>
    <w:rsid w:val="00AB13BD"/>
    <w:rsid w:val="00AB1FF1"/>
    <w:rsid w:val="00AB22D6"/>
    <w:rsid w:val="00AB2950"/>
    <w:rsid w:val="00AB2AB1"/>
    <w:rsid w:val="00AB4484"/>
    <w:rsid w:val="00AB50DE"/>
    <w:rsid w:val="00AB5CD2"/>
    <w:rsid w:val="00AB5D33"/>
    <w:rsid w:val="00AB5E8C"/>
    <w:rsid w:val="00AB6448"/>
    <w:rsid w:val="00AB6C2A"/>
    <w:rsid w:val="00AB72C2"/>
    <w:rsid w:val="00AB7B2C"/>
    <w:rsid w:val="00AC077F"/>
    <w:rsid w:val="00AC0892"/>
    <w:rsid w:val="00AC2B33"/>
    <w:rsid w:val="00AC3224"/>
    <w:rsid w:val="00AC4EF0"/>
    <w:rsid w:val="00AC549D"/>
    <w:rsid w:val="00AC686F"/>
    <w:rsid w:val="00AC74AE"/>
    <w:rsid w:val="00AC7B56"/>
    <w:rsid w:val="00AD017A"/>
    <w:rsid w:val="00AD0251"/>
    <w:rsid w:val="00AD228A"/>
    <w:rsid w:val="00AD2E0C"/>
    <w:rsid w:val="00AD3F26"/>
    <w:rsid w:val="00AD4F6C"/>
    <w:rsid w:val="00AD6E06"/>
    <w:rsid w:val="00AD7AEF"/>
    <w:rsid w:val="00AE14F2"/>
    <w:rsid w:val="00AE1CEB"/>
    <w:rsid w:val="00AE2048"/>
    <w:rsid w:val="00AE2F6A"/>
    <w:rsid w:val="00AE31F0"/>
    <w:rsid w:val="00AE32A0"/>
    <w:rsid w:val="00AE3986"/>
    <w:rsid w:val="00AE39B0"/>
    <w:rsid w:val="00AE3A66"/>
    <w:rsid w:val="00AE43B9"/>
    <w:rsid w:val="00AE453A"/>
    <w:rsid w:val="00AE4AD2"/>
    <w:rsid w:val="00AE5C60"/>
    <w:rsid w:val="00AE5EEB"/>
    <w:rsid w:val="00AE6FDB"/>
    <w:rsid w:val="00AF0B54"/>
    <w:rsid w:val="00AF0FD9"/>
    <w:rsid w:val="00AF10CB"/>
    <w:rsid w:val="00AF3863"/>
    <w:rsid w:val="00AF41A9"/>
    <w:rsid w:val="00AF42F7"/>
    <w:rsid w:val="00AF7093"/>
    <w:rsid w:val="00AF795D"/>
    <w:rsid w:val="00AF7D09"/>
    <w:rsid w:val="00B00D39"/>
    <w:rsid w:val="00B010B2"/>
    <w:rsid w:val="00B011C3"/>
    <w:rsid w:val="00B0229A"/>
    <w:rsid w:val="00B02C6B"/>
    <w:rsid w:val="00B04572"/>
    <w:rsid w:val="00B07FC3"/>
    <w:rsid w:val="00B10046"/>
    <w:rsid w:val="00B11876"/>
    <w:rsid w:val="00B11FD6"/>
    <w:rsid w:val="00B1605F"/>
    <w:rsid w:val="00B17223"/>
    <w:rsid w:val="00B17697"/>
    <w:rsid w:val="00B17E17"/>
    <w:rsid w:val="00B2041D"/>
    <w:rsid w:val="00B20A2B"/>
    <w:rsid w:val="00B20F54"/>
    <w:rsid w:val="00B20F74"/>
    <w:rsid w:val="00B21997"/>
    <w:rsid w:val="00B21B3D"/>
    <w:rsid w:val="00B2217B"/>
    <w:rsid w:val="00B2364C"/>
    <w:rsid w:val="00B23F80"/>
    <w:rsid w:val="00B24A42"/>
    <w:rsid w:val="00B24E03"/>
    <w:rsid w:val="00B24EBF"/>
    <w:rsid w:val="00B25940"/>
    <w:rsid w:val="00B2614F"/>
    <w:rsid w:val="00B26BE1"/>
    <w:rsid w:val="00B305EE"/>
    <w:rsid w:val="00B32078"/>
    <w:rsid w:val="00B32B49"/>
    <w:rsid w:val="00B334D5"/>
    <w:rsid w:val="00B33797"/>
    <w:rsid w:val="00B33C8D"/>
    <w:rsid w:val="00B3462F"/>
    <w:rsid w:val="00B34C17"/>
    <w:rsid w:val="00B35271"/>
    <w:rsid w:val="00B35879"/>
    <w:rsid w:val="00B36148"/>
    <w:rsid w:val="00B36573"/>
    <w:rsid w:val="00B3666E"/>
    <w:rsid w:val="00B367F9"/>
    <w:rsid w:val="00B36DED"/>
    <w:rsid w:val="00B4072F"/>
    <w:rsid w:val="00B40B68"/>
    <w:rsid w:val="00B423C1"/>
    <w:rsid w:val="00B42E17"/>
    <w:rsid w:val="00B441A7"/>
    <w:rsid w:val="00B44D3F"/>
    <w:rsid w:val="00B44E07"/>
    <w:rsid w:val="00B450D6"/>
    <w:rsid w:val="00B46C29"/>
    <w:rsid w:val="00B47BFB"/>
    <w:rsid w:val="00B5063F"/>
    <w:rsid w:val="00B508A7"/>
    <w:rsid w:val="00B51865"/>
    <w:rsid w:val="00B51D52"/>
    <w:rsid w:val="00B52F9B"/>
    <w:rsid w:val="00B54B3C"/>
    <w:rsid w:val="00B54DE8"/>
    <w:rsid w:val="00B56CB1"/>
    <w:rsid w:val="00B574EB"/>
    <w:rsid w:val="00B60894"/>
    <w:rsid w:val="00B61655"/>
    <w:rsid w:val="00B661D0"/>
    <w:rsid w:val="00B66575"/>
    <w:rsid w:val="00B7046B"/>
    <w:rsid w:val="00B70B68"/>
    <w:rsid w:val="00B716F6"/>
    <w:rsid w:val="00B71BCE"/>
    <w:rsid w:val="00B7248F"/>
    <w:rsid w:val="00B73372"/>
    <w:rsid w:val="00B73CDA"/>
    <w:rsid w:val="00B73D01"/>
    <w:rsid w:val="00B75B81"/>
    <w:rsid w:val="00B75F4C"/>
    <w:rsid w:val="00B76352"/>
    <w:rsid w:val="00B7733B"/>
    <w:rsid w:val="00B80C89"/>
    <w:rsid w:val="00B81BF1"/>
    <w:rsid w:val="00B81EF7"/>
    <w:rsid w:val="00B83E5E"/>
    <w:rsid w:val="00B85EEE"/>
    <w:rsid w:val="00B868D3"/>
    <w:rsid w:val="00B91564"/>
    <w:rsid w:val="00B91EC0"/>
    <w:rsid w:val="00B91EE0"/>
    <w:rsid w:val="00B940AE"/>
    <w:rsid w:val="00B94962"/>
    <w:rsid w:val="00B96D9B"/>
    <w:rsid w:val="00B96F0B"/>
    <w:rsid w:val="00B97060"/>
    <w:rsid w:val="00B97E4A"/>
    <w:rsid w:val="00BA05B7"/>
    <w:rsid w:val="00BA0950"/>
    <w:rsid w:val="00BA2078"/>
    <w:rsid w:val="00BA2554"/>
    <w:rsid w:val="00BA2D44"/>
    <w:rsid w:val="00BA2DE7"/>
    <w:rsid w:val="00BA34E8"/>
    <w:rsid w:val="00BA3569"/>
    <w:rsid w:val="00BA459F"/>
    <w:rsid w:val="00BA4A71"/>
    <w:rsid w:val="00BA5C4F"/>
    <w:rsid w:val="00BA67ED"/>
    <w:rsid w:val="00BA703F"/>
    <w:rsid w:val="00BA73FC"/>
    <w:rsid w:val="00BB0249"/>
    <w:rsid w:val="00BB0D99"/>
    <w:rsid w:val="00BB226D"/>
    <w:rsid w:val="00BB22C0"/>
    <w:rsid w:val="00BB2FD0"/>
    <w:rsid w:val="00BB41E6"/>
    <w:rsid w:val="00BB4FC7"/>
    <w:rsid w:val="00BB5544"/>
    <w:rsid w:val="00BB699B"/>
    <w:rsid w:val="00BB6AF7"/>
    <w:rsid w:val="00BB71C9"/>
    <w:rsid w:val="00BC049F"/>
    <w:rsid w:val="00BC05DB"/>
    <w:rsid w:val="00BC1739"/>
    <w:rsid w:val="00BC1F66"/>
    <w:rsid w:val="00BC27B1"/>
    <w:rsid w:val="00BC2F67"/>
    <w:rsid w:val="00BC3974"/>
    <w:rsid w:val="00BC4324"/>
    <w:rsid w:val="00BC47F3"/>
    <w:rsid w:val="00BC48E4"/>
    <w:rsid w:val="00BC4E9D"/>
    <w:rsid w:val="00BC6ADC"/>
    <w:rsid w:val="00BC70F7"/>
    <w:rsid w:val="00BD11A4"/>
    <w:rsid w:val="00BD1389"/>
    <w:rsid w:val="00BD2D6D"/>
    <w:rsid w:val="00BD3187"/>
    <w:rsid w:val="00BD394E"/>
    <w:rsid w:val="00BD4669"/>
    <w:rsid w:val="00BD5D76"/>
    <w:rsid w:val="00BD60D7"/>
    <w:rsid w:val="00BD68C0"/>
    <w:rsid w:val="00BD7C8A"/>
    <w:rsid w:val="00BD7E28"/>
    <w:rsid w:val="00BE07EF"/>
    <w:rsid w:val="00BE0D56"/>
    <w:rsid w:val="00BE1047"/>
    <w:rsid w:val="00BE17E8"/>
    <w:rsid w:val="00BE1BCA"/>
    <w:rsid w:val="00BE1D44"/>
    <w:rsid w:val="00BE2AA2"/>
    <w:rsid w:val="00BE32AD"/>
    <w:rsid w:val="00BE33EF"/>
    <w:rsid w:val="00BE386C"/>
    <w:rsid w:val="00BE3FBE"/>
    <w:rsid w:val="00BE553A"/>
    <w:rsid w:val="00BE6B80"/>
    <w:rsid w:val="00BE75CB"/>
    <w:rsid w:val="00BF0883"/>
    <w:rsid w:val="00BF0AFD"/>
    <w:rsid w:val="00BF14F1"/>
    <w:rsid w:val="00BF21BC"/>
    <w:rsid w:val="00BF2C94"/>
    <w:rsid w:val="00BF3C11"/>
    <w:rsid w:val="00BF4087"/>
    <w:rsid w:val="00BF4A04"/>
    <w:rsid w:val="00BF5B75"/>
    <w:rsid w:val="00BF64E8"/>
    <w:rsid w:val="00BF72E9"/>
    <w:rsid w:val="00C00D9E"/>
    <w:rsid w:val="00C01278"/>
    <w:rsid w:val="00C013C1"/>
    <w:rsid w:val="00C03D69"/>
    <w:rsid w:val="00C048B0"/>
    <w:rsid w:val="00C04E1D"/>
    <w:rsid w:val="00C04F4E"/>
    <w:rsid w:val="00C054E5"/>
    <w:rsid w:val="00C05FF1"/>
    <w:rsid w:val="00C07A5E"/>
    <w:rsid w:val="00C103C8"/>
    <w:rsid w:val="00C11892"/>
    <w:rsid w:val="00C135CB"/>
    <w:rsid w:val="00C138F1"/>
    <w:rsid w:val="00C14757"/>
    <w:rsid w:val="00C14C8E"/>
    <w:rsid w:val="00C14DCC"/>
    <w:rsid w:val="00C15290"/>
    <w:rsid w:val="00C156FF"/>
    <w:rsid w:val="00C15F45"/>
    <w:rsid w:val="00C160BE"/>
    <w:rsid w:val="00C22631"/>
    <w:rsid w:val="00C22B87"/>
    <w:rsid w:val="00C23F9E"/>
    <w:rsid w:val="00C24865"/>
    <w:rsid w:val="00C270B9"/>
    <w:rsid w:val="00C27D8F"/>
    <w:rsid w:val="00C27F59"/>
    <w:rsid w:val="00C30359"/>
    <w:rsid w:val="00C304FE"/>
    <w:rsid w:val="00C31ED0"/>
    <w:rsid w:val="00C33DAE"/>
    <w:rsid w:val="00C344E9"/>
    <w:rsid w:val="00C368F1"/>
    <w:rsid w:val="00C4206A"/>
    <w:rsid w:val="00C42142"/>
    <w:rsid w:val="00C42322"/>
    <w:rsid w:val="00C42CC6"/>
    <w:rsid w:val="00C42E9B"/>
    <w:rsid w:val="00C4373F"/>
    <w:rsid w:val="00C43B58"/>
    <w:rsid w:val="00C44124"/>
    <w:rsid w:val="00C472F9"/>
    <w:rsid w:val="00C47375"/>
    <w:rsid w:val="00C475F7"/>
    <w:rsid w:val="00C503F6"/>
    <w:rsid w:val="00C50702"/>
    <w:rsid w:val="00C50737"/>
    <w:rsid w:val="00C51265"/>
    <w:rsid w:val="00C54FCF"/>
    <w:rsid w:val="00C55FCD"/>
    <w:rsid w:val="00C56D44"/>
    <w:rsid w:val="00C5727F"/>
    <w:rsid w:val="00C57950"/>
    <w:rsid w:val="00C57E5C"/>
    <w:rsid w:val="00C6136B"/>
    <w:rsid w:val="00C614E0"/>
    <w:rsid w:val="00C614F6"/>
    <w:rsid w:val="00C63065"/>
    <w:rsid w:val="00C630B9"/>
    <w:rsid w:val="00C631B9"/>
    <w:rsid w:val="00C6373E"/>
    <w:rsid w:val="00C64E85"/>
    <w:rsid w:val="00C660E9"/>
    <w:rsid w:val="00C66783"/>
    <w:rsid w:val="00C7083B"/>
    <w:rsid w:val="00C715CB"/>
    <w:rsid w:val="00C71794"/>
    <w:rsid w:val="00C7243F"/>
    <w:rsid w:val="00C76864"/>
    <w:rsid w:val="00C76D87"/>
    <w:rsid w:val="00C80A90"/>
    <w:rsid w:val="00C80B15"/>
    <w:rsid w:val="00C80F47"/>
    <w:rsid w:val="00C81B76"/>
    <w:rsid w:val="00C8221D"/>
    <w:rsid w:val="00C83BC8"/>
    <w:rsid w:val="00C83E6D"/>
    <w:rsid w:val="00C84485"/>
    <w:rsid w:val="00C85135"/>
    <w:rsid w:val="00C86296"/>
    <w:rsid w:val="00C8724A"/>
    <w:rsid w:val="00C908AF"/>
    <w:rsid w:val="00C92765"/>
    <w:rsid w:val="00C92942"/>
    <w:rsid w:val="00C92CEB"/>
    <w:rsid w:val="00C95BE3"/>
    <w:rsid w:val="00C972A5"/>
    <w:rsid w:val="00C97B43"/>
    <w:rsid w:val="00C97D8D"/>
    <w:rsid w:val="00CA0556"/>
    <w:rsid w:val="00CA06FA"/>
    <w:rsid w:val="00CA132A"/>
    <w:rsid w:val="00CA2795"/>
    <w:rsid w:val="00CA30AD"/>
    <w:rsid w:val="00CA373D"/>
    <w:rsid w:val="00CA4289"/>
    <w:rsid w:val="00CA5EC6"/>
    <w:rsid w:val="00CA5F98"/>
    <w:rsid w:val="00CA6B11"/>
    <w:rsid w:val="00CB06F2"/>
    <w:rsid w:val="00CB250E"/>
    <w:rsid w:val="00CB28E0"/>
    <w:rsid w:val="00CB2A26"/>
    <w:rsid w:val="00CB2C57"/>
    <w:rsid w:val="00CB4679"/>
    <w:rsid w:val="00CB46A5"/>
    <w:rsid w:val="00CB4A37"/>
    <w:rsid w:val="00CB6B4C"/>
    <w:rsid w:val="00CB6F08"/>
    <w:rsid w:val="00CC047F"/>
    <w:rsid w:val="00CC174F"/>
    <w:rsid w:val="00CC1C2E"/>
    <w:rsid w:val="00CC29DA"/>
    <w:rsid w:val="00CC3070"/>
    <w:rsid w:val="00CC32B4"/>
    <w:rsid w:val="00CC38C5"/>
    <w:rsid w:val="00CC3BFB"/>
    <w:rsid w:val="00CC469D"/>
    <w:rsid w:val="00CC4884"/>
    <w:rsid w:val="00CC601E"/>
    <w:rsid w:val="00CC6256"/>
    <w:rsid w:val="00CC66D0"/>
    <w:rsid w:val="00CD00EF"/>
    <w:rsid w:val="00CD121C"/>
    <w:rsid w:val="00CD1EA3"/>
    <w:rsid w:val="00CD302E"/>
    <w:rsid w:val="00CD4BCA"/>
    <w:rsid w:val="00CD7255"/>
    <w:rsid w:val="00CE0346"/>
    <w:rsid w:val="00CE1871"/>
    <w:rsid w:val="00CE22F4"/>
    <w:rsid w:val="00CE245E"/>
    <w:rsid w:val="00CE26B5"/>
    <w:rsid w:val="00CE2B3A"/>
    <w:rsid w:val="00CE2C9D"/>
    <w:rsid w:val="00CE39DF"/>
    <w:rsid w:val="00CE44C8"/>
    <w:rsid w:val="00CE4A05"/>
    <w:rsid w:val="00CE5837"/>
    <w:rsid w:val="00CE7B02"/>
    <w:rsid w:val="00CF0BA5"/>
    <w:rsid w:val="00CF0C14"/>
    <w:rsid w:val="00CF0F77"/>
    <w:rsid w:val="00CF1026"/>
    <w:rsid w:val="00CF13B1"/>
    <w:rsid w:val="00CF2213"/>
    <w:rsid w:val="00CF2331"/>
    <w:rsid w:val="00CF3309"/>
    <w:rsid w:val="00CF547A"/>
    <w:rsid w:val="00CF68A3"/>
    <w:rsid w:val="00CF6AE5"/>
    <w:rsid w:val="00CF74D1"/>
    <w:rsid w:val="00D0006D"/>
    <w:rsid w:val="00D0033D"/>
    <w:rsid w:val="00D00771"/>
    <w:rsid w:val="00D012AA"/>
    <w:rsid w:val="00D01D95"/>
    <w:rsid w:val="00D026A6"/>
    <w:rsid w:val="00D028AC"/>
    <w:rsid w:val="00D0299E"/>
    <w:rsid w:val="00D02E57"/>
    <w:rsid w:val="00D0522A"/>
    <w:rsid w:val="00D05F80"/>
    <w:rsid w:val="00D06380"/>
    <w:rsid w:val="00D065F5"/>
    <w:rsid w:val="00D06B63"/>
    <w:rsid w:val="00D07418"/>
    <w:rsid w:val="00D07ABC"/>
    <w:rsid w:val="00D1038F"/>
    <w:rsid w:val="00D109E0"/>
    <w:rsid w:val="00D109F9"/>
    <w:rsid w:val="00D10E4D"/>
    <w:rsid w:val="00D1131D"/>
    <w:rsid w:val="00D120F3"/>
    <w:rsid w:val="00D13075"/>
    <w:rsid w:val="00D1333E"/>
    <w:rsid w:val="00D136F8"/>
    <w:rsid w:val="00D1468C"/>
    <w:rsid w:val="00D14FD2"/>
    <w:rsid w:val="00D16134"/>
    <w:rsid w:val="00D16D31"/>
    <w:rsid w:val="00D16DE1"/>
    <w:rsid w:val="00D1796A"/>
    <w:rsid w:val="00D20295"/>
    <w:rsid w:val="00D20301"/>
    <w:rsid w:val="00D2060F"/>
    <w:rsid w:val="00D20EDA"/>
    <w:rsid w:val="00D2279B"/>
    <w:rsid w:val="00D22ABF"/>
    <w:rsid w:val="00D2648A"/>
    <w:rsid w:val="00D26ABD"/>
    <w:rsid w:val="00D31A98"/>
    <w:rsid w:val="00D32541"/>
    <w:rsid w:val="00D33AF4"/>
    <w:rsid w:val="00D33C9D"/>
    <w:rsid w:val="00D349EC"/>
    <w:rsid w:val="00D35BB2"/>
    <w:rsid w:val="00D36A2C"/>
    <w:rsid w:val="00D36AE2"/>
    <w:rsid w:val="00D3796B"/>
    <w:rsid w:val="00D42A95"/>
    <w:rsid w:val="00D43A22"/>
    <w:rsid w:val="00D43FCE"/>
    <w:rsid w:val="00D44021"/>
    <w:rsid w:val="00D46370"/>
    <w:rsid w:val="00D46648"/>
    <w:rsid w:val="00D47AEA"/>
    <w:rsid w:val="00D51CBA"/>
    <w:rsid w:val="00D52F06"/>
    <w:rsid w:val="00D5353F"/>
    <w:rsid w:val="00D536B4"/>
    <w:rsid w:val="00D54AF9"/>
    <w:rsid w:val="00D54CB9"/>
    <w:rsid w:val="00D554F8"/>
    <w:rsid w:val="00D55827"/>
    <w:rsid w:val="00D55929"/>
    <w:rsid w:val="00D56368"/>
    <w:rsid w:val="00D57F25"/>
    <w:rsid w:val="00D60108"/>
    <w:rsid w:val="00D6014F"/>
    <w:rsid w:val="00D60AE8"/>
    <w:rsid w:val="00D62767"/>
    <w:rsid w:val="00D638EC"/>
    <w:rsid w:val="00D6429E"/>
    <w:rsid w:val="00D65F98"/>
    <w:rsid w:val="00D66A5C"/>
    <w:rsid w:val="00D66C61"/>
    <w:rsid w:val="00D70541"/>
    <w:rsid w:val="00D71BB9"/>
    <w:rsid w:val="00D73270"/>
    <w:rsid w:val="00D7499E"/>
    <w:rsid w:val="00D74A7A"/>
    <w:rsid w:val="00D75C30"/>
    <w:rsid w:val="00D76E00"/>
    <w:rsid w:val="00D774D4"/>
    <w:rsid w:val="00D8122E"/>
    <w:rsid w:val="00D8176F"/>
    <w:rsid w:val="00D81BFF"/>
    <w:rsid w:val="00D8303B"/>
    <w:rsid w:val="00D83EE2"/>
    <w:rsid w:val="00D8447A"/>
    <w:rsid w:val="00D86011"/>
    <w:rsid w:val="00D8710C"/>
    <w:rsid w:val="00D91D06"/>
    <w:rsid w:val="00D94DF6"/>
    <w:rsid w:val="00D952D4"/>
    <w:rsid w:val="00D9570E"/>
    <w:rsid w:val="00D95B71"/>
    <w:rsid w:val="00D95CF5"/>
    <w:rsid w:val="00D966C1"/>
    <w:rsid w:val="00D96F51"/>
    <w:rsid w:val="00DA189E"/>
    <w:rsid w:val="00DA1905"/>
    <w:rsid w:val="00DA22E2"/>
    <w:rsid w:val="00DA29EC"/>
    <w:rsid w:val="00DA3001"/>
    <w:rsid w:val="00DA4DA3"/>
    <w:rsid w:val="00DA7698"/>
    <w:rsid w:val="00DA7E76"/>
    <w:rsid w:val="00DB1655"/>
    <w:rsid w:val="00DB18B0"/>
    <w:rsid w:val="00DB1FE7"/>
    <w:rsid w:val="00DB271B"/>
    <w:rsid w:val="00DB401B"/>
    <w:rsid w:val="00DB47AA"/>
    <w:rsid w:val="00DB4870"/>
    <w:rsid w:val="00DB4B62"/>
    <w:rsid w:val="00DB5669"/>
    <w:rsid w:val="00DB5AB5"/>
    <w:rsid w:val="00DB7757"/>
    <w:rsid w:val="00DB77E8"/>
    <w:rsid w:val="00DB7FB0"/>
    <w:rsid w:val="00DC0262"/>
    <w:rsid w:val="00DC047F"/>
    <w:rsid w:val="00DC0A7C"/>
    <w:rsid w:val="00DC1B1B"/>
    <w:rsid w:val="00DC1D86"/>
    <w:rsid w:val="00DC26D9"/>
    <w:rsid w:val="00DC35B8"/>
    <w:rsid w:val="00DC3E23"/>
    <w:rsid w:val="00DC3EC6"/>
    <w:rsid w:val="00DC400E"/>
    <w:rsid w:val="00DC41EC"/>
    <w:rsid w:val="00DC5A7B"/>
    <w:rsid w:val="00DC6234"/>
    <w:rsid w:val="00DC707E"/>
    <w:rsid w:val="00DC7531"/>
    <w:rsid w:val="00DD0C45"/>
    <w:rsid w:val="00DD0C76"/>
    <w:rsid w:val="00DD47BA"/>
    <w:rsid w:val="00DD50ED"/>
    <w:rsid w:val="00DD5826"/>
    <w:rsid w:val="00DD5C3A"/>
    <w:rsid w:val="00DD68E5"/>
    <w:rsid w:val="00DD6DEE"/>
    <w:rsid w:val="00DD71A2"/>
    <w:rsid w:val="00DE005C"/>
    <w:rsid w:val="00DE0782"/>
    <w:rsid w:val="00DE193B"/>
    <w:rsid w:val="00DE2294"/>
    <w:rsid w:val="00DE22F3"/>
    <w:rsid w:val="00DE366E"/>
    <w:rsid w:val="00DE491E"/>
    <w:rsid w:val="00DE57E7"/>
    <w:rsid w:val="00DE6E1B"/>
    <w:rsid w:val="00DE74DB"/>
    <w:rsid w:val="00DF0064"/>
    <w:rsid w:val="00DF0156"/>
    <w:rsid w:val="00DF20D4"/>
    <w:rsid w:val="00DF25CF"/>
    <w:rsid w:val="00DF268A"/>
    <w:rsid w:val="00DF3869"/>
    <w:rsid w:val="00DF45FC"/>
    <w:rsid w:val="00DF5760"/>
    <w:rsid w:val="00DF5E23"/>
    <w:rsid w:val="00DF5E25"/>
    <w:rsid w:val="00DF6A7C"/>
    <w:rsid w:val="00DF7BB6"/>
    <w:rsid w:val="00E0054E"/>
    <w:rsid w:val="00E011C2"/>
    <w:rsid w:val="00E03661"/>
    <w:rsid w:val="00E045EB"/>
    <w:rsid w:val="00E0527F"/>
    <w:rsid w:val="00E055AC"/>
    <w:rsid w:val="00E058E8"/>
    <w:rsid w:val="00E070A9"/>
    <w:rsid w:val="00E075A8"/>
    <w:rsid w:val="00E1029A"/>
    <w:rsid w:val="00E106A5"/>
    <w:rsid w:val="00E11A44"/>
    <w:rsid w:val="00E1416E"/>
    <w:rsid w:val="00E14A75"/>
    <w:rsid w:val="00E14C83"/>
    <w:rsid w:val="00E17096"/>
    <w:rsid w:val="00E17E3C"/>
    <w:rsid w:val="00E20460"/>
    <w:rsid w:val="00E208D2"/>
    <w:rsid w:val="00E21ABB"/>
    <w:rsid w:val="00E22B95"/>
    <w:rsid w:val="00E233F7"/>
    <w:rsid w:val="00E23D63"/>
    <w:rsid w:val="00E2480E"/>
    <w:rsid w:val="00E248BB"/>
    <w:rsid w:val="00E24FC7"/>
    <w:rsid w:val="00E2502C"/>
    <w:rsid w:val="00E26154"/>
    <w:rsid w:val="00E27273"/>
    <w:rsid w:val="00E3032A"/>
    <w:rsid w:val="00E30FC2"/>
    <w:rsid w:val="00E332AE"/>
    <w:rsid w:val="00E33C6C"/>
    <w:rsid w:val="00E35F27"/>
    <w:rsid w:val="00E36DB6"/>
    <w:rsid w:val="00E36FAB"/>
    <w:rsid w:val="00E3703E"/>
    <w:rsid w:val="00E3775A"/>
    <w:rsid w:val="00E379DE"/>
    <w:rsid w:val="00E37F70"/>
    <w:rsid w:val="00E40081"/>
    <w:rsid w:val="00E41510"/>
    <w:rsid w:val="00E41D30"/>
    <w:rsid w:val="00E428F1"/>
    <w:rsid w:val="00E4361D"/>
    <w:rsid w:val="00E43B4F"/>
    <w:rsid w:val="00E4430D"/>
    <w:rsid w:val="00E45005"/>
    <w:rsid w:val="00E45B40"/>
    <w:rsid w:val="00E468E3"/>
    <w:rsid w:val="00E46EA4"/>
    <w:rsid w:val="00E478FA"/>
    <w:rsid w:val="00E47B02"/>
    <w:rsid w:val="00E502EA"/>
    <w:rsid w:val="00E52BAD"/>
    <w:rsid w:val="00E52C3B"/>
    <w:rsid w:val="00E5433E"/>
    <w:rsid w:val="00E5482A"/>
    <w:rsid w:val="00E548BB"/>
    <w:rsid w:val="00E54AC0"/>
    <w:rsid w:val="00E557CF"/>
    <w:rsid w:val="00E55D80"/>
    <w:rsid w:val="00E563D7"/>
    <w:rsid w:val="00E60549"/>
    <w:rsid w:val="00E61501"/>
    <w:rsid w:val="00E62721"/>
    <w:rsid w:val="00E62CBB"/>
    <w:rsid w:val="00E643F1"/>
    <w:rsid w:val="00E64B87"/>
    <w:rsid w:val="00E64C76"/>
    <w:rsid w:val="00E66585"/>
    <w:rsid w:val="00E67150"/>
    <w:rsid w:val="00E67D27"/>
    <w:rsid w:val="00E67E13"/>
    <w:rsid w:val="00E70438"/>
    <w:rsid w:val="00E706BF"/>
    <w:rsid w:val="00E70FF8"/>
    <w:rsid w:val="00E714C4"/>
    <w:rsid w:val="00E71DA8"/>
    <w:rsid w:val="00E72058"/>
    <w:rsid w:val="00E731AF"/>
    <w:rsid w:val="00E73E24"/>
    <w:rsid w:val="00E7495C"/>
    <w:rsid w:val="00E75928"/>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367D"/>
    <w:rsid w:val="00E95D90"/>
    <w:rsid w:val="00E962FA"/>
    <w:rsid w:val="00EA0C2A"/>
    <w:rsid w:val="00EA19CD"/>
    <w:rsid w:val="00EA1A05"/>
    <w:rsid w:val="00EA3642"/>
    <w:rsid w:val="00EA5160"/>
    <w:rsid w:val="00EA5E1D"/>
    <w:rsid w:val="00EA6260"/>
    <w:rsid w:val="00EB056A"/>
    <w:rsid w:val="00EB0E98"/>
    <w:rsid w:val="00EB0F44"/>
    <w:rsid w:val="00EB1474"/>
    <w:rsid w:val="00EB14A8"/>
    <w:rsid w:val="00EB1AA5"/>
    <w:rsid w:val="00EB2044"/>
    <w:rsid w:val="00EB2FA8"/>
    <w:rsid w:val="00EB3CD5"/>
    <w:rsid w:val="00EB57DA"/>
    <w:rsid w:val="00EB58D6"/>
    <w:rsid w:val="00EB6E9F"/>
    <w:rsid w:val="00EB7F03"/>
    <w:rsid w:val="00EC0285"/>
    <w:rsid w:val="00EC103D"/>
    <w:rsid w:val="00EC2888"/>
    <w:rsid w:val="00EC3982"/>
    <w:rsid w:val="00EC4835"/>
    <w:rsid w:val="00EC51AD"/>
    <w:rsid w:val="00EC6200"/>
    <w:rsid w:val="00EC670C"/>
    <w:rsid w:val="00EC736A"/>
    <w:rsid w:val="00EC7832"/>
    <w:rsid w:val="00ED1391"/>
    <w:rsid w:val="00ED1AE0"/>
    <w:rsid w:val="00ED30DD"/>
    <w:rsid w:val="00ED3E47"/>
    <w:rsid w:val="00ED42DB"/>
    <w:rsid w:val="00ED4F68"/>
    <w:rsid w:val="00ED5BDA"/>
    <w:rsid w:val="00ED62D8"/>
    <w:rsid w:val="00ED7F4F"/>
    <w:rsid w:val="00ED7FE1"/>
    <w:rsid w:val="00EE0357"/>
    <w:rsid w:val="00EE03C4"/>
    <w:rsid w:val="00EE0A98"/>
    <w:rsid w:val="00EE29B0"/>
    <w:rsid w:val="00EE32A2"/>
    <w:rsid w:val="00EE3CC1"/>
    <w:rsid w:val="00EE4BD8"/>
    <w:rsid w:val="00EE4D5E"/>
    <w:rsid w:val="00EE516A"/>
    <w:rsid w:val="00EE59EC"/>
    <w:rsid w:val="00EE6805"/>
    <w:rsid w:val="00EE7EE7"/>
    <w:rsid w:val="00EF0518"/>
    <w:rsid w:val="00EF0C76"/>
    <w:rsid w:val="00EF20A0"/>
    <w:rsid w:val="00EF332F"/>
    <w:rsid w:val="00EF47B2"/>
    <w:rsid w:val="00EF4D9B"/>
    <w:rsid w:val="00EF5CB9"/>
    <w:rsid w:val="00EF5E2F"/>
    <w:rsid w:val="00F00C08"/>
    <w:rsid w:val="00F01DCB"/>
    <w:rsid w:val="00F02F57"/>
    <w:rsid w:val="00F03E7A"/>
    <w:rsid w:val="00F0432C"/>
    <w:rsid w:val="00F056EC"/>
    <w:rsid w:val="00F05A63"/>
    <w:rsid w:val="00F06ADB"/>
    <w:rsid w:val="00F10817"/>
    <w:rsid w:val="00F11717"/>
    <w:rsid w:val="00F1295D"/>
    <w:rsid w:val="00F12E86"/>
    <w:rsid w:val="00F14D99"/>
    <w:rsid w:val="00F14ECE"/>
    <w:rsid w:val="00F15DC7"/>
    <w:rsid w:val="00F17125"/>
    <w:rsid w:val="00F171C1"/>
    <w:rsid w:val="00F21617"/>
    <w:rsid w:val="00F21D3C"/>
    <w:rsid w:val="00F24592"/>
    <w:rsid w:val="00F2474E"/>
    <w:rsid w:val="00F27540"/>
    <w:rsid w:val="00F303A2"/>
    <w:rsid w:val="00F30409"/>
    <w:rsid w:val="00F306D2"/>
    <w:rsid w:val="00F314FA"/>
    <w:rsid w:val="00F32503"/>
    <w:rsid w:val="00F32EB0"/>
    <w:rsid w:val="00F3332A"/>
    <w:rsid w:val="00F34ED9"/>
    <w:rsid w:val="00F358FA"/>
    <w:rsid w:val="00F364E9"/>
    <w:rsid w:val="00F36E5A"/>
    <w:rsid w:val="00F37234"/>
    <w:rsid w:val="00F40C61"/>
    <w:rsid w:val="00F40D08"/>
    <w:rsid w:val="00F41C97"/>
    <w:rsid w:val="00F428BA"/>
    <w:rsid w:val="00F431B9"/>
    <w:rsid w:val="00F433EB"/>
    <w:rsid w:val="00F4348D"/>
    <w:rsid w:val="00F43CA1"/>
    <w:rsid w:val="00F44E8E"/>
    <w:rsid w:val="00F45751"/>
    <w:rsid w:val="00F46741"/>
    <w:rsid w:val="00F46FEB"/>
    <w:rsid w:val="00F52153"/>
    <w:rsid w:val="00F5314F"/>
    <w:rsid w:val="00F55216"/>
    <w:rsid w:val="00F55714"/>
    <w:rsid w:val="00F56513"/>
    <w:rsid w:val="00F579E6"/>
    <w:rsid w:val="00F60276"/>
    <w:rsid w:val="00F61846"/>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598D"/>
    <w:rsid w:val="00F7689B"/>
    <w:rsid w:val="00F77B59"/>
    <w:rsid w:val="00F8117E"/>
    <w:rsid w:val="00F818AE"/>
    <w:rsid w:val="00F82107"/>
    <w:rsid w:val="00F83806"/>
    <w:rsid w:val="00F84076"/>
    <w:rsid w:val="00F87442"/>
    <w:rsid w:val="00F90BE8"/>
    <w:rsid w:val="00F92ED9"/>
    <w:rsid w:val="00F93F84"/>
    <w:rsid w:val="00F94861"/>
    <w:rsid w:val="00F95510"/>
    <w:rsid w:val="00F95F06"/>
    <w:rsid w:val="00F95F3C"/>
    <w:rsid w:val="00F96229"/>
    <w:rsid w:val="00FA2E83"/>
    <w:rsid w:val="00FA3063"/>
    <w:rsid w:val="00FA3840"/>
    <w:rsid w:val="00FA45F8"/>
    <w:rsid w:val="00FA4AE8"/>
    <w:rsid w:val="00FA520A"/>
    <w:rsid w:val="00FA6505"/>
    <w:rsid w:val="00FA6B63"/>
    <w:rsid w:val="00FA76FA"/>
    <w:rsid w:val="00FA7F11"/>
    <w:rsid w:val="00FB05DF"/>
    <w:rsid w:val="00FB0A07"/>
    <w:rsid w:val="00FB10E3"/>
    <w:rsid w:val="00FB1767"/>
    <w:rsid w:val="00FB176C"/>
    <w:rsid w:val="00FB1B96"/>
    <w:rsid w:val="00FB1F78"/>
    <w:rsid w:val="00FB2BFB"/>
    <w:rsid w:val="00FB4332"/>
    <w:rsid w:val="00FB4DF7"/>
    <w:rsid w:val="00FB5045"/>
    <w:rsid w:val="00FB6CF6"/>
    <w:rsid w:val="00FB7037"/>
    <w:rsid w:val="00FB7CBD"/>
    <w:rsid w:val="00FC087C"/>
    <w:rsid w:val="00FC0F38"/>
    <w:rsid w:val="00FC1B7F"/>
    <w:rsid w:val="00FC343E"/>
    <w:rsid w:val="00FC4655"/>
    <w:rsid w:val="00FC4D05"/>
    <w:rsid w:val="00FC4DA9"/>
    <w:rsid w:val="00FC5DA2"/>
    <w:rsid w:val="00FC7112"/>
    <w:rsid w:val="00FC7CC5"/>
    <w:rsid w:val="00FC7DB9"/>
    <w:rsid w:val="00FD09AA"/>
    <w:rsid w:val="00FD0E1C"/>
    <w:rsid w:val="00FD2CCD"/>
    <w:rsid w:val="00FD3E07"/>
    <w:rsid w:val="00FD4A38"/>
    <w:rsid w:val="00FD4D9C"/>
    <w:rsid w:val="00FD5586"/>
    <w:rsid w:val="00FD5C82"/>
    <w:rsid w:val="00FD61F2"/>
    <w:rsid w:val="00FD6A4D"/>
    <w:rsid w:val="00FD781A"/>
    <w:rsid w:val="00FD7C82"/>
    <w:rsid w:val="00FD7D78"/>
    <w:rsid w:val="00FE00B3"/>
    <w:rsid w:val="00FE1DCE"/>
    <w:rsid w:val="00FE3553"/>
    <w:rsid w:val="00FE4554"/>
    <w:rsid w:val="00FE7B98"/>
    <w:rsid w:val="00FF1177"/>
    <w:rsid w:val="00FF1677"/>
    <w:rsid w:val="00FF2C63"/>
    <w:rsid w:val="00FF3B8A"/>
    <w:rsid w:val="00FF4B98"/>
    <w:rsid w:val="00FF4D1F"/>
    <w:rsid w:val="00FF6C14"/>
    <w:rsid w:val="00FF6F4D"/>
    <w:rsid w:val="00FF7653"/>
    <w:rsid w:val="0A5C71B9"/>
    <w:rsid w:val="0D8D52D3"/>
    <w:rsid w:val="169A726B"/>
    <w:rsid w:val="193A6825"/>
    <w:rsid w:val="2A3F7032"/>
    <w:rsid w:val="30B7739E"/>
    <w:rsid w:val="42C1228E"/>
    <w:rsid w:val="60204D11"/>
    <w:rsid w:val="6AF913AB"/>
    <w:rsid w:val="794C17F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4CF03F"/>
  <w14:defaultImageDpi w14:val="96"/>
  <w15:docId w15:val="{61F964C1-7621-44F9-8BDF-577522D6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imes New Roman"/>
      <w:sz w:val="24"/>
      <w:szCs w:val="24"/>
    </w:rPr>
  </w:style>
  <w:style w:type="paragraph" w:styleId="Nagwek1">
    <w:name w:val="heading 1"/>
    <w:basedOn w:val="Normalny"/>
    <w:next w:val="Normalny"/>
    <w:link w:val="Nagwek1Znak"/>
    <w:uiPriority w:val="9"/>
    <w:qFormat/>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pPr>
      <w:keepNext/>
      <w:spacing w:before="240" w:after="60"/>
      <w:outlineLvl w:val="3"/>
    </w:pPr>
    <w:rPr>
      <w:b/>
      <w:bCs/>
      <w:sz w:val="28"/>
      <w:szCs w:val="28"/>
    </w:rPr>
  </w:style>
  <w:style w:type="paragraph" w:styleId="Nagwek5">
    <w:name w:val="heading 5"/>
    <w:basedOn w:val="Normalny"/>
    <w:next w:val="Normalny"/>
    <w:link w:val="Nagwek5Znak"/>
    <w:uiPriority w:val="9"/>
    <w:qFormat/>
    <w:pPr>
      <w:spacing w:before="240" w:after="60"/>
      <w:outlineLvl w:val="4"/>
    </w:pPr>
    <w:rPr>
      <w:b/>
      <w:bCs/>
      <w:i/>
      <w:iCs/>
      <w:sz w:val="26"/>
      <w:szCs w:val="26"/>
    </w:rPr>
  </w:style>
  <w:style w:type="paragraph" w:styleId="Nagwek7">
    <w:name w:val="heading 7"/>
    <w:basedOn w:val="Normalny"/>
    <w:next w:val="Normalny"/>
    <w:link w:val="Nagwek7Znak"/>
    <w:uiPriority w:val="9"/>
    <w:qFormat/>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Pr>
      <w:rFonts w:ascii="Tahoma" w:hAnsi="Tahoma"/>
      <w:sz w:val="16"/>
      <w:szCs w:val="16"/>
    </w:rPr>
  </w:style>
  <w:style w:type="paragraph" w:styleId="Tekstpodstawowy">
    <w:name w:val="Body Text"/>
    <w:basedOn w:val="Normalny"/>
    <w:link w:val="TekstpodstawowyZnak"/>
    <w:uiPriority w:val="99"/>
    <w:qFormat/>
    <w:pPr>
      <w:jc w:val="both"/>
    </w:pPr>
    <w:rPr>
      <w:rFonts w:ascii="Arial" w:hAnsi="Arial"/>
      <w:b/>
      <w:sz w:val="22"/>
      <w:szCs w:val="20"/>
    </w:rPr>
  </w:style>
  <w:style w:type="paragraph" w:styleId="Tekstpodstawowy2">
    <w:name w:val="Body Text 2"/>
    <w:basedOn w:val="Normalny"/>
    <w:link w:val="Tekstpodstawowy2Znak"/>
    <w:uiPriority w:val="99"/>
    <w:pPr>
      <w:jc w:val="both"/>
    </w:pPr>
    <w:rPr>
      <w:rFonts w:ascii="Arial" w:hAnsi="Arial"/>
      <w:sz w:val="20"/>
      <w:szCs w:val="20"/>
    </w:rPr>
  </w:style>
  <w:style w:type="paragraph" w:styleId="Tekstpodstawowy3">
    <w:name w:val="Body Text 3"/>
    <w:basedOn w:val="Normalny"/>
    <w:link w:val="Tekstpodstawowy3Znak"/>
    <w:uiPriority w:val="99"/>
    <w:pPr>
      <w:spacing w:after="120"/>
    </w:pPr>
    <w:rPr>
      <w:sz w:val="16"/>
      <w:szCs w:val="16"/>
    </w:rPr>
  </w:style>
  <w:style w:type="paragraph" w:styleId="Tekstpodstawowywcity">
    <w:name w:val="Body Text Indent"/>
    <w:basedOn w:val="Normalny"/>
    <w:link w:val="TekstpodstawowywcityZnak"/>
    <w:uiPriority w:val="99"/>
    <w:pPr>
      <w:spacing w:after="120"/>
      <w:ind w:left="283"/>
    </w:pPr>
  </w:style>
  <w:style w:type="paragraph" w:styleId="Tekstpodstawowywcity2">
    <w:name w:val="Body Text Indent 2"/>
    <w:basedOn w:val="Normalny"/>
    <w:link w:val="Tekstpodstawowywcity2Znak"/>
    <w:uiPriority w:val="99"/>
    <w:pPr>
      <w:spacing w:after="120" w:line="480" w:lineRule="auto"/>
      <w:ind w:left="283"/>
    </w:pPr>
  </w:style>
  <w:style w:type="paragraph" w:styleId="Tekstpodstawowywcity3">
    <w:name w:val="Body Text Indent 3"/>
    <w:basedOn w:val="Normalny"/>
    <w:link w:val="Tekstpodstawowywcity3Znak"/>
    <w:uiPriority w:val="99"/>
    <w:qFormat/>
    <w:pPr>
      <w:spacing w:after="120"/>
      <w:ind w:left="283"/>
    </w:pPr>
    <w:rPr>
      <w:sz w:val="16"/>
      <w:szCs w:val="16"/>
    </w:rPr>
  </w:style>
  <w:style w:type="character" w:styleId="Odwoaniedokomentarza">
    <w:name w:val="annotation reference"/>
    <w:uiPriority w:val="99"/>
    <w:semiHidden/>
    <w:qFormat/>
    <w:rPr>
      <w:rFonts w:cs="Times New Roman"/>
      <w:sz w:val="16"/>
    </w:rPr>
  </w:style>
  <w:style w:type="paragraph" w:styleId="Tekstkomentarza">
    <w:name w:val="annotation text"/>
    <w:basedOn w:val="Normalny"/>
    <w:link w:val="TekstkomentarzaZnak"/>
    <w:uiPriority w:val="99"/>
    <w:semiHidden/>
    <w:qFormat/>
    <w:rPr>
      <w:rFonts w:ascii="Tahoma" w:hAnsi="Tahoma"/>
      <w:sz w:val="20"/>
      <w:szCs w:val="20"/>
    </w:rPr>
  </w:style>
  <w:style w:type="paragraph" w:styleId="Tematkomentarza">
    <w:name w:val="annotation subject"/>
    <w:basedOn w:val="Tekstkomentarza"/>
    <w:next w:val="Tekstkomentarza"/>
    <w:link w:val="TematkomentarzaZnak"/>
    <w:uiPriority w:val="99"/>
    <w:semiHidden/>
    <w:qFormat/>
    <w:rPr>
      <w:rFonts w:ascii="Times New Roman" w:hAnsi="Times New Roman"/>
      <w:b/>
      <w:bCs/>
    </w:rPr>
  </w:style>
  <w:style w:type="paragraph" w:styleId="Mapadokumentu">
    <w:name w:val="Document Map"/>
    <w:basedOn w:val="Normalny"/>
    <w:link w:val="MapadokumentuZnak"/>
    <w:uiPriority w:val="99"/>
    <w:rPr>
      <w:rFonts w:ascii="Tahoma" w:hAnsi="Tahoma" w:cs="Tahoma"/>
      <w:sz w:val="16"/>
      <w:szCs w:val="16"/>
    </w:rPr>
  </w:style>
  <w:style w:type="character" w:styleId="Uwydatnienie">
    <w:name w:val="Emphasis"/>
    <w:uiPriority w:val="20"/>
    <w:qFormat/>
    <w:rPr>
      <w:rFonts w:cs="Times New Roman"/>
      <w:i/>
      <w:iCs/>
    </w:rPr>
  </w:style>
  <w:style w:type="character" w:styleId="Odwoanieprzypisukocowego">
    <w:name w:val="endnote reference"/>
    <w:uiPriority w:val="99"/>
    <w:semiHidden/>
    <w:unhideWhenUsed/>
    <w:rPr>
      <w:rFonts w:cs="Times New Roman"/>
      <w:vertAlign w:val="superscript"/>
    </w:rPr>
  </w:style>
  <w:style w:type="paragraph" w:styleId="Tekstprzypisukocowego">
    <w:name w:val="endnote text"/>
    <w:basedOn w:val="Normalny"/>
    <w:link w:val="TekstprzypisukocowegoZnak"/>
    <w:uiPriority w:val="99"/>
    <w:semiHidden/>
    <w:pPr>
      <w:numPr>
        <w:numId w:val="1"/>
      </w:numPr>
      <w:tabs>
        <w:tab w:val="clear" w:pos="360"/>
      </w:tabs>
      <w:ind w:left="0" w:firstLine="0"/>
    </w:pPr>
    <w:rPr>
      <w:sz w:val="20"/>
      <w:szCs w:val="20"/>
    </w:rPr>
  </w:style>
  <w:style w:type="character" w:styleId="UyteHipercze">
    <w:name w:val="FollowedHyperlink"/>
    <w:uiPriority w:val="99"/>
    <w:semiHidden/>
    <w:unhideWhenUsed/>
    <w:rPr>
      <w:rFonts w:cs="Times New Roman"/>
      <w:color w:val="800080"/>
      <w:u w:val="single"/>
    </w:rPr>
  </w:style>
  <w:style w:type="paragraph" w:styleId="Stopka">
    <w:name w:val="footer"/>
    <w:basedOn w:val="Normalny"/>
    <w:link w:val="StopkaZnak"/>
    <w:uiPriority w:val="99"/>
    <w:pPr>
      <w:tabs>
        <w:tab w:val="center" w:pos="4536"/>
        <w:tab w:val="right" w:pos="9072"/>
      </w:tabs>
    </w:pPr>
    <w:rPr>
      <w:rFonts w:ascii="Tahoma" w:hAnsi="Tahoma"/>
      <w:sz w:val="20"/>
      <w:szCs w:val="20"/>
    </w:rPr>
  </w:style>
  <w:style w:type="character" w:styleId="Odwoanieprzypisudolnego">
    <w:name w:val="footnote reference"/>
    <w:uiPriority w:val="99"/>
    <w:rPr>
      <w:rFonts w:cs="Times New Roman"/>
      <w:sz w:val="20"/>
      <w:vertAlign w:val="superscript"/>
    </w:rPr>
  </w:style>
  <w:style w:type="paragraph" w:styleId="Tekstprzypisudolnego">
    <w:name w:val="footnote text"/>
    <w:basedOn w:val="Normalny"/>
    <w:link w:val="TekstprzypisudolnegoZnak"/>
    <w:uiPriority w:val="99"/>
    <w:semiHidden/>
    <w:rPr>
      <w:rFonts w:ascii="Tahoma" w:hAnsi="Tahoma"/>
      <w:sz w:val="20"/>
      <w:szCs w:val="20"/>
    </w:rPr>
  </w:style>
  <w:style w:type="paragraph" w:styleId="Nagwek">
    <w:name w:val="header"/>
    <w:basedOn w:val="Normalny"/>
    <w:link w:val="NagwekZnak"/>
    <w:uiPriority w:val="99"/>
    <w:qFormat/>
    <w:pPr>
      <w:tabs>
        <w:tab w:val="center" w:pos="4536"/>
        <w:tab w:val="right" w:pos="9072"/>
      </w:tabs>
    </w:pPr>
  </w:style>
  <w:style w:type="character" w:styleId="Hipercze">
    <w:name w:val="Hyperlink"/>
    <w:uiPriority w:val="99"/>
    <w:rPr>
      <w:rFonts w:cs="Times New Roman"/>
      <w:color w:val="FF0000"/>
      <w:u w:val="single" w:color="FF0000"/>
    </w:rPr>
  </w:style>
  <w:style w:type="paragraph" w:styleId="Lista">
    <w:name w:val="List"/>
    <w:basedOn w:val="Normalny"/>
    <w:uiPriority w:val="99"/>
    <w:qFormat/>
    <w:pPr>
      <w:ind w:left="283" w:hanging="283"/>
    </w:pPr>
  </w:style>
  <w:style w:type="paragraph" w:styleId="Lista2">
    <w:name w:val="List 2"/>
    <w:basedOn w:val="Normalny"/>
    <w:uiPriority w:val="99"/>
    <w:pPr>
      <w:ind w:left="566" w:hanging="283"/>
    </w:pPr>
  </w:style>
  <w:style w:type="paragraph" w:styleId="Listapunktowana">
    <w:name w:val="List Bullet"/>
    <w:basedOn w:val="Normalny"/>
    <w:uiPriority w:val="99"/>
    <w:pPr>
      <w:numPr>
        <w:numId w:val="2"/>
      </w:numPr>
      <w:ind w:left="360"/>
    </w:pPr>
  </w:style>
  <w:style w:type="paragraph" w:styleId="Listapunktowana2">
    <w:name w:val="List Bullet 2"/>
    <w:basedOn w:val="Normalny"/>
    <w:uiPriority w:val="99"/>
    <w:pPr>
      <w:tabs>
        <w:tab w:val="left" w:pos="643"/>
        <w:tab w:val="left" w:pos="2340"/>
      </w:tabs>
      <w:ind w:left="643" w:hanging="360"/>
    </w:pPr>
  </w:style>
  <w:style w:type="paragraph" w:styleId="Listapunktowana3">
    <w:name w:val="List Bullet 3"/>
    <w:basedOn w:val="Normalny"/>
    <w:uiPriority w:val="99"/>
    <w:qFormat/>
    <w:pPr>
      <w:tabs>
        <w:tab w:val="left" w:pos="720"/>
        <w:tab w:val="left" w:pos="926"/>
      </w:tabs>
      <w:ind w:left="926" w:hanging="360"/>
    </w:pPr>
  </w:style>
  <w:style w:type="paragraph" w:styleId="Lista-kontynuacja">
    <w:name w:val="List Continue"/>
    <w:basedOn w:val="Normalny"/>
    <w:uiPriority w:val="99"/>
    <w:qFormat/>
    <w:pPr>
      <w:spacing w:after="120"/>
      <w:ind w:left="283"/>
    </w:pPr>
  </w:style>
  <w:style w:type="paragraph" w:styleId="Lista-kontynuacja2">
    <w:name w:val="List Continue 2"/>
    <w:basedOn w:val="Normalny"/>
    <w:uiPriority w:val="99"/>
    <w:qFormat/>
    <w:pPr>
      <w:spacing w:after="120"/>
      <w:ind w:left="566"/>
    </w:pPr>
  </w:style>
  <w:style w:type="paragraph" w:styleId="NormalnyWeb">
    <w:name w:val="Normal (Web)"/>
    <w:basedOn w:val="Normalny"/>
    <w:uiPriority w:val="99"/>
    <w:qFormat/>
    <w:pPr>
      <w:spacing w:before="100" w:beforeAutospacing="1" w:after="100" w:afterAutospacing="1"/>
      <w:jc w:val="both"/>
    </w:pPr>
    <w:rPr>
      <w:sz w:val="20"/>
      <w:szCs w:val="20"/>
    </w:rPr>
  </w:style>
  <w:style w:type="character" w:styleId="Numerstrony">
    <w:name w:val="page number"/>
    <w:uiPriority w:val="99"/>
    <w:qFormat/>
    <w:rPr>
      <w:rFonts w:cs="Times New Roman"/>
    </w:rPr>
  </w:style>
  <w:style w:type="paragraph" w:styleId="Zwykytekst">
    <w:name w:val="Plain Text"/>
    <w:basedOn w:val="Normalny"/>
    <w:link w:val="ZwykytekstZnak"/>
    <w:uiPriority w:val="99"/>
    <w:rPr>
      <w:rFonts w:ascii="Courier New" w:hAnsi="Courier New" w:cs="Courier New"/>
      <w:sz w:val="20"/>
      <w:szCs w:val="20"/>
    </w:rPr>
  </w:style>
  <w:style w:type="paragraph" w:styleId="Podpis">
    <w:name w:val="Signature"/>
    <w:basedOn w:val="Normalny"/>
    <w:next w:val="Normalny"/>
    <w:link w:val="PodpisZnak"/>
    <w:uiPriority w:val="99"/>
    <w:qFormat/>
    <w:pPr>
      <w:jc w:val="right"/>
    </w:pPr>
    <w:rPr>
      <w:b/>
      <w:bCs/>
      <w:i/>
      <w:iCs/>
    </w:rPr>
  </w:style>
  <w:style w:type="paragraph" w:styleId="Podtytu">
    <w:name w:val="Subtitle"/>
    <w:basedOn w:val="Normalny"/>
    <w:link w:val="PodtytuZnak"/>
    <w:uiPriority w:val="11"/>
    <w:qFormat/>
    <w:rPr>
      <w:rFonts w:ascii="Arial" w:hAnsi="Arial" w:cs="Arial"/>
      <w:b/>
      <w:bCs/>
      <w:sz w:val="22"/>
    </w:rPr>
  </w:style>
  <w:style w:type="table" w:styleId="Tabela-Elegancki">
    <w:name w:val="Table Elegant"/>
    <w:basedOn w:val="Standardowy"/>
    <w:uiPriority w:val="9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ela-Siatka">
    <w:name w:val="Table Grid"/>
    <w:basedOn w:val="Standardowy"/>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10"/>
    <w:qFormat/>
    <w:pPr>
      <w:jc w:val="center"/>
    </w:pPr>
    <w:rPr>
      <w:rFonts w:ascii="Arial" w:hAnsi="Arial"/>
      <w:b/>
      <w:sz w:val="22"/>
      <w:szCs w:val="20"/>
    </w:rPr>
  </w:style>
  <w:style w:type="paragraph" w:styleId="Spistreci1">
    <w:name w:val="toc 1"/>
    <w:basedOn w:val="Normalny"/>
    <w:next w:val="Normalny"/>
    <w:uiPriority w:val="39"/>
    <w:pPr>
      <w:tabs>
        <w:tab w:val="left" w:pos="480"/>
        <w:tab w:val="right" w:leader="dot" w:pos="9062"/>
      </w:tabs>
    </w:pPr>
    <w:rPr>
      <w:rFonts w:ascii="Arial" w:hAnsi="Arial"/>
      <w:b/>
    </w:rPr>
  </w:style>
  <w:style w:type="character" w:customStyle="1" w:styleId="Nagwek1Znak">
    <w:name w:val="Nagłówek 1 Znak"/>
    <w:link w:val="Nagwek1"/>
    <w:uiPriority w:val="9"/>
    <w:locked/>
    <w:rPr>
      <w:rFonts w:ascii="Arial" w:hAnsi="Arial" w:cs="Arial"/>
      <w:b/>
      <w:bCs/>
      <w:kern w:val="32"/>
      <w:sz w:val="32"/>
      <w:szCs w:val="32"/>
      <w:lang w:val="pl-PL" w:eastAsia="zh-CN"/>
    </w:rPr>
  </w:style>
  <w:style w:type="character" w:customStyle="1" w:styleId="Nagwek2Znak">
    <w:name w:val="Nagłówek 2 Znak"/>
    <w:link w:val="Nagwek2"/>
    <w:uiPriority w:val="9"/>
    <w:qFormat/>
    <w:locked/>
    <w:rPr>
      <w:rFonts w:ascii="Arial" w:hAnsi="Arial" w:cs="Arial"/>
      <w:b/>
      <w:bCs/>
      <w:i/>
      <w:iCs/>
      <w:sz w:val="28"/>
      <w:szCs w:val="28"/>
      <w:lang w:val="pl-PL" w:eastAsia="zh-CN"/>
    </w:rPr>
  </w:style>
  <w:style w:type="character" w:customStyle="1" w:styleId="Nagwek3Znak">
    <w:name w:val="Nagłówek 3 Znak"/>
    <w:link w:val="Nagwek3"/>
    <w:uiPriority w:val="9"/>
    <w:locked/>
    <w:rPr>
      <w:rFonts w:ascii="Arial" w:hAnsi="Arial" w:cs="Arial"/>
      <w:b/>
      <w:bCs/>
      <w:sz w:val="26"/>
      <w:szCs w:val="26"/>
      <w:lang w:val="pl-PL" w:eastAsia="zh-CN"/>
    </w:rPr>
  </w:style>
  <w:style w:type="character" w:customStyle="1" w:styleId="Nagwek4Znak">
    <w:name w:val="Nagłówek 4 Znak"/>
    <w:link w:val="Nagwek4"/>
    <w:uiPriority w:val="9"/>
    <w:qFormat/>
    <w:locked/>
    <w:rPr>
      <w:rFonts w:ascii="Times New Roman" w:hAnsi="Times New Roman" w:cs="Times New Roman"/>
      <w:b/>
      <w:bCs/>
      <w:sz w:val="28"/>
      <w:szCs w:val="28"/>
      <w:lang w:val="pl-PL" w:eastAsia="zh-CN"/>
    </w:rPr>
  </w:style>
  <w:style w:type="character" w:customStyle="1" w:styleId="Nagwek5Znak">
    <w:name w:val="Nagłówek 5 Znak"/>
    <w:link w:val="Nagwek5"/>
    <w:uiPriority w:val="9"/>
    <w:qFormat/>
    <w:locked/>
    <w:rPr>
      <w:rFonts w:ascii="Times New Roman" w:hAnsi="Times New Roman" w:cs="Times New Roman"/>
      <w:b/>
      <w:bCs/>
      <w:i/>
      <w:iCs/>
      <w:sz w:val="26"/>
      <w:szCs w:val="26"/>
      <w:lang w:val="pl-PL" w:eastAsia="zh-CN"/>
    </w:rPr>
  </w:style>
  <w:style w:type="character" w:customStyle="1" w:styleId="Nagwek7Znak">
    <w:name w:val="Nagłówek 7 Znak"/>
    <w:link w:val="Nagwek7"/>
    <w:uiPriority w:val="9"/>
    <w:locked/>
    <w:rPr>
      <w:rFonts w:ascii="Tahoma" w:hAnsi="Tahoma" w:cs="Times New Roman"/>
      <w:b/>
      <w:sz w:val="20"/>
      <w:szCs w:val="20"/>
      <w:lang w:val="pl-PL" w:eastAsia="zh-CN"/>
    </w:rPr>
  </w:style>
  <w:style w:type="character" w:customStyle="1" w:styleId="Nagwek8Znak">
    <w:name w:val="Nagłówek 8 Znak"/>
    <w:link w:val="Nagwek8"/>
    <w:uiPriority w:val="9"/>
    <w:locked/>
    <w:rPr>
      <w:rFonts w:ascii="Times New Roman" w:hAnsi="Times New Roman" w:cs="Times New Roman"/>
      <w:i/>
      <w:iCs/>
      <w:lang w:val="pl-PL" w:eastAsia="zh-CN"/>
    </w:rPr>
  </w:style>
  <w:style w:type="paragraph" w:customStyle="1" w:styleId="pkt">
    <w:name w:val="pkt"/>
    <w:basedOn w:val="Normalny"/>
    <w:link w:val="pktZnak"/>
    <w:pPr>
      <w:spacing w:before="60" w:after="60"/>
      <w:ind w:left="851" w:hanging="295"/>
      <w:jc w:val="both"/>
    </w:pPr>
    <w:rPr>
      <w:szCs w:val="20"/>
    </w:rPr>
  </w:style>
  <w:style w:type="character" w:customStyle="1" w:styleId="pktZnak">
    <w:name w:val="pkt Znak"/>
    <w:link w:val="pkt"/>
    <w:qFormat/>
    <w:locked/>
    <w:rPr>
      <w:rFonts w:ascii="Times New Roman" w:hAnsi="Times New Roman"/>
      <w:sz w:val="20"/>
      <w:lang w:val="pl-PL" w:eastAsia="zh-CN"/>
    </w:rPr>
  </w:style>
  <w:style w:type="paragraph" w:customStyle="1" w:styleId="pkt1">
    <w:name w:val="pkt1"/>
    <w:basedOn w:val="pkt"/>
    <w:qFormat/>
    <w:pPr>
      <w:ind w:left="850" w:hanging="425"/>
    </w:pPr>
  </w:style>
  <w:style w:type="character" w:customStyle="1" w:styleId="TytuZnak">
    <w:name w:val="Tytuł Znak"/>
    <w:link w:val="Tytu"/>
    <w:uiPriority w:val="10"/>
    <w:locked/>
    <w:rPr>
      <w:rFonts w:ascii="Arial" w:hAnsi="Arial" w:cs="Times New Roman"/>
      <w:b/>
      <w:sz w:val="20"/>
      <w:szCs w:val="20"/>
      <w:lang w:val="pl-PL" w:eastAsia="zh-CN"/>
    </w:rPr>
  </w:style>
  <w:style w:type="character" w:customStyle="1" w:styleId="TekstpodstawowyZnak">
    <w:name w:val="Tekst podstawowy Znak"/>
    <w:link w:val="Tekstpodstawowy"/>
    <w:uiPriority w:val="99"/>
    <w:locked/>
    <w:rPr>
      <w:rFonts w:ascii="Arial" w:hAnsi="Arial" w:cs="Times New Roman"/>
      <w:b/>
      <w:sz w:val="20"/>
      <w:szCs w:val="20"/>
      <w:lang w:val="pl-PL" w:eastAsia="zh-CN"/>
    </w:rPr>
  </w:style>
  <w:style w:type="character" w:customStyle="1" w:styleId="Tekstpodstawowy2Znak">
    <w:name w:val="Tekst podstawowy 2 Znak"/>
    <w:link w:val="Tekstpodstawowy2"/>
    <w:uiPriority w:val="99"/>
    <w:locked/>
    <w:rPr>
      <w:rFonts w:ascii="Arial" w:hAnsi="Arial" w:cs="Times New Roman"/>
      <w:sz w:val="20"/>
      <w:szCs w:val="20"/>
    </w:rPr>
  </w:style>
  <w:style w:type="character" w:customStyle="1" w:styleId="StopkaZnak">
    <w:name w:val="Stopka Znak"/>
    <w:link w:val="Stopka"/>
    <w:uiPriority w:val="99"/>
    <w:qFormat/>
    <w:locked/>
    <w:rPr>
      <w:rFonts w:ascii="Tahoma" w:hAnsi="Tahoma" w:cs="Times New Roman"/>
      <w:sz w:val="20"/>
      <w:szCs w:val="20"/>
      <w:lang w:val="pl-PL" w:eastAsia="zh-CN"/>
    </w:rPr>
  </w:style>
  <w:style w:type="character" w:customStyle="1" w:styleId="WW8Num2z0">
    <w:name w:val="WW8Num2z0"/>
    <w:rPr>
      <w:rFonts w:ascii="Times New Roman" w:hAnsi="Times New Roman"/>
    </w:rPr>
  </w:style>
  <w:style w:type="character" w:customStyle="1" w:styleId="Tekstpodstawowy3Znak">
    <w:name w:val="Tekst podstawowy 3 Znak"/>
    <w:link w:val="Tekstpodstawowy3"/>
    <w:uiPriority w:val="99"/>
    <w:locked/>
    <w:rPr>
      <w:rFonts w:ascii="Times New Roman" w:hAnsi="Times New Roman" w:cs="Times New Roman"/>
      <w:sz w:val="16"/>
      <w:szCs w:val="16"/>
      <w:lang w:val="pl-PL" w:eastAsia="zh-CN"/>
    </w:rPr>
  </w:style>
  <w:style w:type="character" w:customStyle="1" w:styleId="TekstpodstawowywcityZnak">
    <w:name w:val="Tekst podstawowy wcięty Znak"/>
    <w:link w:val="Tekstpodstawowywcity"/>
    <w:uiPriority w:val="99"/>
    <w:locked/>
    <w:rPr>
      <w:rFonts w:ascii="Times New Roman" w:hAnsi="Times New Roman" w:cs="Times New Roman"/>
      <w:lang w:val="pl-PL" w:eastAsia="zh-CN"/>
    </w:rPr>
  </w:style>
  <w:style w:type="character" w:customStyle="1" w:styleId="Tekstpodstawowywcity2Znak">
    <w:name w:val="Tekst podstawowy wcięty 2 Znak"/>
    <w:link w:val="Tekstpodstawowywcity2"/>
    <w:uiPriority w:val="99"/>
    <w:locked/>
    <w:rPr>
      <w:rFonts w:ascii="Times New Roman" w:hAnsi="Times New Roman" w:cs="Times New Roman"/>
      <w:lang w:val="pl-PL" w:eastAsia="zh-CN"/>
    </w:rPr>
  </w:style>
  <w:style w:type="character" w:customStyle="1" w:styleId="TekstprzypisudolnegoZnak">
    <w:name w:val="Tekst przypisu dolnego Znak"/>
    <w:link w:val="Tekstprzypisudolnego"/>
    <w:uiPriority w:val="99"/>
    <w:semiHidden/>
    <w:locked/>
    <w:rPr>
      <w:rFonts w:ascii="Tahoma" w:hAnsi="Tahoma" w:cs="Times New Roman"/>
      <w:sz w:val="20"/>
      <w:szCs w:val="20"/>
      <w:lang w:val="pl-PL" w:eastAsia="zh-CN"/>
    </w:rPr>
  </w:style>
  <w:style w:type="character" w:customStyle="1" w:styleId="ZwykytekstZnak">
    <w:name w:val="Zwykły tekst Znak"/>
    <w:link w:val="Zwykytekst"/>
    <w:uiPriority w:val="99"/>
    <w:locked/>
    <w:rPr>
      <w:rFonts w:ascii="Courier New" w:hAnsi="Courier New" w:cs="Courier New"/>
      <w:sz w:val="20"/>
      <w:szCs w:val="20"/>
      <w:lang w:val="pl-PL" w:eastAsia="zh-CN"/>
    </w:rPr>
  </w:style>
  <w:style w:type="paragraph" w:customStyle="1" w:styleId="wypunkt">
    <w:name w:val="wypunkt"/>
    <w:basedOn w:val="Normalny"/>
    <w:pPr>
      <w:numPr>
        <w:numId w:val="3"/>
      </w:numPr>
      <w:tabs>
        <w:tab w:val="left" w:pos="0"/>
      </w:tabs>
      <w:spacing w:line="360" w:lineRule="auto"/>
      <w:jc w:val="both"/>
    </w:pPr>
    <w:rPr>
      <w:szCs w:val="20"/>
    </w:rPr>
  </w:style>
  <w:style w:type="character" w:customStyle="1" w:styleId="TekstkomentarzaZnak">
    <w:name w:val="Tekst komentarza Znak"/>
    <w:link w:val="Tekstkomentarza"/>
    <w:uiPriority w:val="99"/>
    <w:semiHidden/>
    <w:qFormat/>
    <w:locked/>
    <w:rPr>
      <w:rFonts w:ascii="Tahoma" w:hAnsi="Tahoma" w:cs="Times New Roman"/>
      <w:sz w:val="20"/>
      <w:szCs w:val="20"/>
      <w:lang w:val="pl-PL" w:eastAsia="zh-CN"/>
    </w:rPr>
  </w:style>
  <w:style w:type="character" w:customStyle="1" w:styleId="TekstdymkaZnak">
    <w:name w:val="Tekst dymka Znak"/>
    <w:link w:val="Tekstdymka"/>
    <w:uiPriority w:val="99"/>
    <w:semiHidden/>
    <w:locked/>
    <w:rPr>
      <w:rFonts w:ascii="Tahoma" w:hAnsi="Tahoma" w:cs="Times New Roman"/>
      <w:sz w:val="16"/>
      <w:szCs w:val="16"/>
    </w:rPr>
  </w:style>
  <w:style w:type="paragraph" w:customStyle="1" w:styleId="ust">
    <w:name w:val="ust"/>
    <w:pPr>
      <w:spacing w:before="60" w:after="60"/>
      <w:ind w:left="426" w:hanging="284"/>
      <w:jc w:val="both"/>
    </w:pPr>
    <w:rPr>
      <w:rFonts w:eastAsia="Times New Roman"/>
      <w:sz w:val="24"/>
    </w:rPr>
  </w:style>
  <w:style w:type="paragraph" w:customStyle="1" w:styleId="ustp">
    <w:name w:val="ustęp"/>
    <w:basedOn w:val="Normalny"/>
    <w:pPr>
      <w:tabs>
        <w:tab w:val="left" w:pos="1080"/>
      </w:tabs>
      <w:spacing w:after="120" w:line="312" w:lineRule="auto"/>
      <w:jc w:val="both"/>
    </w:pPr>
    <w:rPr>
      <w:sz w:val="26"/>
      <w:szCs w:val="20"/>
    </w:rPr>
  </w:style>
  <w:style w:type="paragraph" w:customStyle="1" w:styleId="tx">
    <w:name w:val="tx"/>
    <w:basedOn w:val="Normalny"/>
    <w:qFormat/>
    <w:pPr>
      <w:spacing w:before="100" w:beforeAutospacing="1" w:after="100" w:afterAutospacing="1"/>
    </w:pPr>
    <w:rPr>
      <w:b/>
      <w:bCs/>
      <w:lang w:val="en-US" w:eastAsia="en-US"/>
    </w:rPr>
  </w:style>
  <w:style w:type="character" w:customStyle="1" w:styleId="PodpisZnak">
    <w:name w:val="Podpis Znak"/>
    <w:link w:val="Podpis"/>
    <w:uiPriority w:val="99"/>
    <w:locked/>
    <w:rPr>
      <w:rFonts w:ascii="Times New Roman" w:hAnsi="Times New Roman" w:cs="Times New Roman"/>
      <w:b/>
      <w:bCs/>
      <w:i/>
      <w:iCs/>
      <w:lang w:val="pl-PL" w:eastAsia="zh-CN"/>
    </w:rPr>
  </w:style>
  <w:style w:type="paragraph" w:customStyle="1" w:styleId="ust1art">
    <w:name w:val="ust1 art"/>
    <w:qFormat/>
    <w:pPr>
      <w:overflowPunct w:val="0"/>
      <w:autoSpaceDE w:val="0"/>
      <w:autoSpaceDN w:val="0"/>
      <w:adjustRightInd w:val="0"/>
      <w:spacing w:before="60" w:after="60"/>
      <w:ind w:left="1843" w:hanging="255"/>
      <w:jc w:val="both"/>
      <w:textAlignment w:val="baseline"/>
    </w:pPr>
    <w:rPr>
      <w:rFonts w:eastAsia="Times New Roman"/>
      <w:sz w:val="24"/>
    </w:rPr>
  </w:style>
  <w:style w:type="character" w:customStyle="1" w:styleId="TematkomentarzaZnak">
    <w:name w:val="Temat komentarza Znak"/>
    <w:link w:val="Tematkomentarza"/>
    <w:uiPriority w:val="99"/>
    <w:semiHidden/>
    <w:qFormat/>
    <w:locked/>
    <w:rPr>
      <w:rFonts w:ascii="Times New Roman" w:hAnsi="Times New Roman" w:cs="Times New Roman"/>
      <w:b/>
      <w:bCs/>
      <w:sz w:val="20"/>
      <w:szCs w:val="20"/>
      <w:lang w:val="pl-PL" w:eastAsia="zh-CN"/>
    </w:rPr>
  </w:style>
  <w:style w:type="character" w:customStyle="1" w:styleId="NagwekZnak">
    <w:name w:val="Nagłówek Znak"/>
    <w:link w:val="Nagwek"/>
    <w:uiPriority w:val="99"/>
    <w:qFormat/>
    <w:locked/>
    <w:rPr>
      <w:rFonts w:ascii="Times New Roman" w:hAnsi="Times New Roman" w:cs="Times New Roman"/>
    </w:rPr>
  </w:style>
  <w:style w:type="character" w:customStyle="1" w:styleId="Tekstpodstawowywcity3Znak">
    <w:name w:val="Tekst podstawowy wcięty 3 Znak"/>
    <w:link w:val="Tekstpodstawowywcity3"/>
    <w:uiPriority w:val="99"/>
    <w:locked/>
    <w:rPr>
      <w:rFonts w:ascii="Times New Roman" w:hAnsi="Times New Roman" w:cs="Times New Roman"/>
      <w:sz w:val="16"/>
      <w:szCs w:val="16"/>
      <w:lang w:val="pl-PL" w:eastAsia="zh-CN"/>
    </w:rPr>
  </w:style>
  <w:style w:type="paragraph" w:customStyle="1" w:styleId="CharZnakCharZnakCharZnakCharZnakZnakZnakZnak">
    <w:name w:val="Char Znak Char Znak Char Znak Char Znak Znak Znak Znak"/>
    <w:basedOn w:val="Normalny"/>
    <w:qFormat/>
  </w:style>
  <w:style w:type="paragraph" w:customStyle="1" w:styleId="CharZnakCharZnakCharZnakCharZnak">
    <w:name w:val="Char Znak Char Znak Char Znak Char Znak"/>
    <w:basedOn w:val="Normalny"/>
    <w:qFormat/>
  </w:style>
  <w:style w:type="paragraph" w:customStyle="1" w:styleId="CharZnakCharZnakCharZnakCharZnak1">
    <w:name w:val="Char Znak Char Znak Char Znak Char Znak1"/>
    <w:basedOn w:val="Normalny"/>
    <w:qFormat/>
  </w:style>
  <w:style w:type="paragraph" w:customStyle="1" w:styleId="CharZnakCharZnakCharZnakCharZnakZnakZnakZnakZnakZnakZnak">
    <w:name w:val="Char Znak Char Znak Char Znak Char Znak Znak Znak Znak Znak Znak Znak"/>
    <w:basedOn w:val="Normalny"/>
    <w:qFormat/>
  </w:style>
  <w:style w:type="paragraph" w:customStyle="1" w:styleId="Default">
    <w:name w:val="Default"/>
    <w:pPr>
      <w:autoSpaceDE w:val="0"/>
      <w:autoSpaceDN w:val="0"/>
      <w:adjustRightInd w:val="0"/>
    </w:pPr>
    <w:rPr>
      <w:rFonts w:eastAsia="Times New Roman"/>
      <w:color w:val="000000"/>
      <w:sz w:val="24"/>
      <w:szCs w:val="24"/>
    </w:rPr>
  </w:style>
  <w:style w:type="paragraph" w:styleId="Akapitzlist">
    <w:name w:val="List Paragraph"/>
    <w:basedOn w:val="Normalny"/>
    <w:link w:val="AkapitzlistZnak"/>
    <w:uiPriority w:val="34"/>
    <w:qFormat/>
    <w:pPr>
      <w:ind w:left="708"/>
    </w:pPr>
  </w:style>
  <w:style w:type="character" w:customStyle="1" w:styleId="apple-style-span">
    <w:name w:val="apple-style-span"/>
    <w:rPr>
      <w:rFonts w:cs="Times New Roman"/>
    </w:rPr>
  </w:style>
  <w:style w:type="paragraph" w:customStyle="1" w:styleId="Tekstpodstawowy21">
    <w:name w:val="Tekst podstawowy 21"/>
    <w:basedOn w:val="Normalny"/>
    <w:qFormat/>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qFormat/>
    <w:pPr>
      <w:suppressAutoHyphens/>
      <w:ind w:left="360"/>
    </w:pPr>
    <w:rPr>
      <w:rFonts w:ascii="Arial" w:hAnsi="Arial" w:cs="Arial"/>
      <w:sz w:val="22"/>
      <w:szCs w:val="20"/>
      <w:lang w:eastAsia="ar-SA"/>
    </w:rPr>
  </w:style>
  <w:style w:type="paragraph" w:customStyle="1" w:styleId="Tekstpodstawowywcity31">
    <w:name w:val="Tekst podstawowy wcięty 31"/>
    <w:basedOn w:val="Normalny"/>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qFormat/>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qFormat/>
    <w:rPr>
      <w:rFonts w:ascii="Arial" w:hAnsi="Arial"/>
      <w:color w:val="auto"/>
    </w:rPr>
  </w:style>
  <w:style w:type="paragraph" w:customStyle="1" w:styleId="Tekstpodstawowy23">
    <w:name w:val="Tekst podstawowy 2+3"/>
    <w:basedOn w:val="Default"/>
    <w:next w:val="Default"/>
    <w:qFormat/>
    <w:rPr>
      <w:rFonts w:ascii="Arial" w:hAnsi="Arial"/>
      <w:color w:val="auto"/>
    </w:rPr>
  </w:style>
  <w:style w:type="paragraph" w:customStyle="1" w:styleId="arimr">
    <w:name w:val="arimr"/>
    <w:basedOn w:val="Normalny"/>
    <w:pPr>
      <w:widowControl w:val="0"/>
      <w:snapToGrid w:val="0"/>
      <w:spacing w:line="360" w:lineRule="auto"/>
    </w:pPr>
    <w:rPr>
      <w:szCs w:val="20"/>
      <w:lang w:val="en-US"/>
    </w:rPr>
  </w:style>
  <w:style w:type="paragraph" w:customStyle="1" w:styleId="Tytu0">
    <w:name w:val="Tytu?"/>
    <w:basedOn w:val="Normalny"/>
    <w:pPr>
      <w:overflowPunct w:val="0"/>
      <w:autoSpaceDE w:val="0"/>
      <w:autoSpaceDN w:val="0"/>
      <w:adjustRightInd w:val="0"/>
      <w:jc w:val="center"/>
    </w:pPr>
    <w:rPr>
      <w:b/>
      <w:szCs w:val="20"/>
    </w:rPr>
  </w:style>
  <w:style w:type="character" w:customStyle="1" w:styleId="PodtytuZnak">
    <w:name w:val="Podtytuł Znak"/>
    <w:link w:val="Podtytu"/>
    <w:uiPriority w:val="11"/>
    <w:locked/>
    <w:rPr>
      <w:rFonts w:ascii="Arial" w:hAnsi="Arial" w:cs="Arial"/>
      <w:b/>
      <w:bCs/>
      <w:sz w:val="22"/>
      <w:lang w:val="pl-PL" w:eastAsia="zh-CN"/>
    </w:rPr>
  </w:style>
  <w:style w:type="character" w:customStyle="1" w:styleId="TekstprzypisukocowegoZnak">
    <w:name w:val="Tekst przypisu końcowego Znak"/>
    <w:link w:val="Tekstprzypisukocowego"/>
    <w:uiPriority w:val="99"/>
    <w:semiHidden/>
    <w:locked/>
    <w:rPr>
      <w:rFonts w:ascii="Times New Roman" w:hAnsi="Times New Roman"/>
      <w:sz w:val="20"/>
      <w:szCs w:val="20"/>
      <w:lang w:val="pl-PL"/>
    </w:rPr>
  </w:style>
  <w:style w:type="paragraph" w:customStyle="1" w:styleId="paragraf">
    <w:name w:val="paragraf"/>
    <w:basedOn w:val="Normalny"/>
    <w:pPr>
      <w:keepNext/>
      <w:numPr>
        <w:numId w:val="4"/>
      </w:numPr>
      <w:spacing w:before="240" w:after="120" w:line="312" w:lineRule="auto"/>
      <w:jc w:val="center"/>
    </w:pPr>
    <w:rPr>
      <w:b/>
      <w:sz w:val="26"/>
      <w:szCs w:val="20"/>
    </w:rPr>
  </w:style>
  <w:style w:type="paragraph" w:customStyle="1" w:styleId="litera">
    <w:name w:val="litera"/>
    <w:basedOn w:val="Normalny"/>
    <w:pPr>
      <w:tabs>
        <w:tab w:val="left" w:pos="720"/>
      </w:tabs>
      <w:spacing w:after="120" w:line="288" w:lineRule="auto"/>
      <w:ind w:left="720" w:hanging="432"/>
      <w:jc w:val="both"/>
    </w:pPr>
    <w:rPr>
      <w:sz w:val="26"/>
      <w:szCs w:val="20"/>
    </w:rPr>
  </w:style>
  <w:style w:type="paragraph" w:customStyle="1" w:styleId="podpisy">
    <w:name w:val="podpisy"/>
    <w:basedOn w:val="Normalny"/>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pPr>
      <w:spacing w:after="200" w:line="276" w:lineRule="auto"/>
      <w:ind w:left="720"/>
      <w:contextualSpacing/>
    </w:pPr>
    <w:rPr>
      <w:rFonts w:ascii="Calibri" w:hAnsi="Calibri"/>
      <w:sz w:val="22"/>
      <w:szCs w:val="22"/>
      <w:lang w:eastAsia="en-US"/>
    </w:rPr>
  </w:style>
  <w:style w:type="character" w:customStyle="1" w:styleId="MapadokumentuZnak">
    <w:name w:val="Mapa dokumentu Znak"/>
    <w:link w:val="Mapadokumentu"/>
    <w:uiPriority w:val="99"/>
    <w:locked/>
    <w:rPr>
      <w:rFonts w:ascii="Tahoma" w:hAnsi="Tahoma" w:cs="Tahoma"/>
      <w:sz w:val="16"/>
      <w:szCs w:val="16"/>
      <w:lang w:val="pl-PL" w:eastAsia="zh-CN"/>
    </w:rPr>
  </w:style>
  <w:style w:type="paragraph" w:customStyle="1" w:styleId="ZnakZnak1">
    <w:name w:val="Znak Znak1"/>
    <w:basedOn w:val="Normalny"/>
    <w:uiPriority w:val="99"/>
    <w:rPr>
      <w:rFonts w:ascii="Arial" w:hAnsi="Arial" w:cs="Arial"/>
    </w:rPr>
  </w:style>
  <w:style w:type="paragraph" w:customStyle="1" w:styleId="xl53">
    <w:name w:val="xl53"/>
    <w:basedOn w:val="Normalny"/>
    <w:pPr>
      <w:spacing w:before="100" w:beforeAutospacing="1" w:after="100" w:afterAutospacing="1"/>
      <w:jc w:val="center"/>
      <w:textAlignment w:val="center"/>
    </w:pPr>
    <w:rPr>
      <w:b/>
      <w:bCs/>
    </w:rPr>
  </w:style>
  <w:style w:type="character" w:customStyle="1" w:styleId="ZnakZnak13">
    <w:name w:val="Znak Znak13"/>
    <w:locked/>
    <w:rPr>
      <w:rFonts w:ascii="Arial" w:hAnsi="Arial"/>
      <w:b/>
      <w:sz w:val="22"/>
      <w:lang w:val="pl-PL" w:eastAsia="pl-PL"/>
    </w:rPr>
  </w:style>
  <w:style w:type="character" w:customStyle="1" w:styleId="ZnakZnak8">
    <w:name w:val="Znak Znak8"/>
    <w:locked/>
    <w:rPr>
      <w:sz w:val="24"/>
      <w:lang w:val="pl-PL" w:eastAsia="pl-PL"/>
    </w:rPr>
  </w:style>
  <w:style w:type="paragraph" w:customStyle="1" w:styleId="Poprawka1">
    <w:name w:val="Poprawka1"/>
    <w:hidden/>
    <w:uiPriority w:val="99"/>
    <w:semiHidden/>
    <w:rPr>
      <w:rFonts w:eastAsia="Times New Roman"/>
      <w:sz w:val="24"/>
      <w:szCs w:val="24"/>
    </w:rPr>
  </w:style>
  <w:style w:type="paragraph" w:customStyle="1" w:styleId="Tekstpodstawowy211">
    <w:name w:val="Tekst podstawowy 211"/>
    <w:basedOn w:val="Normalny"/>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pPr>
      <w:numPr>
        <w:numId w:val="5"/>
      </w:numPr>
      <w:spacing w:before="120" w:after="120"/>
    </w:pPr>
    <w:rPr>
      <w:rFonts w:ascii="Arial" w:hAnsi="Arial" w:cs="Arial"/>
      <w:sz w:val="22"/>
    </w:rPr>
  </w:style>
  <w:style w:type="paragraph" w:customStyle="1" w:styleId="Zawartotabeli">
    <w:name w:val="Zawartość tabeli"/>
    <w:basedOn w:val="Normalny"/>
    <w:pPr>
      <w:suppressLineNumbers/>
      <w:suppressAutoHyphens/>
    </w:pPr>
    <w:rPr>
      <w:rFonts w:eastAsia="MS Mincho"/>
      <w:sz w:val="20"/>
      <w:szCs w:val="20"/>
      <w:lang w:eastAsia="ar-SA"/>
    </w:rPr>
  </w:style>
  <w:style w:type="character" w:customStyle="1" w:styleId="FontStyle17">
    <w:name w:val="Font Style17"/>
    <w:rPr>
      <w:rFonts w:ascii="Arial Unicode MS" w:eastAsia="Arial Unicode MS"/>
      <w:sz w:val="18"/>
    </w:rPr>
  </w:style>
  <w:style w:type="paragraph" w:customStyle="1" w:styleId="wylicz">
    <w:name w:val="wylicz"/>
    <w:basedOn w:val="Normalny"/>
    <w:pPr>
      <w:ind w:left="993" w:hanging="426"/>
    </w:pPr>
    <w:rPr>
      <w:rFonts w:ascii="Arial" w:hAnsi="Arial"/>
      <w:sz w:val="22"/>
      <w:szCs w:val="20"/>
      <w:lang w:val="de-DE"/>
    </w:rPr>
  </w:style>
  <w:style w:type="paragraph" w:customStyle="1" w:styleId="podpunkt">
    <w:name w:val="podpunkt"/>
    <w:basedOn w:val="Normalny"/>
    <w:pPr>
      <w:ind w:left="567"/>
    </w:pPr>
    <w:rPr>
      <w:rFonts w:ascii="Arial" w:hAnsi="Arial"/>
      <w:b/>
      <w:sz w:val="22"/>
      <w:szCs w:val="20"/>
      <w:lang w:val="de-DE"/>
    </w:rPr>
  </w:style>
  <w:style w:type="paragraph" w:styleId="Bezodstpw">
    <w:name w:val="No Spacing"/>
    <w:uiPriority w:val="1"/>
    <w:qFormat/>
    <w:rPr>
      <w:sz w:val="24"/>
      <w:szCs w:val="24"/>
      <w:lang w:eastAsia="zh-CN"/>
    </w:rPr>
  </w:style>
  <w:style w:type="paragraph" w:customStyle="1" w:styleId="Standard">
    <w:name w:val="Standard"/>
    <w:pPr>
      <w:widowControl w:val="0"/>
      <w:suppressAutoHyphens/>
      <w:autoSpaceDN w:val="0"/>
      <w:textAlignment w:val="baseline"/>
    </w:pPr>
    <w:rPr>
      <w:rFonts w:eastAsia="Times New Roman" w:cs="Tahoma"/>
      <w:kern w:val="3"/>
      <w:sz w:val="24"/>
      <w:szCs w:val="24"/>
    </w:rPr>
  </w:style>
  <w:style w:type="paragraph" w:customStyle="1" w:styleId="AbsatzTableFormat">
    <w:name w:val="AbsatzTableFormat"/>
    <w:basedOn w:val="Normalny"/>
    <w:pPr>
      <w:suppressAutoHyphens/>
      <w:ind w:left="-69"/>
    </w:pPr>
    <w:rPr>
      <w:rFonts w:eastAsia="MS Mincho"/>
      <w:sz w:val="16"/>
      <w:szCs w:val="16"/>
      <w:lang w:eastAsia="ar-SA"/>
    </w:rPr>
  </w:style>
  <w:style w:type="paragraph" w:customStyle="1" w:styleId="NormalBold">
    <w:name w:val="NormalBold"/>
    <w:basedOn w:val="Normalny"/>
    <w:link w:val="NormalBoldChar"/>
    <w:pPr>
      <w:widowControl w:val="0"/>
    </w:pPr>
    <w:rPr>
      <w:b/>
      <w:szCs w:val="22"/>
      <w:lang w:eastAsia="en-GB"/>
    </w:rPr>
  </w:style>
  <w:style w:type="character" w:customStyle="1" w:styleId="NormalBoldChar">
    <w:name w:val="NormalBold Char"/>
    <w:link w:val="NormalBold"/>
    <w:locked/>
    <w:rPr>
      <w:rFonts w:ascii="Times New Roman" w:hAnsi="Times New Roman"/>
      <w:b/>
      <w:sz w:val="22"/>
      <w:lang w:val="pl-PL" w:eastAsia="en-GB"/>
    </w:rPr>
  </w:style>
  <w:style w:type="character" w:customStyle="1" w:styleId="DeltaViewInsertion">
    <w:name w:val="DeltaView Insertion"/>
    <w:rPr>
      <w:b/>
      <w:i/>
      <w:spacing w:val="0"/>
    </w:rPr>
  </w:style>
  <w:style w:type="paragraph" w:customStyle="1" w:styleId="Text1">
    <w:name w:val="Text 1"/>
    <w:basedOn w:val="Normalny"/>
    <w:pPr>
      <w:spacing w:before="120" w:after="120"/>
      <w:ind w:left="850"/>
      <w:jc w:val="both"/>
    </w:pPr>
    <w:rPr>
      <w:szCs w:val="22"/>
      <w:lang w:eastAsia="en-GB"/>
    </w:rPr>
  </w:style>
  <w:style w:type="paragraph" w:customStyle="1" w:styleId="NormalLeft">
    <w:name w:val="Normal Left"/>
    <w:basedOn w:val="Normalny"/>
    <w:pPr>
      <w:spacing w:before="120" w:after="120"/>
    </w:pPr>
    <w:rPr>
      <w:szCs w:val="22"/>
      <w:lang w:eastAsia="en-GB"/>
    </w:rPr>
  </w:style>
  <w:style w:type="paragraph" w:customStyle="1" w:styleId="Tiret0">
    <w:name w:val="Tiret 0"/>
    <w:basedOn w:val="Normalny"/>
    <w:pPr>
      <w:numPr>
        <w:numId w:val="6"/>
      </w:numPr>
      <w:spacing w:before="120" w:after="120"/>
      <w:jc w:val="both"/>
    </w:pPr>
    <w:rPr>
      <w:szCs w:val="22"/>
      <w:lang w:eastAsia="en-GB"/>
    </w:rPr>
  </w:style>
  <w:style w:type="paragraph" w:customStyle="1" w:styleId="Tiret1">
    <w:name w:val="Tiret 1"/>
    <w:basedOn w:val="Normalny"/>
    <w:pPr>
      <w:numPr>
        <w:numId w:val="7"/>
      </w:numPr>
      <w:spacing w:before="120" w:after="120"/>
      <w:jc w:val="both"/>
    </w:pPr>
    <w:rPr>
      <w:szCs w:val="22"/>
      <w:lang w:eastAsia="en-GB"/>
    </w:rPr>
  </w:style>
  <w:style w:type="paragraph" w:customStyle="1" w:styleId="NumPar1">
    <w:name w:val="NumPar 1"/>
    <w:basedOn w:val="Normalny"/>
    <w:next w:val="Text1"/>
    <w:pPr>
      <w:numPr>
        <w:numId w:val="8"/>
      </w:numPr>
      <w:spacing w:before="120" w:after="120"/>
      <w:jc w:val="both"/>
    </w:pPr>
    <w:rPr>
      <w:szCs w:val="22"/>
      <w:lang w:eastAsia="en-GB"/>
    </w:rPr>
  </w:style>
  <w:style w:type="paragraph" w:customStyle="1" w:styleId="NumPar2">
    <w:name w:val="NumPar 2"/>
    <w:basedOn w:val="Normalny"/>
    <w:next w:val="Text1"/>
    <w:pPr>
      <w:numPr>
        <w:ilvl w:val="1"/>
        <w:numId w:val="8"/>
      </w:numPr>
      <w:spacing w:before="120" w:after="120"/>
      <w:jc w:val="both"/>
    </w:pPr>
    <w:rPr>
      <w:szCs w:val="22"/>
      <w:lang w:eastAsia="en-GB"/>
    </w:rPr>
  </w:style>
  <w:style w:type="paragraph" w:customStyle="1" w:styleId="NumPar3">
    <w:name w:val="NumPar 3"/>
    <w:basedOn w:val="Normalny"/>
    <w:next w:val="Text1"/>
    <w:pPr>
      <w:numPr>
        <w:ilvl w:val="2"/>
        <w:numId w:val="8"/>
      </w:numPr>
      <w:spacing w:before="120" w:after="120"/>
      <w:jc w:val="both"/>
    </w:pPr>
    <w:rPr>
      <w:szCs w:val="22"/>
      <w:lang w:eastAsia="en-GB"/>
    </w:rPr>
  </w:style>
  <w:style w:type="paragraph" w:customStyle="1" w:styleId="NumPar4">
    <w:name w:val="NumPar 4"/>
    <w:basedOn w:val="Normalny"/>
    <w:next w:val="Text1"/>
    <w:pPr>
      <w:numPr>
        <w:ilvl w:val="3"/>
        <w:numId w:val="8"/>
      </w:numPr>
      <w:spacing w:before="120" w:after="120"/>
      <w:jc w:val="both"/>
    </w:pPr>
    <w:rPr>
      <w:szCs w:val="22"/>
      <w:lang w:eastAsia="en-GB"/>
    </w:rPr>
  </w:style>
  <w:style w:type="paragraph" w:customStyle="1" w:styleId="ChapterTitle">
    <w:name w:val="ChapterTitle"/>
    <w:basedOn w:val="Normalny"/>
    <w:next w:val="Normalny"/>
    <w:pPr>
      <w:keepNext/>
      <w:spacing w:before="120" w:after="360"/>
      <w:jc w:val="center"/>
    </w:pPr>
    <w:rPr>
      <w:b/>
      <w:sz w:val="32"/>
      <w:szCs w:val="22"/>
      <w:lang w:eastAsia="en-GB"/>
    </w:rPr>
  </w:style>
  <w:style w:type="paragraph" w:customStyle="1" w:styleId="SectionTitle">
    <w:name w:val="SectionTitle"/>
    <w:basedOn w:val="Normalny"/>
    <w:next w:val="Nagwek1"/>
    <w:pPr>
      <w:keepNext/>
      <w:spacing w:before="120" w:after="360"/>
      <w:jc w:val="center"/>
    </w:pPr>
    <w:rPr>
      <w:b/>
      <w:smallCaps/>
      <w:sz w:val="28"/>
      <w:szCs w:val="22"/>
      <w:lang w:eastAsia="en-GB"/>
    </w:rPr>
  </w:style>
  <w:style w:type="paragraph" w:customStyle="1" w:styleId="Annexetitre">
    <w:name w:val="Annexe titre"/>
    <w:basedOn w:val="Normalny"/>
    <w:next w:val="Normalny"/>
    <w:pPr>
      <w:spacing w:before="120" w:after="120"/>
      <w:jc w:val="center"/>
    </w:pPr>
    <w:rPr>
      <w:b/>
      <w:szCs w:val="22"/>
      <w:u w:val="single"/>
      <w:lang w:eastAsia="en-GB"/>
    </w:rPr>
  </w:style>
  <w:style w:type="character" w:customStyle="1" w:styleId="Teksttreci">
    <w:name w:val="Tekst treści_"/>
    <w:link w:val="Teksttreci0"/>
    <w:locked/>
    <w:rPr>
      <w:rFonts w:ascii="Verdana" w:hAnsi="Verdana" w:cs="Verdana"/>
      <w:sz w:val="19"/>
      <w:szCs w:val="19"/>
      <w:shd w:val="clear" w:color="auto" w:fill="FFFFFF"/>
    </w:rPr>
  </w:style>
  <w:style w:type="paragraph" w:customStyle="1" w:styleId="Teksttreci0">
    <w:name w:val="Tekst treści"/>
    <w:basedOn w:val="Normalny"/>
    <w:link w:val="Teksttreci"/>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Pr>
      <w:rFonts w:ascii="Verdana" w:hAnsi="Verdana" w:cs="Verdana"/>
      <w:b/>
      <w:bCs/>
      <w:spacing w:val="0"/>
      <w:sz w:val="19"/>
      <w:szCs w:val="19"/>
      <w:shd w:val="clear" w:color="auto" w:fill="FFFFFF"/>
    </w:rPr>
  </w:style>
  <w:style w:type="character" w:customStyle="1" w:styleId="Nagwek30">
    <w:name w:val="Nagłówek #3_"/>
    <w:link w:val="Nagwek31"/>
    <w:locked/>
    <w:rPr>
      <w:rFonts w:ascii="Verdana" w:hAnsi="Verdana" w:cs="Verdana"/>
      <w:sz w:val="19"/>
      <w:szCs w:val="19"/>
      <w:shd w:val="clear" w:color="auto" w:fill="FFFFFF"/>
    </w:rPr>
  </w:style>
  <w:style w:type="paragraph" w:customStyle="1" w:styleId="Nagwek31">
    <w:name w:val="Nagłówek #3"/>
    <w:basedOn w:val="Normalny"/>
    <w:link w:val="Nagwek30"/>
    <w:pPr>
      <w:shd w:val="clear" w:color="auto" w:fill="FFFFFF"/>
      <w:spacing w:line="241" w:lineRule="exact"/>
      <w:ind w:hanging="720"/>
      <w:jc w:val="both"/>
      <w:outlineLvl w:val="2"/>
    </w:pPr>
    <w:rPr>
      <w:rFonts w:ascii="Verdana" w:hAnsi="Verdana" w:cs="Verdana"/>
      <w:sz w:val="19"/>
      <w:szCs w:val="19"/>
      <w:lang w:val="cs-CZ"/>
    </w:rPr>
  </w:style>
  <w:style w:type="character" w:customStyle="1" w:styleId="Nagwek3Arial">
    <w:name w:val="Nagłówek #3 + Arial"/>
    <w:rPr>
      <w:rFonts w:ascii="Arial" w:hAnsi="Arial" w:cs="Arial"/>
      <w:b/>
      <w:bCs/>
      <w:i/>
      <w:iCs/>
      <w:sz w:val="19"/>
      <w:szCs w:val="19"/>
      <w:shd w:val="clear" w:color="auto" w:fill="FFFFFF"/>
    </w:rPr>
  </w:style>
  <w:style w:type="character" w:customStyle="1" w:styleId="Teksttreci4">
    <w:name w:val="Tekst treści (4)_"/>
    <w:link w:val="Teksttreci40"/>
    <w:locked/>
    <w:rPr>
      <w:rFonts w:ascii="Verdana" w:hAnsi="Verdana" w:cs="Verdana"/>
      <w:sz w:val="19"/>
      <w:szCs w:val="19"/>
      <w:shd w:val="clear" w:color="auto" w:fill="FFFFFF"/>
    </w:rPr>
  </w:style>
  <w:style w:type="paragraph" w:customStyle="1" w:styleId="Teksttreci40">
    <w:name w:val="Tekst treści (4)"/>
    <w:basedOn w:val="Normalny"/>
    <w:link w:val="Teksttreci4"/>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Pr>
      <w:rFonts w:ascii="Verdana" w:hAnsi="Verdana" w:cs="Verdana"/>
      <w:sz w:val="28"/>
      <w:szCs w:val="28"/>
      <w:shd w:val="clear" w:color="auto" w:fill="FFFFFF"/>
    </w:rPr>
  </w:style>
  <w:style w:type="paragraph" w:customStyle="1" w:styleId="Teksttreci80">
    <w:name w:val="Tekst treści (8)"/>
    <w:basedOn w:val="Normalny"/>
    <w:link w:val="Teksttreci8"/>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link w:val="Akapitzlist"/>
    <w:uiPriority w:val="34"/>
    <w:locked/>
    <w:rPr>
      <w:rFonts w:ascii="Times New Roman" w:hAnsi="Times New Roman"/>
      <w:lang w:val="pl-PL" w:eastAsia="zh-CN"/>
    </w:rPr>
  </w:style>
  <w:style w:type="character" w:customStyle="1" w:styleId="Nierozpoznanawzmianka1">
    <w:name w:val="Nierozpoznana wzmianka1"/>
    <w:uiPriority w:val="99"/>
    <w:semiHidden/>
    <w:unhideWhenUsed/>
    <w:rPr>
      <w:rFonts w:cs="Times New Roman"/>
      <w:color w:val="605E5C"/>
      <w:shd w:val="clear" w:color="auto" w:fill="E1DFDD"/>
    </w:rPr>
  </w:style>
  <w:style w:type="paragraph" w:customStyle="1" w:styleId="Teksttreci1">
    <w:name w:val="Tekst treści1"/>
    <w:basedOn w:val="Normalny"/>
    <w:qFormat/>
    <w:rsid w:val="00EB6E9F"/>
    <w:pPr>
      <w:shd w:val="clear" w:color="auto" w:fill="FFFFFF"/>
      <w:spacing w:before="660" w:after="360" w:line="378" w:lineRule="exact"/>
      <w:ind w:hanging="400"/>
      <w:jc w:val="both"/>
    </w:pPr>
    <w:rPr>
      <w:rFonts w:ascii="Arial" w:hAnsi="Arial"/>
      <w:sz w:val="19"/>
      <w:szCs w:val="19"/>
    </w:rPr>
  </w:style>
  <w:style w:type="numbering" w:customStyle="1" w:styleId="WW8Num3">
    <w:name w:val="WW8Num3"/>
    <w:basedOn w:val="Bezlisty"/>
    <w:rsid w:val="00912963"/>
    <w:pPr>
      <w:numPr>
        <w:numId w:val="27"/>
      </w:numPr>
    </w:pPr>
  </w:style>
  <w:style w:type="character" w:customStyle="1" w:styleId="PKTZnak0">
    <w:name w:val="PKT Znak"/>
    <w:basedOn w:val="Domylnaczcionkaakapitu"/>
    <w:link w:val="PKT0"/>
    <w:locked/>
    <w:rsid w:val="00396FA7"/>
    <w:rPr>
      <w:rFonts w:eastAsia="Times New Roman"/>
      <w:szCs w:val="24"/>
      <w:lang w:eastAsia="ar-SA"/>
    </w:rPr>
  </w:style>
  <w:style w:type="paragraph" w:customStyle="1" w:styleId="PKT0">
    <w:name w:val="PKT"/>
    <w:basedOn w:val="Normalny"/>
    <w:link w:val="PKTZnak0"/>
    <w:qFormat/>
    <w:rsid w:val="00396FA7"/>
    <w:pPr>
      <w:tabs>
        <w:tab w:val="left" w:pos="284"/>
      </w:tabs>
      <w:suppressAutoHyphens/>
      <w:spacing w:before="120" w:after="120" w:line="360" w:lineRule="auto"/>
      <w:contextualSpacing/>
      <w:jc w:val="both"/>
    </w:pPr>
    <w:rPr>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140148">
      <w:bodyDiv w:val="1"/>
      <w:marLeft w:val="0"/>
      <w:marRight w:val="0"/>
      <w:marTop w:val="0"/>
      <w:marBottom w:val="0"/>
      <w:divBdr>
        <w:top w:val="none" w:sz="0" w:space="0" w:color="auto"/>
        <w:left w:val="none" w:sz="0" w:space="0" w:color="auto"/>
        <w:bottom w:val="none" w:sz="0" w:space="0" w:color="auto"/>
        <w:right w:val="none" w:sz="0" w:space="0" w:color="auto"/>
      </w:divBdr>
    </w:div>
    <w:div w:id="1172137685">
      <w:bodyDiv w:val="1"/>
      <w:marLeft w:val="0"/>
      <w:marRight w:val="0"/>
      <w:marTop w:val="0"/>
      <w:marBottom w:val="0"/>
      <w:divBdr>
        <w:top w:val="none" w:sz="0" w:space="0" w:color="auto"/>
        <w:left w:val="none" w:sz="0" w:space="0" w:color="auto"/>
        <w:bottom w:val="none" w:sz="0" w:space="0" w:color="auto"/>
        <w:right w:val="none" w:sz="0" w:space="0" w:color="auto"/>
      </w:divBdr>
    </w:div>
    <w:div w:id="1358118998">
      <w:bodyDiv w:val="1"/>
      <w:marLeft w:val="0"/>
      <w:marRight w:val="0"/>
      <w:marTop w:val="0"/>
      <w:marBottom w:val="0"/>
      <w:divBdr>
        <w:top w:val="none" w:sz="0" w:space="0" w:color="auto"/>
        <w:left w:val="none" w:sz="0" w:space="0" w:color="auto"/>
        <w:bottom w:val="none" w:sz="0" w:space="0" w:color="auto"/>
        <w:right w:val="none" w:sz="0" w:space="0" w:color="auto"/>
      </w:divBdr>
      <w:divsChild>
        <w:div w:id="586965863">
          <w:marLeft w:val="360"/>
          <w:marRight w:val="0"/>
          <w:marTop w:val="72"/>
          <w:marBottom w:val="72"/>
          <w:divBdr>
            <w:top w:val="none" w:sz="0" w:space="0" w:color="auto"/>
            <w:left w:val="none" w:sz="0" w:space="0" w:color="auto"/>
            <w:bottom w:val="none" w:sz="0" w:space="0" w:color="auto"/>
            <w:right w:val="none" w:sz="0" w:space="0" w:color="auto"/>
          </w:divBdr>
          <w:divsChild>
            <w:div w:id="1913082369">
              <w:marLeft w:val="0"/>
              <w:marRight w:val="0"/>
              <w:marTop w:val="0"/>
              <w:marBottom w:val="0"/>
              <w:divBdr>
                <w:top w:val="none" w:sz="0" w:space="0" w:color="auto"/>
                <w:left w:val="none" w:sz="0" w:space="0" w:color="auto"/>
                <w:bottom w:val="none" w:sz="0" w:space="0" w:color="auto"/>
                <w:right w:val="none" w:sz="0" w:space="0" w:color="auto"/>
              </w:divBdr>
            </w:div>
          </w:divsChild>
        </w:div>
        <w:div w:id="1559319822">
          <w:marLeft w:val="360"/>
          <w:marRight w:val="0"/>
          <w:marTop w:val="0"/>
          <w:marBottom w:val="72"/>
          <w:divBdr>
            <w:top w:val="none" w:sz="0" w:space="0" w:color="auto"/>
            <w:left w:val="none" w:sz="0" w:space="0" w:color="auto"/>
            <w:bottom w:val="none" w:sz="0" w:space="0" w:color="auto"/>
            <w:right w:val="none" w:sz="0" w:space="0" w:color="auto"/>
          </w:divBdr>
          <w:divsChild>
            <w:div w:id="44765458">
              <w:marLeft w:val="0"/>
              <w:marRight w:val="0"/>
              <w:marTop w:val="0"/>
              <w:marBottom w:val="0"/>
              <w:divBdr>
                <w:top w:val="none" w:sz="0" w:space="0" w:color="auto"/>
                <w:left w:val="none" w:sz="0" w:space="0" w:color="auto"/>
                <w:bottom w:val="none" w:sz="0" w:space="0" w:color="auto"/>
                <w:right w:val="none" w:sz="0" w:space="0" w:color="auto"/>
              </w:divBdr>
            </w:div>
          </w:divsChild>
        </w:div>
        <w:div w:id="2077508114">
          <w:marLeft w:val="360"/>
          <w:marRight w:val="0"/>
          <w:marTop w:val="0"/>
          <w:marBottom w:val="72"/>
          <w:divBdr>
            <w:top w:val="none" w:sz="0" w:space="0" w:color="auto"/>
            <w:left w:val="none" w:sz="0" w:space="0" w:color="auto"/>
            <w:bottom w:val="none" w:sz="0" w:space="0" w:color="auto"/>
            <w:right w:val="none" w:sz="0" w:space="0" w:color="auto"/>
          </w:divBdr>
          <w:divsChild>
            <w:div w:id="5651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2678">
      <w:bodyDiv w:val="1"/>
      <w:marLeft w:val="0"/>
      <w:marRight w:val="0"/>
      <w:marTop w:val="0"/>
      <w:marBottom w:val="0"/>
      <w:divBdr>
        <w:top w:val="none" w:sz="0" w:space="0" w:color="auto"/>
        <w:left w:val="none" w:sz="0" w:space="0" w:color="auto"/>
        <w:bottom w:val="none" w:sz="0" w:space="0" w:color="auto"/>
        <w:right w:val="none" w:sz="0" w:space="0" w:color="auto"/>
      </w:divBdr>
    </w:div>
    <w:div w:id="2031956165">
      <w:bodyDiv w:val="1"/>
      <w:marLeft w:val="0"/>
      <w:marRight w:val="0"/>
      <w:marTop w:val="0"/>
      <w:marBottom w:val="0"/>
      <w:divBdr>
        <w:top w:val="none" w:sz="0" w:space="0" w:color="auto"/>
        <w:left w:val="none" w:sz="0" w:space="0" w:color="auto"/>
        <w:bottom w:val="none" w:sz="0" w:space="0" w:color="auto"/>
        <w:right w:val="none" w:sz="0" w:space="0" w:color="auto"/>
      </w:divBdr>
    </w:div>
    <w:div w:id="2054888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dubicze_cerkiewn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w.pietruczuk@dubicze-cerkiewne.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mina@dubicze-cerkiewne.pl,%20tel" TargetMode="External"/><Relationship Id="rId5" Type="http://schemas.openxmlformats.org/officeDocument/2006/relationships/settings" Target="settings.xml"/><Relationship Id="rId15" Type="http://schemas.openxmlformats.org/officeDocument/2006/relationships/hyperlink" Target="mailto:gmina@dubicze-cerkiewne.pl"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mailto:gmina@dubicze-cerkiewne.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05F288-9D77-4473-B52B-7FA9A4BF2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11223</Words>
  <Characters>67338</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78405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ZNAKI:55080</dc:description>
  <cp:lastModifiedBy>Irena Niegierewicz</cp:lastModifiedBy>
  <cp:revision>23</cp:revision>
  <cp:lastPrinted>2024-06-25T07:05:00Z</cp:lastPrinted>
  <dcterms:created xsi:type="dcterms:W3CDTF">2024-06-24T07:27:00Z</dcterms:created>
  <dcterms:modified xsi:type="dcterms:W3CDTF">2024-07-02T07:18:00Z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y fmtid="{D5CDD505-2E9C-101B-9397-08002B2CF9AE}" pid="7" name="KSOProductBuildVer">
    <vt:lpwstr>1045-11.2.0.10463</vt:lpwstr>
  </property>
  <property fmtid="{D5CDD505-2E9C-101B-9397-08002B2CF9AE}" pid="8" name="ICV">
    <vt:lpwstr>2A5FB27C286E463E80452777AEDCAEBA</vt:lpwstr>
  </property>
</Properties>
</file>