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7B8A" w14:textId="78B142FB" w:rsidR="004F205F" w:rsidRDefault="00043EB4" w:rsidP="00E742B8">
      <w:pPr>
        <w:tabs>
          <w:tab w:val="left" w:pos="284"/>
        </w:tabs>
        <w:spacing w:line="480" w:lineRule="auto"/>
        <w:contextualSpacing/>
        <w:jc w:val="both"/>
        <w:rPr>
          <w:bCs/>
          <w:szCs w:val="22"/>
        </w:rPr>
      </w:pPr>
      <w:r>
        <w:rPr>
          <w:bCs/>
          <w:szCs w:val="22"/>
        </w:rPr>
        <w:t>17</w:t>
      </w:r>
      <w:r w:rsidR="004F205F">
        <w:rPr>
          <w:bCs/>
          <w:szCs w:val="22"/>
        </w:rPr>
        <w:t>.0</w:t>
      </w:r>
      <w:r w:rsidR="001B3E8C">
        <w:rPr>
          <w:bCs/>
          <w:szCs w:val="22"/>
        </w:rPr>
        <w:t>5</w:t>
      </w:r>
      <w:r w:rsidR="004F205F">
        <w:rPr>
          <w:bCs/>
          <w:szCs w:val="22"/>
        </w:rPr>
        <w:t>.202</w:t>
      </w:r>
      <w:r>
        <w:rPr>
          <w:bCs/>
          <w:szCs w:val="22"/>
        </w:rPr>
        <w:t>4</w:t>
      </w:r>
      <w:r w:rsidR="004F205F">
        <w:rPr>
          <w:bCs/>
          <w:szCs w:val="22"/>
        </w:rPr>
        <w:t xml:space="preserve"> r.</w:t>
      </w:r>
    </w:p>
    <w:p w14:paraId="1EB974B1" w14:textId="62CA6F0F" w:rsidR="003C1E15" w:rsidRDefault="003C1E15" w:rsidP="00E742B8">
      <w:pPr>
        <w:tabs>
          <w:tab w:val="left" w:pos="284"/>
        </w:tabs>
        <w:spacing w:line="480" w:lineRule="auto"/>
        <w:contextualSpacing/>
        <w:rPr>
          <w:bCs/>
          <w:szCs w:val="22"/>
        </w:rPr>
      </w:pPr>
      <w:bookmarkStart w:id="0" w:name="_Hlk166831469"/>
      <w:r>
        <w:rPr>
          <w:bCs/>
          <w:szCs w:val="22"/>
        </w:rPr>
        <w:t>Informacja z unieważnienia postępowania</w:t>
      </w:r>
      <w:r w:rsidR="00E742B8">
        <w:rPr>
          <w:bCs/>
          <w:szCs w:val="22"/>
        </w:rPr>
        <w:t xml:space="preserve"> w</w:t>
      </w:r>
      <w:r>
        <w:rPr>
          <w:bCs/>
          <w:szCs w:val="22"/>
        </w:rPr>
        <w:t xml:space="preserve"> częś</w:t>
      </w:r>
      <w:r w:rsidR="00043EB4">
        <w:rPr>
          <w:bCs/>
          <w:szCs w:val="22"/>
        </w:rPr>
        <w:t>ci 1,2,3,4</w:t>
      </w:r>
    </w:p>
    <w:p w14:paraId="1CF9B92C" w14:textId="21BC5BEE" w:rsidR="003C1E15" w:rsidRPr="00A36F94" w:rsidRDefault="003C1E15" w:rsidP="00E742B8">
      <w:pPr>
        <w:tabs>
          <w:tab w:val="left" w:pos="284"/>
        </w:tabs>
        <w:spacing w:line="480" w:lineRule="auto"/>
        <w:contextualSpacing/>
        <w:rPr>
          <w:bCs/>
          <w:szCs w:val="22"/>
        </w:rPr>
      </w:pPr>
      <w:r>
        <w:rPr>
          <w:bCs/>
          <w:szCs w:val="22"/>
        </w:rPr>
        <w:t xml:space="preserve">informujemy, iż  unieważniamy postępowanie w części </w:t>
      </w:r>
      <w:r w:rsidR="001B3E8C">
        <w:rPr>
          <w:bCs/>
          <w:szCs w:val="22"/>
        </w:rPr>
        <w:t>czwartej</w:t>
      </w:r>
      <w:r>
        <w:rPr>
          <w:bCs/>
          <w:szCs w:val="22"/>
        </w:rPr>
        <w:t xml:space="preserve">, na podstawie art. 255 pkt 3 </w:t>
      </w:r>
      <w:r w:rsidR="00E742B8">
        <w:t>ustawy Prawo zamówień publicznych (Dz. U. z 202</w:t>
      </w:r>
      <w:r w:rsidR="00043EB4">
        <w:t>3</w:t>
      </w:r>
      <w:r w:rsidR="00E742B8">
        <w:t xml:space="preserve"> poz. 1</w:t>
      </w:r>
      <w:r w:rsidR="00043EB4">
        <w:t>605</w:t>
      </w:r>
      <w:r w:rsidR="00E742B8">
        <w:t>)</w:t>
      </w:r>
      <w:r w:rsidR="004F205F">
        <w:rPr>
          <w:bCs/>
          <w:szCs w:val="22"/>
        </w:rPr>
        <w:t xml:space="preserve"> </w:t>
      </w:r>
      <w:r>
        <w:rPr>
          <w:bCs/>
          <w:szCs w:val="22"/>
        </w:rPr>
        <w:t xml:space="preserve">, ponieważ </w:t>
      </w:r>
      <w:r>
        <w:rPr>
          <w:color w:val="000000"/>
        </w:rPr>
        <w:t>cena najkorzystniejszej oferty przewyższa kwotę, którą zamawiający zamierza przeznaczyć na sfinansowanie zamówienia.</w:t>
      </w:r>
    </w:p>
    <w:bookmarkEnd w:id="0"/>
    <w:p w14:paraId="7679B697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2A"/>
    <w:rsid w:val="00043EB4"/>
    <w:rsid w:val="001B3E8C"/>
    <w:rsid w:val="001E2513"/>
    <w:rsid w:val="003C1E15"/>
    <w:rsid w:val="004F205F"/>
    <w:rsid w:val="00532CA0"/>
    <w:rsid w:val="0055337E"/>
    <w:rsid w:val="005E6A2A"/>
    <w:rsid w:val="008F1BD8"/>
    <w:rsid w:val="00E7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7017"/>
  <w15:chartTrackingRefBased/>
  <w15:docId w15:val="{E382C358-7AD3-48AD-8C93-245746D7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cp:lastPrinted>2023-05-31T11:58:00Z</cp:lastPrinted>
  <dcterms:created xsi:type="dcterms:W3CDTF">2022-05-20T12:43:00Z</dcterms:created>
  <dcterms:modified xsi:type="dcterms:W3CDTF">2024-05-17T07:56:00Z</dcterms:modified>
</cp:coreProperties>
</file>