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5ED1" w14:textId="77777777"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14:paraId="2AE95690" w14:textId="77777777"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75256369" w14:textId="77777777" w:rsidR="00B31E13" w:rsidRPr="002F6922" w:rsidRDefault="00B31E13" w:rsidP="00B31E13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3663A93C" w14:textId="77777777" w:rsidR="00B31E13" w:rsidRPr="003C0938" w:rsidRDefault="00B31E13" w:rsidP="00B31E13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8602077" w14:textId="77777777" w:rsidR="00B31E13" w:rsidRPr="003C0938" w:rsidRDefault="00B31E13" w:rsidP="00B31E1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ACA3B84" w14:textId="26274764" w:rsidR="00B31E13" w:rsidRPr="003C0938" w:rsidRDefault="00B31E13" w:rsidP="00B31E13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5F0F4E45" w14:textId="77777777"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14:paraId="693A998F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14:paraId="082203C1" w14:textId="77777777"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14:paraId="1BF6BFCF" w14:textId="77777777"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14:paraId="6429209E" w14:textId="77777777"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14:paraId="18D544FD" w14:textId="77777777"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14:paraId="48C44D7D" w14:textId="77777777"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14:paraId="2DDD9B5D" w14:textId="77777777"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14:paraId="299E084B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14:paraId="2EB0DFFE" w14:textId="77777777"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14:paraId="528DD655" w14:textId="77777777"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14:paraId="26646A86" w14:textId="2652FC45"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</w:t>
      </w:r>
      <w:proofErr w:type="spellStart"/>
      <w:r w:rsidRPr="00B848D8">
        <w:rPr>
          <w:rFonts w:ascii="Cambria" w:hAnsi="Cambria" w:cs="Calibri"/>
          <w:sz w:val="20"/>
          <w:szCs w:val="22"/>
        </w:rPr>
        <w:t>pn</w:t>
      </w:r>
      <w:r w:rsidR="00B31E13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B31E13">
        <w:rPr>
          <w:rFonts w:ascii="Cambria" w:hAnsi="Cambria" w:cs="Calibri"/>
          <w:b/>
          <w:color w:val="000000"/>
          <w:sz w:val="20"/>
          <w:szCs w:val="22"/>
        </w:rPr>
        <w:t>Dostawa</w:t>
      </w:r>
      <w:proofErr w:type="spellEnd"/>
      <w:r w:rsidR="00B31E13">
        <w:rPr>
          <w:rFonts w:ascii="Cambria" w:hAnsi="Cambria" w:cs="Calibri"/>
          <w:b/>
          <w:color w:val="000000"/>
          <w:sz w:val="20"/>
          <w:szCs w:val="22"/>
        </w:rPr>
        <w:t xml:space="preserve"> opału w gminie  Działoszyce w sezonie 2022/2023”</w:t>
      </w:r>
      <w:r w:rsidR="00B31E13"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B31E13">
        <w:rPr>
          <w:rFonts w:ascii="Cambria" w:hAnsi="Cambria" w:cs="Calibri"/>
          <w:b/>
          <w:bCs/>
          <w:sz w:val="22"/>
          <w:szCs w:val="22"/>
          <w:lang w:eastAsia="pl-PL"/>
        </w:rPr>
        <w:t>Gminę Działoszyce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14:paraId="755762E1" w14:textId="77777777"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14:paraId="34794787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BB9CE33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1228514C" w14:textId="77777777"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2FC39120" w14:textId="77777777"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7CA33B28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14:paraId="1D217920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28308363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682D40BC" w14:textId="77777777"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14:paraId="2B1948FC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0411B97A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37052D33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5CA3D9FD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4EE9E4C" w14:textId="77777777"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14:paraId="213B85DB" w14:textId="77777777"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14:paraId="038AD789" w14:textId="77777777"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14:paraId="007B665C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14:paraId="191284C2" w14:textId="77777777"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14:paraId="767BB5D4" w14:textId="77777777"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2FB89EE" w14:textId="77777777"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6E72DBB" w14:textId="77777777"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14:paraId="6DD2103C" w14:textId="77777777"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B59D" w14:textId="77777777" w:rsidR="002C568F" w:rsidRDefault="002C568F" w:rsidP="0038231F">
      <w:pPr>
        <w:spacing w:after="0" w:line="240" w:lineRule="auto"/>
      </w:pPr>
      <w:r>
        <w:separator/>
      </w:r>
    </w:p>
  </w:endnote>
  <w:endnote w:type="continuationSeparator" w:id="0">
    <w:p w14:paraId="182BFCAC" w14:textId="77777777" w:rsidR="002C568F" w:rsidRDefault="002C56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EF6" w14:textId="77777777" w:rsidR="008030FB" w:rsidRPr="008030FB" w:rsidRDefault="009C39D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B1C1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9644A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290" w14:textId="77777777" w:rsidR="002C568F" w:rsidRDefault="002C568F" w:rsidP="0038231F">
      <w:pPr>
        <w:spacing w:after="0" w:line="240" w:lineRule="auto"/>
      </w:pPr>
      <w:r>
        <w:separator/>
      </w:r>
    </w:p>
  </w:footnote>
  <w:footnote w:type="continuationSeparator" w:id="0">
    <w:p w14:paraId="033C64C3" w14:textId="77777777" w:rsidR="002C568F" w:rsidRDefault="002C56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FE7D" w14:textId="77777777" w:rsidR="005C2B37" w:rsidRDefault="005C2B37" w:rsidP="005C2B37">
    <w:pPr>
      <w:pStyle w:val="Nagwek"/>
      <w:rPr>
        <w:rFonts w:cs="Calibri"/>
      </w:rPr>
    </w:pPr>
  </w:p>
  <w:p w14:paraId="7B8F1FCF" w14:textId="77777777" w:rsidR="00B31E13" w:rsidRDefault="00B31E13" w:rsidP="00B31E13">
    <w:pPr>
      <w:pStyle w:val="Nagwek"/>
      <w:jc w:val="center"/>
      <w:rPr>
        <w:i/>
        <w:sz w:val="14"/>
        <w:szCs w:val="14"/>
      </w:rPr>
    </w:pPr>
  </w:p>
  <w:p w14:paraId="3CC449FA" w14:textId="42B64EAD" w:rsidR="00B31E13" w:rsidRPr="0060396A" w:rsidRDefault="00B31E13" w:rsidP="00B31E13">
    <w:pPr>
      <w:pStyle w:val="Standard"/>
      <w:rPr>
        <w:rFonts w:ascii="Cambria" w:hAnsi="Cambria"/>
        <w:sz w:val="20"/>
        <w:szCs w:val="20"/>
      </w:rPr>
    </w:pPr>
    <w:bookmarkStart w:id="3" w:name="_Hlk99472347"/>
    <w:bookmarkStart w:id="4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bookmarkEnd w:id="4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695FBD">
      <w:rPr>
        <w:rFonts w:ascii="Cambria" w:hAnsi="Cambria" w:cs="Arial"/>
        <w:b/>
        <w:bCs/>
        <w:sz w:val="20"/>
        <w:szCs w:val="20"/>
        <w:lang w:val="en-US"/>
      </w:rPr>
      <w:t>6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10A7CFB7" w14:textId="693A45A8" w:rsidR="002B1DA5" w:rsidRPr="0009362D" w:rsidRDefault="002B1DA5" w:rsidP="00B31E13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042136">
    <w:abstractNumId w:val="4"/>
  </w:num>
  <w:num w:numId="2" w16cid:durableId="1258559626">
    <w:abstractNumId w:val="0"/>
  </w:num>
  <w:num w:numId="3" w16cid:durableId="99187554">
    <w:abstractNumId w:val="3"/>
  </w:num>
  <w:num w:numId="4" w16cid:durableId="493303625">
    <w:abstractNumId w:val="6"/>
  </w:num>
  <w:num w:numId="5" w16cid:durableId="923034677">
    <w:abstractNumId w:val="5"/>
  </w:num>
  <w:num w:numId="6" w16cid:durableId="31617180">
    <w:abstractNumId w:val="2"/>
  </w:num>
  <w:num w:numId="7" w16cid:durableId="109531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95FBD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9D7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1E13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CEFE380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1E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2016-07-26T08:32:00Z</cp:lastPrinted>
  <dcterms:created xsi:type="dcterms:W3CDTF">2022-08-31T13:16:00Z</dcterms:created>
  <dcterms:modified xsi:type="dcterms:W3CDTF">2022-09-12T12:19:00Z</dcterms:modified>
</cp:coreProperties>
</file>