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E6F78" w14:textId="77777777" w:rsidR="00E648A8" w:rsidRPr="00E648A8" w:rsidRDefault="00E648A8" w:rsidP="00E648A8">
      <w:pPr>
        <w:jc w:val="right"/>
        <w:rPr>
          <w:rFonts w:ascii="Verdana" w:hAnsi="Verdana"/>
          <w:b/>
          <w:sz w:val="20"/>
          <w:szCs w:val="20"/>
        </w:rPr>
      </w:pPr>
      <w:r w:rsidRPr="00E648A8">
        <w:rPr>
          <w:rFonts w:ascii="Verdana" w:hAnsi="Verdana"/>
          <w:b/>
          <w:sz w:val="20"/>
          <w:szCs w:val="20"/>
        </w:rPr>
        <w:t>Załącznik nr 1 do SWZ</w:t>
      </w:r>
    </w:p>
    <w:p w14:paraId="1897406A" w14:textId="77777777" w:rsidR="00E648A8" w:rsidRPr="00E648A8" w:rsidRDefault="00E648A8" w:rsidP="00E648A8">
      <w:pPr>
        <w:jc w:val="both"/>
        <w:rPr>
          <w:rFonts w:ascii="Verdana" w:hAnsi="Verdana"/>
          <w:b/>
          <w:sz w:val="20"/>
          <w:szCs w:val="20"/>
        </w:rPr>
      </w:pPr>
    </w:p>
    <w:p w14:paraId="7D8ED29C" w14:textId="77777777" w:rsidR="00E648A8" w:rsidRPr="00E648A8" w:rsidRDefault="00E648A8" w:rsidP="00E648A8">
      <w:pPr>
        <w:jc w:val="both"/>
        <w:rPr>
          <w:rFonts w:ascii="Verdana" w:hAnsi="Verdana"/>
          <w:b/>
          <w:sz w:val="20"/>
          <w:szCs w:val="20"/>
        </w:rPr>
      </w:pPr>
    </w:p>
    <w:p w14:paraId="344E453F" w14:textId="77777777" w:rsidR="00E648A8" w:rsidRDefault="00E648A8" w:rsidP="00E648A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E648A8">
        <w:rPr>
          <w:rFonts w:ascii="Verdana" w:hAnsi="Verdana"/>
          <w:b/>
          <w:sz w:val="20"/>
          <w:szCs w:val="20"/>
        </w:rPr>
        <w:t>Specyfikacja techniczna/Oferta techniczna</w:t>
      </w:r>
      <w:r>
        <w:rPr>
          <w:rFonts w:ascii="Verdana" w:hAnsi="Verdana"/>
          <w:b/>
          <w:sz w:val="20"/>
          <w:szCs w:val="20"/>
        </w:rPr>
        <w:t xml:space="preserve"> </w:t>
      </w:r>
      <w:r w:rsidRPr="00E648A8">
        <w:rPr>
          <w:rFonts w:ascii="Verdana" w:hAnsi="Verdana"/>
          <w:b/>
          <w:sz w:val="20"/>
          <w:szCs w:val="20"/>
        </w:rPr>
        <w:t xml:space="preserve">pojazdów będących </w:t>
      </w:r>
    </w:p>
    <w:p w14:paraId="3B8CD397" w14:textId="4D6D75C3" w:rsidR="00E648A8" w:rsidRPr="00E648A8" w:rsidRDefault="00E648A8" w:rsidP="00E648A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E648A8">
        <w:rPr>
          <w:rFonts w:ascii="Verdana" w:hAnsi="Verdana"/>
          <w:b/>
          <w:sz w:val="20"/>
          <w:szCs w:val="20"/>
        </w:rPr>
        <w:t>przedmiotem zamówienia</w:t>
      </w:r>
    </w:p>
    <w:p w14:paraId="249E169B" w14:textId="77777777" w:rsidR="00E648A8" w:rsidRPr="00E648A8" w:rsidRDefault="00E648A8" w:rsidP="00E648A8">
      <w:pPr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4"/>
        <w:gridCol w:w="3088"/>
      </w:tblGrid>
      <w:tr w:rsidR="00E648A8" w:rsidRPr="00E648A8" w14:paraId="393D19CF" w14:textId="407996ED" w:rsidTr="005C7FAB">
        <w:tc>
          <w:tcPr>
            <w:tcW w:w="9062" w:type="dxa"/>
            <w:gridSpan w:val="2"/>
          </w:tcPr>
          <w:p w14:paraId="702BD610" w14:textId="5CC01F98" w:rsidR="00E648A8" w:rsidRDefault="00E648A8" w:rsidP="00E648A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48A8">
              <w:rPr>
                <w:rFonts w:ascii="Verdana" w:hAnsi="Verdana"/>
                <w:b/>
                <w:sz w:val="20"/>
                <w:szCs w:val="20"/>
              </w:rPr>
              <w:t>OPIS POJAZDU (minimalne wymagania Zamawiającego)</w:t>
            </w:r>
          </w:p>
          <w:p w14:paraId="139FDF9C" w14:textId="3A7BAFA3" w:rsidR="00E648A8" w:rsidRPr="00E648A8" w:rsidRDefault="00E648A8" w:rsidP="00BB0C0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48A8">
              <w:rPr>
                <w:rFonts w:ascii="Verdana" w:hAnsi="Verdana"/>
                <w:b/>
                <w:sz w:val="20"/>
                <w:szCs w:val="20"/>
              </w:rPr>
              <w:t>Parametry oferowane</w:t>
            </w:r>
          </w:p>
        </w:tc>
      </w:tr>
      <w:tr w:rsidR="00E648A8" w:rsidRPr="00E648A8" w14:paraId="2DD13479" w14:textId="77523185" w:rsidTr="00BB0C06">
        <w:tc>
          <w:tcPr>
            <w:tcW w:w="5974" w:type="dxa"/>
          </w:tcPr>
          <w:p w14:paraId="5020040B" w14:textId="77777777" w:rsidR="00E648A8" w:rsidRDefault="00E648A8" w:rsidP="00367FD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648A8">
              <w:rPr>
                <w:rFonts w:ascii="Verdana" w:hAnsi="Verdana"/>
                <w:b/>
                <w:sz w:val="20"/>
                <w:szCs w:val="20"/>
              </w:rPr>
              <w:t>DATA PRODUKCJI</w:t>
            </w:r>
          </w:p>
          <w:p w14:paraId="7813E1FA" w14:textId="225B266D" w:rsidR="009B688E" w:rsidRPr="009B688E" w:rsidRDefault="009B688E" w:rsidP="00367FD6">
            <w:pPr>
              <w:jc w:val="both"/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  <w:r w:rsidRPr="009B688E">
              <w:rPr>
                <w:rFonts w:ascii="Verdana" w:hAnsi="Verdana"/>
                <w:bCs/>
                <w:i/>
                <w:iCs/>
                <w:sz w:val="20"/>
                <w:szCs w:val="20"/>
              </w:rPr>
              <w:t>(pojazd fabrycznie nowy, wyprodukowany nie wcześniej niż 01.06.2022r.)</w:t>
            </w:r>
          </w:p>
        </w:tc>
        <w:tc>
          <w:tcPr>
            <w:tcW w:w="3088" w:type="dxa"/>
          </w:tcPr>
          <w:p w14:paraId="7B472703" w14:textId="77777777" w:rsidR="00E648A8" w:rsidRDefault="00E648A8" w:rsidP="00367FD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648A8">
              <w:rPr>
                <w:rFonts w:ascii="Verdana" w:hAnsi="Verdana"/>
                <w:b/>
                <w:sz w:val="20"/>
                <w:szCs w:val="20"/>
              </w:rPr>
              <w:t>Należy podać:</w:t>
            </w:r>
          </w:p>
          <w:p w14:paraId="7F787020" w14:textId="77777777" w:rsidR="00125645" w:rsidRDefault="00125645" w:rsidP="00367FD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225EE449" w14:textId="77777777" w:rsidR="00125645" w:rsidRDefault="00125645" w:rsidP="00367FD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645DC91" w14:textId="4F0635AD" w:rsidR="00E648A8" w:rsidRDefault="00125645" w:rsidP="00367FD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…………………………………</w:t>
            </w:r>
          </w:p>
          <w:p w14:paraId="2742B0F5" w14:textId="031DAF32" w:rsidR="00E648A8" w:rsidRPr="00E648A8" w:rsidRDefault="00E648A8" w:rsidP="00367FD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648A8" w:rsidRPr="00E648A8" w14:paraId="72DF8E03" w14:textId="131E7464" w:rsidTr="00BB0C06">
        <w:tc>
          <w:tcPr>
            <w:tcW w:w="5974" w:type="dxa"/>
          </w:tcPr>
          <w:p w14:paraId="32B6CF8F" w14:textId="5A6FE963" w:rsidR="00E648A8" w:rsidRDefault="00E648A8" w:rsidP="00367FD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648A8">
              <w:rPr>
                <w:rFonts w:ascii="Verdana" w:hAnsi="Verdana"/>
                <w:b/>
                <w:sz w:val="20"/>
                <w:szCs w:val="20"/>
              </w:rPr>
              <w:t>PRODUCENT, MARKA, TYP</w:t>
            </w:r>
          </w:p>
          <w:p w14:paraId="56EA3AD3" w14:textId="4DC8C2A3" w:rsidR="00E648A8" w:rsidRPr="00E648A8" w:rsidRDefault="00E648A8" w:rsidP="00367FD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88" w:type="dxa"/>
          </w:tcPr>
          <w:p w14:paraId="64CFE60C" w14:textId="77777777" w:rsidR="00E648A8" w:rsidRDefault="00E648A8" w:rsidP="00367FD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648A8">
              <w:rPr>
                <w:rFonts w:ascii="Verdana" w:hAnsi="Verdana"/>
                <w:b/>
                <w:sz w:val="20"/>
                <w:szCs w:val="20"/>
              </w:rPr>
              <w:t>Należy podać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14:paraId="1263EAA9" w14:textId="373F0BDF" w:rsidR="00125645" w:rsidRPr="00E648A8" w:rsidRDefault="00125645" w:rsidP="00C41DC5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648A8" w:rsidRPr="00E648A8" w14:paraId="1986C0BE" w14:textId="1E2E1011" w:rsidTr="00BB0C06">
        <w:tc>
          <w:tcPr>
            <w:tcW w:w="5974" w:type="dxa"/>
          </w:tcPr>
          <w:p w14:paraId="23681312" w14:textId="77777777" w:rsidR="00E648A8" w:rsidRDefault="00E648A8" w:rsidP="00367FD6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E648A8">
              <w:rPr>
                <w:rFonts w:ascii="Verdana" w:hAnsi="Verdana"/>
                <w:bCs/>
                <w:sz w:val="20"/>
                <w:szCs w:val="20"/>
              </w:rPr>
              <w:t xml:space="preserve">producent      </w:t>
            </w:r>
          </w:p>
          <w:p w14:paraId="0557EF5F" w14:textId="77777777" w:rsidR="009B6567" w:rsidRPr="00E648A8" w:rsidRDefault="009B6567" w:rsidP="00367FD6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088" w:type="dxa"/>
          </w:tcPr>
          <w:p w14:paraId="22AD86A0" w14:textId="77777777" w:rsidR="009B6567" w:rsidRDefault="009B6567" w:rsidP="00367FD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82B1844" w14:textId="78B068B3" w:rsidR="00E648A8" w:rsidRPr="00E648A8" w:rsidRDefault="00BB0C06" w:rsidP="00367FD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…………………………………..</w:t>
            </w:r>
          </w:p>
        </w:tc>
      </w:tr>
      <w:tr w:rsidR="00BB0C06" w:rsidRPr="00E648A8" w14:paraId="5E1B05CC" w14:textId="584EDC77" w:rsidTr="00BB0C06">
        <w:tc>
          <w:tcPr>
            <w:tcW w:w="5974" w:type="dxa"/>
          </w:tcPr>
          <w:p w14:paraId="0B0B4729" w14:textId="77777777" w:rsidR="00BB0C06" w:rsidRDefault="00BB0C06" w:rsidP="00BB0C06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E648A8">
              <w:rPr>
                <w:rFonts w:ascii="Verdana" w:hAnsi="Verdana"/>
                <w:bCs/>
                <w:sz w:val="20"/>
                <w:szCs w:val="20"/>
              </w:rPr>
              <w:t xml:space="preserve">marka      </w:t>
            </w:r>
          </w:p>
          <w:p w14:paraId="619CF976" w14:textId="77777777" w:rsidR="009B6567" w:rsidRPr="00E648A8" w:rsidRDefault="009B6567" w:rsidP="00BB0C06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088" w:type="dxa"/>
          </w:tcPr>
          <w:p w14:paraId="3E1F3D44" w14:textId="77777777" w:rsidR="009B6567" w:rsidRDefault="009B6567" w:rsidP="00BB0C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46CB36B" w14:textId="76127BAB" w:rsidR="00BB0C06" w:rsidRPr="00E648A8" w:rsidRDefault="00BB0C06" w:rsidP="00BB0C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…………………………………..</w:t>
            </w:r>
          </w:p>
        </w:tc>
      </w:tr>
      <w:tr w:rsidR="00BB0C06" w:rsidRPr="00E648A8" w14:paraId="7F140D2D" w14:textId="392C092E" w:rsidTr="00BB0C06">
        <w:tc>
          <w:tcPr>
            <w:tcW w:w="5974" w:type="dxa"/>
          </w:tcPr>
          <w:p w14:paraId="34DC0A19" w14:textId="77777777" w:rsidR="00BB0C06" w:rsidRDefault="00BB0C06" w:rsidP="00BB0C06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E648A8">
              <w:rPr>
                <w:rFonts w:ascii="Verdana" w:hAnsi="Verdana"/>
                <w:bCs/>
                <w:sz w:val="20"/>
                <w:szCs w:val="20"/>
              </w:rPr>
              <w:t xml:space="preserve">typ      </w:t>
            </w:r>
          </w:p>
          <w:p w14:paraId="4DBA4C75" w14:textId="77777777" w:rsidR="009B6567" w:rsidRPr="00E648A8" w:rsidRDefault="009B6567" w:rsidP="00BB0C06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088" w:type="dxa"/>
          </w:tcPr>
          <w:p w14:paraId="37A32C22" w14:textId="77777777" w:rsidR="009B6567" w:rsidRDefault="009B6567" w:rsidP="00BB0C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9690678" w14:textId="4F7E3424" w:rsidR="00BB0C06" w:rsidRPr="00E648A8" w:rsidRDefault="00BB0C06" w:rsidP="00BB0C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…………………………………..</w:t>
            </w:r>
          </w:p>
        </w:tc>
      </w:tr>
      <w:tr w:rsidR="00BB0C06" w:rsidRPr="00E648A8" w14:paraId="4262EF9A" w14:textId="79D7AD42" w:rsidTr="00BB0C06">
        <w:tc>
          <w:tcPr>
            <w:tcW w:w="5974" w:type="dxa"/>
          </w:tcPr>
          <w:p w14:paraId="5154BCC0" w14:textId="77777777" w:rsidR="00BB0C06" w:rsidRDefault="00BB0C06" w:rsidP="00BB0C06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E648A8">
              <w:rPr>
                <w:rFonts w:ascii="Verdana" w:hAnsi="Verdana"/>
                <w:bCs/>
                <w:sz w:val="20"/>
                <w:szCs w:val="20"/>
              </w:rPr>
              <w:t>MODEL (wariant modelu):</w:t>
            </w:r>
            <w:r w:rsidRPr="00E648A8">
              <w:rPr>
                <w:rFonts w:ascii="Verdana" w:hAnsi="Verdana"/>
                <w:bCs/>
                <w:sz w:val="20"/>
                <w:szCs w:val="20"/>
              </w:rPr>
              <w:tab/>
            </w:r>
          </w:p>
          <w:p w14:paraId="3FD3FB78" w14:textId="57EC2855" w:rsidR="009B6567" w:rsidRPr="00E648A8" w:rsidRDefault="009B6567" w:rsidP="00BB0C06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088" w:type="dxa"/>
          </w:tcPr>
          <w:p w14:paraId="15DC56F1" w14:textId="77777777" w:rsidR="009B6567" w:rsidRDefault="009B6567" w:rsidP="00BB0C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21EBF33" w14:textId="09E0F324" w:rsidR="00BB0C06" w:rsidRPr="00E648A8" w:rsidRDefault="00BB0C06" w:rsidP="00BB0C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…………………………………..</w:t>
            </w:r>
          </w:p>
        </w:tc>
      </w:tr>
      <w:tr w:rsidR="00BB0C06" w:rsidRPr="00E648A8" w14:paraId="343AFC26" w14:textId="3A0D9DCE" w:rsidTr="0025648B">
        <w:tc>
          <w:tcPr>
            <w:tcW w:w="9062" w:type="dxa"/>
            <w:gridSpan w:val="2"/>
          </w:tcPr>
          <w:p w14:paraId="376BABB9" w14:textId="04B89D8B" w:rsidR="00BB0C06" w:rsidRPr="00E648A8" w:rsidRDefault="00BB0C06" w:rsidP="00BB0C0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48A8">
              <w:rPr>
                <w:rFonts w:ascii="Verdana" w:hAnsi="Verdana"/>
                <w:b/>
                <w:sz w:val="20"/>
                <w:szCs w:val="20"/>
              </w:rPr>
              <w:t>WERSJA NADWOZIA: VAN</w:t>
            </w:r>
          </w:p>
        </w:tc>
      </w:tr>
      <w:tr w:rsidR="00BB0C06" w:rsidRPr="00E648A8" w14:paraId="40C3AA70" w14:textId="38A7A16A" w:rsidTr="00801F6A">
        <w:tc>
          <w:tcPr>
            <w:tcW w:w="9062" w:type="dxa"/>
            <w:gridSpan w:val="2"/>
          </w:tcPr>
          <w:p w14:paraId="11E824BF" w14:textId="5C616F1F" w:rsidR="00BB0C06" w:rsidRPr="00E648A8" w:rsidRDefault="00BB0C06" w:rsidP="00BB0C0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48A8">
              <w:rPr>
                <w:rFonts w:ascii="Verdana" w:hAnsi="Verdana"/>
                <w:b/>
                <w:sz w:val="20"/>
                <w:szCs w:val="20"/>
              </w:rPr>
              <w:t>LICZBA MIEJSC: 9</w:t>
            </w:r>
          </w:p>
        </w:tc>
      </w:tr>
      <w:tr w:rsidR="00BB0C06" w:rsidRPr="00E648A8" w14:paraId="7D9AD1A7" w14:textId="11D66092" w:rsidTr="00BB0C06">
        <w:trPr>
          <w:trHeight w:val="1096"/>
        </w:trPr>
        <w:tc>
          <w:tcPr>
            <w:tcW w:w="5974" w:type="dxa"/>
          </w:tcPr>
          <w:p w14:paraId="2D6E5AB6" w14:textId="6F00DF46" w:rsidR="00BB0C06" w:rsidRPr="00E648A8" w:rsidRDefault="00BB0C06" w:rsidP="00BB0C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bookmarkStart w:id="0" w:name="_Hlk138158120"/>
            <w:r w:rsidRPr="00E648A8">
              <w:rPr>
                <w:rFonts w:ascii="Verdana" w:hAnsi="Verdana"/>
                <w:b/>
                <w:sz w:val="20"/>
                <w:szCs w:val="20"/>
              </w:rPr>
              <w:t xml:space="preserve">MOC SILNIKA: </w:t>
            </w:r>
            <w:r w:rsidRPr="00DF5C5F">
              <w:rPr>
                <w:rFonts w:ascii="Verdana" w:hAnsi="Verdana"/>
                <w:bCs/>
                <w:sz w:val="20"/>
                <w:szCs w:val="20"/>
              </w:rPr>
              <w:t>minimum</w:t>
            </w:r>
            <w:r w:rsidRPr="00DF5C5F">
              <w:rPr>
                <w:rFonts w:ascii="Verdana" w:hAnsi="Verdana"/>
                <w:bCs/>
                <w:sz w:val="20"/>
                <w:szCs w:val="20"/>
              </w:rPr>
              <w:t xml:space="preserve"> 130 KM</w:t>
            </w:r>
            <w:r w:rsidRPr="00E648A8">
              <w:rPr>
                <w:rFonts w:ascii="Verdana" w:hAnsi="Verdana"/>
                <w:b/>
                <w:sz w:val="20"/>
                <w:szCs w:val="20"/>
              </w:rPr>
              <w:tab/>
              <w:t xml:space="preserve"> </w:t>
            </w:r>
          </w:p>
        </w:tc>
        <w:tc>
          <w:tcPr>
            <w:tcW w:w="3088" w:type="dxa"/>
          </w:tcPr>
          <w:p w14:paraId="75404DBE" w14:textId="77777777" w:rsidR="00BB0C06" w:rsidRDefault="00BB0C06" w:rsidP="00BB0C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648A8">
              <w:rPr>
                <w:rFonts w:ascii="Verdana" w:hAnsi="Verdana"/>
                <w:b/>
                <w:sz w:val="20"/>
                <w:szCs w:val="20"/>
              </w:rPr>
              <w:t>Należy podać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14:paraId="6A6A1E77" w14:textId="77777777" w:rsidR="00DF5C5F" w:rsidRDefault="00DF5C5F" w:rsidP="00BB0C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08CE601" w14:textId="55E61AE7" w:rsidR="00BB0C06" w:rsidRDefault="00BB0C06" w:rsidP="00BB0C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………………………………….</w:t>
            </w:r>
          </w:p>
          <w:p w14:paraId="684388D1" w14:textId="23C5EF1B" w:rsidR="00BB0C06" w:rsidRPr="00E648A8" w:rsidRDefault="00BB0C06" w:rsidP="00BB0C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bookmarkEnd w:id="0"/>
      <w:tr w:rsidR="00C41DC5" w:rsidRPr="00E648A8" w14:paraId="408C3F94" w14:textId="77777777" w:rsidTr="00431A19">
        <w:trPr>
          <w:trHeight w:val="1096"/>
        </w:trPr>
        <w:tc>
          <w:tcPr>
            <w:tcW w:w="5974" w:type="dxa"/>
          </w:tcPr>
          <w:p w14:paraId="62B5CE62" w14:textId="449DFD4E" w:rsidR="00C41DC5" w:rsidRPr="00E648A8" w:rsidRDefault="00C41DC5" w:rsidP="00431A1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POJEMNOŚĆ</w:t>
            </w:r>
            <w:r w:rsidRPr="00E648A8">
              <w:rPr>
                <w:rFonts w:ascii="Verdana" w:hAnsi="Verdana"/>
                <w:b/>
                <w:sz w:val="20"/>
                <w:szCs w:val="20"/>
              </w:rPr>
              <w:t xml:space="preserve"> SILNIKA: </w:t>
            </w:r>
            <w:r>
              <w:rPr>
                <w:rFonts w:ascii="Verdana" w:hAnsi="Verdana"/>
                <w:bCs/>
                <w:sz w:val="20"/>
                <w:szCs w:val="20"/>
              </w:rPr>
              <w:t>co najmniej 1,9</w:t>
            </w:r>
            <w:r w:rsidR="00CF03EB">
              <w:rPr>
                <w:rFonts w:ascii="Verdana" w:hAnsi="Verdana"/>
                <w:bCs/>
                <w:sz w:val="20"/>
                <w:szCs w:val="20"/>
              </w:rPr>
              <w:t xml:space="preserve">L </w:t>
            </w:r>
            <w:r w:rsidRPr="00E648A8">
              <w:rPr>
                <w:rFonts w:ascii="Verdana" w:hAnsi="Verdana"/>
                <w:b/>
                <w:sz w:val="20"/>
                <w:szCs w:val="20"/>
              </w:rPr>
              <w:tab/>
              <w:t xml:space="preserve"> </w:t>
            </w:r>
          </w:p>
        </w:tc>
        <w:tc>
          <w:tcPr>
            <w:tcW w:w="3088" w:type="dxa"/>
          </w:tcPr>
          <w:p w14:paraId="73BB656F" w14:textId="77777777" w:rsidR="00C41DC5" w:rsidRDefault="00C41DC5" w:rsidP="00431A1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648A8">
              <w:rPr>
                <w:rFonts w:ascii="Verdana" w:hAnsi="Verdana"/>
                <w:b/>
                <w:sz w:val="20"/>
                <w:szCs w:val="20"/>
              </w:rPr>
              <w:t>Należy podać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14:paraId="69B900FF" w14:textId="77777777" w:rsidR="00C41DC5" w:rsidRDefault="00C41DC5" w:rsidP="00431A1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796830D7" w14:textId="77777777" w:rsidR="00C41DC5" w:rsidRDefault="00C41DC5" w:rsidP="00431A1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………………………………….</w:t>
            </w:r>
          </w:p>
          <w:p w14:paraId="2D26B220" w14:textId="77777777" w:rsidR="00C41DC5" w:rsidRPr="00E648A8" w:rsidRDefault="00C41DC5" w:rsidP="00431A1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B0C06" w:rsidRPr="00E648A8" w14:paraId="084D1B14" w14:textId="4ACB0F26" w:rsidTr="00032397">
        <w:tc>
          <w:tcPr>
            <w:tcW w:w="9062" w:type="dxa"/>
            <w:gridSpan w:val="2"/>
          </w:tcPr>
          <w:p w14:paraId="6CCE07AE" w14:textId="77777777" w:rsidR="00BB0C06" w:rsidRDefault="00BB0C06" w:rsidP="00BB0C0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48A8">
              <w:rPr>
                <w:rFonts w:ascii="Verdana" w:hAnsi="Verdana"/>
                <w:b/>
                <w:sz w:val="20"/>
                <w:szCs w:val="20"/>
              </w:rPr>
              <w:t>RODZAJ PALIWA: olej napędowy</w:t>
            </w:r>
          </w:p>
          <w:p w14:paraId="6B110F6D" w14:textId="0F82764C" w:rsidR="00C41DC5" w:rsidRPr="00E648A8" w:rsidRDefault="00C41DC5" w:rsidP="00BB0C0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B0C06" w:rsidRPr="00E648A8" w14:paraId="58B41F5C" w14:textId="0889B4A6" w:rsidTr="00B302A3">
        <w:tc>
          <w:tcPr>
            <w:tcW w:w="9062" w:type="dxa"/>
            <w:gridSpan w:val="2"/>
          </w:tcPr>
          <w:p w14:paraId="035D64E2" w14:textId="77777777" w:rsidR="00BB0C06" w:rsidRDefault="00BB0C06" w:rsidP="00BB0C0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48A8">
              <w:rPr>
                <w:rFonts w:ascii="Verdana" w:hAnsi="Verdana"/>
                <w:b/>
                <w:sz w:val="20"/>
                <w:szCs w:val="20"/>
              </w:rPr>
              <w:t>SKRZYNIA BIEGÓW: manualna</w:t>
            </w:r>
          </w:p>
          <w:p w14:paraId="25E3F516" w14:textId="632A0476" w:rsidR="00C41DC5" w:rsidRPr="00E648A8" w:rsidRDefault="00C41DC5" w:rsidP="00BB0C0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B0C06" w:rsidRPr="00E648A8" w14:paraId="68A9C606" w14:textId="50520B35" w:rsidTr="006C2BA5">
        <w:tc>
          <w:tcPr>
            <w:tcW w:w="9062" w:type="dxa"/>
            <w:gridSpan w:val="2"/>
          </w:tcPr>
          <w:p w14:paraId="15F7E4BF" w14:textId="77777777" w:rsidR="00BB0C06" w:rsidRDefault="00BB0C06" w:rsidP="00BB0C0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48A8">
              <w:rPr>
                <w:rFonts w:ascii="Verdana" w:hAnsi="Verdana"/>
                <w:b/>
                <w:sz w:val="20"/>
                <w:szCs w:val="20"/>
              </w:rPr>
              <w:t>KOLOR LAKIERU: biały</w:t>
            </w:r>
          </w:p>
          <w:p w14:paraId="7684C7B1" w14:textId="21FD59AA" w:rsidR="00C41DC5" w:rsidRPr="00E648A8" w:rsidRDefault="00C41DC5" w:rsidP="00BB0C0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B0C06" w:rsidRPr="00E648A8" w14:paraId="0F7E74FA" w14:textId="200911A7" w:rsidTr="00E648A8">
        <w:trPr>
          <w:trHeight w:val="376"/>
        </w:trPr>
        <w:tc>
          <w:tcPr>
            <w:tcW w:w="9062" w:type="dxa"/>
            <w:gridSpan w:val="2"/>
          </w:tcPr>
          <w:p w14:paraId="797B27A7" w14:textId="77777777" w:rsidR="00BB0C06" w:rsidRDefault="00BB0C06" w:rsidP="00BB0C0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48A8">
              <w:rPr>
                <w:rFonts w:ascii="Verdana" w:hAnsi="Verdana"/>
                <w:b/>
                <w:sz w:val="20"/>
                <w:szCs w:val="20"/>
              </w:rPr>
              <w:t>Możliwość demontażu ostatniego rzędu siedzeń</w:t>
            </w:r>
          </w:p>
          <w:p w14:paraId="16F6E473" w14:textId="6325465F" w:rsidR="00C41DC5" w:rsidRPr="00E648A8" w:rsidRDefault="00C41DC5" w:rsidP="00BB0C0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627A2" w:rsidRPr="00E648A8" w14:paraId="60268B11" w14:textId="77777777" w:rsidTr="00E648A8">
        <w:trPr>
          <w:trHeight w:val="376"/>
        </w:trPr>
        <w:tc>
          <w:tcPr>
            <w:tcW w:w="9062" w:type="dxa"/>
            <w:gridSpan w:val="2"/>
          </w:tcPr>
          <w:p w14:paraId="042D7D24" w14:textId="6A22AA99" w:rsidR="006627A2" w:rsidRPr="00E648A8" w:rsidRDefault="006627A2" w:rsidP="00BB0C0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Pakiet opon</w:t>
            </w:r>
          </w:p>
        </w:tc>
      </w:tr>
      <w:tr w:rsidR="00BB0C06" w:rsidRPr="00E648A8" w14:paraId="7036BD2E" w14:textId="76586005" w:rsidTr="004477A4">
        <w:tc>
          <w:tcPr>
            <w:tcW w:w="9062" w:type="dxa"/>
            <w:gridSpan w:val="2"/>
          </w:tcPr>
          <w:p w14:paraId="585C9B30" w14:textId="73BA7566" w:rsidR="00BB0C06" w:rsidRDefault="00BB0C06" w:rsidP="00BB0C06">
            <w:pPr>
              <w:rPr>
                <w:rFonts w:ascii="Verdana" w:hAnsi="Verdana"/>
                <w:b/>
                <w:sz w:val="20"/>
                <w:szCs w:val="20"/>
              </w:rPr>
            </w:pPr>
            <w:r w:rsidRPr="00E648A8">
              <w:rPr>
                <w:rFonts w:ascii="Verdana" w:hAnsi="Verdana"/>
                <w:b/>
                <w:sz w:val="20"/>
                <w:szCs w:val="20"/>
              </w:rPr>
              <w:t>Wybrane opcje montowane fabrycznie</w:t>
            </w:r>
            <w:r w:rsidR="00C41DC5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14:paraId="37689D9F" w14:textId="04AD3399" w:rsidR="00C41DC5" w:rsidRPr="00E648A8" w:rsidRDefault="00C41DC5" w:rsidP="00BB0C0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B0C06" w:rsidRPr="00E648A8" w14:paraId="6BAB686D" w14:textId="4373B5B4" w:rsidTr="0092752C">
        <w:trPr>
          <w:trHeight w:val="749"/>
        </w:trPr>
        <w:tc>
          <w:tcPr>
            <w:tcW w:w="9062" w:type="dxa"/>
            <w:gridSpan w:val="2"/>
          </w:tcPr>
          <w:p w14:paraId="0DA78374" w14:textId="77777777" w:rsidR="00BB0C06" w:rsidRPr="00E648A8" w:rsidRDefault="00BB0C06" w:rsidP="00BB0C06">
            <w:pPr>
              <w:rPr>
                <w:rFonts w:ascii="Verdana" w:hAnsi="Verdana"/>
                <w:sz w:val="20"/>
                <w:szCs w:val="20"/>
              </w:rPr>
            </w:pPr>
            <w:r w:rsidRPr="00E648A8">
              <w:rPr>
                <w:rFonts w:ascii="Verdana" w:hAnsi="Verdana"/>
                <w:sz w:val="20"/>
                <w:szCs w:val="20"/>
              </w:rPr>
              <w:t>Hak holowniczy (z 13-pinowym gniazdem elektrycznym)</w:t>
            </w:r>
          </w:p>
          <w:p w14:paraId="6E6AA81E" w14:textId="77777777" w:rsidR="00BB0C06" w:rsidRPr="00E648A8" w:rsidRDefault="00BB0C06" w:rsidP="00BB0C06">
            <w:pPr>
              <w:rPr>
                <w:rFonts w:ascii="Verdana" w:hAnsi="Verdana"/>
                <w:sz w:val="20"/>
                <w:szCs w:val="20"/>
              </w:rPr>
            </w:pPr>
            <w:r w:rsidRPr="00E648A8">
              <w:rPr>
                <w:rFonts w:ascii="Verdana" w:hAnsi="Verdana"/>
                <w:sz w:val="20"/>
                <w:szCs w:val="20"/>
              </w:rPr>
              <w:t xml:space="preserve">Kamera cofania z obrazem wyświetlanym na wyświetlaczu radia </w:t>
            </w:r>
          </w:p>
          <w:p w14:paraId="490E852B" w14:textId="0CC082D5" w:rsidR="00BB0C06" w:rsidRPr="00E648A8" w:rsidRDefault="00BB0C06" w:rsidP="00BB0C06">
            <w:pPr>
              <w:rPr>
                <w:rFonts w:ascii="Verdana" w:hAnsi="Verdana"/>
                <w:sz w:val="20"/>
                <w:szCs w:val="20"/>
              </w:rPr>
            </w:pPr>
            <w:r w:rsidRPr="00E648A8">
              <w:rPr>
                <w:rFonts w:ascii="Verdana" w:hAnsi="Verdana"/>
                <w:sz w:val="20"/>
                <w:szCs w:val="20"/>
              </w:rPr>
              <w:t xml:space="preserve">Koło zapasowe pełnowymiarowe </w:t>
            </w:r>
          </w:p>
        </w:tc>
      </w:tr>
      <w:tr w:rsidR="00BB0C06" w:rsidRPr="00E648A8" w14:paraId="2A36AFB8" w14:textId="1785FB6F" w:rsidTr="00BB0C06">
        <w:trPr>
          <w:trHeight w:val="501"/>
        </w:trPr>
        <w:tc>
          <w:tcPr>
            <w:tcW w:w="9062" w:type="dxa"/>
            <w:gridSpan w:val="2"/>
          </w:tcPr>
          <w:p w14:paraId="161119AB" w14:textId="40CAE807" w:rsidR="00BB0C06" w:rsidRDefault="00BB0C06" w:rsidP="00C41DC5">
            <w:pPr>
              <w:rPr>
                <w:rFonts w:ascii="Verdana" w:hAnsi="Verdana"/>
                <w:b/>
                <w:sz w:val="20"/>
                <w:szCs w:val="20"/>
              </w:rPr>
            </w:pPr>
            <w:r w:rsidRPr="00E648A8">
              <w:rPr>
                <w:rFonts w:ascii="Verdana" w:hAnsi="Verdana"/>
                <w:b/>
                <w:sz w:val="20"/>
                <w:szCs w:val="20"/>
              </w:rPr>
              <w:t>Wybrane elementy wyposażenia standardowego:</w:t>
            </w:r>
          </w:p>
          <w:p w14:paraId="0A0B9E77" w14:textId="59875E0D" w:rsidR="00BB0C06" w:rsidRPr="00E648A8" w:rsidRDefault="00BB0C06" w:rsidP="00C41DC5">
            <w:pPr>
              <w:rPr>
                <w:rFonts w:ascii="Verdana" w:hAnsi="Verdana"/>
                <w:b/>
                <w:sz w:val="20"/>
                <w:szCs w:val="20"/>
              </w:rPr>
            </w:pPr>
            <w:r w:rsidRPr="00E648A8">
              <w:rPr>
                <w:rFonts w:ascii="Verdana" w:hAnsi="Verdana"/>
                <w:b/>
                <w:sz w:val="20"/>
                <w:szCs w:val="20"/>
              </w:rPr>
              <w:t>Bezpieczeństwo i technologia</w:t>
            </w:r>
          </w:p>
        </w:tc>
      </w:tr>
      <w:tr w:rsidR="00BB0C06" w:rsidRPr="00E648A8" w14:paraId="355D2D19" w14:textId="42B74917" w:rsidTr="00240011">
        <w:trPr>
          <w:trHeight w:val="2764"/>
        </w:trPr>
        <w:tc>
          <w:tcPr>
            <w:tcW w:w="9062" w:type="dxa"/>
            <w:gridSpan w:val="2"/>
          </w:tcPr>
          <w:p w14:paraId="7CFD04F3" w14:textId="77777777" w:rsidR="00BB0C06" w:rsidRPr="00E648A8" w:rsidRDefault="00BB0C06" w:rsidP="00BB0C06">
            <w:pPr>
              <w:rPr>
                <w:rFonts w:ascii="Verdana" w:hAnsi="Verdana"/>
                <w:sz w:val="20"/>
                <w:szCs w:val="20"/>
              </w:rPr>
            </w:pPr>
            <w:r w:rsidRPr="00E648A8">
              <w:rPr>
                <w:rFonts w:ascii="Verdana" w:hAnsi="Verdana"/>
                <w:sz w:val="20"/>
                <w:szCs w:val="20"/>
              </w:rPr>
              <w:lastRenderedPageBreak/>
              <w:t>Akumulator – pojedynczy (z przygotowaniem do rozruchu do -20°C)</w:t>
            </w:r>
          </w:p>
          <w:p w14:paraId="11B3DC9C" w14:textId="77777777" w:rsidR="00BB0C06" w:rsidRPr="00E648A8" w:rsidRDefault="00BB0C06" w:rsidP="00BB0C06">
            <w:pPr>
              <w:rPr>
                <w:rFonts w:ascii="Verdana" w:hAnsi="Verdana"/>
                <w:sz w:val="20"/>
                <w:szCs w:val="20"/>
              </w:rPr>
            </w:pPr>
            <w:r w:rsidRPr="00E648A8">
              <w:rPr>
                <w:rFonts w:ascii="Verdana" w:hAnsi="Verdana"/>
                <w:sz w:val="20"/>
                <w:szCs w:val="20"/>
              </w:rPr>
              <w:t>Alternator – wzmocniony (240A)</w:t>
            </w:r>
          </w:p>
          <w:p w14:paraId="3C2309BD" w14:textId="77777777" w:rsidR="00BB0C06" w:rsidRPr="00E648A8" w:rsidRDefault="00BB0C06" w:rsidP="00BB0C06">
            <w:pPr>
              <w:rPr>
                <w:rFonts w:ascii="Verdana" w:hAnsi="Verdana"/>
                <w:sz w:val="20"/>
                <w:szCs w:val="20"/>
              </w:rPr>
            </w:pPr>
            <w:r w:rsidRPr="00E648A8">
              <w:rPr>
                <w:rFonts w:ascii="Verdana" w:hAnsi="Verdana"/>
                <w:sz w:val="20"/>
                <w:szCs w:val="20"/>
              </w:rPr>
              <w:t>Elektroniczny układ stabilizacji toru jazdy (ESC)</w:t>
            </w:r>
          </w:p>
          <w:p w14:paraId="273972ED" w14:textId="77777777" w:rsidR="00BB0C06" w:rsidRPr="00E648A8" w:rsidRDefault="00BB0C06" w:rsidP="00BB0C06">
            <w:pPr>
              <w:rPr>
                <w:rFonts w:ascii="Verdana" w:hAnsi="Verdana"/>
                <w:sz w:val="20"/>
                <w:szCs w:val="20"/>
              </w:rPr>
            </w:pPr>
            <w:r w:rsidRPr="00E648A8">
              <w:rPr>
                <w:rFonts w:ascii="Verdana" w:hAnsi="Verdana"/>
                <w:sz w:val="20"/>
                <w:szCs w:val="20"/>
              </w:rPr>
              <w:t>Elektryczny układ wspomagania kierownicy (EPAS)</w:t>
            </w:r>
          </w:p>
          <w:p w14:paraId="61FAAAB7" w14:textId="77777777" w:rsidR="00BB0C06" w:rsidRPr="00E648A8" w:rsidRDefault="00BB0C06" w:rsidP="00BB0C06">
            <w:pPr>
              <w:rPr>
                <w:rFonts w:ascii="Verdana" w:hAnsi="Verdana"/>
                <w:sz w:val="20"/>
                <w:szCs w:val="20"/>
              </w:rPr>
            </w:pPr>
            <w:r w:rsidRPr="00E648A8">
              <w:rPr>
                <w:rFonts w:ascii="Verdana" w:hAnsi="Verdana"/>
                <w:sz w:val="20"/>
                <w:szCs w:val="20"/>
              </w:rPr>
              <w:t>Funkcja monitorowania stanu pojazdu</w:t>
            </w:r>
          </w:p>
          <w:p w14:paraId="6874064B" w14:textId="77777777" w:rsidR="00BB0C06" w:rsidRPr="00E648A8" w:rsidRDefault="00BB0C06" w:rsidP="00BB0C06">
            <w:pPr>
              <w:rPr>
                <w:rFonts w:ascii="Verdana" w:hAnsi="Verdana"/>
                <w:sz w:val="20"/>
                <w:szCs w:val="20"/>
              </w:rPr>
            </w:pPr>
            <w:r w:rsidRPr="00E648A8">
              <w:rPr>
                <w:rFonts w:ascii="Verdana" w:hAnsi="Verdana"/>
                <w:sz w:val="20"/>
                <w:szCs w:val="20"/>
              </w:rPr>
              <w:t>Komputer pokładowy – zasięg na paliwie w zbiorniku, chwilowe i średnie zużycie paliwa, średnia prędkość, temperatura zewnętrzna</w:t>
            </w:r>
          </w:p>
          <w:p w14:paraId="462266F4" w14:textId="77777777" w:rsidR="00BB0C06" w:rsidRPr="00E648A8" w:rsidRDefault="00BB0C06" w:rsidP="00BB0C06">
            <w:pPr>
              <w:rPr>
                <w:rFonts w:ascii="Verdana" w:hAnsi="Verdana"/>
                <w:sz w:val="20"/>
                <w:szCs w:val="20"/>
              </w:rPr>
            </w:pPr>
            <w:r w:rsidRPr="00E648A8">
              <w:rPr>
                <w:rFonts w:ascii="Verdana" w:hAnsi="Verdana"/>
                <w:sz w:val="20"/>
                <w:szCs w:val="20"/>
              </w:rPr>
              <w:t>Lusterka boczne – elektrycznie sterowane, podgrzewane i składane</w:t>
            </w:r>
          </w:p>
          <w:p w14:paraId="30D47436" w14:textId="77777777" w:rsidR="00BB0C06" w:rsidRPr="00E648A8" w:rsidRDefault="00BB0C06" w:rsidP="00BB0C06">
            <w:pPr>
              <w:rPr>
                <w:rFonts w:ascii="Verdana" w:hAnsi="Verdana"/>
                <w:sz w:val="20"/>
                <w:szCs w:val="20"/>
              </w:rPr>
            </w:pPr>
            <w:r w:rsidRPr="00E648A8">
              <w:rPr>
                <w:rFonts w:ascii="Verdana" w:hAnsi="Verdana"/>
                <w:sz w:val="20"/>
                <w:szCs w:val="20"/>
              </w:rPr>
              <w:t>Pasy bezpieczeństwa – 3-punktowe bezwładnościowe (wszystkie siedzenia)</w:t>
            </w:r>
          </w:p>
          <w:p w14:paraId="617AFFBA" w14:textId="77777777" w:rsidR="00BB0C06" w:rsidRPr="00E648A8" w:rsidRDefault="00BB0C06" w:rsidP="00BB0C06">
            <w:pPr>
              <w:rPr>
                <w:rFonts w:ascii="Verdana" w:hAnsi="Verdana"/>
                <w:sz w:val="20"/>
                <w:szCs w:val="20"/>
              </w:rPr>
            </w:pPr>
            <w:r w:rsidRPr="00E648A8">
              <w:rPr>
                <w:rFonts w:ascii="Verdana" w:hAnsi="Verdana"/>
                <w:sz w:val="20"/>
                <w:szCs w:val="20"/>
              </w:rPr>
              <w:t>Podgrzewana przednia szyba Poduszka powietrzna – kierowcy</w:t>
            </w:r>
          </w:p>
          <w:p w14:paraId="0C7BC8E2" w14:textId="46B160AE" w:rsidR="00BB0C06" w:rsidRPr="00E648A8" w:rsidRDefault="00BB0C06" w:rsidP="00BB0C06">
            <w:pPr>
              <w:rPr>
                <w:rFonts w:ascii="Verdana" w:hAnsi="Verdana"/>
                <w:sz w:val="20"/>
                <w:szCs w:val="20"/>
              </w:rPr>
            </w:pPr>
            <w:r w:rsidRPr="00E648A8">
              <w:rPr>
                <w:rFonts w:ascii="Verdana" w:hAnsi="Verdana"/>
                <w:sz w:val="20"/>
                <w:szCs w:val="20"/>
              </w:rPr>
              <w:t>System kontroli obciążenia pojazdu (LAC)</w:t>
            </w:r>
          </w:p>
        </w:tc>
      </w:tr>
      <w:tr w:rsidR="00BB0C06" w:rsidRPr="00E648A8" w14:paraId="58E42BE1" w14:textId="795A0D8C" w:rsidTr="00500420">
        <w:trPr>
          <w:trHeight w:val="2997"/>
        </w:trPr>
        <w:tc>
          <w:tcPr>
            <w:tcW w:w="9062" w:type="dxa"/>
            <w:gridSpan w:val="2"/>
          </w:tcPr>
          <w:p w14:paraId="51CA6CA8" w14:textId="77777777" w:rsidR="00BB0C06" w:rsidRPr="00E648A8" w:rsidRDefault="00BB0C06" w:rsidP="00BB0C06">
            <w:pPr>
              <w:rPr>
                <w:rFonts w:ascii="Verdana" w:hAnsi="Verdana"/>
                <w:sz w:val="20"/>
                <w:szCs w:val="20"/>
              </w:rPr>
            </w:pPr>
            <w:r w:rsidRPr="00E648A8">
              <w:rPr>
                <w:rFonts w:ascii="Verdana" w:hAnsi="Verdana"/>
                <w:sz w:val="20"/>
                <w:szCs w:val="20"/>
              </w:rPr>
              <w:t>System tankowania bez korka wlewu z zabezpieczeniem przed wlaniem niewłaściwego paliwa</w:t>
            </w:r>
          </w:p>
          <w:p w14:paraId="5DB75347" w14:textId="77777777" w:rsidR="00BB0C06" w:rsidRPr="00E648A8" w:rsidRDefault="00BB0C06" w:rsidP="00BB0C06">
            <w:pPr>
              <w:rPr>
                <w:rFonts w:ascii="Verdana" w:hAnsi="Verdana"/>
                <w:sz w:val="20"/>
                <w:szCs w:val="20"/>
              </w:rPr>
            </w:pPr>
            <w:r w:rsidRPr="00E648A8">
              <w:rPr>
                <w:rFonts w:ascii="Verdana" w:hAnsi="Verdana"/>
                <w:sz w:val="20"/>
                <w:szCs w:val="20"/>
              </w:rPr>
              <w:t>System zapobiegający blokowaniu kół (ABS) z elektronicznym systemem rozdziału sił hamowania (EBD)</w:t>
            </w:r>
          </w:p>
          <w:p w14:paraId="5D02BA5C" w14:textId="77777777" w:rsidR="00BB0C06" w:rsidRPr="00E648A8" w:rsidRDefault="00BB0C06" w:rsidP="00BB0C06">
            <w:pPr>
              <w:rPr>
                <w:rFonts w:ascii="Verdana" w:hAnsi="Verdana"/>
                <w:sz w:val="20"/>
                <w:szCs w:val="20"/>
              </w:rPr>
            </w:pPr>
            <w:r w:rsidRPr="00E648A8">
              <w:rPr>
                <w:rFonts w:ascii="Verdana" w:hAnsi="Verdana"/>
                <w:sz w:val="20"/>
                <w:szCs w:val="20"/>
              </w:rPr>
              <w:t xml:space="preserve">System zapobiegający wywróceniu pojazdu </w:t>
            </w:r>
            <w:proofErr w:type="spellStart"/>
            <w:r w:rsidRPr="00E648A8">
              <w:rPr>
                <w:rFonts w:ascii="Verdana" w:hAnsi="Verdana"/>
                <w:sz w:val="20"/>
                <w:szCs w:val="20"/>
              </w:rPr>
              <w:t>Roll</w:t>
            </w:r>
            <w:proofErr w:type="spellEnd"/>
            <w:r w:rsidRPr="00E648A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648A8">
              <w:rPr>
                <w:rFonts w:ascii="Verdana" w:hAnsi="Verdana"/>
                <w:sz w:val="20"/>
                <w:szCs w:val="20"/>
              </w:rPr>
              <w:t>Stability</w:t>
            </w:r>
            <w:proofErr w:type="spellEnd"/>
            <w:r w:rsidRPr="00E648A8">
              <w:rPr>
                <w:rFonts w:ascii="Verdana" w:hAnsi="Verdana"/>
                <w:sz w:val="20"/>
                <w:szCs w:val="20"/>
              </w:rPr>
              <w:t xml:space="preserve"> Control (RSC)</w:t>
            </w:r>
          </w:p>
          <w:p w14:paraId="4CB44705" w14:textId="77777777" w:rsidR="00BB0C06" w:rsidRPr="00E648A8" w:rsidRDefault="00BB0C06" w:rsidP="00BB0C06">
            <w:pPr>
              <w:rPr>
                <w:rFonts w:ascii="Verdana" w:hAnsi="Verdana"/>
                <w:sz w:val="20"/>
                <w:szCs w:val="20"/>
              </w:rPr>
            </w:pPr>
            <w:r w:rsidRPr="00E648A8">
              <w:rPr>
                <w:rFonts w:ascii="Verdana" w:hAnsi="Verdana"/>
                <w:sz w:val="20"/>
                <w:szCs w:val="20"/>
              </w:rPr>
              <w:t>Szyby – elektrycznie sterowane szyby przednich drzwi z funkcją otwierania szyby po stronie kierowcy jednym naciśnięciem przycisku</w:t>
            </w:r>
          </w:p>
          <w:p w14:paraId="3B155E5D" w14:textId="77777777" w:rsidR="00BB0C06" w:rsidRPr="00E648A8" w:rsidRDefault="00BB0C06" w:rsidP="00BB0C06">
            <w:pPr>
              <w:rPr>
                <w:rFonts w:ascii="Verdana" w:hAnsi="Verdana"/>
                <w:sz w:val="20"/>
                <w:szCs w:val="20"/>
              </w:rPr>
            </w:pPr>
            <w:r w:rsidRPr="00E648A8">
              <w:rPr>
                <w:rFonts w:ascii="Verdana" w:hAnsi="Verdana"/>
                <w:sz w:val="20"/>
                <w:szCs w:val="20"/>
              </w:rPr>
              <w:t>Układ ułatwiający ruszanie pod górę (HSA)</w:t>
            </w:r>
          </w:p>
          <w:p w14:paraId="3DD1DD91" w14:textId="77777777" w:rsidR="00BB0C06" w:rsidRPr="00E648A8" w:rsidRDefault="00BB0C06" w:rsidP="00BB0C06">
            <w:pPr>
              <w:rPr>
                <w:rFonts w:ascii="Verdana" w:hAnsi="Verdana"/>
                <w:sz w:val="20"/>
                <w:szCs w:val="20"/>
              </w:rPr>
            </w:pPr>
            <w:r w:rsidRPr="00E648A8">
              <w:rPr>
                <w:rFonts w:ascii="Verdana" w:hAnsi="Verdana"/>
                <w:sz w:val="20"/>
                <w:szCs w:val="20"/>
              </w:rPr>
              <w:t>Układ wspomagania awaryjnego hamowania (EBA)</w:t>
            </w:r>
          </w:p>
          <w:p w14:paraId="372DDDF7" w14:textId="77777777" w:rsidR="00BB0C06" w:rsidRPr="00E648A8" w:rsidRDefault="00BB0C06" w:rsidP="00BB0C06">
            <w:pPr>
              <w:rPr>
                <w:rFonts w:ascii="Verdana" w:hAnsi="Verdana"/>
                <w:sz w:val="20"/>
                <w:szCs w:val="20"/>
              </w:rPr>
            </w:pPr>
            <w:r w:rsidRPr="00E648A8">
              <w:rPr>
                <w:rFonts w:ascii="Verdana" w:hAnsi="Verdana"/>
                <w:sz w:val="20"/>
                <w:szCs w:val="20"/>
              </w:rPr>
              <w:t>Wycieraczki – przedniej szyby – automatyczne z czujnikiem deszczu</w:t>
            </w:r>
          </w:p>
          <w:p w14:paraId="75A921D9" w14:textId="77777777" w:rsidR="00BB0C06" w:rsidRPr="00E648A8" w:rsidRDefault="00BB0C06" w:rsidP="00BB0C06">
            <w:pPr>
              <w:rPr>
                <w:rFonts w:ascii="Verdana" w:hAnsi="Verdana"/>
                <w:sz w:val="20"/>
                <w:szCs w:val="20"/>
              </w:rPr>
            </w:pPr>
            <w:r w:rsidRPr="00E648A8">
              <w:rPr>
                <w:rFonts w:ascii="Verdana" w:hAnsi="Verdana"/>
                <w:sz w:val="20"/>
                <w:szCs w:val="20"/>
              </w:rPr>
              <w:t xml:space="preserve">Zbiornik </w:t>
            </w:r>
            <w:proofErr w:type="spellStart"/>
            <w:r w:rsidRPr="00E648A8">
              <w:rPr>
                <w:rFonts w:ascii="Verdana" w:hAnsi="Verdana"/>
                <w:sz w:val="20"/>
                <w:szCs w:val="20"/>
              </w:rPr>
              <w:t>AdBlue</w:t>
            </w:r>
            <w:proofErr w:type="spellEnd"/>
            <w:r w:rsidRPr="00E648A8">
              <w:rPr>
                <w:rFonts w:ascii="Verdana" w:hAnsi="Verdana"/>
                <w:sz w:val="20"/>
                <w:szCs w:val="20"/>
              </w:rPr>
              <w:t>® – 21 litrów</w:t>
            </w:r>
          </w:p>
          <w:p w14:paraId="0EC6B1AB" w14:textId="748468DB" w:rsidR="00BB0C06" w:rsidRPr="00E648A8" w:rsidRDefault="00BB0C06" w:rsidP="00BB0C06">
            <w:pPr>
              <w:rPr>
                <w:rFonts w:ascii="Verdana" w:hAnsi="Verdana"/>
                <w:sz w:val="20"/>
                <w:szCs w:val="20"/>
              </w:rPr>
            </w:pPr>
            <w:r w:rsidRPr="00E648A8">
              <w:rPr>
                <w:rFonts w:ascii="Verdana" w:hAnsi="Verdana"/>
                <w:sz w:val="20"/>
                <w:szCs w:val="20"/>
              </w:rPr>
              <w:t>Zbiornik paliwa – 70 litrów</w:t>
            </w:r>
          </w:p>
        </w:tc>
      </w:tr>
      <w:tr w:rsidR="00BB0C06" w:rsidRPr="00E648A8" w14:paraId="1D451B53" w14:textId="0FE7904D" w:rsidTr="00BE5DE9">
        <w:tc>
          <w:tcPr>
            <w:tcW w:w="9062" w:type="dxa"/>
            <w:gridSpan w:val="2"/>
          </w:tcPr>
          <w:p w14:paraId="6C653EE2" w14:textId="5336B8A6" w:rsidR="00BB0C06" w:rsidRDefault="00BB0C06" w:rsidP="00C41DC5">
            <w:pPr>
              <w:rPr>
                <w:rFonts w:ascii="Verdana" w:hAnsi="Verdana"/>
                <w:b/>
                <w:sz w:val="20"/>
                <w:szCs w:val="20"/>
              </w:rPr>
            </w:pPr>
            <w:r w:rsidRPr="00E648A8">
              <w:rPr>
                <w:rFonts w:ascii="Verdana" w:hAnsi="Verdana"/>
                <w:b/>
                <w:sz w:val="20"/>
                <w:szCs w:val="20"/>
              </w:rPr>
              <w:t>Systemy audio i komunikacji</w:t>
            </w:r>
            <w:r w:rsidR="00C41DC5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14:paraId="41979431" w14:textId="77777777" w:rsidR="00BB0C06" w:rsidRPr="00E648A8" w:rsidRDefault="00BB0C06" w:rsidP="00C41DC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B0C06" w:rsidRPr="00E648A8" w14:paraId="57C02D16" w14:textId="6F1CFACF" w:rsidTr="004C31F1">
        <w:trPr>
          <w:trHeight w:val="743"/>
        </w:trPr>
        <w:tc>
          <w:tcPr>
            <w:tcW w:w="9062" w:type="dxa"/>
            <w:gridSpan w:val="2"/>
          </w:tcPr>
          <w:p w14:paraId="45CEBD54" w14:textId="4185C6D6" w:rsidR="00BB0C06" w:rsidRPr="00E648A8" w:rsidRDefault="00BB0C06" w:rsidP="00BB0C0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648A8">
              <w:rPr>
                <w:rFonts w:ascii="Verdana" w:hAnsi="Verdana"/>
                <w:sz w:val="20"/>
                <w:szCs w:val="20"/>
              </w:rPr>
              <w:t xml:space="preserve">Radio cyfrowe, kolorowy wyświetlacz dotykowy, zestaw głośnomówiący bluetooth, funkcja wzywania pomocy, Android Auto </w:t>
            </w:r>
            <w:proofErr w:type="spellStart"/>
            <w:r w:rsidRPr="00E648A8">
              <w:rPr>
                <w:rFonts w:ascii="Verdana" w:hAnsi="Verdana"/>
                <w:sz w:val="20"/>
                <w:szCs w:val="20"/>
              </w:rPr>
              <w:t>iApple</w:t>
            </w:r>
            <w:proofErr w:type="spellEnd"/>
            <w:r w:rsidRPr="00E648A8">
              <w:rPr>
                <w:rFonts w:ascii="Verdana" w:hAnsi="Verdana"/>
                <w:sz w:val="20"/>
                <w:szCs w:val="20"/>
              </w:rPr>
              <w:t xml:space="preserve"> CarPlay, gniazdo USB, sterowanie z kierownicy, 4 głośniki w wersji </w:t>
            </w:r>
          </w:p>
        </w:tc>
      </w:tr>
      <w:tr w:rsidR="00BB0C06" w:rsidRPr="00E648A8" w14:paraId="02E9A96A" w14:textId="1BEE4BF1" w:rsidTr="007B0ADA">
        <w:tc>
          <w:tcPr>
            <w:tcW w:w="9062" w:type="dxa"/>
            <w:gridSpan w:val="2"/>
          </w:tcPr>
          <w:p w14:paraId="7A323940" w14:textId="75569609" w:rsidR="00BB0C06" w:rsidRDefault="00BB0C06" w:rsidP="00C41DC5">
            <w:pPr>
              <w:rPr>
                <w:rFonts w:ascii="Verdana" w:hAnsi="Verdana"/>
                <w:b/>
                <w:sz w:val="20"/>
                <w:szCs w:val="20"/>
              </w:rPr>
            </w:pPr>
            <w:r w:rsidRPr="00E648A8">
              <w:rPr>
                <w:rFonts w:ascii="Verdana" w:hAnsi="Verdana"/>
                <w:b/>
                <w:sz w:val="20"/>
                <w:szCs w:val="20"/>
              </w:rPr>
              <w:t>Komfort</w:t>
            </w:r>
            <w:r w:rsidR="00C41DC5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14:paraId="1FE42695" w14:textId="77777777" w:rsidR="00BB0C06" w:rsidRPr="00E648A8" w:rsidRDefault="00BB0C06" w:rsidP="00BB0C0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B0C06" w:rsidRPr="00E648A8" w14:paraId="124425E0" w14:textId="0EA8E74B" w:rsidTr="00C41DC5">
        <w:trPr>
          <w:trHeight w:val="3947"/>
        </w:trPr>
        <w:tc>
          <w:tcPr>
            <w:tcW w:w="9062" w:type="dxa"/>
            <w:gridSpan w:val="2"/>
          </w:tcPr>
          <w:p w14:paraId="1F164F9F" w14:textId="77777777" w:rsidR="00BB0C06" w:rsidRPr="00E648A8" w:rsidRDefault="00BB0C06" w:rsidP="00BB0C06">
            <w:pPr>
              <w:rPr>
                <w:rFonts w:ascii="Verdana" w:hAnsi="Verdana"/>
                <w:sz w:val="20"/>
                <w:szCs w:val="20"/>
              </w:rPr>
            </w:pPr>
            <w:r w:rsidRPr="00E648A8">
              <w:rPr>
                <w:rFonts w:ascii="Verdana" w:hAnsi="Verdana"/>
                <w:sz w:val="20"/>
                <w:szCs w:val="20"/>
              </w:rPr>
              <w:t>Czujniki parkowania – z przodu i z tyłu pojazdu</w:t>
            </w:r>
          </w:p>
          <w:p w14:paraId="35F951FE" w14:textId="77777777" w:rsidR="00BB0C06" w:rsidRPr="00E648A8" w:rsidRDefault="00BB0C06" w:rsidP="00BB0C06">
            <w:pPr>
              <w:rPr>
                <w:rFonts w:ascii="Verdana" w:hAnsi="Verdana"/>
                <w:sz w:val="20"/>
                <w:szCs w:val="20"/>
              </w:rPr>
            </w:pPr>
            <w:r w:rsidRPr="00E648A8">
              <w:rPr>
                <w:rFonts w:ascii="Verdana" w:hAnsi="Verdana"/>
                <w:sz w:val="20"/>
                <w:szCs w:val="20"/>
              </w:rPr>
              <w:t>Gniazdo zasilania – 2 x 12V</w:t>
            </w:r>
          </w:p>
          <w:p w14:paraId="38CB3ED6" w14:textId="77777777" w:rsidR="00BB0C06" w:rsidRPr="00E648A8" w:rsidRDefault="00BB0C06" w:rsidP="00BB0C06">
            <w:pPr>
              <w:rPr>
                <w:rFonts w:ascii="Verdana" w:hAnsi="Verdana"/>
                <w:sz w:val="20"/>
                <w:szCs w:val="20"/>
              </w:rPr>
            </w:pPr>
            <w:r w:rsidRPr="00E648A8">
              <w:rPr>
                <w:rFonts w:ascii="Verdana" w:hAnsi="Verdana"/>
                <w:sz w:val="20"/>
                <w:szCs w:val="20"/>
              </w:rPr>
              <w:t>Kierownica – wykończona skórą</w:t>
            </w:r>
          </w:p>
          <w:p w14:paraId="68366F1B" w14:textId="77777777" w:rsidR="00BB0C06" w:rsidRPr="00E648A8" w:rsidRDefault="00BB0C06" w:rsidP="00BB0C06">
            <w:pPr>
              <w:rPr>
                <w:rFonts w:ascii="Verdana" w:hAnsi="Verdana"/>
                <w:sz w:val="20"/>
                <w:szCs w:val="20"/>
              </w:rPr>
            </w:pPr>
            <w:r w:rsidRPr="00E648A8">
              <w:rPr>
                <w:rFonts w:ascii="Verdana" w:hAnsi="Verdana"/>
                <w:sz w:val="20"/>
                <w:szCs w:val="20"/>
              </w:rPr>
              <w:t>Klimatyzacja – z przodu pojazdu</w:t>
            </w:r>
          </w:p>
          <w:p w14:paraId="0B515712" w14:textId="77777777" w:rsidR="00BB0C06" w:rsidRPr="00E648A8" w:rsidRDefault="00BB0C06" w:rsidP="00BB0C06">
            <w:pPr>
              <w:rPr>
                <w:rFonts w:ascii="Verdana" w:hAnsi="Verdana"/>
                <w:sz w:val="20"/>
                <w:szCs w:val="20"/>
              </w:rPr>
            </w:pPr>
            <w:r w:rsidRPr="00E648A8">
              <w:rPr>
                <w:rFonts w:ascii="Verdana" w:hAnsi="Verdana"/>
                <w:sz w:val="20"/>
                <w:szCs w:val="20"/>
              </w:rPr>
              <w:t>Kolumna kierownicy – z regulacją w dwóch płaszczyznach</w:t>
            </w:r>
          </w:p>
          <w:p w14:paraId="4A861578" w14:textId="77777777" w:rsidR="00BB0C06" w:rsidRPr="00E648A8" w:rsidRDefault="00BB0C06" w:rsidP="00BB0C06">
            <w:pPr>
              <w:rPr>
                <w:rFonts w:ascii="Verdana" w:hAnsi="Verdana"/>
                <w:sz w:val="20"/>
                <w:szCs w:val="20"/>
              </w:rPr>
            </w:pPr>
            <w:r w:rsidRPr="00E648A8">
              <w:rPr>
                <w:rFonts w:ascii="Verdana" w:hAnsi="Verdana"/>
                <w:sz w:val="20"/>
                <w:szCs w:val="20"/>
              </w:rPr>
              <w:t>Oświetlenie w kabinie – lampki do czytania w podsufitce</w:t>
            </w:r>
          </w:p>
          <w:p w14:paraId="14F284D2" w14:textId="77777777" w:rsidR="00BB0C06" w:rsidRPr="00E648A8" w:rsidRDefault="00BB0C06" w:rsidP="00BB0C06">
            <w:pPr>
              <w:rPr>
                <w:rFonts w:ascii="Verdana" w:hAnsi="Verdana"/>
                <w:sz w:val="20"/>
                <w:szCs w:val="20"/>
              </w:rPr>
            </w:pPr>
            <w:r w:rsidRPr="00E648A8">
              <w:rPr>
                <w:rFonts w:ascii="Verdana" w:hAnsi="Verdana"/>
                <w:sz w:val="20"/>
                <w:szCs w:val="20"/>
              </w:rPr>
              <w:t>Podsufitka – kabina pasażerska, profilowana</w:t>
            </w:r>
          </w:p>
          <w:p w14:paraId="36DE392B" w14:textId="77777777" w:rsidR="00BB0C06" w:rsidRPr="00E648A8" w:rsidRDefault="00BB0C06" w:rsidP="00BB0C06">
            <w:pPr>
              <w:rPr>
                <w:rFonts w:ascii="Verdana" w:hAnsi="Verdana"/>
                <w:sz w:val="20"/>
                <w:szCs w:val="20"/>
              </w:rPr>
            </w:pPr>
            <w:r w:rsidRPr="00E648A8">
              <w:rPr>
                <w:rFonts w:ascii="Verdana" w:hAnsi="Verdana"/>
                <w:sz w:val="20"/>
                <w:szCs w:val="20"/>
              </w:rPr>
              <w:t>Schowek – kieszenie na mapy w przednich drzwiach</w:t>
            </w:r>
          </w:p>
          <w:p w14:paraId="0643E80A" w14:textId="77777777" w:rsidR="00BB0C06" w:rsidRPr="00E648A8" w:rsidRDefault="00BB0C06" w:rsidP="00BB0C06">
            <w:pPr>
              <w:rPr>
                <w:rFonts w:ascii="Verdana" w:hAnsi="Verdana"/>
                <w:sz w:val="20"/>
                <w:szCs w:val="20"/>
              </w:rPr>
            </w:pPr>
            <w:r w:rsidRPr="00E648A8">
              <w:rPr>
                <w:rFonts w:ascii="Verdana" w:hAnsi="Verdana"/>
                <w:sz w:val="20"/>
                <w:szCs w:val="20"/>
              </w:rPr>
              <w:t>Schowek – po stronie kierowcy, w górnej części deski rozdzielczej - otwarty</w:t>
            </w:r>
          </w:p>
          <w:p w14:paraId="76296AB2" w14:textId="77777777" w:rsidR="00BB0C06" w:rsidRPr="00E648A8" w:rsidRDefault="00BB0C06" w:rsidP="00BB0C06">
            <w:pPr>
              <w:rPr>
                <w:rFonts w:ascii="Verdana" w:hAnsi="Verdana"/>
                <w:sz w:val="20"/>
                <w:szCs w:val="20"/>
              </w:rPr>
            </w:pPr>
            <w:r w:rsidRPr="00E648A8">
              <w:rPr>
                <w:rFonts w:ascii="Verdana" w:hAnsi="Verdana"/>
                <w:sz w:val="20"/>
                <w:szCs w:val="20"/>
              </w:rPr>
              <w:t>Schowek – po stronie pasażera, w górnej części deski rozdzielczej - otwarty</w:t>
            </w:r>
          </w:p>
          <w:p w14:paraId="2DEF2F2B" w14:textId="77777777" w:rsidR="00BB0C06" w:rsidRPr="00E648A8" w:rsidRDefault="00BB0C06" w:rsidP="00BB0C06">
            <w:pPr>
              <w:rPr>
                <w:rFonts w:ascii="Verdana" w:hAnsi="Verdana"/>
                <w:sz w:val="20"/>
                <w:szCs w:val="20"/>
              </w:rPr>
            </w:pPr>
            <w:r w:rsidRPr="00E648A8">
              <w:rPr>
                <w:rFonts w:ascii="Verdana" w:hAnsi="Verdana"/>
                <w:sz w:val="20"/>
                <w:szCs w:val="20"/>
              </w:rPr>
              <w:t>Schowek po stronie pasażera – zamykany</w:t>
            </w:r>
          </w:p>
          <w:p w14:paraId="4BF14BE1" w14:textId="77777777" w:rsidR="00BB0C06" w:rsidRPr="00E648A8" w:rsidRDefault="00BB0C06" w:rsidP="00BB0C06">
            <w:pPr>
              <w:rPr>
                <w:rFonts w:ascii="Verdana" w:hAnsi="Verdana"/>
                <w:sz w:val="20"/>
                <w:szCs w:val="20"/>
              </w:rPr>
            </w:pPr>
            <w:r w:rsidRPr="00E648A8">
              <w:rPr>
                <w:rFonts w:ascii="Verdana" w:hAnsi="Verdana"/>
                <w:sz w:val="20"/>
                <w:szCs w:val="20"/>
              </w:rPr>
              <w:t>Tempomat</w:t>
            </w:r>
          </w:p>
          <w:p w14:paraId="02F8C69E" w14:textId="77777777" w:rsidR="00BB0C06" w:rsidRPr="00E648A8" w:rsidRDefault="00BB0C06" w:rsidP="00BB0C0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648A8">
              <w:rPr>
                <w:rFonts w:ascii="Verdana" w:hAnsi="Verdana"/>
                <w:sz w:val="20"/>
                <w:szCs w:val="20"/>
              </w:rPr>
              <w:t>Wykładzina podłogi – w kabinie – gumowa, łatwa w czyszczeniu (niedostępna w wersji Van z podwójną kabiną Limited i Kombi M1 Sport)</w:t>
            </w:r>
          </w:p>
          <w:p w14:paraId="00BDCE77" w14:textId="3190E1C8" w:rsidR="00BB0C06" w:rsidRPr="00E648A8" w:rsidRDefault="00BB0C06" w:rsidP="00BB0C0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648A8">
              <w:rPr>
                <w:rFonts w:ascii="Verdana" w:hAnsi="Verdana"/>
                <w:sz w:val="20"/>
                <w:szCs w:val="20"/>
              </w:rPr>
              <w:t xml:space="preserve">Zawieszenie - przednie niezależne kolumny </w:t>
            </w:r>
            <w:proofErr w:type="spellStart"/>
            <w:r w:rsidRPr="00E648A8">
              <w:rPr>
                <w:rFonts w:ascii="Verdana" w:hAnsi="Verdana"/>
                <w:sz w:val="20"/>
                <w:szCs w:val="20"/>
              </w:rPr>
              <w:t>MacPhersona</w:t>
            </w:r>
            <w:proofErr w:type="spellEnd"/>
            <w:r w:rsidRPr="00E648A8">
              <w:rPr>
                <w:rFonts w:ascii="Verdana" w:hAnsi="Verdana"/>
                <w:sz w:val="20"/>
                <w:szCs w:val="20"/>
              </w:rPr>
              <w:t>, regulowane sprężyny, stabilizator i amortyzatory gazowe. Tył, resory piórowe i amortyzatory gazowe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BB0C06" w:rsidRPr="00E648A8" w14:paraId="65DAD008" w14:textId="289CDBDE" w:rsidTr="00387FD3">
        <w:tc>
          <w:tcPr>
            <w:tcW w:w="9062" w:type="dxa"/>
            <w:gridSpan w:val="2"/>
          </w:tcPr>
          <w:p w14:paraId="30573EAE" w14:textId="1375E5A9" w:rsidR="00BB0C06" w:rsidRDefault="00BB0C06" w:rsidP="00C41DC5">
            <w:pPr>
              <w:rPr>
                <w:rFonts w:ascii="Verdana" w:hAnsi="Verdana"/>
                <w:b/>
                <w:sz w:val="20"/>
                <w:szCs w:val="20"/>
              </w:rPr>
            </w:pPr>
            <w:r w:rsidRPr="00E648A8">
              <w:rPr>
                <w:rFonts w:ascii="Verdana" w:hAnsi="Verdana"/>
                <w:b/>
                <w:sz w:val="20"/>
                <w:szCs w:val="20"/>
              </w:rPr>
              <w:t>Siedzenia</w:t>
            </w:r>
          </w:p>
          <w:p w14:paraId="24AB8C25" w14:textId="03F03D48" w:rsidR="00BB0C06" w:rsidRPr="00E648A8" w:rsidRDefault="00BB0C06" w:rsidP="00BB0C0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B0C06" w:rsidRPr="00E648A8" w14:paraId="3EEF5D6E" w14:textId="642C3FA1" w:rsidTr="00D52C23">
        <w:trPr>
          <w:trHeight w:val="2005"/>
        </w:trPr>
        <w:tc>
          <w:tcPr>
            <w:tcW w:w="9062" w:type="dxa"/>
            <w:gridSpan w:val="2"/>
          </w:tcPr>
          <w:p w14:paraId="2AE67B1D" w14:textId="77777777" w:rsidR="00BB0C06" w:rsidRPr="00E648A8" w:rsidRDefault="00BB0C06" w:rsidP="00BB0C06">
            <w:pPr>
              <w:rPr>
                <w:rFonts w:ascii="Verdana" w:hAnsi="Verdana"/>
                <w:sz w:val="20"/>
                <w:szCs w:val="20"/>
              </w:rPr>
            </w:pPr>
            <w:r w:rsidRPr="00E648A8">
              <w:rPr>
                <w:rFonts w:ascii="Verdana" w:hAnsi="Verdana"/>
                <w:sz w:val="20"/>
                <w:szCs w:val="20"/>
              </w:rPr>
              <w:lastRenderedPageBreak/>
              <w:t>układ foteli przednich 1+2,</w:t>
            </w:r>
          </w:p>
          <w:p w14:paraId="670DE2F2" w14:textId="77777777" w:rsidR="00BB0C06" w:rsidRPr="00E648A8" w:rsidRDefault="00BB0C06" w:rsidP="00BB0C0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648A8">
              <w:rPr>
                <w:rFonts w:ascii="Verdana" w:hAnsi="Verdana"/>
                <w:sz w:val="20"/>
                <w:szCs w:val="20"/>
              </w:rPr>
              <w:t>regulacja fotela kierowcy 4 (sposoby): przesuw przód/tył; pochylenie oparcia; pochylenie siedziska; regulacja wysokości,</w:t>
            </w:r>
          </w:p>
          <w:p w14:paraId="1AC84ED5" w14:textId="77777777" w:rsidR="00BB0C06" w:rsidRPr="00E648A8" w:rsidRDefault="00BB0C06" w:rsidP="00BB0C06">
            <w:pPr>
              <w:rPr>
                <w:rFonts w:ascii="Verdana" w:hAnsi="Verdana"/>
                <w:sz w:val="20"/>
                <w:szCs w:val="20"/>
              </w:rPr>
            </w:pPr>
            <w:r w:rsidRPr="00E648A8">
              <w:rPr>
                <w:rFonts w:ascii="Verdana" w:hAnsi="Verdana"/>
                <w:sz w:val="20"/>
                <w:szCs w:val="20"/>
              </w:rPr>
              <w:t>regulacja odcinka lędźwiowego kierowcy,</w:t>
            </w:r>
          </w:p>
          <w:p w14:paraId="118510F5" w14:textId="77777777" w:rsidR="00BB0C06" w:rsidRPr="00E648A8" w:rsidRDefault="00BB0C06" w:rsidP="00BB0C06">
            <w:pPr>
              <w:rPr>
                <w:rFonts w:ascii="Verdana" w:hAnsi="Verdana"/>
                <w:sz w:val="20"/>
                <w:szCs w:val="20"/>
              </w:rPr>
            </w:pPr>
            <w:r w:rsidRPr="00E648A8">
              <w:rPr>
                <w:rFonts w:ascii="Verdana" w:hAnsi="Verdana"/>
                <w:sz w:val="20"/>
                <w:szCs w:val="20"/>
              </w:rPr>
              <w:t>podłokietnik kierowcy,</w:t>
            </w:r>
          </w:p>
          <w:p w14:paraId="38E836BC" w14:textId="77777777" w:rsidR="00BB0C06" w:rsidRPr="00E648A8" w:rsidRDefault="00BB0C06" w:rsidP="00BB0C06">
            <w:pPr>
              <w:rPr>
                <w:rFonts w:ascii="Verdana" w:hAnsi="Verdana"/>
                <w:sz w:val="20"/>
                <w:szCs w:val="20"/>
              </w:rPr>
            </w:pPr>
            <w:r w:rsidRPr="00E648A8">
              <w:rPr>
                <w:rFonts w:ascii="Verdana" w:hAnsi="Verdana"/>
                <w:sz w:val="20"/>
                <w:szCs w:val="20"/>
              </w:rPr>
              <w:t>siedzenie pasażera dwu miejscowe, bez regulacji</w:t>
            </w:r>
          </w:p>
          <w:p w14:paraId="3F8898D2" w14:textId="77777777" w:rsidR="00BB0C06" w:rsidRPr="00E648A8" w:rsidRDefault="00BB0C06" w:rsidP="00BB0C06">
            <w:pPr>
              <w:rPr>
                <w:rFonts w:ascii="Verdana" w:hAnsi="Verdana"/>
                <w:sz w:val="20"/>
                <w:szCs w:val="20"/>
              </w:rPr>
            </w:pPr>
            <w:r w:rsidRPr="00E648A8">
              <w:rPr>
                <w:rFonts w:ascii="Verdana" w:hAnsi="Verdana"/>
                <w:sz w:val="20"/>
                <w:szCs w:val="20"/>
              </w:rPr>
              <w:t xml:space="preserve">ciemna tapicerka materiałowa </w:t>
            </w:r>
          </w:p>
          <w:p w14:paraId="1091FBAD" w14:textId="765B97E9" w:rsidR="00BB0C06" w:rsidRPr="00E648A8" w:rsidRDefault="00BB0C06" w:rsidP="00BB0C06">
            <w:pPr>
              <w:rPr>
                <w:rFonts w:ascii="Verdana" w:hAnsi="Verdana"/>
                <w:sz w:val="20"/>
                <w:szCs w:val="20"/>
              </w:rPr>
            </w:pPr>
            <w:r w:rsidRPr="00E648A8">
              <w:rPr>
                <w:rFonts w:ascii="Verdana" w:hAnsi="Verdana"/>
                <w:sz w:val="20"/>
                <w:szCs w:val="20"/>
              </w:rPr>
              <w:t xml:space="preserve">Tylne fotele – drugi rząd, 3-osobowa kanapa </w:t>
            </w:r>
          </w:p>
        </w:tc>
      </w:tr>
      <w:tr w:rsidR="00BB0C06" w:rsidRPr="00E648A8" w14:paraId="1F515FB9" w14:textId="5399C211" w:rsidTr="009A6BB8">
        <w:tc>
          <w:tcPr>
            <w:tcW w:w="9062" w:type="dxa"/>
            <w:gridSpan w:val="2"/>
          </w:tcPr>
          <w:p w14:paraId="46DBA1FA" w14:textId="1F40C944" w:rsidR="00BB0C06" w:rsidRDefault="00BB0C06" w:rsidP="00C41DC5">
            <w:pPr>
              <w:rPr>
                <w:rFonts w:ascii="Verdana" w:hAnsi="Verdana"/>
                <w:b/>
                <w:sz w:val="20"/>
                <w:szCs w:val="20"/>
              </w:rPr>
            </w:pPr>
            <w:r w:rsidRPr="00E648A8">
              <w:rPr>
                <w:rFonts w:ascii="Verdana" w:hAnsi="Verdana"/>
                <w:b/>
                <w:sz w:val="20"/>
                <w:szCs w:val="20"/>
              </w:rPr>
              <w:t>Zabezpieczenia</w:t>
            </w:r>
          </w:p>
          <w:p w14:paraId="4CB6ECE7" w14:textId="77777777" w:rsidR="00BB0C06" w:rsidRPr="00E648A8" w:rsidRDefault="00BB0C06" w:rsidP="00BB0C0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B0C06" w:rsidRPr="00E648A8" w14:paraId="08292D1B" w14:textId="20AB34E2" w:rsidTr="00CD5537">
        <w:trPr>
          <w:trHeight w:val="992"/>
        </w:trPr>
        <w:tc>
          <w:tcPr>
            <w:tcW w:w="9062" w:type="dxa"/>
            <w:gridSpan w:val="2"/>
          </w:tcPr>
          <w:p w14:paraId="4718E08D" w14:textId="77777777" w:rsidR="00BB0C06" w:rsidRPr="00E648A8" w:rsidRDefault="00BB0C06" w:rsidP="00BB0C06">
            <w:pPr>
              <w:rPr>
                <w:rFonts w:ascii="Verdana" w:hAnsi="Verdana"/>
                <w:sz w:val="20"/>
                <w:szCs w:val="20"/>
              </w:rPr>
            </w:pPr>
            <w:r w:rsidRPr="00E648A8">
              <w:rPr>
                <w:rFonts w:ascii="Verdana" w:hAnsi="Verdana"/>
                <w:sz w:val="20"/>
                <w:szCs w:val="20"/>
              </w:rPr>
              <w:t>2 piloty zdalnego sterowania</w:t>
            </w:r>
          </w:p>
          <w:p w14:paraId="206B627B" w14:textId="77777777" w:rsidR="00BB0C06" w:rsidRPr="00E648A8" w:rsidRDefault="00BB0C06" w:rsidP="00BB0C06">
            <w:pPr>
              <w:rPr>
                <w:rFonts w:ascii="Verdana" w:hAnsi="Verdana"/>
                <w:sz w:val="20"/>
                <w:szCs w:val="20"/>
              </w:rPr>
            </w:pPr>
            <w:r w:rsidRPr="00E648A8">
              <w:rPr>
                <w:rFonts w:ascii="Verdana" w:hAnsi="Verdana"/>
                <w:sz w:val="20"/>
                <w:szCs w:val="20"/>
              </w:rPr>
              <w:t xml:space="preserve">Immobilizer </w:t>
            </w:r>
          </w:p>
          <w:p w14:paraId="63188935" w14:textId="52ADD9AE" w:rsidR="00BB0C06" w:rsidRPr="00E648A8" w:rsidRDefault="00BB0C06" w:rsidP="00BB0C0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648A8">
              <w:rPr>
                <w:rFonts w:ascii="Verdana" w:hAnsi="Verdana"/>
                <w:sz w:val="20"/>
                <w:szCs w:val="20"/>
              </w:rPr>
              <w:t>Zamki drzwi – akustyczna sygnalizacja niedomkniętych drzwi przy zdalnym zaryglowywaniu</w:t>
            </w:r>
          </w:p>
        </w:tc>
      </w:tr>
      <w:tr w:rsidR="00BB0C06" w:rsidRPr="00E648A8" w14:paraId="38E4869E" w14:textId="2899F882" w:rsidTr="00C41DC5">
        <w:trPr>
          <w:trHeight w:val="885"/>
        </w:trPr>
        <w:tc>
          <w:tcPr>
            <w:tcW w:w="9062" w:type="dxa"/>
            <w:gridSpan w:val="2"/>
          </w:tcPr>
          <w:p w14:paraId="03C54383" w14:textId="77777777" w:rsidR="00BB0C06" w:rsidRPr="00E648A8" w:rsidRDefault="00BB0C06" w:rsidP="00BB0C06">
            <w:pPr>
              <w:rPr>
                <w:rFonts w:ascii="Verdana" w:hAnsi="Verdana"/>
                <w:sz w:val="20"/>
                <w:szCs w:val="20"/>
              </w:rPr>
            </w:pPr>
            <w:r w:rsidRPr="00E648A8">
              <w:rPr>
                <w:rFonts w:ascii="Verdana" w:hAnsi="Verdana"/>
                <w:sz w:val="20"/>
                <w:szCs w:val="20"/>
              </w:rPr>
              <w:t>Zamki drzwi – z centralnym zamykaniem</w:t>
            </w:r>
          </w:p>
          <w:p w14:paraId="35DF6C2B" w14:textId="41BB9EE1" w:rsidR="00BB0C06" w:rsidRPr="00E648A8" w:rsidRDefault="00BB0C06" w:rsidP="00BB0C0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648A8">
              <w:rPr>
                <w:rFonts w:ascii="Verdana" w:hAnsi="Verdana"/>
                <w:sz w:val="20"/>
                <w:szCs w:val="20"/>
              </w:rPr>
              <w:t>Zamki drzwi – samoczynne zaryglowanie drzwi, jeśli w ciągu 45 sekund po zdalnym odryglowaniu nie zostaną otwarte żadne drzwi</w:t>
            </w:r>
          </w:p>
        </w:tc>
      </w:tr>
      <w:tr w:rsidR="00BB0C06" w:rsidRPr="00E648A8" w14:paraId="032060C8" w14:textId="7A2EE27F" w:rsidTr="00BB441C">
        <w:tc>
          <w:tcPr>
            <w:tcW w:w="9062" w:type="dxa"/>
            <w:gridSpan w:val="2"/>
          </w:tcPr>
          <w:p w14:paraId="27218D3D" w14:textId="77777777" w:rsidR="00BB0C06" w:rsidRDefault="00BB0C06" w:rsidP="00C41DC5">
            <w:pPr>
              <w:rPr>
                <w:rFonts w:ascii="Verdana" w:hAnsi="Verdana"/>
                <w:b/>
                <w:sz w:val="20"/>
                <w:szCs w:val="20"/>
              </w:rPr>
            </w:pPr>
            <w:r w:rsidRPr="00E648A8">
              <w:rPr>
                <w:rFonts w:ascii="Verdana" w:hAnsi="Verdana"/>
                <w:b/>
                <w:sz w:val="20"/>
                <w:szCs w:val="20"/>
              </w:rPr>
              <w:t>Wygląd zewnętrzny</w:t>
            </w:r>
          </w:p>
          <w:p w14:paraId="73B41825" w14:textId="77777777" w:rsidR="00BB0C06" w:rsidRPr="00E648A8" w:rsidRDefault="00BB0C06" w:rsidP="00BB0C0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B0C06" w:rsidRPr="00E648A8" w14:paraId="4A770540" w14:textId="5F0F46F0" w:rsidTr="00C41DC5">
        <w:trPr>
          <w:trHeight w:val="4776"/>
        </w:trPr>
        <w:tc>
          <w:tcPr>
            <w:tcW w:w="9062" w:type="dxa"/>
            <w:gridSpan w:val="2"/>
          </w:tcPr>
          <w:p w14:paraId="3C613758" w14:textId="77777777" w:rsidR="00BB0C06" w:rsidRPr="00E648A8" w:rsidRDefault="00BB0C06" w:rsidP="00BB0C06">
            <w:pPr>
              <w:rPr>
                <w:rFonts w:ascii="Verdana" w:hAnsi="Verdana"/>
                <w:sz w:val="20"/>
                <w:szCs w:val="20"/>
              </w:rPr>
            </w:pPr>
            <w:r w:rsidRPr="00E648A8">
              <w:rPr>
                <w:rFonts w:ascii="Verdana" w:hAnsi="Verdana"/>
                <w:sz w:val="20"/>
                <w:szCs w:val="20"/>
              </w:rPr>
              <w:t>Chlapacze – przednie</w:t>
            </w:r>
          </w:p>
          <w:p w14:paraId="7894EFE6" w14:textId="77777777" w:rsidR="00BB0C06" w:rsidRPr="00E648A8" w:rsidRDefault="00BB0C06" w:rsidP="00BB0C06">
            <w:pPr>
              <w:rPr>
                <w:rFonts w:ascii="Verdana" w:hAnsi="Verdana"/>
                <w:sz w:val="20"/>
                <w:szCs w:val="20"/>
              </w:rPr>
            </w:pPr>
            <w:r w:rsidRPr="00E648A8">
              <w:rPr>
                <w:rFonts w:ascii="Verdana" w:hAnsi="Verdana"/>
                <w:sz w:val="20"/>
                <w:szCs w:val="20"/>
              </w:rPr>
              <w:t>Chlapacze – tylne</w:t>
            </w:r>
          </w:p>
          <w:p w14:paraId="04C44EF5" w14:textId="77777777" w:rsidR="00BB0C06" w:rsidRPr="00E648A8" w:rsidRDefault="00BB0C06" w:rsidP="00BB0C06">
            <w:pPr>
              <w:rPr>
                <w:rFonts w:ascii="Verdana" w:hAnsi="Verdana"/>
                <w:sz w:val="20"/>
                <w:szCs w:val="20"/>
              </w:rPr>
            </w:pPr>
            <w:r w:rsidRPr="00E648A8">
              <w:rPr>
                <w:rFonts w:ascii="Verdana" w:hAnsi="Verdana"/>
                <w:sz w:val="20"/>
                <w:szCs w:val="20"/>
              </w:rPr>
              <w:t>Ciemne szyby w tylnej części (tylko Van z podwójną kabiną i Kombi M1)</w:t>
            </w:r>
          </w:p>
          <w:p w14:paraId="7A15BEFA" w14:textId="77777777" w:rsidR="00BB0C06" w:rsidRPr="00E648A8" w:rsidRDefault="00BB0C06" w:rsidP="00BB0C06">
            <w:pPr>
              <w:rPr>
                <w:rFonts w:ascii="Verdana" w:hAnsi="Verdana"/>
                <w:sz w:val="20"/>
                <w:szCs w:val="20"/>
              </w:rPr>
            </w:pPr>
            <w:r w:rsidRPr="00E648A8">
              <w:rPr>
                <w:rFonts w:ascii="Verdana" w:hAnsi="Verdana"/>
                <w:sz w:val="20"/>
                <w:szCs w:val="20"/>
              </w:rPr>
              <w:t>Drzwi tylne – dwuskrzydłowe bez szyb; kąt otwarcia 180° z ogranicznikiem przy 90° (Van i Van z podwójną kabiną)</w:t>
            </w:r>
          </w:p>
          <w:p w14:paraId="2F4C82F1" w14:textId="77777777" w:rsidR="00BB0C06" w:rsidRPr="00E648A8" w:rsidRDefault="00BB0C06" w:rsidP="00BB0C06">
            <w:pPr>
              <w:rPr>
                <w:rFonts w:ascii="Verdana" w:hAnsi="Verdana"/>
                <w:sz w:val="20"/>
                <w:szCs w:val="20"/>
              </w:rPr>
            </w:pPr>
            <w:r w:rsidRPr="00E648A8">
              <w:rPr>
                <w:rFonts w:ascii="Verdana" w:hAnsi="Verdana"/>
                <w:sz w:val="20"/>
                <w:szCs w:val="20"/>
              </w:rPr>
              <w:t>Klamki drzwi – w kolorze nadwozia</w:t>
            </w:r>
          </w:p>
          <w:p w14:paraId="254836C9" w14:textId="77777777" w:rsidR="00BB0C06" w:rsidRPr="00E648A8" w:rsidRDefault="00BB0C06" w:rsidP="00BB0C06">
            <w:pPr>
              <w:rPr>
                <w:rFonts w:ascii="Verdana" w:hAnsi="Verdana"/>
                <w:sz w:val="20"/>
                <w:szCs w:val="20"/>
              </w:rPr>
            </w:pPr>
            <w:r w:rsidRPr="00E648A8">
              <w:rPr>
                <w:rFonts w:ascii="Verdana" w:hAnsi="Verdana"/>
                <w:sz w:val="20"/>
                <w:szCs w:val="20"/>
              </w:rPr>
              <w:t>Listwy boczne – w kolorze nadwozia</w:t>
            </w:r>
          </w:p>
          <w:p w14:paraId="5E6A91B0" w14:textId="77777777" w:rsidR="00BB0C06" w:rsidRPr="00E648A8" w:rsidRDefault="00BB0C06" w:rsidP="00BB0C06">
            <w:pPr>
              <w:rPr>
                <w:rFonts w:ascii="Verdana" w:hAnsi="Verdana"/>
                <w:sz w:val="20"/>
                <w:szCs w:val="20"/>
              </w:rPr>
            </w:pPr>
            <w:r w:rsidRPr="00E648A8">
              <w:rPr>
                <w:rFonts w:ascii="Verdana" w:hAnsi="Verdana"/>
                <w:sz w:val="20"/>
                <w:szCs w:val="20"/>
              </w:rPr>
              <w:t>Lusterka boczne – elementy eliminujące martwe pole i wbudowane kierunkowskazy</w:t>
            </w:r>
          </w:p>
          <w:p w14:paraId="3963F085" w14:textId="77777777" w:rsidR="00BB0C06" w:rsidRPr="00E648A8" w:rsidRDefault="00BB0C06" w:rsidP="00BB0C06">
            <w:pPr>
              <w:rPr>
                <w:rFonts w:ascii="Verdana" w:hAnsi="Verdana"/>
                <w:sz w:val="20"/>
                <w:szCs w:val="20"/>
              </w:rPr>
            </w:pPr>
            <w:r w:rsidRPr="00E648A8">
              <w:rPr>
                <w:rFonts w:ascii="Verdana" w:hAnsi="Verdana"/>
                <w:sz w:val="20"/>
                <w:szCs w:val="20"/>
              </w:rPr>
              <w:t>Lusterka boczne – obudowy w kolorze nadwozia</w:t>
            </w:r>
          </w:p>
          <w:p w14:paraId="4A0EE127" w14:textId="77777777" w:rsidR="00BB0C06" w:rsidRPr="00E648A8" w:rsidRDefault="00BB0C06" w:rsidP="00BB0C06">
            <w:pPr>
              <w:rPr>
                <w:rFonts w:ascii="Verdana" w:hAnsi="Verdana"/>
                <w:sz w:val="20"/>
                <w:szCs w:val="20"/>
              </w:rPr>
            </w:pPr>
            <w:r w:rsidRPr="00E648A8">
              <w:rPr>
                <w:rFonts w:ascii="Verdana" w:hAnsi="Verdana"/>
                <w:sz w:val="20"/>
                <w:szCs w:val="20"/>
              </w:rPr>
              <w:t xml:space="preserve">Obręcze ze stopów lekkich – 16" 5x2-ramienne, wykończenie </w:t>
            </w:r>
            <w:proofErr w:type="spellStart"/>
            <w:r w:rsidRPr="00E648A8">
              <w:rPr>
                <w:rFonts w:ascii="Verdana" w:hAnsi="Verdana"/>
                <w:sz w:val="20"/>
                <w:szCs w:val="20"/>
              </w:rPr>
              <w:t>Sparkle</w:t>
            </w:r>
            <w:proofErr w:type="spellEnd"/>
            <w:r w:rsidRPr="00E648A8">
              <w:rPr>
                <w:rFonts w:ascii="Verdana" w:hAnsi="Verdana"/>
                <w:sz w:val="20"/>
                <w:szCs w:val="20"/>
              </w:rPr>
              <w:t xml:space="preserve"> Silver, z oponami 215/65 R16</w:t>
            </w:r>
          </w:p>
          <w:p w14:paraId="37E06FE8" w14:textId="77777777" w:rsidR="00BB0C06" w:rsidRPr="00E648A8" w:rsidRDefault="00BB0C06" w:rsidP="00BB0C06">
            <w:pPr>
              <w:rPr>
                <w:rFonts w:ascii="Verdana" w:hAnsi="Verdana"/>
                <w:sz w:val="20"/>
                <w:szCs w:val="20"/>
              </w:rPr>
            </w:pPr>
            <w:r w:rsidRPr="00E648A8">
              <w:rPr>
                <w:rFonts w:ascii="Verdana" w:hAnsi="Verdana"/>
                <w:sz w:val="20"/>
                <w:szCs w:val="20"/>
              </w:rPr>
              <w:t>Przedni zderzak – w kolorze nadwozia</w:t>
            </w:r>
          </w:p>
          <w:p w14:paraId="3831EFD9" w14:textId="77777777" w:rsidR="00BB0C06" w:rsidRPr="00E648A8" w:rsidRDefault="00BB0C06" w:rsidP="00BB0C06">
            <w:pPr>
              <w:rPr>
                <w:rFonts w:ascii="Verdana" w:hAnsi="Verdana"/>
                <w:sz w:val="20"/>
                <w:szCs w:val="20"/>
              </w:rPr>
            </w:pPr>
            <w:r w:rsidRPr="00E648A8">
              <w:rPr>
                <w:rFonts w:ascii="Verdana" w:hAnsi="Verdana"/>
                <w:sz w:val="20"/>
                <w:szCs w:val="20"/>
              </w:rPr>
              <w:t>Przednia krata wlotu powietrza – z 3 poprzeczkami, z chromowanym obramowaniem</w:t>
            </w:r>
          </w:p>
          <w:p w14:paraId="6ECB2621" w14:textId="77777777" w:rsidR="00BB0C06" w:rsidRPr="00E648A8" w:rsidRDefault="00BB0C06" w:rsidP="00BB0C06">
            <w:pPr>
              <w:rPr>
                <w:rFonts w:ascii="Verdana" w:hAnsi="Verdana"/>
                <w:sz w:val="20"/>
                <w:szCs w:val="20"/>
              </w:rPr>
            </w:pPr>
            <w:r w:rsidRPr="00E648A8">
              <w:rPr>
                <w:rFonts w:ascii="Verdana" w:hAnsi="Verdana"/>
                <w:sz w:val="20"/>
                <w:szCs w:val="20"/>
              </w:rPr>
              <w:t>Reflektory – automatyczne włączanie/wyłączanie</w:t>
            </w:r>
          </w:p>
          <w:p w14:paraId="0282B914" w14:textId="77777777" w:rsidR="00BB0C06" w:rsidRPr="00E648A8" w:rsidRDefault="00BB0C06" w:rsidP="00BB0C06">
            <w:pPr>
              <w:rPr>
                <w:rFonts w:ascii="Verdana" w:hAnsi="Verdana"/>
                <w:sz w:val="20"/>
                <w:szCs w:val="20"/>
              </w:rPr>
            </w:pPr>
            <w:r w:rsidRPr="00E648A8">
              <w:rPr>
                <w:rFonts w:ascii="Verdana" w:hAnsi="Verdana"/>
                <w:sz w:val="20"/>
                <w:szCs w:val="20"/>
              </w:rPr>
              <w:t>Reflektory – halogenowe reflektory projektorowe</w:t>
            </w:r>
          </w:p>
          <w:p w14:paraId="6C02D5C2" w14:textId="77777777" w:rsidR="00BB0C06" w:rsidRPr="00E648A8" w:rsidRDefault="00BB0C06" w:rsidP="00BB0C06">
            <w:pPr>
              <w:rPr>
                <w:rFonts w:ascii="Verdana" w:hAnsi="Verdana"/>
                <w:sz w:val="20"/>
                <w:szCs w:val="20"/>
              </w:rPr>
            </w:pPr>
            <w:r w:rsidRPr="00E648A8">
              <w:rPr>
                <w:rFonts w:ascii="Verdana" w:hAnsi="Verdana"/>
                <w:sz w:val="20"/>
                <w:szCs w:val="20"/>
              </w:rPr>
              <w:t>Reflektory – światła do jazdy dziennej LED</w:t>
            </w:r>
          </w:p>
          <w:p w14:paraId="43CF54BC" w14:textId="77777777" w:rsidR="00BB0C06" w:rsidRPr="00E648A8" w:rsidRDefault="00BB0C06" w:rsidP="00BB0C06">
            <w:pPr>
              <w:rPr>
                <w:rFonts w:ascii="Verdana" w:hAnsi="Verdana"/>
                <w:sz w:val="20"/>
                <w:szCs w:val="20"/>
              </w:rPr>
            </w:pPr>
            <w:r w:rsidRPr="00E648A8">
              <w:rPr>
                <w:rFonts w:ascii="Verdana" w:hAnsi="Verdana"/>
                <w:sz w:val="20"/>
                <w:szCs w:val="20"/>
              </w:rPr>
              <w:t xml:space="preserve">Szyby boczne – w 2 rzędzie po lewej i po prawej stronie </w:t>
            </w:r>
          </w:p>
          <w:p w14:paraId="03F29860" w14:textId="77777777" w:rsidR="00BB0C06" w:rsidRPr="00E648A8" w:rsidRDefault="00BB0C06" w:rsidP="00BB0C06">
            <w:pPr>
              <w:rPr>
                <w:rFonts w:ascii="Verdana" w:hAnsi="Verdana"/>
                <w:sz w:val="20"/>
                <w:szCs w:val="20"/>
              </w:rPr>
            </w:pPr>
            <w:r w:rsidRPr="00E648A8">
              <w:rPr>
                <w:rFonts w:ascii="Verdana" w:hAnsi="Verdana"/>
                <w:sz w:val="20"/>
                <w:szCs w:val="20"/>
              </w:rPr>
              <w:t xml:space="preserve">Światła przeciwmgielne – przednie </w:t>
            </w:r>
          </w:p>
          <w:p w14:paraId="68215CFF" w14:textId="0CCC59D1" w:rsidR="00BB0C06" w:rsidRPr="00E648A8" w:rsidRDefault="00BB0C06" w:rsidP="00BB0C06">
            <w:pPr>
              <w:rPr>
                <w:rFonts w:ascii="Verdana" w:hAnsi="Verdana"/>
                <w:sz w:val="20"/>
                <w:szCs w:val="20"/>
              </w:rPr>
            </w:pPr>
            <w:r w:rsidRPr="00E648A8">
              <w:rPr>
                <w:rFonts w:ascii="Verdana" w:hAnsi="Verdana"/>
                <w:sz w:val="20"/>
                <w:szCs w:val="20"/>
              </w:rPr>
              <w:t>Tylny zderzak – w kolorze nadwozia</w:t>
            </w:r>
          </w:p>
        </w:tc>
      </w:tr>
      <w:tr w:rsidR="00BB0C06" w:rsidRPr="00E648A8" w14:paraId="299DD6FB" w14:textId="7CBD9DE2" w:rsidTr="00676D10">
        <w:tc>
          <w:tcPr>
            <w:tcW w:w="9062" w:type="dxa"/>
            <w:gridSpan w:val="2"/>
          </w:tcPr>
          <w:p w14:paraId="4404BFB2" w14:textId="15C6E064" w:rsidR="00BB0C06" w:rsidRDefault="00BB0C06" w:rsidP="00C41DC5">
            <w:pPr>
              <w:rPr>
                <w:rFonts w:ascii="Verdana" w:hAnsi="Verdana"/>
                <w:b/>
                <w:sz w:val="20"/>
                <w:szCs w:val="20"/>
              </w:rPr>
            </w:pPr>
            <w:r w:rsidRPr="00E648A8">
              <w:rPr>
                <w:rFonts w:ascii="Verdana" w:hAnsi="Verdana"/>
                <w:b/>
                <w:sz w:val="20"/>
                <w:szCs w:val="20"/>
              </w:rPr>
              <w:t>Inne wyposażenie</w:t>
            </w:r>
            <w:r w:rsidR="00C41DC5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14:paraId="115ED699" w14:textId="77777777" w:rsidR="00BB0C06" w:rsidRPr="00E648A8" w:rsidRDefault="00BB0C06" w:rsidP="00BB0C0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B0C06" w:rsidRPr="00E648A8" w14:paraId="537FEC53" w14:textId="7E5B69D8" w:rsidTr="00C41DC5">
        <w:trPr>
          <w:trHeight w:val="1761"/>
        </w:trPr>
        <w:tc>
          <w:tcPr>
            <w:tcW w:w="9062" w:type="dxa"/>
            <w:gridSpan w:val="2"/>
          </w:tcPr>
          <w:p w14:paraId="65703247" w14:textId="77777777" w:rsidR="00BB0C06" w:rsidRPr="00E648A8" w:rsidRDefault="00BB0C06" w:rsidP="00BB0C06">
            <w:pPr>
              <w:rPr>
                <w:rFonts w:ascii="Verdana" w:hAnsi="Verdana"/>
                <w:sz w:val="20"/>
                <w:szCs w:val="20"/>
              </w:rPr>
            </w:pPr>
            <w:r w:rsidRPr="00E648A8">
              <w:rPr>
                <w:rFonts w:ascii="Verdana" w:hAnsi="Verdana"/>
                <w:sz w:val="20"/>
                <w:szCs w:val="20"/>
              </w:rPr>
              <w:t>Elektrycznie podgrzewana przednia szyba</w:t>
            </w:r>
          </w:p>
          <w:p w14:paraId="1C45BE56" w14:textId="77777777" w:rsidR="00BB0C06" w:rsidRPr="00E648A8" w:rsidRDefault="00BB0C06" w:rsidP="00BB0C06">
            <w:pPr>
              <w:rPr>
                <w:rFonts w:ascii="Verdana" w:hAnsi="Verdana"/>
                <w:sz w:val="20"/>
                <w:szCs w:val="20"/>
              </w:rPr>
            </w:pPr>
            <w:r w:rsidRPr="00E648A8">
              <w:rPr>
                <w:rFonts w:ascii="Verdana" w:hAnsi="Verdana"/>
                <w:sz w:val="20"/>
                <w:szCs w:val="20"/>
              </w:rPr>
              <w:t>Czujnik poziomu płynu spryskiwacza</w:t>
            </w:r>
          </w:p>
          <w:p w14:paraId="3AA3BC57" w14:textId="77777777" w:rsidR="00BB0C06" w:rsidRPr="00E648A8" w:rsidRDefault="00BB0C06" w:rsidP="00BB0C06">
            <w:pPr>
              <w:rPr>
                <w:rFonts w:ascii="Verdana" w:hAnsi="Verdana"/>
                <w:sz w:val="20"/>
                <w:szCs w:val="20"/>
              </w:rPr>
            </w:pPr>
            <w:r w:rsidRPr="00E648A8">
              <w:rPr>
                <w:rFonts w:ascii="Verdana" w:hAnsi="Verdana"/>
                <w:sz w:val="20"/>
                <w:szCs w:val="20"/>
              </w:rPr>
              <w:t>Elektrycznie regulowane, podgrzewane i składane lusterka boczne</w:t>
            </w:r>
          </w:p>
          <w:p w14:paraId="367D19F1" w14:textId="77777777" w:rsidR="00BB0C06" w:rsidRPr="00E648A8" w:rsidRDefault="00BB0C06" w:rsidP="00BB0C06">
            <w:pPr>
              <w:rPr>
                <w:rFonts w:ascii="Verdana" w:hAnsi="Verdana"/>
                <w:sz w:val="20"/>
                <w:szCs w:val="20"/>
              </w:rPr>
            </w:pPr>
            <w:r w:rsidRPr="00E648A8">
              <w:rPr>
                <w:rFonts w:ascii="Verdana" w:hAnsi="Verdana"/>
                <w:sz w:val="20"/>
                <w:szCs w:val="20"/>
              </w:rPr>
              <w:t>Automatycznie włączane światła</w:t>
            </w:r>
          </w:p>
          <w:p w14:paraId="7858FF33" w14:textId="77777777" w:rsidR="00BB0C06" w:rsidRPr="00E648A8" w:rsidRDefault="00BB0C06" w:rsidP="00BB0C06">
            <w:pPr>
              <w:rPr>
                <w:rFonts w:ascii="Verdana" w:hAnsi="Verdana"/>
                <w:sz w:val="20"/>
                <w:szCs w:val="20"/>
              </w:rPr>
            </w:pPr>
            <w:r w:rsidRPr="00E648A8">
              <w:rPr>
                <w:rFonts w:ascii="Verdana" w:hAnsi="Verdana"/>
                <w:sz w:val="20"/>
                <w:szCs w:val="20"/>
              </w:rPr>
              <w:t>Automatycznie włączane wycieraczki</w:t>
            </w:r>
          </w:p>
          <w:p w14:paraId="094340C4" w14:textId="114C7865" w:rsidR="00BB0C06" w:rsidRPr="00E648A8" w:rsidRDefault="00BB0C06" w:rsidP="00BB0C06">
            <w:pPr>
              <w:rPr>
                <w:rFonts w:ascii="Verdana" w:hAnsi="Verdana"/>
                <w:sz w:val="20"/>
                <w:szCs w:val="20"/>
              </w:rPr>
            </w:pPr>
            <w:r w:rsidRPr="00E648A8">
              <w:rPr>
                <w:rFonts w:ascii="Verdana" w:hAnsi="Verdana"/>
                <w:sz w:val="20"/>
                <w:szCs w:val="20"/>
              </w:rPr>
              <w:t>gwarancja 3 lata /1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E648A8">
              <w:rPr>
                <w:rFonts w:ascii="Verdana" w:hAnsi="Verdana"/>
                <w:sz w:val="20"/>
                <w:szCs w:val="20"/>
              </w:rPr>
              <w:t>0 000km</w:t>
            </w:r>
          </w:p>
          <w:p w14:paraId="13F88180" w14:textId="74184EC8" w:rsidR="00BB0C06" w:rsidRPr="00E648A8" w:rsidRDefault="00BB0C06" w:rsidP="00BB0C06">
            <w:pPr>
              <w:rPr>
                <w:rFonts w:ascii="Verdana" w:hAnsi="Verdana"/>
                <w:sz w:val="20"/>
                <w:szCs w:val="20"/>
              </w:rPr>
            </w:pPr>
            <w:r w:rsidRPr="00E648A8">
              <w:rPr>
                <w:rFonts w:ascii="Verdana" w:hAnsi="Verdana"/>
                <w:sz w:val="20"/>
                <w:szCs w:val="20"/>
              </w:rPr>
              <w:t>kontrakt serwisowy 3 lata /120 000 km</w:t>
            </w:r>
          </w:p>
        </w:tc>
      </w:tr>
    </w:tbl>
    <w:p w14:paraId="7BD48A0D" w14:textId="6586E09C" w:rsidR="00DF5C5F" w:rsidRDefault="00DF5C5F" w:rsidP="00DF5C5F">
      <w:pPr>
        <w:spacing w:after="0" w:line="276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>
        <w:rPr>
          <w:rFonts w:ascii="Verdana" w:eastAsia="Times New Roman" w:hAnsi="Verdana" w:cs="Arial"/>
          <w:bCs/>
          <w:sz w:val="20"/>
          <w:szCs w:val="20"/>
          <w:lang w:eastAsia="pl-PL"/>
        </w:rPr>
        <w:t>Uwaga: p</w:t>
      </w:r>
      <w:r w:rsidRPr="00DF5C5F">
        <w:rPr>
          <w:rFonts w:ascii="Verdana" w:eastAsia="Times New Roman" w:hAnsi="Verdana" w:cs="Arial"/>
          <w:bCs/>
          <w:sz w:val="20"/>
          <w:szCs w:val="20"/>
          <w:lang w:eastAsia="pl-PL"/>
        </w:rPr>
        <w:t>od rygorem odrzucenia oferty należy wypełnić wszystkie wykropkowane pola</w:t>
      </w:r>
      <w:r>
        <w:rPr>
          <w:rFonts w:ascii="Verdana" w:eastAsia="Times New Roman" w:hAnsi="Verdana" w:cs="Arial"/>
          <w:bCs/>
          <w:sz w:val="20"/>
          <w:szCs w:val="20"/>
          <w:lang w:eastAsia="pl-PL"/>
        </w:rPr>
        <w:t>.</w:t>
      </w:r>
    </w:p>
    <w:p w14:paraId="19917D33" w14:textId="77777777" w:rsidR="00E96CD5" w:rsidRPr="00C41DC5" w:rsidRDefault="00E96CD5" w:rsidP="00DF5C5F">
      <w:pPr>
        <w:spacing w:after="0" w:line="276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</w:p>
    <w:p w14:paraId="373CC7D4" w14:textId="3B8BC36A" w:rsidR="00DF5C5F" w:rsidRPr="00DF5C5F" w:rsidRDefault="00DF5C5F" w:rsidP="00DF5C5F">
      <w:pPr>
        <w:spacing w:after="0" w:line="276" w:lineRule="auto"/>
        <w:jc w:val="center"/>
        <w:rPr>
          <w:rFonts w:ascii="Verdana" w:eastAsia="Times New Roman" w:hAnsi="Verdana" w:cs="Arial"/>
          <w:b/>
          <w:color w:val="FF0000"/>
          <w:sz w:val="20"/>
          <w:szCs w:val="20"/>
          <w:lang w:eastAsia="pl-PL"/>
        </w:rPr>
      </w:pPr>
      <w:r w:rsidRPr="00DF5C5F">
        <w:rPr>
          <w:rFonts w:ascii="Verdana" w:eastAsia="Times New Roman" w:hAnsi="Verdana" w:cs="Arial"/>
          <w:b/>
          <w:color w:val="FF0000"/>
          <w:sz w:val="20"/>
          <w:szCs w:val="20"/>
          <w:lang w:eastAsia="pl-PL"/>
        </w:rPr>
        <w:t xml:space="preserve">OFERTĘ NALEŻY OPATRZYĆ PODPISEM ZAUFANYM, </w:t>
      </w:r>
    </w:p>
    <w:p w14:paraId="31CAD780" w14:textId="77777777" w:rsidR="00DF5C5F" w:rsidRPr="00DF5C5F" w:rsidRDefault="00DF5C5F" w:rsidP="00DF5C5F">
      <w:pPr>
        <w:spacing w:after="0" w:line="276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DF5C5F">
        <w:rPr>
          <w:rFonts w:ascii="Verdana" w:eastAsia="Times New Roman" w:hAnsi="Verdana" w:cs="Arial"/>
          <w:b/>
          <w:color w:val="FF0000"/>
          <w:sz w:val="20"/>
          <w:szCs w:val="20"/>
          <w:lang w:eastAsia="pl-PL"/>
        </w:rPr>
        <w:t>PODPISEM OSOBISTYM LUB KWALIFIKOWANYM PODPISEM ELEKTRONICZNYM</w:t>
      </w:r>
    </w:p>
    <w:p w14:paraId="7C593FE6" w14:textId="77777777" w:rsidR="007D60AD" w:rsidRDefault="00E96CD5" w:rsidP="00E648A8"/>
    <w:sectPr w:rsidR="007D60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1868110"/>
      <w:docPartObj>
        <w:docPartGallery w:val="Page Numbers (Bottom of Page)"/>
        <w:docPartUnique/>
      </w:docPartObj>
    </w:sdtPr>
    <w:sdtEndPr/>
    <w:sdtContent>
      <w:p w14:paraId="0948417E" w14:textId="77777777" w:rsidR="005D3602" w:rsidRDefault="00E96CD5">
        <w:pPr>
          <w:pStyle w:val="Stopka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053F10" w14:textId="77777777" w:rsidR="005D3602" w:rsidRDefault="00E96CD5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8A8"/>
    <w:rsid w:val="00125645"/>
    <w:rsid w:val="002B7E93"/>
    <w:rsid w:val="00371F45"/>
    <w:rsid w:val="004C31F1"/>
    <w:rsid w:val="004E4E07"/>
    <w:rsid w:val="006314FF"/>
    <w:rsid w:val="006627A2"/>
    <w:rsid w:val="009B6567"/>
    <w:rsid w:val="009B688E"/>
    <w:rsid w:val="00BB0C06"/>
    <w:rsid w:val="00C41DC5"/>
    <w:rsid w:val="00CF03EB"/>
    <w:rsid w:val="00DF32C9"/>
    <w:rsid w:val="00DF5C5F"/>
    <w:rsid w:val="00E648A8"/>
    <w:rsid w:val="00E96CD5"/>
    <w:rsid w:val="00ED1C22"/>
    <w:rsid w:val="00FE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987BE"/>
  <w15:chartTrackingRefBased/>
  <w15:docId w15:val="{EA79D86A-35AE-40C3-B5BA-F259C352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D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64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8A8"/>
  </w:style>
  <w:style w:type="table" w:styleId="Tabela-Siatka">
    <w:name w:val="Table Grid"/>
    <w:basedOn w:val="Standardowy"/>
    <w:uiPriority w:val="39"/>
    <w:rsid w:val="00E64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9671FD80E1604B89F7810E74431489" ma:contentTypeVersion="14" ma:contentTypeDescription="Utwórz nowy dokument." ma:contentTypeScope="" ma:versionID="2adb60d6abf25f3c729899df09e24660">
  <xsd:schema xmlns:xsd="http://www.w3.org/2001/XMLSchema" xmlns:xs="http://www.w3.org/2001/XMLSchema" xmlns:p="http://schemas.microsoft.com/office/2006/metadata/properties" xmlns:ns3="a0ac8da6-8663-4742-ac6b-72b519226a7b" xmlns:ns4="d0f485c1-d1f1-48c4-9602-b2468033a890" targetNamespace="http://schemas.microsoft.com/office/2006/metadata/properties" ma:root="true" ma:fieldsID="a84e683e50e4cf99f051f40858ae7da0" ns3:_="" ns4:_="">
    <xsd:import namespace="a0ac8da6-8663-4742-ac6b-72b519226a7b"/>
    <xsd:import namespace="d0f485c1-d1f1-48c4-9602-b2468033a8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c8da6-8663-4742-ac6b-72b519226a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485c1-d1f1-48c4-9602-b2468033a8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ac8da6-8663-4742-ac6b-72b519226a7b" xsi:nil="true"/>
  </documentManagement>
</p:properties>
</file>

<file path=customXml/itemProps1.xml><?xml version="1.0" encoding="utf-8"?>
<ds:datastoreItem xmlns:ds="http://schemas.openxmlformats.org/officeDocument/2006/customXml" ds:itemID="{6F97856A-C381-411B-A9BC-6F88CC6C05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ac8da6-8663-4742-ac6b-72b519226a7b"/>
    <ds:schemaRef ds:uri="d0f485c1-d1f1-48c4-9602-b2468033a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250C7C-0C43-472A-9E20-388C519576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0D7904-7C5B-40A8-BFC5-FD98A8E4DD02}">
  <ds:schemaRefs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a0ac8da6-8663-4742-ac6b-72b519226a7b"/>
    <ds:schemaRef ds:uri="d0f485c1-d1f1-48c4-9602-b2468033a890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763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Ambroziak | Łukasiewicz - PIMOT</dc:creator>
  <cp:keywords/>
  <dc:description/>
  <cp:lastModifiedBy>Magdalena Ambroziak | Łukasiewicz - PIMOT</cp:lastModifiedBy>
  <cp:revision>14</cp:revision>
  <cp:lastPrinted>2023-06-20T13:26:00Z</cp:lastPrinted>
  <dcterms:created xsi:type="dcterms:W3CDTF">2023-06-20T10:04:00Z</dcterms:created>
  <dcterms:modified xsi:type="dcterms:W3CDTF">2023-06-20T13:30:00Z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0x0101002F9671FD80E1604B89F7810E74431489</vt:lpwstr>
  </property>
</Properties>
</file>