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8B9F4" w14:textId="77777777" w:rsidR="00E5181C" w:rsidRDefault="00E5181C" w:rsidP="009556DF">
      <w:pPr>
        <w:pStyle w:val="Tytu"/>
        <w:jc w:val="both"/>
        <w:rPr>
          <w:sz w:val="32"/>
          <w:szCs w:val="32"/>
        </w:rPr>
      </w:pPr>
    </w:p>
    <w:p w14:paraId="75440BD1" w14:textId="1BA336B5" w:rsidR="006E03FD" w:rsidRPr="00385E34" w:rsidRDefault="006E03FD" w:rsidP="00385E34">
      <w:pPr>
        <w:pStyle w:val="Tytu"/>
        <w:jc w:val="center"/>
        <w:rPr>
          <w:sz w:val="32"/>
          <w:szCs w:val="32"/>
        </w:rPr>
      </w:pPr>
      <w:r w:rsidRPr="00385E34">
        <w:rPr>
          <w:sz w:val="32"/>
          <w:szCs w:val="32"/>
        </w:rPr>
        <w:t>PROJEKT</w:t>
      </w:r>
      <w:r w:rsidR="00385E34" w:rsidRPr="00385E34">
        <w:rPr>
          <w:sz w:val="32"/>
          <w:szCs w:val="32"/>
        </w:rPr>
        <w:t>: REMONT – BUDOWA SYSTEMU CCTV W BUDYNKU WPiA UJ</w:t>
      </w:r>
    </w:p>
    <w:p w14:paraId="4E8638DA" w14:textId="151F7EA6" w:rsidR="006E03FD" w:rsidRPr="00385E34" w:rsidRDefault="00385E34" w:rsidP="00385E34">
      <w:pPr>
        <w:pStyle w:val="Tytu"/>
        <w:jc w:val="center"/>
        <w:rPr>
          <w:sz w:val="32"/>
          <w:szCs w:val="32"/>
        </w:rPr>
      </w:pPr>
      <w:r w:rsidRPr="00385E34">
        <w:rPr>
          <w:sz w:val="32"/>
          <w:szCs w:val="32"/>
        </w:rPr>
        <w:t>PRZY UL. OLSZEWSKIEGO 2 W KRAKOWIE</w:t>
      </w:r>
    </w:p>
    <w:p w14:paraId="0E3FDAA4" w14:textId="77777777" w:rsidR="006E03FD" w:rsidRDefault="006E03FD" w:rsidP="009556DF">
      <w:pPr>
        <w:jc w:val="both"/>
      </w:pPr>
    </w:p>
    <w:p w14:paraId="42B37814" w14:textId="1D2EAD12" w:rsidR="006E03FD" w:rsidRPr="006E03FD" w:rsidRDefault="006E03FD" w:rsidP="009556DF">
      <w:pPr>
        <w:jc w:val="both"/>
        <w:rPr>
          <w:sz w:val="48"/>
          <w:szCs w:val="48"/>
        </w:rPr>
      </w:pPr>
      <w:r w:rsidRPr="006E03FD">
        <w:rPr>
          <w:sz w:val="48"/>
          <w:szCs w:val="48"/>
        </w:rPr>
        <w:br/>
      </w:r>
    </w:p>
    <w:p w14:paraId="7A128170" w14:textId="77777777" w:rsidR="006E03FD" w:rsidRDefault="006E03FD" w:rsidP="009556DF">
      <w:pPr>
        <w:jc w:val="both"/>
      </w:pPr>
    </w:p>
    <w:p w14:paraId="32FC8E4A" w14:textId="77777777" w:rsidR="006E03FD" w:rsidRDefault="006E03FD" w:rsidP="009556DF">
      <w:pPr>
        <w:jc w:val="both"/>
      </w:pPr>
    </w:p>
    <w:p w14:paraId="1DEB763D" w14:textId="77777777" w:rsidR="006E03FD" w:rsidRDefault="006E03FD" w:rsidP="009556DF">
      <w:pPr>
        <w:jc w:val="both"/>
      </w:pPr>
    </w:p>
    <w:p w14:paraId="6D23D554" w14:textId="77777777" w:rsidR="006E03FD" w:rsidRDefault="006E03FD" w:rsidP="009556DF">
      <w:pPr>
        <w:jc w:val="both"/>
      </w:pPr>
    </w:p>
    <w:p w14:paraId="12BBE92F" w14:textId="77777777" w:rsidR="006E03FD" w:rsidRDefault="006E03FD" w:rsidP="009556DF">
      <w:pPr>
        <w:jc w:val="both"/>
      </w:pPr>
    </w:p>
    <w:p w14:paraId="4DED78AE" w14:textId="77777777" w:rsidR="006E03FD" w:rsidRDefault="006E03FD" w:rsidP="009556DF">
      <w:pPr>
        <w:jc w:val="both"/>
      </w:pPr>
    </w:p>
    <w:p w14:paraId="2A3B856D" w14:textId="77777777" w:rsidR="006E03FD" w:rsidRDefault="006E03FD" w:rsidP="009556DF">
      <w:pPr>
        <w:jc w:val="both"/>
      </w:pPr>
    </w:p>
    <w:p w14:paraId="487A74BF" w14:textId="77777777" w:rsidR="006E03FD" w:rsidRDefault="006E03FD" w:rsidP="009556DF">
      <w:pPr>
        <w:jc w:val="both"/>
      </w:pPr>
    </w:p>
    <w:p w14:paraId="1CDDAE89" w14:textId="690C34F3" w:rsidR="006E03FD" w:rsidRDefault="006E03FD" w:rsidP="009556DF">
      <w:pPr>
        <w:jc w:val="both"/>
      </w:pPr>
    </w:p>
    <w:p w14:paraId="14583827" w14:textId="176EFCE6" w:rsidR="006E03FD" w:rsidRDefault="006E03FD" w:rsidP="009556DF">
      <w:pPr>
        <w:jc w:val="both"/>
      </w:pPr>
    </w:p>
    <w:p w14:paraId="17E8B708" w14:textId="55C27F94" w:rsidR="006E03FD" w:rsidRDefault="006E03FD" w:rsidP="009556DF">
      <w:pPr>
        <w:jc w:val="both"/>
      </w:pPr>
    </w:p>
    <w:p w14:paraId="21A52A28" w14:textId="584F0EC1" w:rsidR="006E03FD" w:rsidRDefault="006E03FD" w:rsidP="009556DF">
      <w:pPr>
        <w:jc w:val="both"/>
      </w:pPr>
    </w:p>
    <w:p w14:paraId="6BF5F43A" w14:textId="77777777" w:rsidR="006E03FD" w:rsidRDefault="006E03FD" w:rsidP="009556DF">
      <w:pPr>
        <w:jc w:val="both"/>
      </w:pPr>
    </w:p>
    <w:p w14:paraId="7F7D8DDD" w14:textId="77777777" w:rsidR="006E03FD" w:rsidRDefault="006E03FD" w:rsidP="009556DF">
      <w:pPr>
        <w:jc w:val="both"/>
      </w:pPr>
    </w:p>
    <w:p w14:paraId="0EB85E29" w14:textId="77777777" w:rsidR="006E03FD" w:rsidRDefault="006E03FD" w:rsidP="009556DF">
      <w:pPr>
        <w:jc w:val="both"/>
      </w:pPr>
    </w:p>
    <w:p w14:paraId="5200FC92" w14:textId="77777777" w:rsidR="006E03FD" w:rsidRDefault="006E03FD" w:rsidP="009556DF">
      <w:pPr>
        <w:jc w:val="both"/>
      </w:pPr>
    </w:p>
    <w:p w14:paraId="1403107B" w14:textId="4DF2FBFC" w:rsidR="002A2FC7" w:rsidRDefault="006E03FD" w:rsidP="00C607D6">
      <w:pPr>
        <w:ind w:left="708"/>
        <w:jc w:val="right"/>
        <w:rPr>
          <w:rFonts w:cstheme="minorHAnsi"/>
        </w:rPr>
      </w:pPr>
      <w:r w:rsidRPr="002A2FC7">
        <w:rPr>
          <w:rFonts w:cstheme="minorHAnsi"/>
        </w:rPr>
        <w:t xml:space="preserve">Data opracowania: </w:t>
      </w:r>
      <w:r w:rsidR="00385E34">
        <w:rPr>
          <w:rFonts w:cstheme="minorHAnsi"/>
        </w:rPr>
        <w:t>PAŹDZIERNIK 2023</w:t>
      </w:r>
    </w:p>
    <w:p w14:paraId="756BA2E2" w14:textId="7DB9C93C" w:rsidR="002A2FC7" w:rsidRDefault="006E03FD" w:rsidP="00C607D6">
      <w:pPr>
        <w:ind w:left="708"/>
        <w:jc w:val="right"/>
        <w:rPr>
          <w:rFonts w:cstheme="minorHAnsi"/>
        </w:rPr>
      </w:pPr>
      <w:r w:rsidRPr="002A2FC7">
        <w:rPr>
          <w:rFonts w:cstheme="minorHAnsi"/>
        </w:rPr>
        <w:br/>
        <w:t xml:space="preserve">Autor opracowania: Maciej Nowak </w:t>
      </w:r>
    </w:p>
    <w:p w14:paraId="2E279330" w14:textId="3D54A785" w:rsidR="002A2FC7" w:rsidRPr="002A2FC7" w:rsidRDefault="002A2FC7" w:rsidP="00C607D6">
      <w:pPr>
        <w:ind w:left="708"/>
        <w:jc w:val="right"/>
        <w:rPr>
          <w:rFonts w:cstheme="minorHAnsi"/>
        </w:rPr>
      </w:pPr>
      <w:r w:rsidRPr="002A2FC7">
        <w:rPr>
          <w:rFonts w:cstheme="minorHAnsi"/>
        </w:rPr>
        <w:t>licencja zabezpieczenia technicznego 2 stopnia 0006246,</w:t>
      </w:r>
    </w:p>
    <w:p w14:paraId="0A28B362" w14:textId="7FFBC5AA" w:rsidR="00DE2907" w:rsidRDefault="002A2FC7" w:rsidP="00C607D6">
      <w:pPr>
        <w:ind w:left="708"/>
        <w:jc w:val="right"/>
      </w:pPr>
      <w:r w:rsidRPr="002A2FC7">
        <w:rPr>
          <w:rFonts w:cstheme="minorHAnsi"/>
        </w:rPr>
        <w:t xml:space="preserve"> Koncesja MSWiA L-0278/05</w:t>
      </w:r>
      <w:r w:rsidRPr="00337314">
        <w:rPr>
          <w:rFonts w:ascii="Arial" w:hAnsi="Arial" w:cs="Arial"/>
          <w:sz w:val="24"/>
          <w:szCs w:val="24"/>
        </w:rPr>
        <w:t xml:space="preserve">                                             </w:t>
      </w:r>
      <w:r w:rsidR="006E03FD" w:rsidRPr="00D43C52">
        <w:rPr>
          <w:sz w:val="72"/>
          <w:szCs w:val="72"/>
        </w:rPr>
        <w:br w:type="page"/>
      </w:r>
    </w:p>
    <w:p w14:paraId="4829743D" w14:textId="77777777" w:rsidR="006E03FD" w:rsidRDefault="00144BD7" w:rsidP="009556DF">
      <w:pPr>
        <w:jc w:val="both"/>
        <w:rPr>
          <w:sz w:val="30"/>
          <w:szCs w:val="30"/>
        </w:rPr>
      </w:pPr>
      <w:r>
        <w:rPr>
          <w:sz w:val="30"/>
          <w:szCs w:val="30"/>
        </w:rPr>
        <w:lastRenderedPageBreak/>
        <w:t>Spis zawartości opracowania</w:t>
      </w:r>
    </w:p>
    <w:sdt>
      <w:sdtPr>
        <w:rPr>
          <w:rFonts w:asciiTheme="minorHAnsi" w:eastAsiaTheme="minorHAnsi" w:hAnsiTheme="minorHAnsi" w:cstheme="minorBidi"/>
          <w:b w:val="0"/>
          <w:bCs w:val="0"/>
          <w:color w:val="auto"/>
          <w:sz w:val="22"/>
          <w:szCs w:val="22"/>
          <w:lang w:eastAsia="en-US"/>
        </w:rPr>
        <w:id w:val="245780832"/>
        <w:docPartObj>
          <w:docPartGallery w:val="Table of Contents"/>
          <w:docPartUnique/>
        </w:docPartObj>
      </w:sdtPr>
      <w:sdtContent>
        <w:p w14:paraId="189EAC2D" w14:textId="68AE71E0" w:rsidR="009556DF" w:rsidRDefault="009556DF" w:rsidP="009556DF">
          <w:pPr>
            <w:pStyle w:val="Nagwekspisutreci"/>
            <w:jc w:val="both"/>
          </w:pPr>
          <w:r>
            <w:t>Spis treści</w:t>
          </w:r>
        </w:p>
        <w:p w14:paraId="61A29525" w14:textId="77777777" w:rsidR="009556DF" w:rsidRDefault="009556DF" w:rsidP="009556DF">
          <w:pPr>
            <w:pStyle w:val="Spistreci1"/>
            <w:tabs>
              <w:tab w:val="left" w:pos="440"/>
              <w:tab w:val="right" w:leader="dot" w:pos="9062"/>
            </w:tabs>
            <w:jc w:val="both"/>
            <w:rPr>
              <w:rFonts w:eastAsiaTheme="minorEastAsia"/>
              <w:noProof/>
              <w:lang w:eastAsia="pl-PL"/>
            </w:rPr>
          </w:pPr>
          <w:r>
            <w:fldChar w:fldCharType="begin"/>
          </w:r>
          <w:r>
            <w:instrText xml:space="preserve"> TOC \o "1-3" \h \z \u </w:instrText>
          </w:r>
          <w:r>
            <w:fldChar w:fldCharType="separate"/>
          </w:r>
          <w:hyperlink w:anchor="_Toc80868164" w:history="1">
            <w:r w:rsidRPr="00000310">
              <w:rPr>
                <w:rStyle w:val="Hipercze"/>
                <w:noProof/>
              </w:rPr>
              <w:t>1.</w:t>
            </w:r>
            <w:r>
              <w:rPr>
                <w:rFonts w:eastAsiaTheme="minorEastAsia"/>
                <w:noProof/>
                <w:lang w:eastAsia="pl-PL"/>
              </w:rPr>
              <w:tab/>
            </w:r>
            <w:r w:rsidRPr="00000310">
              <w:rPr>
                <w:rStyle w:val="Hipercze"/>
                <w:noProof/>
              </w:rPr>
              <w:t>Normalizacja</w:t>
            </w:r>
            <w:r>
              <w:rPr>
                <w:noProof/>
                <w:webHidden/>
              </w:rPr>
              <w:tab/>
            </w:r>
            <w:r>
              <w:rPr>
                <w:noProof/>
                <w:webHidden/>
              </w:rPr>
              <w:fldChar w:fldCharType="begin"/>
            </w:r>
            <w:r>
              <w:rPr>
                <w:noProof/>
                <w:webHidden/>
              </w:rPr>
              <w:instrText xml:space="preserve"> PAGEREF _Toc80868164 \h </w:instrText>
            </w:r>
            <w:r>
              <w:rPr>
                <w:noProof/>
                <w:webHidden/>
              </w:rPr>
            </w:r>
            <w:r>
              <w:rPr>
                <w:noProof/>
                <w:webHidden/>
              </w:rPr>
              <w:fldChar w:fldCharType="separate"/>
            </w:r>
            <w:r w:rsidR="00A8263D">
              <w:rPr>
                <w:noProof/>
                <w:webHidden/>
              </w:rPr>
              <w:t>3</w:t>
            </w:r>
            <w:r>
              <w:rPr>
                <w:noProof/>
                <w:webHidden/>
              </w:rPr>
              <w:fldChar w:fldCharType="end"/>
            </w:r>
          </w:hyperlink>
        </w:p>
        <w:p w14:paraId="3540951E" w14:textId="77777777" w:rsidR="009556DF" w:rsidRDefault="00000000" w:rsidP="009556DF">
          <w:pPr>
            <w:pStyle w:val="Spistreci1"/>
            <w:tabs>
              <w:tab w:val="left" w:pos="440"/>
              <w:tab w:val="right" w:leader="dot" w:pos="9062"/>
            </w:tabs>
            <w:jc w:val="both"/>
            <w:rPr>
              <w:rFonts w:eastAsiaTheme="minorEastAsia"/>
              <w:noProof/>
              <w:lang w:eastAsia="pl-PL"/>
            </w:rPr>
          </w:pPr>
          <w:hyperlink w:anchor="_Toc80868165" w:history="1">
            <w:r w:rsidR="009556DF" w:rsidRPr="00000310">
              <w:rPr>
                <w:rStyle w:val="Hipercze"/>
                <w:noProof/>
              </w:rPr>
              <w:t>2.</w:t>
            </w:r>
            <w:r w:rsidR="009556DF">
              <w:rPr>
                <w:rFonts w:eastAsiaTheme="minorEastAsia"/>
                <w:noProof/>
                <w:lang w:eastAsia="pl-PL"/>
              </w:rPr>
              <w:tab/>
            </w:r>
            <w:r w:rsidR="009556DF" w:rsidRPr="00000310">
              <w:rPr>
                <w:rStyle w:val="Hipercze"/>
                <w:noProof/>
              </w:rPr>
              <w:t>Podstawa opracowania</w:t>
            </w:r>
            <w:r w:rsidR="009556DF">
              <w:rPr>
                <w:noProof/>
                <w:webHidden/>
              </w:rPr>
              <w:tab/>
            </w:r>
            <w:r w:rsidR="009556DF">
              <w:rPr>
                <w:noProof/>
                <w:webHidden/>
              </w:rPr>
              <w:fldChar w:fldCharType="begin"/>
            </w:r>
            <w:r w:rsidR="009556DF">
              <w:rPr>
                <w:noProof/>
                <w:webHidden/>
              </w:rPr>
              <w:instrText xml:space="preserve"> PAGEREF _Toc80868165 \h </w:instrText>
            </w:r>
            <w:r w:rsidR="009556DF">
              <w:rPr>
                <w:noProof/>
                <w:webHidden/>
              </w:rPr>
            </w:r>
            <w:r w:rsidR="009556DF">
              <w:rPr>
                <w:noProof/>
                <w:webHidden/>
              </w:rPr>
              <w:fldChar w:fldCharType="separate"/>
            </w:r>
            <w:r w:rsidR="00A8263D">
              <w:rPr>
                <w:noProof/>
                <w:webHidden/>
              </w:rPr>
              <w:t>3</w:t>
            </w:r>
            <w:r w:rsidR="009556DF">
              <w:rPr>
                <w:noProof/>
                <w:webHidden/>
              </w:rPr>
              <w:fldChar w:fldCharType="end"/>
            </w:r>
          </w:hyperlink>
        </w:p>
        <w:p w14:paraId="09A5703A" w14:textId="77777777" w:rsidR="009556DF" w:rsidRDefault="00000000" w:rsidP="009556DF">
          <w:pPr>
            <w:pStyle w:val="Spistreci1"/>
            <w:tabs>
              <w:tab w:val="left" w:pos="440"/>
              <w:tab w:val="right" w:leader="dot" w:pos="9062"/>
            </w:tabs>
            <w:jc w:val="both"/>
            <w:rPr>
              <w:rFonts w:eastAsiaTheme="minorEastAsia"/>
              <w:noProof/>
              <w:lang w:eastAsia="pl-PL"/>
            </w:rPr>
          </w:pPr>
          <w:hyperlink w:anchor="_Toc80868166" w:history="1">
            <w:r w:rsidR="009556DF" w:rsidRPr="00000310">
              <w:rPr>
                <w:rStyle w:val="Hipercze"/>
                <w:noProof/>
              </w:rPr>
              <w:t>3.</w:t>
            </w:r>
            <w:r w:rsidR="009556DF">
              <w:rPr>
                <w:rFonts w:eastAsiaTheme="minorEastAsia"/>
                <w:noProof/>
                <w:lang w:eastAsia="pl-PL"/>
              </w:rPr>
              <w:tab/>
            </w:r>
            <w:r w:rsidR="009556DF" w:rsidRPr="00000310">
              <w:rPr>
                <w:rStyle w:val="Hipercze"/>
                <w:noProof/>
              </w:rPr>
              <w:t>Zakres opracowania</w:t>
            </w:r>
            <w:r w:rsidR="009556DF">
              <w:rPr>
                <w:noProof/>
                <w:webHidden/>
              </w:rPr>
              <w:tab/>
            </w:r>
            <w:r w:rsidR="009556DF">
              <w:rPr>
                <w:noProof/>
                <w:webHidden/>
              </w:rPr>
              <w:fldChar w:fldCharType="begin"/>
            </w:r>
            <w:r w:rsidR="009556DF">
              <w:rPr>
                <w:noProof/>
                <w:webHidden/>
              </w:rPr>
              <w:instrText xml:space="preserve"> PAGEREF _Toc80868166 \h </w:instrText>
            </w:r>
            <w:r w:rsidR="009556DF">
              <w:rPr>
                <w:noProof/>
                <w:webHidden/>
              </w:rPr>
            </w:r>
            <w:r w:rsidR="009556DF">
              <w:rPr>
                <w:noProof/>
                <w:webHidden/>
              </w:rPr>
              <w:fldChar w:fldCharType="separate"/>
            </w:r>
            <w:r w:rsidR="00A8263D">
              <w:rPr>
                <w:noProof/>
                <w:webHidden/>
              </w:rPr>
              <w:t>3</w:t>
            </w:r>
            <w:r w:rsidR="009556DF">
              <w:rPr>
                <w:noProof/>
                <w:webHidden/>
              </w:rPr>
              <w:fldChar w:fldCharType="end"/>
            </w:r>
          </w:hyperlink>
        </w:p>
        <w:p w14:paraId="2ACF09C2" w14:textId="77777777" w:rsidR="009556DF" w:rsidRDefault="00000000" w:rsidP="009556DF">
          <w:pPr>
            <w:pStyle w:val="Spistreci1"/>
            <w:tabs>
              <w:tab w:val="left" w:pos="440"/>
              <w:tab w:val="right" w:leader="dot" w:pos="9062"/>
            </w:tabs>
            <w:jc w:val="both"/>
            <w:rPr>
              <w:rFonts w:eastAsiaTheme="minorEastAsia"/>
              <w:noProof/>
              <w:lang w:eastAsia="pl-PL"/>
            </w:rPr>
          </w:pPr>
          <w:hyperlink w:anchor="_Toc80868167" w:history="1">
            <w:r w:rsidR="009556DF" w:rsidRPr="00000310">
              <w:rPr>
                <w:rStyle w:val="Hipercze"/>
                <w:noProof/>
              </w:rPr>
              <w:t>4.</w:t>
            </w:r>
            <w:r w:rsidR="009556DF">
              <w:rPr>
                <w:rFonts w:eastAsiaTheme="minorEastAsia"/>
                <w:noProof/>
                <w:lang w:eastAsia="pl-PL"/>
              </w:rPr>
              <w:tab/>
            </w:r>
            <w:r w:rsidR="009556DF" w:rsidRPr="00000310">
              <w:rPr>
                <w:rStyle w:val="Hipercze"/>
                <w:noProof/>
              </w:rPr>
              <w:t>Stan istniejący</w:t>
            </w:r>
            <w:r w:rsidR="009556DF">
              <w:rPr>
                <w:noProof/>
                <w:webHidden/>
              </w:rPr>
              <w:tab/>
            </w:r>
            <w:r w:rsidR="009556DF">
              <w:rPr>
                <w:noProof/>
                <w:webHidden/>
              </w:rPr>
              <w:fldChar w:fldCharType="begin"/>
            </w:r>
            <w:r w:rsidR="009556DF">
              <w:rPr>
                <w:noProof/>
                <w:webHidden/>
              </w:rPr>
              <w:instrText xml:space="preserve"> PAGEREF _Toc80868167 \h </w:instrText>
            </w:r>
            <w:r w:rsidR="009556DF">
              <w:rPr>
                <w:noProof/>
                <w:webHidden/>
              </w:rPr>
            </w:r>
            <w:r w:rsidR="009556DF">
              <w:rPr>
                <w:noProof/>
                <w:webHidden/>
              </w:rPr>
              <w:fldChar w:fldCharType="separate"/>
            </w:r>
            <w:r w:rsidR="00A8263D">
              <w:rPr>
                <w:noProof/>
                <w:webHidden/>
              </w:rPr>
              <w:t>3</w:t>
            </w:r>
            <w:r w:rsidR="009556DF">
              <w:rPr>
                <w:noProof/>
                <w:webHidden/>
              </w:rPr>
              <w:fldChar w:fldCharType="end"/>
            </w:r>
          </w:hyperlink>
        </w:p>
        <w:p w14:paraId="63B62327" w14:textId="77777777" w:rsidR="009556DF" w:rsidRDefault="00000000" w:rsidP="009556DF">
          <w:pPr>
            <w:pStyle w:val="Spistreci1"/>
            <w:tabs>
              <w:tab w:val="left" w:pos="440"/>
              <w:tab w:val="right" w:leader="dot" w:pos="9062"/>
            </w:tabs>
            <w:jc w:val="both"/>
            <w:rPr>
              <w:rFonts w:eastAsiaTheme="minorEastAsia"/>
              <w:noProof/>
              <w:lang w:eastAsia="pl-PL"/>
            </w:rPr>
          </w:pPr>
          <w:hyperlink w:anchor="_Toc80868168" w:history="1">
            <w:r w:rsidR="009556DF" w:rsidRPr="00000310">
              <w:rPr>
                <w:rStyle w:val="Hipercze"/>
                <w:noProof/>
              </w:rPr>
              <w:t>5.</w:t>
            </w:r>
            <w:r w:rsidR="009556DF">
              <w:rPr>
                <w:rFonts w:eastAsiaTheme="minorEastAsia"/>
                <w:noProof/>
                <w:lang w:eastAsia="pl-PL"/>
              </w:rPr>
              <w:tab/>
            </w:r>
            <w:r w:rsidR="009556DF" w:rsidRPr="00000310">
              <w:rPr>
                <w:rStyle w:val="Hipercze"/>
                <w:noProof/>
              </w:rPr>
              <w:t>Założenia podstawowe</w:t>
            </w:r>
            <w:r w:rsidR="009556DF">
              <w:rPr>
                <w:noProof/>
                <w:webHidden/>
              </w:rPr>
              <w:tab/>
            </w:r>
            <w:r w:rsidR="009556DF">
              <w:rPr>
                <w:noProof/>
                <w:webHidden/>
              </w:rPr>
              <w:fldChar w:fldCharType="begin"/>
            </w:r>
            <w:r w:rsidR="009556DF">
              <w:rPr>
                <w:noProof/>
                <w:webHidden/>
              </w:rPr>
              <w:instrText xml:space="preserve"> PAGEREF _Toc80868168 \h </w:instrText>
            </w:r>
            <w:r w:rsidR="009556DF">
              <w:rPr>
                <w:noProof/>
                <w:webHidden/>
              </w:rPr>
            </w:r>
            <w:r w:rsidR="009556DF">
              <w:rPr>
                <w:noProof/>
                <w:webHidden/>
              </w:rPr>
              <w:fldChar w:fldCharType="separate"/>
            </w:r>
            <w:r w:rsidR="00A8263D">
              <w:rPr>
                <w:noProof/>
                <w:webHidden/>
              </w:rPr>
              <w:t>3</w:t>
            </w:r>
            <w:r w:rsidR="009556DF">
              <w:rPr>
                <w:noProof/>
                <w:webHidden/>
              </w:rPr>
              <w:fldChar w:fldCharType="end"/>
            </w:r>
          </w:hyperlink>
        </w:p>
        <w:p w14:paraId="5D6F7A8A" w14:textId="77777777" w:rsidR="009556DF" w:rsidRDefault="00000000" w:rsidP="009556DF">
          <w:pPr>
            <w:pStyle w:val="Spistreci1"/>
            <w:tabs>
              <w:tab w:val="left" w:pos="440"/>
              <w:tab w:val="right" w:leader="dot" w:pos="9062"/>
            </w:tabs>
            <w:jc w:val="both"/>
            <w:rPr>
              <w:rFonts w:eastAsiaTheme="minorEastAsia"/>
              <w:noProof/>
              <w:lang w:eastAsia="pl-PL"/>
            </w:rPr>
          </w:pPr>
          <w:hyperlink w:anchor="_Toc80868169" w:history="1">
            <w:r w:rsidR="009556DF" w:rsidRPr="00000310">
              <w:rPr>
                <w:rStyle w:val="Hipercze"/>
                <w:noProof/>
              </w:rPr>
              <w:t>6.</w:t>
            </w:r>
            <w:r w:rsidR="009556DF">
              <w:rPr>
                <w:rFonts w:eastAsiaTheme="minorEastAsia"/>
                <w:noProof/>
                <w:lang w:eastAsia="pl-PL"/>
              </w:rPr>
              <w:tab/>
            </w:r>
            <w:r w:rsidR="009556DF" w:rsidRPr="00000310">
              <w:rPr>
                <w:rStyle w:val="Hipercze"/>
                <w:noProof/>
              </w:rPr>
              <w:t>Rozbudowa systemu monitoringu wizyjnego CCTV</w:t>
            </w:r>
            <w:r w:rsidR="009556DF">
              <w:rPr>
                <w:noProof/>
                <w:webHidden/>
              </w:rPr>
              <w:tab/>
            </w:r>
            <w:r w:rsidR="009556DF">
              <w:rPr>
                <w:noProof/>
                <w:webHidden/>
              </w:rPr>
              <w:fldChar w:fldCharType="begin"/>
            </w:r>
            <w:r w:rsidR="009556DF">
              <w:rPr>
                <w:noProof/>
                <w:webHidden/>
              </w:rPr>
              <w:instrText xml:space="preserve"> PAGEREF _Toc80868169 \h </w:instrText>
            </w:r>
            <w:r w:rsidR="009556DF">
              <w:rPr>
                <w:noProof/>
                <w:webHidden/>
              </w:rPr>
            </w:r>
            <w:r w:rsidR="009556DF">
              <w:rPr>
                <w:noProof/>
                <w:webHidden/>
              </w:rPr>
              <w:fldChar w:fldCharType="separate"/>
            </w:r>
            <w:r w:rsidR="00A8263D">
              <w:rPr>
                <w:noProof/>
                <w:webHidden/>
              </w:rPr>
              <w:t>4</w:t>
            </w:r>
            <w:r w:rsidR="009556DF">
              <w:rPr>
                <w:noProof/>
                <w:webHidden/>
              </w:rPr>
              <w:fldChar w:fldCharType="end"/>
            </w:r>
          </w:hyperlink>
        </w:p>
        <w:p w14:paraId="18BCE524" w14:textId="77777777" w:rsidR="009556DF" w:rsidRDefault="00000000" w:rsidP="009556DF">
          <w:pPr>
            <w:pStyle w:val="Spistreci1"/>
            <w:tabs>
              <w:tab w:val="left" w:pos="440"/>
              <w:tab w:val="right" w:leader="dot" w:pos="9062"/>
            </w:tabs>
            <w:jc w:val="both"/>
            <w:rPr>
              <w:rFonts w:eastAsiaTheme="minorEastAsia"/>
              <w:noProof/>
              <w:lang w:eastAsia="pl-PL"/>
            </w:rPr>
          </w:pPr>
          <w:hyperlink w:anchor="_Toc80868170" w:history="1">
            <w:r w:rsidR="009556DF" w:rsidRPr="00000310">
              <w:rPr>
                <w:rStyle w:val="Hipercze"/>
                <w:noProof/>
              </w:rPr>
              <w:t>7.</w:t>
            </w:r>
            <w:r w:rsidR="009556DF">
              <w:rPr>
                <w:rFonts w:eastAsiaTheme="minorEastAsia"/>
                <w:noProof/>
                <w:lang w:eastAsia="pl-PL"/>
              </w:rPr>
              <w:tab/>
            </w:r>
            <w:r w:rsidR="009556DF" w:rsidRPr="00000310">
              <w:rPr>
                <w:rStyle w:val="Hipercze"/>
                <w:noProof/>
              </w:rPr>
              <w:t>Szczegóły techniczne budowy monitoringu CCTV</w:t>
            </w:r>
            <w:r w:rsidR="009556DF">
              <w:rPr>
                <w:noProof/>
                <w:webHidden/>
              </w:rPr>
              <w:tab/>
            </w:r>
            <w:r w:rsidR="009556DF">
              <w:rPr>
                <w:noProof/>
                <w:webHidden/>
              </w:rPr>
              <w:fldChar w:fldCharType="begin"/>
            </w:r>
            <w:r w:rsidR="009556DF">
              <w:rPr>
                <w:noProof/>
                <w:webHidden/>
              </w:rPr>
              <w:instrText xml:space="preserve"> PAGEREF _Toc80868170 \h </w:instrText>
            </w:r>
            <w:r w:rsidR="009556DF">
              <w:rPr>
                <w:noProof/>
                <w:webHidden/>
              </w:rPr>
            </w:r>
            <w:r w:rsidR="009556DF">
              <w:rPr>
                <w:noProof/>
                <w:webHidden/>
              </w:rPr>
              <w:fldChar w:fldCharType="separate"/>
            </w:r>
            <w:r w:rsidR="00A8263D">
              <w:rPr>
                <w:noProof/>
                <w:webHidden/>
              </w:rPr>
              <w:t>5</w:t>
            </w:r>
            <w:r w:rsidR="009556DF">
              <w:rPr>
                <w:noProof/>
                <w:webHidden/>
              </w:rPr>
              <w:fldChar w:fldCharType="end"/>
            </w:r>
          </w:hyperlink>
        </w:p>
        <w:p w14:paraId="21AF43DD" w14:textId="77777777" w:rsidR="009556DF" w:rsidRDefault="00000000" w:rsidP="009556DF">
          <w:pPr>
            <w:pStyle w:val="Spistreci1"/>
            <w:tabs>
              <w:tab w:val="left" w:pos="440"/>
              <w:tab w:val="right" w:leader="dot" w:pos="9062"/>
            </w:tabs>
            <w:jc w:val="both"/>
            <w:rPr>
              <w:rFonts w:eastAsiaTheme="minorEastAsia"/>
              <w:noProof/>
              <w:lang w:eastAsia="pl-PL"/>
            </w:rPr>
          </w:pPr>
          <w:hyperlink w:anchor="_Toc80868171" w:history="1">
            <w:r w:rsidR="009556DF" w:rsidRPr="00000310">
              <w:rPr>
                <w:rStyle w:val="Hipercze"/>
                <w:noProof/>
              </w:rPr>
              <w:t>8.</w:t>
            </w:r>
            <w:r w:rsidR="009556DF">
              <w:rPr>
                <w:rFonts w:eastAsiaTheme="minorEastAsia"/>
                <w:noProof/>
                <w:lang w:eastAsia="pl-PL"/>
              </w:rPr>
              <w:tab/>
            </w:r>
            <w:r w:rsidR="009556DF" w:rsidRPr="00000310">
              <w:rPr>
                <w:rStyle w:val="Hipercze"/>
                <w:noProof/>
              </w:rPr>
              <w:t>Wymagania techniczne dla urządzeń monitoringu CCCTV</w:t>
            </w:r>
            <w:r w:rsidR="009556DF">
              <w:rPr>
                <w:noProof/>
                <w:webHidden/>
              </w:rPr>
              <w:tab/>
            </w:r>
            <w:r w:rsidR="009556DF">
              <w:rPr>
                <w:noProof/>
                <w:webHidden/>
              </w:rPr>
              <w:fldChar w:fldCharType="begin"/>
            </w:r>
            <w:r w:rsidR="009556DF">
              <w:rPr>
                <w:noProof/>
                <w:webHidden/>
              </w:rPr>
              <w:instrText xml:space="preserve"> PAGEREF _Toc80868171 \h </w:instrText>
            </w:r>
            <w:r w:rsidR="009556DF">
              <w:rPr>
                <w:noProof/>
                <w:webHidden/>
              </w:rPr>
            </w:r>
            <w:r w:rsidR="009556DF">
              <w:rPr>
                <w:noProof/>
                <w:webHidden/>
              </w:rPr>
              <w:fldChar w:fldCharType="separate"/>
            </w:r>
            <w:r w:rsidR="00A8263D">
              <w:rPr>
                <w:noProof/>
                <w:webHidden/>
              </w:rPr>
              <w:t>5</w:t>
            </w:r>
            <w:r w:rsidR="009556DF">
              <w:rPr>
                <w:noProof/>
                <w:webHidden/>
              </w:rPr>
              <w:fldChar w:fldCharType="end"/>
            </w:r>
          </w:hyperlink>
        </w:p>
        <w:p w14:paraId="5BCB2816" w14:textId="77777777" w:rsidR="009556DF" w:rsidRDefault="00000000" w:rsidP="009556DF">
          <w:pPr>
            <w:pStyle w:val="Spistreci1"/>
            <w:tabs>
              <w:tab w:val="left" w:pos="440"/>
              <w:tab w:val="right" w:leader="dot" w:pos="9062"/>
            </w:tabs>
            <w:jc w:val="both"/>
            <w:rPr>
              <w:rFonts w:eastAsiaTheme="minorEastAsia"/>
              <w:noProof/>
              <w:lang w:eastAsia="pl-PL"/>
            </w:rPr>
          </w:pPr>
          <w:hyperlink w:anchor="_Toc80868172" w:history="1">
            <w:r w:rsidR="009556DF" w:rsidRPr="00000310">
              <w:rPr>
                <w:rStyle w:val="Hipercze"/>
                <w:noProof/>
              </w:rPr>
              <w:t>9.</w:t>
            </w:r>
            <w:r w:rsidR="009556DF">
              <w:rPr>
                <w:rFonts w:eastAsiaTheme="minorEastAsia"/>
                <w:noProof/>
                <w:lang w:eastAsia="pl-PL"/>
              </w:rPr>
              <w:tab/>
            </w:r>
            <w:r w:rsidR="009556DF" w:rsidRPr="00000310">
              <w:rPr>
                <w:rStyle w:val="Hipercze"/>
                <w:noProof/>
              </w:rPr>
              <w:t>Dokumentacja</w:t>
            </w:r>
            <w:r w:rsidR="009556DF">
              <w:rPr>
                <w:noProof/>
                <w:webHidden/>
              </w:rPr>
              <w:tab/>
            </w:r>
            <w:r w:rsidR="009556DF">
              <w:rPr>
                <w:noProof/>
                <w:webHidden/>
              </w:rPr>
              <w:fldChar w:fldCharType="begin"/>
            </w:r>
            <w:r w:rsidR="009556DF">
              <w:rPr>
                <w:noProof/>
                <w:webHidden/>
              </w:rPr>
              <w:instrText xml:space="preserve"> PAGEREF _Toc80868172 \h </w:instrText>
            </w:r>
            <w:r w:rsidR="009556DF">
              <w:rPr>
                <w:noProof/>
                <w:webHidden/>
              </w:rPr>
            </w:r>
            <w:r w:rsidR="009556DF">
              <w:rPr>
                <w:noProof/>
                <w:webHidden/>
              </w:rPr>
              <w:fldChar w:fldCharType="separate"/>
            </w:r>
            <w:r w:rsidR="00A8263D">
              <w:rPr>
                <w:noProof/>
                <w:webHidden/>
              </w:rPr>
              <w:t>11</w:t>
            </w:r>
            <w:r w:rsidR="009556DF">
              <w:rPr>
                <w:noProof/>
                <w:webHidden/>
              </w:rPr>
              <w:fldChar w:fldCharType="end"/>
            </w:r>
          </w:hyperlink>
        </w:p>
        <w:p w14:paraId="1BCDB3AE" w14:textId="77777777" w:rsidR="009556DF" w:rsidRDefault="00000000" w:rsidP="009556DF">
          <w:pPr>
            <w:pStyle w:val="Spistreci1"/>
            <w:tabs>
              <w:tab w:val="left" w:pos="660"/>
              <w:tab w:val="right" w:leader="dot" w:pos="9062"/>
            </w:tabs>
            <w:jc w:val="both"/>
            <w:rPr>
              <w:rFonts w:eastAsiaTheme="minorEastAsia"/>
              <w:noProof/>
              <w:lang w:eastAsia="pl-PL"/>
            </w:rPr>
          </w:pPr>
          <w:hyperlink w:anchor="_Toc80868173" w:history="1">
            <w:r w:rsidR="009556DF" w:rsidRPr="00000310">
              <w:rPr>
                <w:rStyle w:val="Hipercze"/>
                <w:noProof/>
              </w:rPr>
              <w:t>10.</w:t>
            </w:r>
            <w:r w:rsidR="009556DF">
              <w:rPr>
                <w:rFonts w:eastAsiaTheme="minorEastAsia"/>
                <w:noProof/>
                <w:lang w:eastAsia="pl-PL"/>
              </w:rPr>
              <w:tab/>
            </w:r>
            <w:r w:rsidR="009556DF" w:rsidRPr="00000310">
              <w:rPr>
                <w:rStyle w:val="Hipercze"/>
                <w:noProof/>
              </w:rPr>
              <w:t>Szkolenie</w:t>
            </w:r>
            <w:r w:rsidR="009556DF">
              <w:rPr>
                <w:noProof/>
                <w:webHidden/>
              </w:rPr>
              <w:tab/>
            </w:r>
            <w:r w:rsidR="009556DF">
              <w:rPr>
                <w:noProof/>
                <w:webHidden/>
              </w:rPr>
              <w:fldChar w:fldCharType="begin"/>
            </w:r>
            <w:r w:rsidR="009556DF">
              <w:rPr>
                <w:noProof/>
                <w:webHidden/>
              </w:rPr>
              <w:instrText xml:space="preserve"> PAGEREF _Toc80868173 \h </w:instrText>
            </w:r>
            <w:r w:rsidR="009556DF">
              <w:rPr>
                <w:noProof/>
                <w:webHidden/>
              </w:rPr>
            </w:r>
            <w:r w:rsidR="009556DF">
              <w:rPr>
                <w:noProof/>
                <w:webHidden/>
              </w:rPr>
              <w:fldChar w:fldCharType="separate"/>
            </w:r>
            <w:r w:rsidR="00A8263D">
              <w:rPr>
                <w:noProof/>
                <w:webHidden/>
              </w:rPr>
              <w:t>11</w:t>
            </w:r>
            <w:r w:rsidR="009556DF">
              <w:rPr>
                <w:noProof/>
                <w:webHidden/>
              </w:rPr>
              <w:fldChar w:fldCharType="end"/>
            </w:r>
          </w:hyperlink>
        </w:p>
        <w:p w14:paraId="3D72CBF7" w14:textId="77777777" w:rsidR="009556DF" w:rsidRDefault="00000000" w:rsidP="009556DF">
          <w:pPr>
            <w:pStyle w:val="Spistreci1"/>
            <w:tabs>
              <w:tab w:val="left" w:pos="660"/>
              <w:tab w:val="right" w:leader="dot" w:pos="9062"/>
            </w:tabs>
            <w:jc w:val="both"/>
            <w:rPr>
              <w:rFonts w:eastAsiaTheme="minorEastAsia"/>
              <w:noProof/>
              <w:lang w:eastAsia="pl-PL"/>
            </w:rPr>
          </w:pPr>
          <w:hyperlink w:anchor="_Toc80868174" w:history="1">
            <w:r w:rsidR="009556DF" w:rsidRPr="00000310">
              <w:rPr>
                <w:rStyle w:val="Hipercze"/>
                <w:noProof/>
              </w:rPr>
              <w:t>11.</w:t>
            </w:r>
            <w:r w:rsidR="009556DF">
              <w:rPr>
                <w:rFonts w:eastAsiaTheme="minorEastAsia"/>
                <w:noProof/>
                <w:lang w:eastAsia="pl-PL"/>
              </w:rPr>
              <w:tab/>
            </w:r>
            <w:r w:rsidR="009556DF" w:rsidRPr="00000310">
              <w:rPr>
                <w:rStyle w:val="Hipercze"/>
                <w:noProof/>
              </w:rPr>
              <w:t>Odbiór</w:t>
            </w:r>
            <w:r w:rsidR="009556DF">
              <w:rPr>
                <w:noProof/>
                <w:webHidden/>
              </w:rPr>
              <w:tab/>
            </w:r>
            <w:r w:rsidR="009556DF">
              <w:rPr>
                <w:noProof/>
                <w:webHidden/>
              </w:rPr>
              <w:fldChar w:fldCharType="begin"/>
            </w:r>
            <w:r w:rsidR="009556DF">
              <w:rPr>
                <w:noProof/>
                <w:webHidden/>
              </w:rPr>
              <w:instrText xml:space="preserve"> PAGEREF _Toc80868174 \h </w:instrText>
            </w:r>
            <w:r w:rsidR="009556DF">
              <w:rPr>
                <w:noProof/>
                <w:webHidden/>
              </w:rPr>
            </w:r>
            <w:r w:rsidR="009556DF">
              <w:rPr>
                <w:noProof/>
                <w:webHidden/>
              </w:rPr>
              <w:fldChar w:fldCharType="separate"/>
            </w:r>
            <w:r w:rsidR="00A8263D">
              <w:rPr>
                <w:noProof/>
                <w:webHidden/>
              </w:rPr>
              <w:t>11</w:t>
            </w:r>
            <w:r w:rsidR="009556DF">
              <w:rPr>
                <w:noProof/>
                <w:webHidden/>
              </w:rPr>
              <w:fldChar w:fldCharType="end"/>
            </w:r>
          </w:hyperlink>
        </w:p>
        <w:p w14:paraId="78078D95" w14:textId="77777777" w:rsidR="009556DF" w:rsidRDefault="00000000" w:rsidP="009556DF">
          <w:pPr>
            <w:pStyle w:val="Spistreci1"/>
            <w:tabs>
              <w:tab w:val="left" w:pos="660"/>
              <w:tab w:val="right" w:leader="dot" w:pos="9062"/>
            </w:tabs>
            <w:jc w:val="both"/>
            <w:rPr>
              <w:rFonts w:eastAsiaTheme="minorEastAsia"/>
              <w:noProof/>
              <w:lang w:eastAsia="pl-PL"/>
            </w:rPr>
          </w:pPr>
          <w:hyperlink w:anchor="_Toc80868175" w:history="1">
            <w:r w:rsidR="009556DF" w:rsidRPr="00000310">
              <w:rPr>
                <w:rStyle w:val="Hipercze"/>
                <w:noProof/>
              </w:rPr>
              <w:t>12.</w:t>
            </w:r>
            <w:r w:rsidR="009556DF">
              <w:rPr>
                <w:rFonts w:eastAsiaTheme="minorEastAsia"/>
                <w:noProof/>
                <w:lang w:eastAsia="pl-PL"/>
              </w:rPr>
              <w:tab/>
            </w:r>
            <w:r w:rsidR="009556DF" w:rsidRPr="00000310">
              <w:rPr>
                <w:rStyle w:val="Hipercze"/>
                <w:noProof/>
              </w:rPr>
              <w:t>Konserwacja</w:t>
            </w:r>
            <w:r w:rsidR="009556DF">
              <w:rPr>
                <w:noProof/>
                <w:webHidden/>
              </w:rPr>
              <w:tab/>
            </w:r>
            <w:r w:rsidR="009556DF">
              <w:rPr>
                <w:noProof/>
                <w:webHidden/>
              </w:rPr>
              <w:fldChar w:fldCharType="begin"/>
            </w:r>
            <w:r w:rsidR="009556DF">
              <w:rPr>
                <w:noProof/>
                <w:webHidden/>
              </w:rPr>
              <w:instrText xml:space="preserve"> PAGEREF _Toc80868175 \h </w:instrText>
            </w:r>
            <w:r w:rsidR="009556DF">
              <w:rPr>
                <w:noProof/>
                <w:webHidden/>
              </w:rPr>
            </w:r>
            <w:r w:rsidR="009556DF">
              <w:rPr>
                <w:noProof/>
                <w:webHidden/>
              </w:rPr>
              <w:fldChar w:fldCharType="separate"/>
            </w:r>
            <w:r w:rsidR="00A8263D">
              <w:rPr>
                <w:noProof/>
                <w:webHidden/>
              </w:rPr>
              <w:t>12</w:t>
            </w:r>
            <w:r w:rsidR="009556DF">
              <w:rPr>
                <w:noProof/>
                <w:webHidden/>
              </w:rPr>
              <w:fldChar w:fldCharType="end"/>
            </w:r>
          </w:hyperlink>
        </w:p>
        <w:p w14:paraId="54CF7893" w14:textId="77777777" w:rsidR="009556DF" w:rsidRDefault="00000000" w:rsidP="009556DF">
          <w:pPr>
            <w:pStyle w:val="Spistreci1"/>
            <w:tabs>
              <w:tab w:val="left" w:pos="660"/>
              <w:tab w:val="right" w:leader="dot" w:pos="9062"/>
            </w:tabs>
            <w:jc w:val="both"/>
            <w:rPr>
              <w:rFonts w:eastAsiaTheme="minorEastAsia"/>
              <w:noProof/>
              <w:lang w:eastAsia="pl-PL"/>
            </w:rPr>
          </w:pPr>
          <w:hyperlink w:anchor="_Toc80868176" w:history="1">
            <w:r w:rsidR="009556DF" w:rsidRPr="00000310">
              <w:rPr>
                <w:rStyle w:val="Hipercze"/>
                <w:noProof/>
              </w:rPr>
              <w:t>13.</w:t>
            </w:r>
            <w:r w:rsidR="009556DF">
              <w:rPr>
                <w:rFonts w:eastAsiaTheme="minorEastAsia"/>
                <w:noProof/>
                <w:lang w:eastAsia="pl-PL"/>
              </w:rPr>
              <w:tab/>
            </w:r>
            <w:r w:rsidR="009556DF" w:rsidRPr="00000310">
              <w:rPr>
                <w:rStyle w:val="Hipercze"/>
                <w:noProof/>
              </w:rPr>
              <w:t>Uwagi końcowe</w:t>
            </w:r>
            <w:r w:rsidR="009556DF">
              <w:rPr>
                <w:noProof/>
                <w:webHidden/>
              </w:rPr>
              <w:tab/>
            </w:r>
            <w:r w:rsidR="009556DF">
              <w:rPr>
                <w:noProof/>
                <w:webHidden/>
              </w:rPr>
              <w:fldChar w:fldCharType="begin"/>
            </w:r>
            <w:r w:rsidR="009556DF">
              <w:rPr>
                <w:noProof/>
                <w:webHidden/>
              </w:rPr>
              <w:instrText xml:space="preserve"> PAGEREF _Toc80868176 \h </w:instrText>
            </w:r>
            <w:r w:rsidR="009556DF">
              <w:rPr>
                <w:noProof/>
                <w:webHidden/>
              </w:rPr>
            </w:r>
            <w:r w:rsidR="009556DF">
              <w:rPr>
                <w:noProof/>
                <w:webHidden/>
              </w:rPr>
              <w:fldChar w:fldCharType="separate"/>
            </w:r>
            <w:r w:rsidR="00A8263D">
              <w:rPr>
                <w:noProof/>
                <w:webHidden/>
              </w:rPr>
              <w:t>12</w:t>
            </w:r>
            <w:r w:rsidR="009556DF">
              <w:rPr>
                <w:noProof/>
                <w:webHidden/>
              </w:rPr>
              <w:fldChar w:fldCharType="end"/>
            </w:r>
          </w:hyperlink>
        </w:p>
        <w:p w14:paraId="36518B86" w14:textId="77777777" w:rsidR="009556DF" w:rsidRDefault="00000000" w:rsidP="009556DF">
          <w:pPr>
            <w:pStyle w:val="Spistreci1"/>
            <w:tabs>
              <w:tab w:val="left" w:pos="660"/>
              <w:tab w:val="right" w:leader="dot" w:pos="9062"/>
            </w:tabs>
            <w:jc w:val="both"/>
            <w:rPr>
              <w:rFonts w:eastAsiaTheme="minorEastAsia"/>
              <w:noProof/>
              <w:lang w:eastAsia="pl-PL"/>
            </w:rPr>
          </w:pPr>
          <w:hyperlink w:anchor="_Toc80868177" w:history="1">
            <w:r w:rsidR="009556DF" w:rsidRPr="00000310">
              <w:rPr>
                <w:rStyle w:val="Hipercze"/>
                <w:noProof/>
              </w:rPr>
              <w:t>14.</w:t>
            </w:r>
            <w:r w:rsidR="009556DF">
              <w:rPr>
                <w:rFonts w:eastAsiaTheme="minorEastAsia"/>
                <w:noProof/>
                <w:lang w:eastAsia="pl-PL"/>
              </w:rPr>
              <w:tab/>
            </w:r>
            <w:r w:rsidR="009556DF" w:rsidRPr="00000310">
              <w:rPr>
                <w:rStyle w:val="Hipercze"/>
                <w:noProof/>
              </w:rPr>
              <w:t>Rysunki</w:t>
            </w:r>
            <w:r w:rsidR="009556DF">
              <w:rPr>
                <w:noProof/>
                <w:webHidden/>
              </w:rPr>
              <w:tab/>
            </w:r>
            <w:r w:rsidR="009556DF">
              <w:rPr>
                <w:noProof/>
                <w:webHidden/>
              </w:rPr>
              <w:fldChar w:fldCharType="begin"/>
            </w:r>
            <w:r w:rsidR="009556DF">
              <w:rPr>
                <w:noProof/>
                <w:webHidden/>
              </w:rPr>
              <w:instrText xml:space="preserve"> PAGEREF _Toc80868177 \h </w:instrText>
            </w:r>
            <w:r w:rsidR="009556DF">
              <w:rPr>
                <w:noProof/>
                <w:webHidden/>
              </w:rPr>
            </w:r>
            <w:r w:rsidR="009556DF">
              <w:rPr>
                <w:noProof/>
                <w:webHidden/>
              </w:rPr>
              <w:fldChar w:fldCharType="separate"/>
            </w:r>
            <w:r w:rsidR="00A8263D">
              <w:rPr>
                <w:noProof/>
                <w:webHidden/>
              </w:rPr>
              <w:t>13</w:t>
            </w:r>
            <w:r w:rsidR="009556DF">
              <w:rPr>
                <w:noProof/>
                <w:webHidden/>
              </w:rPr>
              <w:fldChar w:fldCharType="end"/>
            </w:r>
          </w:hyperlink>
        </w:p>
        <w:p w14:paraId="1A3FF312" w14:textId="716271A3" w:rsidR="009556DF" w:rsidRDefault="009556DF" w:rsidP="009556DF">
          <w:pPr>
            <w:jc w:val="both"/>
          </w:pPr>
          <w:r>
            <w:rPr>
              <w:b/>
              <w:bCs/>
            </w:rPr>
            <w:fldChar w:fldCharType="end"/>
          </w:r>
        </w:p>
      </w:sdtContent>
    </w:sdt>
    <w:p w14:paraId="112A2373" w14:textId="77777777" w:rsidR="009556DF" w:rsidRDefault="009556DF" w:rsidP="009556DF">
      <w:pPr>
        <w:jc w:val="both"/>
        <w:rPr>
          <w:sz w:val="30"/>
          <w:szCs w:val="30"/>
        </w:rPr>
      </w:pPr>
    </w:p>
    <w:p w14:paraId="3DD1C90D" w14:textId="179A2FD8" w:rsidR="00144BD7" w:rsidRDefault="00144BD7" w:rsidP="009556DF">
      <w:pPr>
        <w:jc w:val="both"/>
        <w:rPr>
          <w:sz w:val="30"/>
          <w:szCs w:val="30"/>
        </w:rPr>
      </w:pPr>
      <w:r>
        <w:rPr>
          <w:sz w:val="30"/>
          <w:szCs w:val="30"/>
        </w:rPr>
        <w:br w:type="page"/>
      </w:r>
    </w:p>
    <w:p w14:paraId="1408E588" w14:textId="184BEE42" w:rsidR="00DE2907" w:rsidRPr="004C22B6" w:rsidRDefault="00DE2907" w:rsidP="009556DF">
      <w:pPr>
        <w:pStyle w:val="Nagwek1"/>
        <w:numPr>
          <w:ilvl w:val="0"/>
          <w:numId w:val="4"/>
        </w:numPr>
        <w:jc w:val="both"/>
      </w:pPr>
      <w:bookmarkStart w:id="0" w:name="_Toc80868164"/>
      <w:r w:rsidRPr="004C22B6">
        <w:lastRenderedPageBreak/>
        <w:t>Normalizacja</w:t>
      </w:r>
      <w:bookmarkEnd w:id="0"/>
    </w:p>
    <w:p w14:paraId="278B8D1E" w14:textId="2FB1787D" w:rsidR="00DE2907" w:rsidRDefault="00DE2907" w:rsidP="009556DF">
      <w:pPr>
        <w:jc w:val="both"/>
      </w:pPr>
    </w:p>
    <w:p w14:paraId="5F8C3A4C" w14:textId="1DFDDB83" w:rsidR="00DE2907" w:rsidRPr="00DE2907" w:rsidRDefault="00DE2907" w:rsidP="009556DF">
      <w:pPr>
        <w:jc w:val="both"/>
        <w:rPr>
          <w:sz w:val="24"/>
          <w:szCs w:val="24"/>
        </w:rPr>
      </w:pPr>
      <w:r w:rsidRPr="00DE2907">
        <w:rPr>
          <w:sz w:val="24"/>
          <w:szCs w:val="24"/>
        </w:rPr>
        <w:t>- Ustawa z dnia 07 lipca 1994 r. Prawo budowlane, wraz z późniejszymi zmianami;</w:t>
      </w:r>
    </w:p>
    <w:p w14:paraId="7C2F3763" w14:textId="77777777" w:rsidR="00DE2907" w:rsidRPr="00DE2907" w:rsidRDefault="00DE2907" w:rsidP="009556DF">
      <w:pPr>
        <w:jc w:val="both"/>
        <w:rPr>
          <w:sz w:val="24"/>
          <w:szCs w:val="24"/>
        </w:rPr>
      </w:pPr>
      <w:r w:rsidRPr="00DE2907">
        <w:rPr>
          <w:sz w:val="24"/>
          <w:szCs w:val="24"/>
        </w:rPr>
        <w:t xml:space="preserve">- Norma PN-EN 62676-4 „Systemy alarmowe – Systemy dozorowe CCTV stosowane w </w:t>
      </w:r>
    </w:p>
    <w:p w14:paraId="5DE2E094" w14:textId="58140A08" w:rsidR="00DE2907" w:rsidRPr="00DE2907" w:rsidRDefault="00DE2907" w:rsidP="009556DF">
      <w:pPr>
        <w:jc w:val="both"/>
        <w:rPr>
          <w:sz w:val="24"/>
          <w:szCs w:val="24"/>
        </w:rPr>
      </w:pPr>
      <w:r w:rsidRPr="00DE2907">
        <w:rPr>
          <w:sz w:val="24"/>
          <w:szCs w:val="24"/>
        </w:rPr>
        <w:t xml:space="preserve">  zabezpieczeniach – Część 7: Wytyczne stosowania”;</w:t>
      </w:r>
    </w:p>
    <w:p w14:paraId="716E216C" w14:textId="77777777" w:rsidR="00DE2907" w:rsidRDefault="00DE2907" w:rsidP="009556DF">
      <w:pPr>
        <w:jc w:val="both"/>
        <w:rPr>
          <w:sz w:val="24"/>
          <w:szCs w:val="24"/>
        </w:rPr>
      </w:pPr>
      <w:r w:rsidRPr="00DE2907">
        <w:rPr>
          <w:sz w:val="24"/>
          <w:szCs w:val="24"/>
        </w:rPr>
        <w:t xml:space="preserve">- Norma PN-HD 60364-4-41:2009 „Instalacje elektryczne niskiego napięcia – Część 4- 41: </w:t>
      </w:r>
    </w:p>
    <w:p w14:paraId="63CE6B46" w14:textId="635B09B6" w:rsidR="00DE2907" w:rsidRPr="00DE2907" w:rsidRDefault="00DE2907" w:rsidP="009556DF">
      <w:pPr>
        <w:jc w:val="both"/>
        <w:rPr>
          <w:sz w:val="24"/>
          <w:szCs w:val="24"/>
        </w:rPr>
      </w:pPr>
      <w:r>
        <w:rPr>
          <w:sz w:val="24"/>
          <w:szCs w:val="24"/>
        </w:rPr>
        <w:t xml:space="preserve">   </w:t>
      </w:r>
      <w:r w:rsidRPr="00DE2907">
        <w:rPr>
          <w:sz w:val="24"/>
          <w:szCs w:val="24"/>
        </w:rPr>
        <w:t>Ochrona dla zapewnienia bezpieczeństwa – Ochrona przed porażaniem elektrycznym”;</w:t>
      </w:r>
    </w:p>
    <w:p w14:paraId="604F30B4" w14:textId="77777777" w:rsidR="00DE2907" w:rsidRDefault="00DE2907" w:rsidP="009556DF">
      <w:pPr>
        <w:jc w:val="both"/>
        <w:rPr>
          <w:sz w:val="24"/>
          <w:szCs w:val="24"/>
        </w:rPr>
      </w:pPr>
      <w:r w:rsidRPr="00DE2907">
        <w:rPr>
          <w:sz w:val="24"/>
          <w:szCs w:val="24"/>
        </w:rPr>
        <w:t xml:space="preserve">- Norma PN-IEC 60364-5-523:2001 „Instalacje elektryczne w obiektach budowlanych – Dobór </w:t>
      </w:r>
    </w:p>
    <w:p w14:paraId="00F650A6" w14:textId="1A0D5564" w:rsidR="00DE2907" w:rsidRPr="00DE2907" w:rsidRDefault="00DE2907" w:rsidP="009556DF">
      <w:pPr>
        <w:jc w:val="both"/>
        <w:rPr>
          <w:sz w:val="24"/>
          <w:szCs w:val="24"/>
        </w:rPr>
      </w:pPr>
      <w:r>
        <w:rPr>
          <w:sz w:val="24"/>
          <w:szCs w:val="24"/>
        </w:rPr>
        <w:t xml:space="preserve">  i </w:t>
      </w:r>
      <w:r w:rsidRPr="00DE2907">
        <w:rPr>
          <w:sz w:val="24"/>
          <w:szCs w:val="24"/>
        </w:rPr>
        <w:t>montaż wyposażenia elektrycznego – Obciążalność prądowa długotrwała przewodów”;</w:t>
      </w:r>
    </w:p>
    <w:p w14:paraId="46681CEA" w14:textId="279B9360" w:rsidR="00DE2907" w:rsidRPr="00DE2907" w:rsidRDefault="00DE2907" w:rsidP="009556DF">
      <w:pPr>
        <w:jc w:val="both"/>
        <w:rPr>
          <w:sz w:val="24"/>
          <w:szCs w:val="24"/>
        </w:rPr>
      </w:pPr>
      <w:r w:rsidRPr="00DE2907">
        <w:rPr>
          <w:sz w:val="24"/>
          <w:szCs w:val="24"/>
        </w:rPr>
        <w:t>- Materiały źródłowe oraz dokumentacje techniczno-ruchowe zastosowanych urządzeń;</w:t>
      </w:r>
    </w:p>
    <w:p w14:paraId="16718F90" w14:textId="1D9D37F2" w:rsidR="00DE2907" w:rsidRDefault="00DE2907" w:rsidP="009556DF">
      <w:pPr>
        <w:jc w:val="both"/>
      </w:pPr>
    </w:p>
    <w:p w14:paraId="0064DAC4" w14:textId="4FAB6E1A" w:rsidR="00144BD7" w:rsidRPr="004C22B6" w:rsidRDefault="00144BD7" w:rsidP="009556DF">
      <w:pPr>
        <w:pStyle w:val="Nagwek1"/>
        <w:numPr>
          <w:ilvl w:val="0"/>
          <w:numId w:val="4"/>
        </w:numPr>
        <w:jc w:val="both"/>
      </w:pPr>
      <w:bookmarkStart w:id="1" w:name="_Toc80868165"/>
      <w:r w:rsidRPr="004C22B6">
        <w:t>Podstawa opracowania</w:t>
      </w:r>
      <w:bookmarkEnd w:id="1"/>
    </w:p>
    <w:p w14:paraId="18374D3E" w14:textId="59C47B8C" w:rsidR="00144BD7" w:rsidRDefault="00144BD7" w:rsidP="009556DF">
      <w:pPr>
        <w:jc w:val="both"/>
        <w:rPr>
          <w:sz w:val="24"/>
          <w:szCs w:val="24"/>
        </w:rPr>
      </w:pPr>
      <w:r>
        <w:rPr>
          <w:sz w:val="24"/>
          <w:szCs w:val="24"/>
        </w:rPr>
        <w:t xml:space="preserve">Projekt </w:t>
      </w:r>
      <w:r w:rsidR="00FD53C6">
        <w:rPr>
          <w:sz w:val="24"/>
          <w:szCs w:val="24"/>
        </w:rPr>
        <w:t xml:space="preserve">został </w:t>
      </w:r>
      <w:r>
        <w:rPr>
          <w:sz w:val="24"/>
          <w:szCs w:val="24"/>
        </w:rPr>
        <w:t>opracowan</w:t>
      </w:r>
      <w:r w:rsidR="00FD53C6">
        <w:rPr>
          <w:sz w:val="24"/>
          <w:szCs w:val="24"/>
        </w:rPr>
        <w:t>y</w:t>
      </w:r>
      <w:r>
        <w:rPr>
          <w:sz w:val="24"/>
          <w:szCs w:val="24"/>
        </w:rPr>
        <w:t xml:space="preserve"> na zlecenie: U</w:t>
      </w:r>
      <w:r w:rsidR="000310CC">
        <w:rPr>
          <w:sz w:val="24"/>
          <w:szCs w:val="24"/>
        </w:rPr>
        <w:t>niwersytetu Jagiellońskiego</w:t>
      </w:r>
      <w:r>
        <w:rPr>
          <w:sz w:val="24"/>
          <w:szCs w:val="24"/>
        </w:rPr>
        <w:t xml:space="preserve"> w Krakowie</w:t>
      </w:r>
    </w:p>
    <w:p w14:paraId="53525F8C" w14:textId="62BEC431" w:rsidR="00144BD7" w:rsidRPr="00144BD7" w:rsidRDefault="00144BD7" w:rsidP="009556DF">
      <w:pPr>
        <w:jc w:val="both"/>
        <w:rPr>
          <w:sz w:val="24"/>
          <w:szCs w:val="24"/>
        </w:rPr>
      </w:pPr>
    </w:p>
    <w:p w14:paraId="11CFBEB8" w14:textId="1D001B90" w:rsidR="00144BD7" w:rsidRPr="004C22B6" w:rsidRDefault="00144BD7" w:rsidP="009556DF">
      <w:pPr>
        <w:pStyle w:val="Nagwek1"/>
        <w:numPr>
          <w:ilvl w:val="0"/>
          <w:numId w:val="4"/>
        </w:numPr>
        <w:jc w:val="both"/>
      </w:pPr>
      <w:bookmarkStart w:id="2" w:name="_Toc80868166"/>
      <w:r w:rsidRPr="004C22B6">
        <w:t>Zakres opracowania</w:t>
      </w:r>
      <w:bookmarkEnd w:id="2"/>
      <w:r w:rsidRPr="004C22B6">
        <w:t xml:space="preserve"> </w:t>
      </w:r>
    </w:p>
    <w:p w14:paraId="153B2A2C" w14:textId="5B26C2DF" w:rsidR="00144BD7" w:rsidRDefault="00A327E7" w:rsidP="009556DF">
      <w:pPr>
        <w:spacing w:before="120" w:after="120" w:line="240" w:lineRule="auto"/>
        <w:jc w:val="both"/>
        <w:rPr>
          <w:sz w:val="24"/>
          <w:szCs w:val="24"/>
        </w:rPr>
      </w:pPr>
      <w:r w:rsidRPr="00A327E7">
        <w:rPr>
          <w:sz w:val="24"/>
          <w:szCs w:val="24"/>
        </w:rPr>
        <w:t xml:space="preserve">Przedmiotem niniejszego opracowania jest projekt </w:t>
      </w:r>
      <w:r>
        <w:rPr>
          <w:sz w:val="24"/>
          <w:szCs w:val="24"/>
        </w:rPr>
        <w:t>wykonawczy</w:t>
      </w:r>
      <w:r w:rsidR="00385E34">
        <w:rPr>
          <w:sz w:val="24"/>
          <w:szCs w:val="24"/>
        </w:rPr>
        <w:t xml:space="preserve"> modernizacji</w:t>
      </w:r>
      <w:r>
        <w:rPr>
          <w:sz w:val="24"/>
          <w:szCs w:val="24"/>
        </w:rPr>
        <w:t xml:space="preserve"> systemu monitoringu CCTV w budynku</w:t>
      </w:r>
      <w:r w:rsidR="000310CC">
        <w:rPr>
          <w:sz w:val="24"/>
          <w:szCs w:val="24"/>
        </w:rPr>
        <w:t xml:space="preserve"> </w:t>
      </w:r>
      <w:r w:rsidR="00385E34">
        <w:rPr>
          <w:sz w:val="24"/>
          <w:szCs w:val="24"/>
        </w:rPr>
        <w:t xml:space="preserve">WPiA </w:t>
      </w:r>
      <w:r w:rsidR="000310CC">
        <w:rPr>
          <w:sz w:val="24"/>
          <w:szCs w:val="24"/>
        </w:rPr>
        <w:t>Uniwersytetu Jagiellońskiego</w:t>
      </w:r>
      <w:r w:rsidR="00385E34">
        <w:rPr>
          <w:sz w:val="24"/>
          <w:szCs w:val="24"/>
        </w:rPr>
        <w:t xml:space="preserve"> przy Ul. Olszewskiego 2</w:t>
      </w:r>
    </w:p>
    <w:p w14:paraId="72257998" w14:textId="22B6B814" w:rsidR="00A327E7" w:rsidRDefault="00A327E7" w:rsidP="009556DF">
      <w:pPr>
        <w:spacing w:before="120" w:after="120" w:line="240" w:lineRule="auto"/>
        <w:jc w:val="both"/>
        <w:rPr>
          <w:sz w:val="24"/>
          <w:szCs w:val="24"/>
        </w:rPr>
      </w:pPr>
    </w:p>
    <w:p w14:paraId="63AF1BAB" w14:textId="0EED29DD" w:rsidR="00A327E7" w:rsidRPr="004C22B6" w:rsidRDefault="00A327E7" w:rsidP="009556DF">
      <w:pPr>
        <w:pStyle w:val="Nagwek1"/>
        <w:numPr>
          <w:ilvl w:val="0"/>
          <w:numId w:val="4"/>
        </w:numPr>
        <w:jc w:val="both"/>
      </w:pPr>
      <w:bookmarkStart w:id="3" w:name="_Toc80868167"/>
      <w:r w:rsidRPr="004C22B6">
        <w:t>Stan istniejący</w:t>
      </w:r>
      <w:bookmarkEnd w:id="3"/>
    </w:p>
    <w:p w14:paraId="24462BF4" w14:textId="51BD3DBA" w:rsidR="004C22B6" w:rsidRDefault="00A327E7" w:rsidP="009556DF">
      <w:pPr>
        <w:spacing w:before="120" w:after="120" w:line="240" w:lineRule="auto"/>
        <w:jc w:val="both"/>
        <w:rPr>
          <w:sz w:val="24"/>
          <w:szCs w:val="24"/>
        </w:rPr>
      </w:pPr>
      <w:r>
        <w:rPr>
          <w:sz w:val="24"/>
          <w:szCs w:val="24"/>
        </w:rPr>
        <w:t xml:space="preserve">Obecnie na terenie obiektu funkcjonuje system monitoringu </w:t>
      </w:r>
      <w:r w:rsidR="002211EB">
        <w:rPr>
          <w:sz w:val="24"/>
          <w:szCs w:val="24"/>
        </w:rPr>
        <w:t xml:space="preserve">wizyjnego </w:t>
      </w:r>
      <w:r>
        <w:rPr>
          <w:sz w:val="24"/>
          <w:szCs w:val="24"/>
        </w:rPr>
        <w:t>składający się z</w:t>
      </w:r>
      <w:r w:rsidR="00385E34">
        <w:rPr>
          <w:sz w:val="24"/>
          <w:szCs w:val="24"/>
        </w:rPr>
        <w:t xml:space="preserve"> kamer analogowych wraz z urządzeniem rejestrującym. Instalacja wykonana została w oparciu o kable koncentryczne. System nie</w:t>
      </w:r>
      <w:r w:rsidR="00AC3843">
        <w:rPr>
          <w:sz w:val="24"/>
          <w:szCs w:val="24"/>
        </w:rPr>
        <w:t xml:space="preserve"> </w:t>
      </w:r>
      <w:r w:rsidR="00385E34">
        <w:rPr>
          <w:sz w:val="24"/>
          <w:szCs w:val="24"/>
        </w:rPr>
        <w:t xml:space="preserve">nadaje </w:t>
      </w:r>
      <w:r w:rsidR="00AC3843">
        <w:rPr>
          <w:sz w:val="24"/>
          <w:szCs w:val="24"/>
        </w:rPr>
        <w:t>się do dalszej rozbudowy. Urządzenia są stare i nie dostępne na rynku od kilku lat.</w:t>
      </w:r>
    </w:p>
    <w:p w14:paraId="00F4F447" w14:textId="0C33FE4C" w:rsidR="00FD53C6" w:rsidRPr="004C22B6" w:rsidRDefault="00FD53C6" w:rsidP="009556DF">
      <w:pPr>
        <w:pStyle w:val="Nagwek1"/>
        <w:numPr>
          <w:ilvl w:val="0"/>
          <w:numId w:val="4"/>
        </w:numPr>
        <w:jc w:val="both"/>
      </w:pPr>
      <w:bookmarkStart w:id="4" w:name="_Toc80868168"/>
      <w:r w:rsidRPr="004C22B6">
        <w:t>Założenia podstawowe</w:t>
      </w:r>
      <w:bookmarkEnd w:id="4"/>
    </w:p>
    <w:p w14:paraId="39E46365" w14:textId="39332EF0" w:rsidR="00FD53C6" w:rsidRPr="00144BD7" w:rsidRDefault="00FD53C6" w:rsidP="009556DF">
      <w:pPr>
        <w:spacing w:before="120" w:after="120" w:line="240" w:lineRule="auto"/>
        <w:jc w:val="both"/>
        <w:rPr>
          <w:sz w:val="24"/>
          <w:szCs w:val="24"/>
        </w:rPr>
      </w:pPr>
      <w:r w:rsidRPr="00144BD7">
        <w:rPr>
          <w:sz w:val="24"/>
          <w:szCs w:val="24"/>
        </w:rPr>
        <w:t xml:space="preserve">Zadaniem systemu nadzoru wizyjnego </w:t>
      </w:r>
      <w:r w:rsidR="004C22B6" w:rsidRPr="00144BD7">
        <w:rPr>
          <w:sz w:val="24"/>
          <w:szCs w:val="24"/>
        </w:rPr>
        <w:t>jest:</w:t>
      </w:r>
    </w:p>
    <w:p w14:paraId="09C5FE53" w14:textId="77777777" w:rsidR="00FD53C6" w:rsidRPr="00144BD7" w:rsidRDefault="00FD53C6" w:rsidP="009556DF">
      <w:pPr>
        <w:spacing w:before="120" w:after="120" w:line="240" w:lineRule="auto"/>
        <w:jc w:val="both"/>
        <w:rPr>
          <w:sz w:val="24"/>
          <w:szCs w:val="24"/>
        </w:rPr>
      </w:pPr>
      <w:r>
        <w:rPr>
          <w:sz w:val="24"/>
          <w:szCs w:val="24"/>
        </w:rPr>
        <w:t>-</w:t>
      </w:r>
      <w:r w:rsidRPr="00144BD7">
        <w:rPr>
          <w:sz w:val="24"/>
          <w:szCs w:val="24"/>
        </w:rPr>
        <w:t xml:space="preserve"> nadzór nad ruchem osobowym w budynku,</w:t>
      </w:r>
    </w:p>
    <w:p w14:paraId="091FBAEA" w14:textId="77777777" w:rsidR="00FD53C6" w:rsidRDefault="00FD53C6" w:rsidP="009556DF">
      <w:pPr>
        <w:spacing w:before="120" w:after="120" w:line="240" w:lineRule="auto"/>
        <w:jc w:val="both"/>
        <w:rPr>
          <w:sz w:val="24"/>
          <w:szCs w:val="24"/>
        </w:rPr>
      </w:pPr>
      <w:r>
        <w:rPr>
          <w:sz w:val="24"/>
          <w:szCs w:val="24"/>
        </w:rPr>
        <w:t>-</w:t>
      </w:r>
      <w:r w:rsidRPr="00144BD7">
        <w:rPr>
          <w:sz w:val="24"/>
          <w:szCs w:val="24"/>
        </w:rPr>
        <w:t xml:space="preserve"> rejestracja obrazów z kamer na rejestratorach (twardych dyskach) w celu późniejszej </w:t>
      </w:r>
    </w:p>
    <w:p w14:paraId="21525A75" w14:textId="77777777" w:rsidR="00FD53C6" w:rsidRPr="00144BD7" w:rsidRDefault="00FD53C6" w:rsidP="009556DF">
      <w:pPr>
        <w:spacing w:before="120" w:after="120" w:line="240" w:lineRule="auto"/>
        <w:jc w:val="both"/>
        <w:rPr>
          <w:sz w:val="24"/>
          <w:szCs w:val="24"/>
        </w:rPr>
      </w:pPr>
      <w:r>
        <w:rPr>
          <w:sz w:val="24"/>
          <w:szCs w:val="24"/>
        </w:rPr>
        <w:t xml:space="preserve">  </w:t>
      </w:r>
      <w:r w:rsidRPr="00144BD7">
        <w:rPr>
          <w:sz w:val="24"/>
          <w:szCs w:val="24"/>
        </w:rPr>
        <w:t>weryfikacji zdarzeń i identyfikacji osób,</w:t>
      </w:r>
    </w:p>
    <w:p w14:paraId="6F64FDDD" w14:textId="77777777" w:rsidR="00FD53C6" w:rsidRDefault="00FD53C6" w:rsidP="009556DF">
      <w:pPr>
        <w:spacing w:before="120" w:after="120" w:line="240" w:lineRule="auto"/>
        <w:jc w:val="both"/>
        <w:rPr>
          <w:sz w:val="24"/>
          <w:szCs w:val="24"/>
        </w:rPr>
      </w:pPr>
      <w:r>
        <w:rPr>
          <w:sz w:val="24"/>
          <w:szCs w:val="24"/>
        </w:rPr>
        <w:t>-</w:t>
      </w:r>
      <w:r w:rsidRPr="00144BD7">
        <w:rPr>
          <w:sz w:val="24"/>
          <w:szCs w:val="24"/>
        </w:rPr>
        <w:t xml:space="preserve"> podniesienia bezpieczeństwa osób przebywających w obiekcie.</w:t>
      </w:r>
    </w:p>
    <w:p w14:paraId="7FF37535" w14:textId="77777777" w:rsidR="00FD53C6" w:rsidRDefault="00FD53C6" w:rsidP="009556DF">
      <w:pPr>
        <w:spacing w:before="120" w:after="120" w:line="240" w:lineRule="auto"/>
        <w:jc w:val="both"/>
        <w:rPr>
          <w:sz w:val="24"/>
          <w:szCs w:val="24"/>
        </w:rPr>
      </w:pPr>
    </w:p>
    <w:p w14:paraId="175A66EC" w14:textId="77777777" w:rsidR="00FD53C6" w:rsidRDefault="00FD53C6" w:rsidP="009556DF">
      <w:pPr>
        <w:spacing w:before="120" w:after="120" w:line="240" w:lineRule="auto"/>
        <w:jc w:val="both"/>
        <w:rPr>
          <w:sz w:val="24"/>
          <w:szCs w:val="24"/>
        </w:rPr>
      </w:pPr>
    </w:p>
    <w:p w14:paraId="28C67958" w14:textId="58981BEE" w:rsidR="00E13249" w:rsidRPr="004C22B6" w:rsidRDefault="00AC3843" w:rsidP="009556DF">
      <w:pPr>
        <w:pStyle w:val="Nagwek1"/>
        <w:numPr>
          <w:ilvl w:val="0"/>
          <w:numId w:val="4"/>
        </w:numPr>
        <w:jc w:val="both"/>
      </w:pPr>
      <w:bookmarkStart w:id="5" w:name="_Toc80868169"/>
      <w:r>
        <w:t xml:space="preserve">Modernizacja </w:t>
      </w:r>
      <w:r w:rsidR="00E13249" w:rsidRPr="004C22B6">
        <w:t xml:space="preserve"> systemu monitoringu wizyjnego CCTV</w:t>
      </w:r>
      <w:bookmarkEnd w:id="5"/>
    </w:p>
    <w:p w14:paraId="4BF0B921" w14:textId="6317DC8D" w:rsidR="00AC3843" w:rsidRDefault="00FD53C6" w:rsidP="009556DF">
      <w:pPr>
        <w:spacing w:before="120" w:after="120" w:line="240" w:lineRule="auto"/>
        <w:jc w:val="both"/>
        <w:rPr>
          <w:sz w:val="24"/>
          <w:szCs w:val="24"/>
        </w:rPr>
      </w:pPr>
      <w:r w:rsidRPr="00DE2907">
        <w:rPr>
          <w:sz w:val="24"/>
          <w:szCs w:val="24"/>
        </w:rPr>
        <w:t xml:space="preserve">W budynku projektuje się </w:t>
      </w:r>
      <w:r w:rsidR="00AC3843">
        <w:rPr>
          <w:sz w:val="24"/>
          <w:szCs w:val="24"/>
        </w:rPr>
        <w:t>budowę -</w:t>
      </w:r>
      <w:r w:rsidR="004520F2">
        <w:rPr>
          <w:sz w:val="24"/>
          <w:szCs w:val="24"/>
        </w:rPr>
        <w:t xml:space="preserve"> </w:t>
      </w:r>
      <w:r w:rsidR="00AC3843">
        <w:rPr>
          <w:sz w:val="24"/>
          <w:szCs w:val="24"/>
        </w:rPr>
        <w:t>modernizację systemu</w:t>
      </w:r>
      <w:r w:rsidRPr="00DE2907">
        <w:rPr>
          <w:sz w:val="24"/>
          <w:szCs w:val="24"/>
        </w:rPr>
        <w:t xml:space="preserve"> monitoringu wizyjnego </w:t>
      </w:r>
      <w:r w:rsidR="00E5181C">
        <w:rPr>
          <w:sz w:val="24"/>
          <w:szCs w:val="24"/>
        </w:rPr>
        <w:t>o</w:t>
      </w:r>
      <w:r w:rsidR="00AC3843">
        <w:rPr>
          <w:sz w:val="24"/>
          <w:szCs w:val="24"/>
        </w:rPr>
        <w:t xml:space="preserve"> nowe rozwiązania w technologii IP</w:t>
      </w:r>
      <w:r w:rsidR="000310CC">
        <w:rPr>
          <w:sz w:val="24"/>
          <w:szCs w:val="24"/>
        </w:rPr>
        <w:t xml:space="preserve">. </w:t>
      </w:r>
      <w:r w:rsidR="00AC3843">
        <w:rPr>
          <w:sz w:val="24"/>
          <w:szCs w:val="24"/>
        </w:rPr>
        <w:t xml:space="preserve">Istniejący system wraz z okablowaniem należy zdemontować i zutylizować. Należy wykonać spis zdemontowanych urządzeń i przekazać Zamawiającemu. </w:t>
      </w:r>
    </w:p>
    <w:p w14:paraId="51F1939F" w14:textId="3520C609" w:rsidR="00AC61F6" w:rsidRDefault="00AC3843" w:rsidP="009556DF">
      <w:pPr>
        <w:spacing w:before="120" w:after="120" w:line="240" w:lineRule="auto"/>
        <w:jc w:val="both"/>
        <w:rPr>
          <w:sz w:val="24"/>
          <w:szCs w:val="24"/>
        </w:rPr>
      </w:pPr>
      <w:r>
        <w:rPr>
          <w:sz w:val="24"/>
          <w:szCs w:val="24"/>
        </w:rPr>
        <w:t>W nowym systemie z</w:t>
      </w:r>
      <w:r w:rsidR="00AC61F6" w:rsidRPr="00AC61F6">
        <w:rPr>
          <w:sz w:val="24"/>
          <w:szCs w:val="24"/>
        </w:rPr>
        <w:t xml:space="preserve">akłada się </w:t>
      </w:r>
      <w:r w:rsidR="00361EB6">
        <w:rPr>
          <w:sz w:val="24"/>
          <w:szCs w:val="24"/>
        </w:rPr>
        <w:t xml:space="preserve">wykorzystanie </w:t>
      </w:r>
      <w:r w:rsidR="00AC61F6" w:rsidRPr="00AC61F6">
        <w:rPr>
          <w:sz w:val="24"/>
          <w:szCs w:val="24"/>
        </w:rPr>
        <w:t>kamer</w:t>
      </w:r>
      <w:r w:rsidR="00361EB6">
        <w:rPr>
          <w:sz w:val="24"/>
          <w:szCs w:val="24"/>
        </w:rPr>
        <w:t xml:space="preserve"> wysokiej jakości </w:t>
      </w:r>
      <w:r w:rsidR="00AC61F6" w:rsidRPr="00AC61F6">
        <w:rPr>
          <w:sz w:val="24"/>
          <w:szCs w:val="24"/>
        </w:rPr>
        <w:t>dedykowan</w:t>
      </w:r>
      <w:r w:rsidR="00361EB6">
        <w:rPr>
          <w:sz w:val="24"/>
          <w:szCs w:val="24"/>
        </w:rPr>
        <w:t>ych</w:t>
      </w:r>
      <w:r w:rsidR="00AC61F6" w:rsidRPr="00AC61F6">
        <w:rPr>
          <w:sz w:val="24"/>
          <w:szCs w:val="24"/>
        </w:rPr>
        <w:t xml:space="preserve"> do realizacji zadań związanych z obserwacją i identyfikację obszarów na terenie obiektu</w:t>
      </w:r>
      <w:r w:rsidR="00AC61F6">
        <w:rPr>
          <w:sz w:val="24"/>
          <w:szCs w:val="24"/>
        </w:rPr>
        <w:t xml:space="preserve">. </w:t>
      </w:r>
      <w:r w:rsidR="00AC61F6" w:rsidRPr="00AC61F6">
        <w:rPr>
          <w:sz w:val="24"/>
          <w:szCs w:val="24"/>
        </w:rPr>
        <w:t>Koncepcja rozmieszczenia kamer zakłada wykorzystanie branżowej normy EN 62676-4 jako kryterium do alokacji punktów kamerowych oraz doboru ich zobrazowania.</w:t>
      </w:r>
      <w:r w:rsidR="00E5181C">
        <w:rPr>
          <w:sz w:val="24"/>
          <w:szCs w:val="24"/>
        </w:rPr>
        <w:t xml:space="preserve"> Proponowana lokalizacja punktów kamerowych została wyznaczona przy udziale </w:t>
      </w:r>
      <w:r w:rsidR="004C22B6">
        <w:rPr>
          <w:sz w:val="24"/>
          <w:szCs w:val="24"/>
        </w:rPr>
        <w:t>zarządcy</w:t>
      </w:r>
      <w:r w:rsidR="00E5181C">
        <w:rPr>
          <w:sz w:val="24"/>
          <w:szCs w:val="24"/>
        </w:rPr>
        <w:t xml:space="preserve"> budynku. </w:t>
      </w:r>
    </w:p>
    <w:p w14:paraId="6F94DB1F" w14:textId="15049F5D" w:rsidR="00AC61F6" w:rsidRPr="00AC61F6" w:rsidRDefault="00AC61F6" w:rsidP="009556DF">
      <w:pPr>
        <w:spacing w:before="120" w:after="120" w:line="240" w:lineRule="auto"/>
        <w:jc w:val="both"/>
        <w:rPr>
          <w:sz w:val="24"/>
          <w:szCs w:val="24"/>
        </w:rPr>
      </w:pPr>
      <w:r w:rsidRPr="00AC61F6">
        <w:rPr>
          <w:sz w:val="24"/>
          <w:szCs w:val="24"/>
        </w:rPr>
        <w:t>Zgodnie z normą określone są poziomy zobrazowania liczone w pikselach na metr gwarantujące odpowiednie poziomy obserwacji obiektów. W przypadku osób są to następujące</w:t>
      </w:r>
      <w:r w:rsidR="00AC3843">
        <w:rPr>
          <w:sz w:val="24"/>
          <w:szCs w:val="24"/>
        </w:rPr>
        <w:t xml:space="preserve"> minimalne</w:t>
      </w:r>
      <w:r w:rsidRPr="00AC61F6">
        <w:rPr>
          <w:sz w:val="24"/>
          <w:szCs w:val="24"/>
        </w:rPr>
        <w:t xml:space="preserve"> kryteria:</w:t>
      </w:r>
    </w:p>
    <w:p w14:paraId="3CA72F5F" w14:textId="77777777" w:rsidR="00AC61F6" w:rsidRPr="00AC61F6" w:rsidRDefault="00AC61F6" w:rsidP="009556DF">
      <w:pPr>
        <w:spacing w:before="120" w:after="120" w:line="240" w:lineRule="auto"/>
        <w:jc w:val="both"/>
        <w:rPr>
          <w:sz w:val="24"/>
          <w:szCs w:val="24"/>
        </w:rPr>
      </w:pPr>
      <w:r w:rsidRPr="00AC61F6">
        <w:rPr>
          <w:sz w:val="24"/>
          <w:szCs w:val="24"/>
        </w:rPr>
        <w:t>•</w:t>
      </w:r>
      <w:r w:rsidRPr="00AC61F6">
        <w:rPr>
          <w:sz w:val="24"/>
          <w:szCs w:val="24"/>
        </w:rPr>
        <w:tab/>
        <w:t>Identyfikacja osoby nieznanej (250px/m) – zobrazowania gwarantujące możliwość zidentyfikowania osoby dla potrzeb dowodowych;</w:t>
      </w:r>
    </w:p>
    <w:p w14:paraId="74D113C5" w14:textId="77777777" w:rsidR="00AC61F6" w:rsidRPr="00AC61F6" w:rsidRDefault="00AC61F6" w:rsidP="009556DF">
      <w:pPr>
        <w:spacing w:before="120" w:after="120" w:line="240" w:lineRule="auto"/>
        <w:jc w:val="both"/>
        <w:rPr>
          <w:sz w:val="24"/>
          <w:szCs w:val="24"/>
        </w:rPr>
      </w:pPr>
      <w:r w:rsidRPr="00AC61F6">
        <w:rPr>
          <w:sz w:val="24"/>
          <w:szCs w:val="24"/>
        </w:rPr>
        <w:t>•</w:t>
      </w:r>
      <w:r w:rsidRPr="00AC61F6">
        <w:rPr>
          <w:sz w:val="24"/>
          <w:szCs w:val="24"/>
        </w:rPr>
        <w:tab/>
        <w:t>Rozpoznanie osoby znanej (125 px/m) – poziom odpowiedni dla rozpoznania znanych osób (np. pracowników) albo osób zidentyfikowanych przy pomocy innych kamer;</w:t>
      </w:r>
    </w:p>
    <w:p w14:paraId="13F0589E" w14:textId="77777777" w:rsidR="00AC61F6" w:rsidRPr="00AC61F6" w:rsidRDefault="00AC61F6" w:rsidP="009556DF">
      <w:pPr>
        <w:spacing w:before="120" w:after="120" w:line="240" w:lineRule="auto"/>
        <w:jc w:val="both"/>
        <w:rPr>
          <w:sz w:val="24"/>
          <w:szCs w:val="24"/>
        </w:rPr>
      </w:pPr>
      <w:r w:rsidRPr="00AC61F6">
        <w:rPr>
          <w:sz w:val="24"/>
          <w:szCs w:val="24"/>
        </w:rPr>
        <w:t>•</w:t>
      </w:r>
      <w:r w:rsidRPr="00AC61F6">
        <w:rPr>
          <w:sz w:val="24"/>
          <w:szCs w:val="24"/>
        </w:rPr>
        <w:tab/>
        <w:t>Obserwacja (63 px/m) – zobrazowanie dające pogląd w zdarzeniach w polu widzenia kamery bez identyfikacji/rozpoznania osób (widzimy co zostało zrobione ale nie przez kogo);</w:t>
      </w:r>
    </w:p>
    <w:p w14:paraId="6DBFBE2F" w14:textId="0684562E" w:rsidR="00AC61F6" w:rsidRDefault="00AC61F6" w:rsidP="009556DF">
      <w:pPr>
        <w:spacing w:before="120" w:after="120" w:line="240" w:lineRule="auto"/>
        <w:jc w:val="both"/>
        <w:rPr>
          <w:sz w:val="24"/>
          <w:szCs w:val="24"/>
        </w:rPr>
      </w:pPr>
      <w:r w:rsidRPr="00AC61F6">
        <w:rPr>
          <w:sz w:val="24"/>
          <w:szCs w:val="24"/>
        </w:rPr>
        <w:t>•</w:t>
      </w:r>
      <w:r w:rsidRPr="00AC61F6">
        <w:rPr>
          <w:sz w:val="24"/>
          <w:szCs w:val="24"/>
        </w:rPr>
        <w:tab/>
        <w:t>Detekcja (25 px/m) – poziom gwarantujący stwierdzenie obecności osoby w scenie.</w:t>
      </w:r>
    </w:p>
    <w:p w14:paraId="35D86BB2" w14:textId="77777777" w:rsidR="00AC61F6" w:rsidRPr="00AC61F6" w:rsidRDefault="00AC61F6" w:rsidP="009556DF">
      <w:pPr>
        <w:spacing w:before="120" w:after="120" w:line="240" w:lineRule="auto"/>
        <w:jc w:val="both"/>
        <w:rPr>
          <w:sz w:val="24"/>
          <w:szCs w:val="24"/>
        </w:rPr>
      </w:pPr>
      <w:r w:rsidRPr="00AC61F6">
        <w:rPr>
          <w:sz w:val="24"/>
          <w:szCs w:val="24"/>
        </w:rPr>
        <w:t>Celem zachowania efektywności systemu bez znaczącego zwiększenia liczby operatorów przyjmuje się aktywne wykorzystanie mechanizmów zaawansowanej analizy obrazów w kamerach. Tym samym wszystkie takie kamery powinny być wyposażone we wbudowane mechanizmy analityki inteligentnej. Zakłada się następujące działanie analityki:</w:t>
      </w:r>
    </w:p>
    <w:p w14:paraId="07BDAEB1" w14:textId="77777777" w:rsidR="00AC3843" w:rsidRPr="00AC3843" w:rsidRDefault="00AC3843" w:rsidP="00AC3843">
      <w:pPr>
        <w:pStyle w:val="Akapitzlist"/>
        <w:numPr>
          <w:ilvl w:val="0"/>
          <w:numId w:val="6"/>
        </w:numPr>
        <w:spacing w:line="240" w:lineRule="auto"/>
        <w:rPr>
          <w:rFonts w:asciiTheme="minorHAnsi" w:hAnsiTheme="minorHAnsi" w:cstheme="minorHAnsi"/>
          <w:sz w:val="24"/>
          <w:szCs w:val="24"/>
          <w:lang w:val="en-US"/>
        </w:rPr>
      </w:pPr>
      <w:r w:rsidRPr="00AC3843">
        <w:rPr>
          <w:rFonts w:asciiTheme="minorHAnsi" w:hAnsiTheme="minorHAnsi" w:cstheme="minorHAnsi"/>
          <w:sz w:val="24"/>
          <w:szCs w:val="24"/>
          <w:lang w:val="en-US"/>
        </w:rPr>
        <w:t>wykrycie obiektu</w:t>
      </w:r>
    </w:p>
    <w:p w14:paraId="12E364C4" w14:textId="77777777" w:rsidR="00AC3843" w:rsidRPr="00AC3843" w:rsidRDefault="00AC3843" w:rsidP="00AC3843">
      <w:pPr>
        <w:pStyle w:val="Akapitzlist"/>
        <w:numPr>
          <w:ilvl w:val="0"/>
          <w:numId w:val="6"/>
        </w:numPr>
        <w:spacing w:line="240" w:lineRule="auto"/>
        <w:rPr>
          <w:rFonts w:asciiTheme="minorHAnsi" w:hAnsiTheme="minorHAnsi" w:cstheme="minorHAnsi"/>
          <w:sz w:val="24"/>
          <w:szCs w:val="24"/>
          <w:lang w:val="en-US"/>
        </w:rPr>
      </w:pPr>
      <w:r w:rsidRPr="00AC3843">
        <w:rPr>
          <w:rFonts w:asciiTheme="minorHAnsi" w:hAnsiTheme="minorHAnsi" w:cstheme="minorHAnsi"/>
          <w:sz w:val="24"/>
          <w:szCs w:val="24"/>
          <w:lang w:val="en-US"/>
        </w:rPr>
        <w:t>przekroczenie linii</w:t>
      </w:r>
    </w:p>
    <w:p w14:paraId="389D69FA" w14:textId="77777777" w:rsidR="00AC3843" w:rsidRPr="00AC3843" w:rsidRDefault="00AC3843" w:rsidP="00AC3843">
      <w:pPr>
        <w:pStyle w:val="Akapitzlist"/>
        <w:numPr>
          <w:ilvl w:val="0"/>
          <w:numId w:val="6"/>
        </w:numPr>
        <w:spacing w:line="240" w:lineRule="auto"/>
        <w:rPr>
          <w:rFonts w:asciiTheme="minorHAnsi" w:hAnsiTheme="minorHAnsi" w:cstheme="minorHAnsi"/>
          <w:sz w:val="24"/>
          <w:szCs w:val="24"/>
          <w:lang w:val="en-US"/>
        </w:rPr>
      </w:pPr>
      <w:r w:rsidRPr="00AC3843">
        <w:rPr>
          <w:rFonts w:asciiTheme="minorHAnsi" w:hAnsiTheme="minorHAnsi" w:cstheme="minorHAnsi"/>
          <w:sz w:val="24"/>
          <w:szCs w:val="24"/>
          <w:lang w:val="en-US"/>
        </w:rPr>
        <w:t>kierunkowość ruchu</w:t>
      </w:r>
    </w:p>
    <w:p w14:paraId="09F76D32" w14:textId="77777777" w:rsidR="00AC3843" w:rsidRPr="00AC3843" w:rsidRDefault="00AC3843" w:rsidP="00AC3843">
      <w:pPr>
        <w:pStyle w:val="Akapitzlist"/>
        <w:numPr>
          <w:ilvl w:val="0"/>
          <w:numId w:val="6"/>
        </w:numPr>
        <w:spacing w:line="240" w:lineRule="auto"/>
        <w:rPr>
          <w:rFonts w:asciiTheme="minorHAnsi" w:hAnsiTheme="minorHAnsi" w:cstheme="minorHAnsi"/>
          <w:sz w:val="24"/>
          <w:szCs w:val="24"/>
          <w:lang w:val="en-US"/>
        </w:rPr>
      </w:pPr>
      <w:r w:rsidRPr="00AC3843">
        <w:rPr>
          <w:rFonts w:asciiTheme="minorHAnsi" w:hAnsiTheme="minorHAnsi" w:cstheme="minorHAnsi"/>
          <w:sz w:val="24"/>
          <w:szCs w:val="24"/>
          <w:lang w:val="en-US"/>
        </w:rPr>
        <w:t>porzucenie obiektu</w:t>
      </w:r>
    </w:p>
    <w:p w14:paraId="7424D4AD" w14:textId="77777777" w:rsidR="00AC3843" w:rsidRPr="00AC3843" w:rsidRDefault="00AC3843" w:rsidP="00AC3843">
      <w:pPr>
        <w:pStyle w:val="Akapitzlist"/>
        <w:numPr>
          <w:ilvl w:val="0"/>
          <w:numId w:val="6"/>
        </w:numPr>
        <w:spacing w:line="240" w:lineRule="auto"/>
        <w:rPr>
          <w:rFonts w:asciiTheme="minorHAnsi" w:hAnsiTheme="minorHAnsi" w:cstheme="minorHAnsi"/>
          <w:sz w:val="24"/>
          <w:szCs w:val="24"/>
          <w:lang w:val="en-US"/>
        </w:rPr>
      </w:pPr>
      <w:r w:rsidRPr="00AC3843">
        <w:rPr>
          <w:rFonts w:asciiTheme="minorHAnsi" w:hAnsiTheme="minorHAnsi" w:cstheme="minorHAnsi"/>
          <w:sz w:val="24"/>
          <w:szCs w:val="24"/>
          <w:lang w:val="en-US"/>
        </w:rPr>
        <w:t>zmiana stanu obiektu</w:t>
      </w:r>
    </w:p>
    <w:p w14:paraId="43FFF5EC" w14:textId="77777777" w:rsidR="00AC3843" w:rsidRDefault="00AC3843" w:rsidP="00AC3843">
      <w:pPr>
        <w:pStyle w:val="Akapitzlist"/>
        <w:numPr>
          <w:ilvl w:val="0"/>
          <w:numId w:val="6"/>
        </w:numPr>
        <w:spacing w:line="240" w:lineRule="auto"/>
        <w:rPr>
          <w:rFonts w:asciiTheme="minorHAnsi" w:hAnsiTheme="minorHAnsi" w:cstheme="minorHAnsi"/>
          <w:sz w:val="24"/>
          <w:szCs w:val="24"/>
          <w:lang w:val="en-US"/>
        </w:rPr>
      </w:pPr>
      <w:r w:rsidRPr="00AC3843">
        <w:rPr>
          <w:rFonts w:asciiTheme="minorHAnsi" w:hAnsiTheme="minorHAnsi" w:cstheme="minorHAnsi"/>
          <w:sz w:val="24"/>
          <w:szCs w:val="24"/>
          <w:lang w:val="en-US"/>
        </w:rPr>
        <w:t>zliczanie – przekroczenie linii</w:t>
      </w:r>
    </w:p>
    <w:p w14:paraId="0CEC1BA7" w14:textId="1F2A592D" w:rsidR="00AC3843" w:rsidRDefault="00AC3843" w:rsidP="00AC3843">
      <w:pPr>
        <w:pStyle w:val="Akapitzlist"/>
        <w:numPr>
          <w:ilvl w:val="0"/>
          <w:numId w:val="6"/>
        </w:numPr>
        <w:spacing w:line="240" w:lineRule="auto"/>
        <w:rPr>
          <w:rFonts w:asciiTheme="minorHAnsi" w:hAnsiTheme="minorHAnsi" w:cstheme="minorHAnsi"/>
          <w:sz w:val="24"/>
          <w:szCs w:val="24"/>
        </w:rPr>
      </w:pPr>
      <w:r w:rsidRPr="00AC3843">
        <w:rPr>
          <w:rFonts w:asciiTheme="minorHAnsi" w:hAnsiTheme="minorHAnsi" w:cstheme="minorHAnsi"/>
          <w:sz w:val="24"/>
          <w:szCs w:val="24"/>
        </w:rPr>
        <w:t>zliczanie obiektów w określonych s</w:t>
      </w:r>
      <w:r>
        <w:rPr>
          <w:rFonts w:asciiTheme="minorHAnsi" w:hAnsiTheme="minorHAnsi" w:cstheme="minorHAnsi"/>
          <w:sz w:val="24"/>
          <w:szCs w:val="24"/>
        </w:rPr>
        <w:t>trefach</w:t>
      </w:r>
    </w:p>
    <w:p w14:paraId="7AA07429" w14:textId="77777777" w:rsidR="00AC3843" w:rsidRPr="00AC3843" w:rsidRDefault="00AC3843" w:rsidP="00725A46">
      <w:pPr>
        <w:pStyle w:val="Akapitzlist"/>
        <w:spacing w:line="240" w:lineRule="auto"/>
        <w:rPr>
          <w:rFonts w:asciiTheme="minorHAnsi" w:hAnsiTheme="minorHAnsi" w:cstheme="minorHAnsi"/>
          <w:sz w:val="24"/>
          <w:szCs w:val="24"/>
        </w:rPr>
      </w:pPr>
    </w:p>
    <w:p w14:paraId="6217719B" w14:textId="0165F7C4" w:rsidR="004C22B6" w:rsidRDefault="000310CC" w:rsidP="009556DF">
      <w:pPr>
        <w:spacing w:before="120" w:after="120" w:line="240" w:lineRule="auto"/>
        <w:jc w:val="both"/>
        <w:rPr>
          <w:sz w:val="24"/>
          <w:szCs w:val="24"/>
        </w:rPr>
      </w:pPr>
      <w:r>
        <w:rPr>
          <w:sz w:val="24"/>
          <w:szCs w:val="24"/>
        </w:rPr>
        <w:t xml:space="preserve">Komunikacja pomiędzy kamerami a </w:t>
      </w:r>
      <w:r w:rsidR="004C22B6">
        <w:rPr>
          <w:sz w:val="24"/>
          <w:szCs w:val="24"/>
        </w:rPr>
        <w:t>serwerem</w:t>
      </w:r>
      <w:r>
        <w:rPr>
          <w:sz w:val="24"/>
          <w:szCs w:val="24"/>
        </w:rPr>
        <w:t xml:space="preserve"> i stacją roboczą odbywać się będzie </w:t>
      </w:r>
      <w:r w:rsidRPr="00DE2907">
        <w:rPr>
          <w:sz w:val="24"/>
          <w:szCs w:val="24"/>
        </w:rPr>
        <w:t>za pomocą ogólnodostępnych technologii i standardów IP.</w:t>
      </w:r>
      <w:r w:rsidR="00AC61F6">
        <w:rPr>
          <w:sz w:val="24"/>
          <w:szCs w:val="24"/>
        </w:rPr>
        <w:t xml:space="preserve"> </w:t>
      </w:r>
      <w:r w:rsidR="00FD53C6" w:rsidRPr="00DE2907">
        <w:rPr>
          <w:sz w:val="24"/>
          <w:szCs w:val="24"/>
        </w:rPr>
        <w:t xml:space="preserve">Wszystkie kamery </w:t>
      </w:r>
      <w:r w:rsidR="00AC61F6">
        <w:rPr>
          <w:sz w:val="24"/>
          <w:szCs w:val="24"/>
        </w:rPr>
        <w:t xml:space="preserve">zostaną podpięte do lokalnych </w:t>
      </w:r>
      <w:r w:rsidR="00FD53C6" w:rsidRPr="00DE2907">
        <w:rPr>
          <w:sz w:val="24"/>
          <w:szCs w:val="24"/>
        </w:rPr>
        <w:t xml:space="preserve">punktów dystrybucyjnych zgodnie </w:t>
      </w:r>
      <w:r w:rsidR="004C22B6">
        <w:rPr>
          <w:sz w:val="24"/>
          <w:szCs w:val="24"/>
        </w:rPr>
        <w:t xml:space="preserve">z wytycznymi </w:t>
      </w:r>
      <w:r w:rsidR="00AC3843">
        <w:rPr>
          <w:sz w:val="24"/>
          <w:szCs w:val="24"/>
        </w:rPr>
        <w:t>w projekcie</w:t>
      </w:r>
      <w:r w:rsidR="004C22B6">
        <w:rPr>
          <w:sz w:val="24"/>
          <w:szCs w:val="24"/>
        </w:rPr>
        <w:t xml:space="preserve">. W punktach dystrybucji – węzłach zostaną zabudowane switche PoE do których należy wpiąć poszczególne kamery. Zasilanie kamer będzie realizowane przez zabudowane w węzłach switche PoE. Sieć szkieletowa wraz </w:t>
      </w:r>
      <w:r w:rsidR="00AC3843">
        <w:rPr>
          <w:sz w:val="24"/>
          <w:szCs w:val="24"/>
        </w:rPr>
        <w:t xml:space="preserve">z szafkami Rack została wykonana we wcześniejszym zadaniu. </w:t>
      </w:r>
      <w:r w:rsidR="00F22B76">
        <w:rPr>
          <w:sz w:val="24"/>
          <w:szCs w:val="24"/>
        </w:rPr>
        <w:t xml:space="preserve"> Schemat blokowy sieci został przedstawiony na rysunku – Schemat. </w:t>
      </w:r>
    </w:p>
    <w:p w14:paraId="5E7D40CD" w14:textId="77777777" w:rsidR="00F22B76" w:rsidRDefault="00F22B76" w:rsidP="009556DF">
      <w:pPr>
        <w:spacing w:before="120" w:after="120" w:line="240" w:lineRule="auto"/>
        <w:jc w:val="both"/>
        <w:rPr>
          <w:sz w:val="24"/>
          <w:szCs w:val="24"/>
        </w:rPr>
      </w:pPr>
    </w:p>
    <w:p w14:paraId="504BF859" w14:textId="4F2F57A9" w:rsidR="00FD53C6" w:rsidRDefault="00FD53C6" w:rsidP="009556DF">
      <w:pPr>
        <w:spacing w:before="120" w:after="120" w:line="240" w:lineRule="auto"/>
        <w:jc w:val="both"/>
        <w:rPr>
          <w:sz w:val="24"/>
          <w:szCs w:val="24"/>
        </w:rPr>
      </w:pPr>
      <w:r w:rsidRPr="00DE2907">
        <w:rPr>
          <w:sz w:val="24"/>
          <w:szCs w:val="24"/>
        </w:rPr>
        <w:lastRenderedPageBreak/>
        <w:t xml:space="preserve">W </w:t>
      </w:r>
      <w:r w:rsidR="00F22B76">
        <w:rPr>
          <w:sz w:val="24"/>
          <w:szCs w:val="24"/>
        </w:rPr>
        <w:t>nowo zabudowanej szafie Rack</w:t>
      </w:r>
      <w:r w:rsidRPr="00DE2907">
        <w:rPr>
          <w:sz w:val="24"/>
          <w:szCs w:val="24"/>
        </w:rPr>
        <w:t xml:space="preserve"> </w:t>
      </w:r>
      <w:r w:rsidR="00F22B76">
        <w:rPr>
          <w:sz w:val="24"/>
          <w:szCs w:val="24"/>
        </w:rPr>
        <w:t xml:space="preserve">w portierni </w:t>
      </w:r>
      <w:r w:rsidRPr="00DE2907">
        <w:rPr>
          <w:sz w:val="24"/>
          <w:szCs w:val="24"/>
        </w:rPr>
        <w:t>zostan</w:t>
      </w:r>
      <w:r w:rsidR="00AC61F6">
        <w:rPr>
          <w:sz w:val="24"/>
          <w:szCs w:val="24"/>
        </w:rPr>
        <w:t xml:space="preserve">ie zainstalowany </w:t>
      </w:r>
      <w:r w:rsidR="00361EB6">
        <w:rPr>
          <w:sz w:val="24"/>
          <w:szCs w:val="24"/>
        </w:rPr>
        <w:t xml:space="preserve">nowy </w:t>
      </w:r>
      <w:r w:rsidR="00AC61F6">
        <w:rPr>
          <w:sz w:val="24"/>
          <w:szCs w:val="24"/>
        </w:rPr>
        <w:t xml:space="preserve">serwer wraz z </w:t>
      </w:r>
      <w:r w:rsidR="004C22B6">
        <w:rPr>
          <w:sz w:val="24"/>
          <w:szCs w:val="24"/>
        </w:rPr>
        <w:t>macierzą dyskową,</w:t>
      </w:r>
      <w:r w:rsidR="00AC61F6">
        <w:rPr>
          <w:sz w:val="24"/>
          <w:szCs w:val="24"/>
        </w:rPr>
        <w:t xml:space="preserve"> na którym będą rejestrowane nagrania.</w:t>
      </w:r>
      <w:r w:rsidR="00361EB6">
        <w:rPr>
          <w:sz w:val="24"/>
          <w:szCs w:val="24"/>
        </w:rPr>
        <w:t xml:space="preserve"> </w:t>
      </w:r>
      <w:r w:rsidR="007A3EC3">
        <w:rPr>
          <w:sz w:val="24"/>
          <w:szCs w:val="24"/>
        </w:rPr>
        <w:t xml:space="preserve">Do istniejącego systemu należy zainstalować licencje kamerowe </w:t>
      </w:r>
      <w:r w:rsidR="00F22B76">
        <w:rPr>
          <w:sz w:val="24"/>
          <w:szCs w:val="24"/>
        </w:rPr>
        <w:t xml:space="preserve">oprogramowania </w:t>
      </w:r>
      <w:r w:rsidR="007A3EC3">
        <w:rPr>
          <w:sz w:val="24"/>
          <w:szCs w:val="24"/>
        </w:rPr>
        <w:t xml:space="preserve">umożliwiające podłączenie nowych kamer. </w:t>
      </w:r>
    </w:p>
    <w:p w14:paraId="5A48308A" w14:textId="27F2EB39" w:rsidR="00F22B76" w:rsidRDefault="00F22B76" w:rsidP="009556DF">
      <w:pPr>
        <w:spacing w:before="120" w:after="120" w:line="240" w:lineRule="auto"/>
        <w:jc w:val="both"/>
        <w:rPr>
          <w:sz w:val="24"/>
          <w:szCs w:val="24"/>
        </w:rPr>
      </w:pPr>
      <w:r>
        <w:rPr>
          <w:sz w:val="24"/>
          <w:szCs w:val="24"/>
        </w:rPr>
        <w:t>Dodatkowo przewiduje się instalacje stacji klienckiej wraz z monitorami dla podglądu obrazu z kamer.</w:t>
      </w:r>
    </w:p>
    <w:p w14:paraId="2AA77770" w14:textId="5C88B4FE" w:rsidR="00AA62BE" w:rsidRPr="00EB55E0" w:rsidRDefault="00AA62BE" w:rsidP="009556DF">
      <w:pPr>
        <w:pStyle w:val="Nagwek1"/>
        <w:numPr>
          <w:ilvl w:val="0"/>
          <w:numId w:val="4"/>
        </w:numPr>
        <w:jc w:val="both"/>
      </w:pPr>
      <w:bookmarkStart w:id="6" w:name="_Toc80868170"/>
      <w:r w:rsidRPr="00EB55E0">
        <w:t xml:space="preserve">Szczegóły techniczne </w:t>
      </w:r>
      <w:r w:rsidR="006F5F4F" w:rsidRPr="00EB55E0">
        <w:t>budowy</w:t>
      </w:r>
      <w:r w:rsidRPr="00EB55E0">
        <w:t xml:space="preserve"> </w:t>
      </w:r>
      <w:r w:rsidR="003554BE" w:rsidRPr="00EB55E0">
        <w:t>monitoringu CCTV</w:t>
      </w:r>
      <w:bookmarkEnd w:id="6"/>
    </w:p>
    <w:p w14:paraId="27D8EABF" w14:textId="165768CC" w:rsidR="00D265AC" w:rsidRDefault="003554BE" w:rsidP="009556DF">
      <w:pPr>
        <w:spacing w:before="120" w:after="120" w:line="240" w:lineRule="auto"/>
        <w:jc w:val="both"/>
        <w:rPr>
          <w:sz w:val="24"/>
          <w:szCs w:val="24"/>
        </w:rPr>
      </w:pPr>
      <w:r w:rsidRPr="003554BE">
        <w:rPr>
          <w:sz w:val="24"/>
          <w:szCs w:val="24"/>
        </w:rPr>
        <w:t xml:space="preserve">Projektuje się system telewizji przemysłowej w technologii IP z wykorzystaniem kamer </w:t>
      </w:r>
      <w:r>
        <w:rPr>
          <w:sz w:val="24"/>
          <w:szCs w:val="24"/>
        </w:rPr>
        <w:t xml:space="preserve">o wysokiej rozdzielczości </w:t>
      </w:r>
      <w:r w:rsidRPr="003554BE">
        <w:rPr>
          <w:sz w:val="24"/>
          <w:szCs w:val="24"/>
        </w:rPr>
        <w:t xml:space="preserve">i </w:t>
      </w:r>
      <w:r>
        <w:rPr>
          <w:sz w:val="24"/>
          <w:szCs w:val="24"/>
        </w:rPr>
        <w:t>serwera</w:t>
      </w:r>
      <w:r w:rsidRPr="003554BE">
        <w:rPr>
          <w:sz w:val="24"/>
          <w:szCs w:val="24"/>
        </w:rPr>
        <w:t xml:space="preserve"> z macierzą dyskową</w:t>
      </w:r>
      <w:r w:rsidR="002211EB">
        <w:rPr>
          <w:sz w:val="24"/>
          <w:szCs w:val="24"/>
        </w:rPr>
        <w:t xml:space="preserve">. Monitorowanie </w:t>
      </w:r>
      <w:r>
        <w:rPr>
          <w:sz w:val="24"/>
          <w:szCs w:val="24"/>
        </w:rPr>
        <w:t>budynku</w:t>
      </w:r>
      <w:r w:rsidRPr="003554BE">
        <w:rPr>
          <w:sz w:val="24"/>
          <w:szCs w:val="24"/>
        </w:rPr>
        <w:t xml:space="preserve"> odbywał</w:t>
      </w:r>
      <w:r w:rsidR="002211EB">
        <w:rPr>
          <w:sz w:val="24"/>
          <w:szCs w:val="24"/>
        </w:rPr>
        <w:t>o</w:t>
      </w:r>
      <w:r w:rsidRPr="003554BE">
        <w:rPr>
          <w:sz w:val="24"/>
          <w:szCs w:val="24"/>
        </w:rPr>
        <w:t xml:space="preserve"> się będzie za pomocą kamer stałych montowanych na </w:t>
      </w:r>
      <w:r>
        <w:rPr>
          <w:sz w:val="24"/>
          <w:szCs w:val="24"/>
        </w:rPr>
        <w:t>wysięgnikach typu L</w:t>
      </w:r>
      <w:r w:rsidR="002211EB">
        <w:rPr>
          <w:sz w:val="24"/>
          <w:szCs w:val="24"/>
        </w:rPr>
        <w:t>,</w:t>
      </w:r>
      <w:r>
        <w:rPr>
          <w:sz w:val="24"/>
          <w:szCs w:val="24"/>
        </w:rPr>
        <w:t xml:space="preserve"> które należy zainstalować do ścian</w:t>
      </w:r>
      <w:r w:rsidR="007323A3">
        <w:rPr>
          <w:sz w:val="24"/>
          <w:szCs w:val="24"/>
        </w:rPr>
        <w:t xml:space="preserve"> zgodnie z rozmieszczeniem przedstawionym na </w:t>
      </w:r>
      <w:r w:rsidR="00F22B76">
        <w:rPr>
          <w:sz w:val="24"/>
          <w:szCs w:val="24"/>
        </w:rPr>
        <w:t xml:space="preserve">poszczególnych </w:t>
      </w:r>
      <w:r w:rsidR="007323A3">
        <w:rPr>
          <w:sz w:val="24"/>
          <w:szCs w:val="24"/>
        </w:rPr>
        <w:t>rysunkach</w:t>
      </w:r>
      <w:r w:rsidR="007323A3" w:rsidRPr="003554BE">
        <w:rPr>
          <w:sz w:val="24"/>
          <w:szCs w:val="24"/>
        </w:rPr>
        <w:t>.</w:t>
      </w:r>
      <w:r w:rsidRPr="003554BE">
        <w:rPr>
          <w:sz w:val="24"/>
          <w:szCs w:val="24"/>
        </w:rPr>
        <w:t xml:space="preserve"> </w:t>
      </w:r>
      <w:r w:rsidR="00F22B76">
        <w:rPr>
          <w:sz w:val="24"/>
          <w:szCs w:val="24"/>
        </w:rPr>
        <w:t>Brakujące odcinki instalacji</w:t>
      </w:r>
      <w:r w:rsidRPr="003554BE">
        <w:rPr>
          <w:sz w:val="24"/>
          <w:szCs w:val="24"/>
        </w:rPr>
        <w:t xml:space="preserve"> należy doprowadzić poprzez skrętkę komputerową</w:t>
      </w:r>
      <w:r w:rsidR="007323A3">
        <w:rPr>
          <w:sz w:val="24"/>
          <w:szCs w:val="24"/>
        </w:rPr>
        <w:t xml:space="preserve"> kat.6</w:t>
      </w:r>
      <w:r w:rsidRPr="003554BE">
        <w:rPr>
          <w:sz w:val="24"/>
          <w:szCs w:val="24"/>
        </w:rPr>
        <w:t xml:space="preserve"> do pośrednich </w:t>
      </w:r>
      <w:r>
        <w:rPr>
          <w:sz w:val="24"/>
          <w:szCs w:val="24"/>
        </w:rPr>
        <w:t>punktów dystrybucyjnych</w:t>
      </w:r>
      <w:r w:rsidR="007323A3">
        <w:rPr>
          <w:sz w:val="24"/>
          <w:szCs w:val="24"/>
        </w:rPr>
        <w:t xml:space="preserve"> – switchy. Ze względu na złożoność budynku należy przed przystąpieniem do prac uzgodnić z Zamawiającym przebieg </w:t>
      </w:r>
      <w:r w:rsidR="00F22B76">
        <w:rPr>
          <w:sz w:val="24"/>
          <w:szCs w:val="24"/>
        </w:rPr>
        <w:t>brakujących tras oraz miejsca i sposób montażu kamer</w:t>
      </w:r>
      <w:r w:rsidR="007323A3">
        <w:rPr>
          <w:sz w:val="24"/>
          <w:szCs w:val="24"/>
        </w:rPr>
        <w:t>. W miejscach widocznych i ogólnodostępnych należy układać kable w białych korytach PCV. Jeżeli kolor ścian jest inny niż biały należy pomalować koryta na kolor zbliżony do koloru ścian.</w:t>
      </w:r>
      <w:r>
        <w:rPr>
          <w:sz w:val="24"/>
          <w:szCs w:val="24"/>
        </w:rPr>
        <w:t xml:space="preserve"> </w:t>
      </w:r>
      <w:r w:rsidR="007323A3">
        <w:rPr>
          <w:sz w:val="24"/>
          <w:szCs w:val="24"/>
        </w:rPr>
        <w:t>Długość pojedynczego kabla od kamery nie może przekroczyć 90m.</w:t>
      </w:r>
      <w:r w:rsidR="00D265AC">
        <w:rPr>
          <w:sz w:val="24"/>
          <w:szCs w:val="24"/>
        </w:rPr>
        <w:t xml:space="preserve"> Po wykonaniu prac należy przywrócić wygląd ścian do stanu z przed rozpoczęcia robót. </w:t>
      </w:r>
    </w:p>
    <w:p w14:paraId="2D5F3562" w14:textId="588E155E" w:rsidR="00792A10" w:rsidRDefault="00792A10" w:rsidP="009556DF">
      <w:pPr>
        <w:spacing w:before="120" w:after="120" w:line="240" w:lineRule="auto"/>
        <w:jc w:val="both"/>
        <w:rPr>
          <w:sz w:val="24"/>
          <w:szCs w:val="24"/>
        </w:rPr>
      </w:pPr>
      <w:r>
        <w:rPr>
          <w:sz w:val="24"/>
          <w:szCs w:val="24"/>
        </w:rPr>
        <w:t>Kamery monto</w:t>
      </w:r>
      <w:r w:rsidR="00642822">
        <w:rPr>
          <w:sz w:val="24"/>
          <w:szCs w:val="24"/>
        </w:rPr>
        <w:t xml:space="preserve">wane na zewnątrz oraz widoczną instalacje należy pomalować w kolorze elewacji. Proponuje się użycie koloru RAL 1015. </w:t>
      </w:r>
    </w:p>
    <w:p w14:paraId="2228C6CB" w14:textId="1ED78187" w:rsidR="003554BE" w:rsidRDefault="003554BE" w:rsidP="009556DF">
      <w:pPr>
        <w:spacing w:before="120" w:after="120" w:line="240" w:lineRule="auto"/>
        <w:jc w:val="both"/>
        <w:rPr>
          <w:sz w:val="24"/>
          <w:szCs w:val="24"/>
        </w:rPr>
      </w:pPr>
      <w:r w:rsidRPr="003554BE">
        <w:rPr>
          <w:sz w:val="24"/>
          <w:szCs w:val="24"/>
        </w:rPr>
        <w:t>Przełącznik</w:t>
      </w:r>
      <w:r w:rsidR="00D265AC">
        <w:rPr>
          <w:sz w:val="24"/>
          <w:szCs w:val="24"/>
        </w:rPr>
        <w:t>i</w:t>
      </w:r>
      <w:r w:rsidRPr="003554BE">
        <w:rPr>
          <w:sz w:val="24"/>
          <w:szCs w:val="24"/>
        </w:rPr>
        <w:t xml:space="preserve"> sieciow</w:t>
      </w:r>
      <w:r w:rsidR="00D265AC">
        <w:rPr>
          <w:sz w:val="24"/>
          <w:szCs w:val="24"/>
        </w:rPr>
        <w:t>e</w:t>
      </w:r>
      <w:r w:rsidR="007323A3">
        <w:rPr>
          <w:sz w:val="24"/>
          <w:szCs w:val="24"/>
        </w:rPr>
        <w:t xml:space="preserve"> PoE</w:t>
      </w:r>
      <w:r w:rsidRPr="003554BE">
        <w:rPr>
          <w:sz w:val="24"/>
          <w:szCs w:val="24"/>
        </w:rPr>
        <w:t xml:space="preserve"> pełni</w:t>
      </w:r>
      <w:r w:rsidR="00D265AC">
        <w:rPr>
          <w:sz w:val="24"/>
          <w:szCs w:val="24"/>
        </w:rPr>
        <w:t>ą</w:t>
      </w:r>
      <w:r w:rsidRPr="003554BE">
        <w:rPr>
          <w:sz w:val="24"/>
          <w:szCs w:val="24"/>
        </w:rPr>
        <w:t xml:space="preserve"> funkcję transmisji sygnału oraz zasilacza kamer poprzez skrętkę komputerową. Sygnał</w:t>
      </w:r>
      <w:r w:rsidR="00D265AC">
        <w:rPr>
          <w:sz w:val="24"/>
          <w:szCs w:val="24"/>
        </w:rPr>
        <w:t>y</w:t>
      </w:r>
      <w:r w:rsidRPr="003554BE">
        <w:rPr>
          <w:sz w:val="24"/>
          <w:szCs w:val="24"/>
        </w:rPr>
        <w:t xml:space="preserve"> z przełącznik</w:t>
      </w:r>
      <w:r w:rsidR="00D265AC">
        <w:rPr>
          <w:sz w:val="24"/>
          <w:szCs w:val="24"/>
        </w:rPr>
        <w:t>ów</w:t>
      </w:r>
      <w:r w:rsidRPr="003554BE">
        <w:rPr>
          <w:sz w:val="24"/>
          <w:szCs w:val="24"/>
        </w:rPr>
        <w:t xml:space="preserve"> przesyłan</w:t>
      </w:r>
      <w:r w:rsidR="00D265AC">
        <w:rPr>
          <w:sz w:val="24"/>
          <w:szCs w:val="24"/>
        </w:rPr>
        <w:t>e</w:t>
      </w:r>
      <w:r w:rsidRPr="003554BE">
        <w:rPr>
          <w:sz w:val="24"/>
          <w:szCs w:val="24"/>
        </w:rPr>
        <w:t xml:space="preserve"> </w:t>
      </w:r>
      <w:r w:rsidR="00D265AC">
        <w:rPr>
          <w:sz w:val="24"/>
          <w:szCs w:val="24"/>
        </w:rPr>
        <w:t>są</w:t>
      </w:r>
      <w:r w:rsidRPr="003554BE">
        <w:rPr>
          <w:sz w:val="24"/>
          <w:szCs w:val="24"/>
        </w:rPr>
        <w:t xml:space="preserve"> do szafy </w:t>
      </w:r>
      <w:r w:rsidR="00D265AC">
        <w:rPr>
          <w:sz w:val="24"/>
          <w:szCs w:val="24"/>
        </w:rPr>
        <w:t xml:space="preserve">w </w:t>
      </w:r>
      <w:r w:rsidR="00792A10">
        <w:rPr>
          <w:sz w:val="24"/>
          <w:szCs w:val="24"/>
        </w:rPr>
        <w:t>portierni,</w:t>
      </w:r>
      <w:r w:rsidR="00D265AC">
        <w:rPr>
          <w:sz w:val="24"/>
          <w:szCs w:val="24"/>
        </w:rPr>
        <w:t xml:space="preserve"> </w:t>
      </w:r>
      <w:r>
        <w:rPr>
          <w:sz w:val="24"/>
          <w:szCs w:val="24"/>
        </w:rPr>
        <w:t xml:space="preserve">w której </w:t>
      </w:r>
      <w:r w:rsidR="00D265AC">
        <w:rPr>
          <w:sz w:val="24"/>
          <w:szCs w:val="24"/>
        </w:rPr>
        <w:t>należy zabudować serwer</w:t>
      </w:r>
      <w:r>
        <w:rPr>
          <w:sz w:val="24"/>
          <w:szCs w:val="24"/>
        </w:rPr>
        <w:t xml:space="preserve"> z macierzą</w:t>
      </w:r>
      <w:r w:rsidR="00D265AC">
        <w:rPr>
          <w:sz w:val="24"/>
          <w:szCs w:val="24"/>
        </w:rPr>
        <w:t xml:space="preserve"> dyskową</w:t>
      </w:r>
      <w:r>
        <w:rPr>
          <w:sz w:val="24"/>
          <w:szCs w:val="24"/>
        </w:rPr>
        <w:t xml:space="preserve">. </w:t>
      </w:r>
      <w:r w:rsidRPr="00DE2907">
        <w:rPr>
          <w:sz w:val="24"/>
          <w:szCs w:val="24"/>
        </w:rPr>
        <w:t>Przyjęto, że nagrania z kamer będą magazynowane przez okres 30dni.</w:t>
      </w:r>
      <w:r w:rsidR="00D265AC">
        <w:rPr>
          <w:sz w:val="24"/>
          <w:szCs w:val="24"/>
        </w:rPr>
        <w:t xml:space="preserve"> Obraz z kamer </w:t>
      </w:r>
      <w:r w:rsidR="00C010E4">
        <w:rPr>
          <w:sz w:val="24"/>
          <w:szCs w:val="24"/>
        </w:rPr>
        <w:t xml:space="preserve">będzie </w:t>
      </w:r>
      <w:r w:rsidR="00D265AC">
        <w:rPr>
          <w:sz w:val="24"/>
          <w:szCs w:val="24"/>
        </w:rPr>
        <w:t>wyświetlany poprzez dedyko</w:t>
      </w:r>
      <w:r w:rsidR="00C010E4">
        <w:rPr>
          <w:sz w:val="24"/>
          <w:szCs w:val="24"/>
        </w:rPr>
        <w:t>waną stację kliencką z dwoma monitorami 43’ oraz 2</w:t>
      </w:r>
      <w:r w:rsidR="00792A10">
        <w:rPr>
          <w:sz w:val="24"/>
          <w:szCs w:val="24"/>
        </w:rPr>
        <w:t>7</w:t>
      </w:r>
      <w:r w:rsidR="00C010E4">
        <w:rPr>
          <w:sz w:val="24"/>
          <w:szCs w:val="24"/>
        </w:rPr>
        <w:t xml:space="preserve">’. </w:t>
      </w:r>
      <w:r w:rsidR="00792A10">
        <w:rPr>
          <w:sz w:val="24"/>
          <w:szCs w:val="24"/>
        </w:rPr>
        <w:t>Szafę Rack, s</w:t>
      </w:r>
      <w:r w:rsidR="002211EB">
        <w:rPr>
          <w:sz w:val="24"/>
          <w:szCs w:val="24"/>
        </w:rPr>
        <w:t>tację kliencką oraz monitory należy dostarczyć oraz zabudować.</w:t>
      </w:r>
    </w:p>
    <w:p w14:paraId="22747A15" w14:textId="090A0200" w:rsidR="00642822" w:rsidRPr="00642822" w:rsidRDefault="00642822" w:rsidP="00642822">
      <w:pPr>
        <w:rPr>
          <w:sz w:val="24"/>
          <w:szCs w:val="24"/>
        </w:rPr>
      </w:pPr>
      <w:r w:rsidRPr="00642822">
        <w:rPr>
          <w:sz w:val="24"/>
          <w:szCs w:val="24"/>
        </w:rPr>
        <w:t>Montaż monitora podglądowego 43” wymaga wzmocnienia ściany płytą GK lub wykonania specjalnego uchwytu w celu zamontowania do narożnika filara.</w:t>
      </w:r>
    </w:p>
    <w:p w14:paraId="55F13B15" w14:textId="18FC0826" w:rsidR="00642822" w:rsidRDefault="00642822" w:rsidP="009556DF">
      <w:pPr>
        <w:spacing w:before="120" w:after="120" w:line="240" w:lineRule="auto"/>
        <w:jc w:val="both"/>
        <w:rPr>
          <w:sz w:val="24"/>
          <w:szCs w:val="24"/>
        </w:rPr>
      </w:pPr>
      <w:r>
        <w:rPr>
          <w:sz w:val="24"/>
          <w:szCs w:val="24"/>
        </w:rPr>
        <w:t xml:space="preserve">W celu awaryjnego - chwilowego podtrzymania zasilania należy </w:t>
      </w:r>
      <w:r w:rsidR="00DD7A2E">
        <w:rPr>
          <w:sz w:val="24"/>
          <w:szCs w:val="24"/>
        </w:rPr>
        <w:t>dostarczyć zasilacz</w:t>
      </w:r>
      <w:r>
        <w:rPr>
          <w:sz w:val="24"/>
          <w:szCs w:val="24"/>
        </w:rPr>
        <w:t xml:space="preserve"> awaryjny typu UPS. </w:t>
      </w:r>
      <w:r w:rsidR="00DD7A2E">
        <w:rPr>
          <w:sz w:val="24"/>
          <w:szCs w:val="24"/>
        </w:rPr>
        <w:t xml:space="preserve">UPS należy zamontować w nowo zabudowanej szafie Rack. </w:t>
      </w:r>
    </w:p>
    <w:p w14:paraId="7673F40F" w14:textId="083FC026" w:rsidR="00E35FA9" w:rsidRPr="00952F04" w:rsidRDefault="00792A10" w:rsidP="009556DF">
      <w:pPr>
        <w:jc w:val="both"/>
        <w:rPr>
          <w:b/>
          <w:bCs/>
          <w:sz w:val="24"/>
          <w:szCs w:val="24"/>
        </w:rPr>
      </w:pPr>
      <w:r w:rsidRPr="00952F04">
        <w:rPr>
          <w:b/>
          <w:bCs/>
          <w:sz w:val="24"/>
          <w:szCs w:val="24"/>
        </w:rPr>
        <w:t xml:space="preserve">Należy dostarczyć wszystkie niezbędne elementy konieczne do prawidłowego funkcjonowania systemu. </w:t>
      </w:r>
    </w:p>
    <w:p w14:paraId="27C27D60" w14:textId="17DE0680" w:rsidR="00E35FA9" w:rsidRPr="00EB55E0" w:rsidRDefault="005079AD" w:rsidP="009556DF">
      <w:pPr>
        <w:pStyle w:val="Nagwek1"/>
        <w:numPr>
          <w:ilvl w:val="0"/>
          <w:numId w:val="4"/>
        </w:numPr>
        <w:jc w:val="both"/>
      </w:pPr>
      <w:bookmarkStart w:id="7" w:name="_Toc80868171"/>
      <w:r>
        <w:t>Minimalne w</w:t>
      </w:r>
      <w:r w:rsidR="00E35FA9" w:rsidRPr="00EB55E0">
        <w:t xml:space="preserve">ymagania techniczne dla </w:t>
      </w:r>
      <w:r w:rsidR="00DD7A2E">
        <w:t>elementów systemu</w:t>
      </w:r>
      <w:r w:rsidR="00E35FA9" w:rsidRPr="00EB55E0">
        <w:t xml:space="preserve"> monitoringu CCCTV</w:t>
      </w:r>
      <w:bookmarkEnd w:id="7"/>
    </w:p>
    <w:p w14:paraId="1CA6A88F" w14:textId="77777777" w:rsidR="00B67D57" w:rsidRDefault="00B67D57" w:rsidP="009556DF">
      <w:pPr>
        <w:jc w:val="both"/>
        <w:rPr>
          <w:sz w:val="30"/>
          <w:szCs w:val="30"/>
        </w:rPr>
      </w:pPr>
    </w:p>
    <w:p w14:paraId="0D9E58C7" w14:textId="1162FE88" w:rsidR="00B67D57" w:rsidRDefault="00792A10" w:rsidP="009556DF">
      <w:pPr>
        <w:pStyle w:val="NormalnyWeb"/>
        <w:spacing w:before="120" w:beforeAutospacing="0" w:after="120" w:afterAutospacing="0" w:line="276" w:lineRule="auto"/>
        <w:ind w:right="113"/>
        <w:jc w:val="both"/>
        <w:rPr>
          <w:rFonts w:asciiTheme="minorHAnsi" w:hAnsiTheme="minorHAnsi" w:cstheme="minorHAnsi"/>
        </w:rPr>
      </w:pPr>
      <w:r>
        <w:rPr>
          <w:rFonts w:asciiTheme="minorHAnsi" w:hAnsiTheme="minorHAnsi" w:cstheme="minorHAnsi"/>
        </w:rPr>
        <w:t>W celu obrazowania oraz zapisu sygnału wideo wymaga się zainstalowania nowego oprogramowania do zarządzania CCTV</w:t>
      </w:r>
      <w:r w:rsidR="00B67D57">
        <w:rPr>
          <w:rFonts w:asciiTheme="minorHAnsi" w:hAnsiTheme="minorHAnsi" w:cstheme="minorHAnsi"/>
        </w:rPr>
        <w:t xml:space="preserve">.  Zastosowane urządzenia systemu CCTV muszą </w:t>
      </w:r>
      <w:r w:rsidR="001724AE">
        <w:rPr>
          <w:rFonts w:asciiTheme="minorHAnsi" w:hAnsiTheme="minorHAnsi" w:cstheme="minorHAnsi"/>
        </w:rPr>
        <w:t>być kompatybilne</w:t>
      </w:r>
      <w:r>
        <w:rPr>
          <w:rFonts w:asciiTheme="minorHAnsi" w:hAnsiTheme="minorHAnsi" w:cstheme="minorHAnsi"/>
        </w:rPr>
        <w:t xml:space="preserve"> z zastosowanym oprogramowaniem. </w:t>
      </w:r>
    </w:p>
    <w:p w14:paraId="1936007F" w14:textId="77777777" w:rsidR="00DD7A2E" w:rsidRDefault="00DD7A2E" w:rsidP="009556DF">
      <w:pPr>
        <w:pStyle w:val="NormalnyWeb"/>
        <w:spacing w:before="120" w:beforeAutospacing="0" w:after="120" w:afterAutospacing="0" w:line="276" w:lineRule="auto"/>
        <w:ind w:right="113"/>
        <w:jc w:val="both"/>
        <w:rPr>
          <w:rFonts w:asciiTheme="minorHAnsi" w:hAnsiTheme="minorHAnsi" w:cstheme="minorHAnsi"/>
        </w:rPr>
      </w:pPr>
    </w:p>
    <w:p w14:paraId="3EF64D29" w14:textId="00A51E2F" w:rsidR="00746841" w:rsidRPr="00563B98" w:rsidRDefault="00746841" w:rsidP="00746841">
      <w:pPr>
        <w:jc w:val="both"/>
        <w:rPr>
          <w:b/>
          <w:bCs/>
          <w:sz w:val="24"/>
          <w:szCs w:val="24"/>
        </w:rPr>
      </w:pPr>
      <w:r w:rsidRPr="00563B98">
        <w:rPr>
          <w:b/>
          <w:bCs/>
          <w:sz w:val="24"/>
          <w:szCs w:val="24"/>
        </w:rPr>
        <w:lastRenderedPageBreak/>
        <w:t>Wymaga się również dostarczenie licencji i przekonfigurowanie obecnie istniejących systemów CCTV w budynkach Ul. Bracka 12 (22 kamery) oraz Ul. Krupnicza 33a (48 kamery) z wykorzystaniem tożsamego oprogramowania objętego postępowaniem, umożliwiając zdalne i centralne zarządzane całością monitoringu w budynkach WPiA.  </w:t>
      </w:r>
    </w:p>
    <w:p w14:paraId="09FAF45E" w14:textId="7143F4B4" w:rsidR="00746841" w:rsidRPr="00746841" w:rsidRDefault="00746841" w:rsidP="00746841">
      <w:pPr>
        <w:jc w:val="both"/>
        <w:rPr>
          <w:sz w:val="24"/>
          <w:szCs w:val="24"/>
        </w:rPr>
      </w:pPr>
      <w:r w:rsidRPr="00746841">
        <w:rPr>
          <w:sz w:val="24"/>
          <w:szCs w:val="24"/>
        </w:rPr>
        <w:t>Tak zbudowany system musi zapewniać</w:t>
      </w:r>
      <w:r w:rsidR="00563B98">
        <w:rPr>
          <w:sz w:val="24"/>
          <w:szCs w:val="24"/>
        </w:rPr>
        <w:t>:</w:t>
      </w:r>
    </w:p>
    <w:p w14:paraId="7B7D5EC9" w14:textId="77777777" w:rsidR="00746841" w:rsidRPr="00746841" w:rsidRDefault="00746841" w:rsidP="00746841">
      <w:pPr>
        <w:jc w:val="both"/>
        <w:rPr>
          <w:sz w:val="24"/>
          <w:szCs w:val="24"/>
        </w:rPr>
      </w:pPr>
      <w:r w:rsidRPr="00746841">
        <w:rPr>
          <w:sz w:val="24"/>
          <w:szCs w:val="24"/>
        </w:rPr>
        <w:t>• jedną bazę danych kamer, użytkowników, widoków, alarmów oraz zdarzeń systemowych,</w:t>
      </w:r>
    </w:p>
    <w:p w14:paraId="13AA3E68" w14:textId="77777777" w:rsidR="00746841" w:rsidRPr="00746841" w:rsidRDefault="00746841" w:rsidP="00746841">
      <w:pPr>
        <w:jc w:val="both"/>
        <w:rPr>
          <w:sz w:val="24"/>
          <w:szCs w:val="24"/>
        </w:rPr>
      </w:pPr>
      <w:r w:rsidRPr="00746841">
        <w:rPr>
          <w:sz w:val="24"/>
          <w:szCs w:val="24"/>
        </w:rPr>
        <w:t>• jeden plik backupowy umożliwiający odtworzenia całej konfiguracji systemu, w tym: konfigurację serwera podstawowego, konfigurację serwerów dodatkowych, listę użytkowników, widoki, alarmy, ściany monitorów, moduły integracji z systemami firm trzecich</w:t>
      </w:r>
    </w:p>
    <w:p w14:paraId="0528D927" w14:textId="7B63EB6E" w:rsidR="00746841" w:rsidRPr="00746841" w:rsidRDefault="00746841" w:rsidP="00746841">
      <w:pPr>
        <w:jc w:val="both"/>
        <w:rPr>
          <w:sz w:val="24"/>
          <w:szCs w:val="24"/>
        </w:rPr>
      </w:pPr>
      <w:r w:rsidRPr="00746841">
        <w:rPr>
          <w:sz w:val="24"/>
          <w:szCs w:val="24"/>
        </w:rPr>
        <w:t>• system będzie umożliwiał klientem połączenie z całością bądź wydzieloną częścią systemu (pojedyncze serwery zainstalowane w jednostkach wyniesionych) w zależności od przydzielonych uprawnień</w:t>
      </w:r>
      <w:r>
        <w:rPr>
          <w:sz w:val="24"/>
          <w:szCs w:val="24"/>
        </w:rPr>
        <w:t>.</w:t>
      </w:r>
    </w:p>
    <w:p w14:paraId="7BE3E638" w14:textId="3B970D03" w:rsidR="00426505" w:rsidRPr="00426505" w:rsidRDefault="00426505" w:rsidP="009556DF">
      <w:pPr>
        <w:jc w:val="both"/>
      </w:pPr>
    </w:p>
    <w:p w14:paraId="0BF2DD32" w14:textId="7DF8544F" w:rsidR="00E35FA9" w:rsidRDefault="001724AE" w:rsidP="009556DF">
      <w:pPr>
        <w:jc w:val="both"/>
        <w:rPr>
          <w:b/>
          <w:bCs/>
          <w:sz w:val="24"/>
          <w:szCs w:val="24"/>
        </w:rPr>
      </w:pPr>
      <w:r>
        <w:rPr>
          <w:b/>
          <w:bCs/>
          <w:sz w:val="24"/>
          <w:szCs w:val="24"/>
        </w:rPr>
        <w:t xml:space="preserve">1. </w:t>
      </w:r>
      <w:r w:rsidR="00E35FA9" w:rsidRPr="000E0FA4">
        <w:rPr>
          <w:b/>
          <w:bCs/>
          <w:sz w:val="24"/>
          <w:szCs w:val="24"/>
        </w:rPr>
        <w:t xml:space="preserve">Kamera kopułkowa wraz z uchwytem </w:t>
      </w:r>
      <w:r w:rsidR="00426505" w:rsidRPr="000E0FA4">
        <w:rPr>
          <w:b/>
          <w:bCs/>
          <w:sz w:val="24"/>
          <w:szCs w:val="24"/>
        </w:rPr>
        <w:t>sufitowym lub ściennym</w:t>
      </w:r>
      <w:r w:rsidR="00952F04">
        <w:rPr>
          <w:b/>
          <w:bCs/>
          <w:sz w:val="24"/>
          <w:szCs w:val="24"/>
        </w:rPr>
        <w:t xml:space="preserve"> szt. 38</w:t>
      </w:r>
      <w:r w:rsidR="000E0FA4">
        <w:rPr>
          <w:b/>
          <w:bCs/>
          <w:sz w:val="24"/>
          <w:szCs w:val="24"/>
        </w:rPr>
        <w:t>:</w:t>
      </w:r>
    </w:p>
    <w:p w14:paraId="17EDD308" w14:textId="77777777" w:rsidR="00DD7A2E" w:rsidRDefault="00DD7A2E" w:rsidP="009556DF">
      <w:pPr>
        <w:jc w:val="both"/>
        <w:rPr>
          <w:b/>
          <w:bCs/>
          <w:sz w:val="24"/>
          <w:szCs w:val="24"/>
        </w:rPr>
      </w:pPr>
    </w:p>
    <w:tbl>
      <w:tblPr>
        <w:tblW w:w="7620" w:type="dxa"/>
        <w:jc w:val="center"/>
        <w:tblCellMar>
          <w:left w:w="0" w:type="dxa"/>
          <w:right w:w="0" w:type="dxa"/>
        </w:tblCellMar>
        <w:tblLook w:val="04A0" w:firstRow="1" w:lastRow="0" w:firstColumn="1" w:lastColumn="0" w:noHBand="0" w:noVBand="1"/>
      </w:tblPr>
      <w:tblGrid>
        <w:gridCol w:w="2320"/>
        <w:gridCol w:w="5300"/>
      </w:tblGrid>
      <w:tr w:rsidR="00DD7A2E" w14:paraId="0015C4A3" w14:textId="77777777" w:rsidTr="00DD7A2E">
        <w:trPr>
          <w:trHeight w:val="285"/>
          <w:jc w:val="center"/>
        </w:trPr>
        <w:tc>
          <w:tcPr>
            <w:tcW w:w="23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3FC5404" w14:textId="77777777" w:rsidR="00DD7A2E" w:rsidRDefault="00DD7A2E">
            <w:pPr>
              <w:jc w:val="center"/>
              <w:rPr>
                <w:rFonts w:ascii="Arial" w:hAnsi="Arial" w:cs="Arial"/>
                <w:b/>
                <w:bCs/>
                <w:sz w:val="20"/>
                <w:szCs w:val="20"/>
              </w:rPr>
            </w:pPr>
            <w:r>
              <w:rPr>
                <w:rFonts w:ascii="Arial" w:hAnsi="Arial" w:cs="Arial"/>
                <w:b/>
                <w:bCs/>
                <w:sz w:val="20"/>
                <w:szCs w:val="20"/>
              </w:rPr>
              <w:t>Parametr</w:t>
            </w:r>
          </w:p>
        </w:tc>
        <w:tc>
          <w:tcPr>
            <w:tcW w:w="53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22FD547" w14:textId="77777777" w:rsidR="00DD7A2E" w:rsidRDefault="00DD7A2E">
            <w:pPr>
              <w:jc w:val="center"/>
              <w:rPr>
                <w:rFonts w:ascii="Arial" w:hAnsi="Arial" w:cs="Arial"/>
                <w:b/>
                <w:bCs/>
                <w:sz w:val="20"/>
                <w:szCs w:val="20"/>
                <w14:ligatures w14:val="standardContextual"/>
              </w:rPr>
            </w:pPr>
            <w:r>
              <w:rPr>
                <w:rFonts w:ascii="Arial" w:hAnsi="Arial" w:cs="Arial"/>
                <w:b/>
                <w:bCs/>
                <w:sz w:val="20"/>
                <w:szCs w:val="20"/>
              </w:rPr>
              <w:t>Wymagania minimalne</w:t>
            </w:r>
          </w:p>
        </w:tc>
      </w:tr>
      <w:tr w:rsidR="00DD7A2E" w14:paraId="0F10AF68"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E254B66" w14:textId="77777777" w:rsidR="00DD7A2E" w:rsidRDefault="00DD7A2E">
            <w:pPr>
              <w:rPr>
                <w:rFonts w:ascii="Arial" w:hAnsi="Arial" w:cs="Arial"/>
                <w:sz w:val="20"/>
                <w:szCs w:val="20"/>
              </w:rPr>
            </w:pPr>
            <w:r>
              <w:rPr>
                <w:rFonts w:ascii="Arial" w:hAnsi="Arial" w:cs="Arial"/>
                <w:sz w:val="20"/>
                <w:szCs w:val="20"/>
              </w:rPr>
              <w:t>Budowa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7CA8301" w14:textId="0C881CB8" w:rsidR="00DD7A2E" w:rsidRDefault="00DD7A2E">
            <w:pPr>
              <w:rPr>
                <w:rFonts w:ascii="Arial" w:hAnsi="Arial" w:cs="Arial"/>
                <w:sz w:val="20"/>
                <w:szCs w:val="20"/>
              </w:rPr>
            </w:pPr>
            <w:r>
              <w:rPr>
                <w:rFonts w:ascii="Arial" w:hAnsi="Arial" w:cs="Arial"/>
                <w:sz w:val="20"/>
                <w:szCs w:val="20"/>
              </w:rPr>
              <w:t>Kamera kopułowa z IR</w:t>
            </w:r>
          </w:p>
        </w:tc>
      </w:tr>
      <w:tr w:rsidR="00DD7A2E" w14:paraId="50C6011C"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E25EDCB" w14:textId="77777777" w:rsidR="00DD7A2E" w:rsidRDefault="00DD7A2E">
            <w:pPr>
              <w:rPr>
                <w:rFonts w:ascii="Arial" w:hAnsi="Arial" w:cs="Arial"/>
                <w:sz w:val="20"/>
                <w:szCs w:val="20"/>
              </w:rPr>
            </w:pPr>
            <w:r>
              <w:rPr>
                <w:rFonts w:ascii="Arial" w:hAnsi="Arial" w:cs="Arial"/>
                <w:sz w:val="20"/>
                <w:szCs w:val="20"/>
              </w:rPr>
              <w:t>Rozdzielczość</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0204362" w14:textId="2FAAE5E2" w:rsidR="00DD7A2E" w:rsidRDefault="00022E33">
            <w:pPr>
              <w:rPr>
                <w:rFonts w:ascii="Arial" w:hAnsi="Arial" w:cs="Arial"/>
                <w:sz w:val="20"/>
                <w:szCs w:val="20"/>
              </w:rPr>
            </w:pPr>
            <w:r>
              <w:rPr>
                <w:rFonts w:ascii="Arial" w:hAnsi="Arial" w:cs="Arial"/>
                <w:sz w:val="20"/>
                <w:szCs w:val="20"/>
              </w:rPr>
              <w:t xml:space="preserve">Min. </w:t>
            </w:r>
            <w:r w:rsidR="00DD7A2E">
              <w:rPr>
                <w:rFonts w:ascii="Arial" w:hAnsi="Arial" w:cs="Arial"/>
                <w:sz w:val="20"/>
                <w:szCs w:val="20"/>
              </w:rPr>
              <w:t>2592 × 1944, 30kl/s</w:t>
            </w:r>
          </w:p>
        </w:tc>
      </w:tr>
      <w:tr w:rsidR="00DD7A2E" w14:paraId="687E7E36"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256856" w14:textId="77777777" w:rsidR="00DD7A2E" w:rsidRDefault="00DD7A2E">
            <w:pPr>
              <w:rPr>
                <w:rFonts w:ascii="Arial" w:hAnsi="Arial" w:cs="Arial"/>
                <w:sz w:val="20"/>
                <w:szCs w:val="20"/>
              </w:rPr>
            </w:pPr>
            <w:r>
              <w:rPr>
                <w:rFonts w:ascii="Arial" w:hAnsi="Arial" w:cs="Arial"/>
                <w:sz w:val="20"/>
                <w:szCs w:val="20"/>
              </w:rPr>
              <w:t>Przetwornik</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1208AED" w14:textId="77777777" w:rsidR="00DD7A2E" w:rsidRDefault="00DD7A2E">
            <w:pPr>
              <w:rPr>
                <w:rFonts w:ascii="Arial" w:hAnsi="Arial" w:cs="Arial"/>
                <w:sz w:val="20"/>
                <w:szCs w:val="20"/>
              </w:rPr>
            </w:pPr>
            <w:r>
              <w:rPr>
                <w:rFonts w:ascii="Arial" w:hAnsi="Arial" w:cs="Arial"/>
                <w:sz w:val="20"/>
                <w:szCs w:val="20"/>
              </w:rPr>
              <w:t>CMOS 1/ 2,7"</w:t>
            </w:r>
          </w:p>
        </w:tc>
      </w:tr>
      <w:tr w:rsidR="00DD7A2E" w14:paraId="1B8E06A0"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BCCED5" w14:textId="77777777" w:rsidR="00DD7A2E" w:rsidRDefault="00DD7A2E">
            <w:pPr>
              <w:rPr>
                <w:rFonts w:ascii="Arial" w:hAnsi="Arial" w:cs="Arial"/>
                <w:sz w:val="20"/>
                <w:szCs w:val="20"/>
              </w:rPr>
            </w:pPr>
            <w:r>
              <w:rPr>
                <w:rFonts w:ascii="Arial" w:hAnsi="Arial" w:cs="Arial"/>
                <w:sz w:val="20"/>
                <w:szCs w:val="20"/>
              </w:rPr>
              <w:t>Obiektyw</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57ACD5" w14:textId="77777777" w:rsidR="00DD7A2E" w:rsidRDefault="00DD7A2E">
            <w:pPr>
              <w:rPr>
                <w:rFonts w:ascii="Arial" w:hAnsi="Arial" w:cs="Arial"/>
                <w:sz w:val="20"/>
                <w:szCs w:val="20"/>
              </w:rPr>
            </w:pPr>
            <w:r>
              <w:rPr>
                <w:rFonts w:ascii="Arial" w:hAnsi="Arial" w:cs="Arial"/>
                <w:sz w:val="20"/>
                <w:szCs w:val="20"/>
              </w:rPr>
              <w:t>3,2mm-10,5mm</w:t>
            </w:r>
          </w:p>
        </w:tc>
      </w:tr>
      <w:tr w:rsidR="00DD7A2E" w14:paraId="52AC7F47" w14:textId="77777777" w:rsidTr="00DD7A2E">
        <w:trPr>
          <w:trHeight w:val="510"/>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2A0F827" w14:textId="77777777" w:rsidR="00DD7A2E" w:rsidRDefault="00DD7A2E">
            <w:pPr>
              <w:rPr>
                <w:rFonts w:ascii="Arial" w:hAnsi="Arial" w:cs="Arial"/>
                <w:sz w:val="20"/>
                <w:szCs w:val="20"/>
              </w:rPr>
            </w:pPr>
            <w:r>
              <w:rPr>
                <w:rFonts w:ascii="Arial" w:hAnsi="Arial" w:cs="Arial"/>
                <w:sz w:val="20"/>
                <w:szCs w:val="20"/>
              </w:rPr>
              <w:t>Czułość</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45CAED8" w14:textId="77777777" w:rsidR="00DD7A2E" w:rsidRDefault="00DD7A2E">
            <w:pPr>
              <w:rPr>
                <w:rFonts w:ascii="Arial" w:hAnsi="Arial" w:cs="Arial"/>
                <w:sz w:val="20"/>
                <w:szCs w:val="20"/>
              </w:rPr>
            </w:pPr>
            <w:r>
              <w:rPr>
                <w:rFonts w:ascii="Arial" w:hAnsi="Arial" w:cs="Arial"/>
                <w:sz w:val="20"/>
                <w:szCs w:val="20"/>
              </w:rPr>
              <w:t>Nie gorsza niż 0,06 lux w trybie dziennym i 0,012 lux w trybie nocnym dla obrazu 30IRE, F1.3 przy migawce 1/30 s, mierzona zgodnie z IEC 62676-5</w:t>
            </w:r>
          </w:p>
        </w:tc>
      </w:tr>
      <w:tr w:rsidR="00DD7A2E" w14:paraId="3CB7DC20"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E9BB10B" w14:textId="77777777" w:rsidR="00DD7A2E" w:rsidRDefault="00DD7A2E">
            <w:pPr>
              <w:rPr>
                <w:rFonts w:ascii="Arial" w:hAnsi="Arial" w:cs="Arial"/>
                <w:sz w:val="20"/>
                <w:szCs w:val="20"/>
              </w:rPr>
            </w:pPr>
            <w:r>
              <w:rPr>
                <w:rFonts w:ascii="Arial" w:hAnsi="Arial" w:cs="Arial"/>
                <w:sz w:val="20"/>
                <w:szCs w:val="20"/>
              </w:rPr>
              <w:t xml:space="preserve">Stosunek sygnał/szum </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E3BC33" w14:textId="77777777" w:rsidR="00DD7A2E" w:rsidRDefault="00DD7A2E">
            <w:pPr>
              <w:rPr>
                <w:rFonts w:ascii="Arial" w:hAnsi="Arial" w:cs="Arial"/>
                <w:sz w:val="20"/>
                <w:szCs w:val="20"/>
              </w:rPr>
            </w:pPr>
            <w:r>
              <w:rPr>
                <w:rFonts w:ascii="Arial" w:hAnsi="Arial" w:cs="Arial"/>
                <w:sz w:val="20"/>
                <w:szCs w:val="20"/>
              </w:rPr>
              <w:t>&gt;55 dB</w:t>
            </w:r>
          </w:p>
        </w:tc>
      </w:tr>
      <w:tr w:rsidR="00DD7A2E" w14:paraId="5CFDDFA4"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4848B2B" w14:textId="77777777" w:rsidR="00DD7A2E" w:rsidRDefault="00DD7A2E">
            <w:pPr>
              <w:rPr>
                <w:rFonts w:ascii="Arial" w:hAnsi="Arial" w:cs="Arial"/>
                <w:sz w:val="20"/>
                <w:szCs w:val="20"/>
              </w:rPr>
            </w:pPr>
            <w:r>
              <w:rPr>
                <w:rFonts w:ascii="Arial" w:hAnsi="Arial" w:cs="Arial"/>
                <w:sz w:val="20"/>
                <w:szCs w:val="20"/>
              </w:rPr>
              <w:t>Kompresja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BDBDEC5" w14:textId="77777777" w:rsidR="00DD7A2E" w:rsidRDefault="00DD7A2E">
            <w:pPr>
              <w:rPr>
                <w:rFonts w:ascii="Arial" w:hAnsi="Arial" w:cs="Arial"/>
                <w:sz w:val="20"/>
                <w:szCs w:val="20"/>
              </w:rPr>
            </w:pPr>
            <w:r>
              <w:rPr>
                <w:rFonts w:ascii="Arial" w:hAnsi="Arial" w:cs="Arial"/>
                <w:sz w:val="20"/>
                <w:szCs w:val="20"/>
              </w:rPr>
              <w:t>H.265, H.264, M-JPEG</w:t>
            </w:r>
          </w:p>
        </w:tc>
      </w:tr>
      <w:tr w:rsidR="00DD7A2E" w14:paraId="71D6B06F" w14:textId="77777777" w:rsidTr="00DD7A2E">
        <w:trPr>
          <w:trHeight w:val="76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27979A3" w14:textId="77777777" w:rsidR="00DD7A2E" w:rsidRDefault="00DD7A2E">
            <w:pPr>
              <w:rPr>
                <w:rFonts w:ascii="Arial" w:hAnsi="Arial" w:cs="Arial"/>
                <w:sz w:val="20"/>
                <w:szCs w:val="20"/>
              </w:rPr>
            </w:pPr>
            <w:r>
              <w:rPr>
                <w:rFonts w:ascii="Arial" w:hAnsi="Arial" w:cs="Arial"/>
                <w:sz w:val="20"/>
                <w:szCs w:val="20"/>
              </w:rPr>
              <w:t>Obsługiwane protokoły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3C1AA2" w14:textId="77777777" w:rsidR="00DD7A2E" w:rsidRDefault="00DD7A2E">
            <w:pPr>
              <w:rPr>
                <w:rFonts w:ascii="Arial" w:hAnsi="Arial" w:cs="Arial"/>
                <w:sz w:val="20"/>
                <w:szCs w:val="20"/>
              </w:rPr>
            </w:pPr>
            <w:r>
              <w:rPr>
                <w:rFonts w:ascii="Arial" w:hAnsi="Arial" w:cs="Arial"/>
                <w:sz w:val="20"/>
                <w:szCs w:val="20"/>
              </w:rPr>
              <w:t>IPv4; IPv6; UDP; TCP; HTTP; HTTPS; RTP/RTCP; IGMP V2/V3; ICMP; ICMPv6; RTSP; FTP; ARP; DHCP; APIPA (Auto-IP, link local address); NTP (SNTP); SNMP (V1, MIBII); SNMP (V3, MIBII); 802.1x, EAP/TLS; DNS; DNSv6; DDNS (DynDNS.org, selfHOST.de, noip.com); SMTP; iSCSI; UPnP (SSDP); DiffServ (QoS); LLDP; SOAP; CHAP; Digest authentication</w:t>
            </w:r>
          </w:p>
        </w:tc>
      </w:tr>
      <w:tr w:rsidR="00DD7A2E" w:rsidRPr="008B26F6" w14:paraId="0336A16E" w14:textId="77777777" w:rsidTr="00DD7A2E">
        <w:trPr>
          <w:trHeight w:val="285"/>
          <w:jc w:val="center"/>
        </w:trPr>
        <w:tc>
          <w:tcPr>
            <w:tcW w:w="2320"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43B8EA1" w14:textId="77777777" w:rsidR="00DD7A2E" w:rsidRDefault="00DD7A2E">
            <w:pPr>
              <w:rPr>
                <w:rFonts w:ascii="Arial" w:hAnsi="Arial" w:cs="Arial"/>
                <w:sz w:val="20"/>
                <w:szCs w:val="20"/>
                <w:lang w:eastAsia="zh-CN"/>
              </w:rPr>
            </w:pPr>
            <w:r>
              <w:rPr>
                <w:rFonts w:ascii="Arial" w:hAnsi="Arial" w:cs="Arial"/>
                <w:sz w:val="20"/>
                <w:szCs w:val="20"/>
                <w:lang w:eastAsia="zh-CN"/>
              </w:rPr>
              <w:t>Bezpieczeństwo danych</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BDB9D85" w14:textId="77777777" w:rsidR="00DD7A2E" w:rsidRPr="00965FFF" w:rsidRDefault="00DD7A2E">
            <w:pPr>
              <w:rPr>
                <w:rFonts w:ascii="Arial" w:hAnsi="Arial" w:cs="Arial"/>
                <w:sz w:val="20"/>
                <w:szCs w:val="20"/>
                <w:lang w:val="sv-SE" w:eastAsia="pl-PL"/>
              </w:rPr>
            </w:pPr>
            <w:r w:rsidRPr="00965FFF">
              <w:rPr>
                <w:rFonts w:ascii="Arial" w:hAnsi="Arial" w:cs="Arial"/>
                <w:sz w:val="20"/>
                <w:szCs w:val="20"/>
                <w:lang w:val="sv-SE"/>
              </w:rPr>
              <w:t>TLS 1.2; AES 256; AES 128; TLS1.3; XTS-AES</w:t>
            </w:r>
          </w:p>
        </w:tc>
      </w:tr>
      <w:tr w:rsidR="00DD7A2E" w14:paraId="48BB1739" w14:textId="77777777" w:rsidTr="00DD7A2E">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61DBAF95" w14:textId="77777777" w:rsidR="00DD7A2E" w:rsidRPr="00965FFF" w:rsidRDefault="00DD7A2E">
            <w:pPr>
              <w:rPr>
                <w:rFonts w:ascii="Arial" w:hAnsi="Arial" w:cs="Arial"/>
                <w:sz w:val="20"/>
                <w:szCs w:val="20"/>
                <w:lang w:val="sv-SE" w:eastAsia="zh-CN"/>
                <w14:ligatures w14:val="standardContextual"/>
              </w:rPr>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3EBD0EE" w14:textId="77777777" w:rsidR="00DD7A2E" w:rsidRDefault="00DD7A2E">
            <w:pPr>
              <w:rPr>
                <w:rFonts w:ascii="Arial" w:hAnsi="Arial" w:cs="Arial"/>
                <w:sz w:val="20"/>
                <w:szCs w:val="20"/>
                <w:lang w:eastAsia="zh-CN"/>
              </w:rPr>
            </w:pPr>
            <w:r>
              <w:rPr>
                <w:rFonts w:ascii="Arial" w:hAnsi="Arial" w:cs="Arial"/>
                <w:sz w:val="20"/>
                <w:szCs w:val="20"/>
              </w:rPr>
              <w:t>Wsparcie szyfrowania na poziomie sprzętowym tj fabrycznie zabudowany moduł TPM (Trusted Platform Module), który wykorzystuje klucz kryptograficzny do ochrony wszystkich zarejestrowanych danych</w:t>
            </w:r>
          </w:p>
        </w:tc>
      </w:tr>
      <w:tr w:rsidR="00DD7A2E" w14:paraId="41C80103"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C76BA9A" w14:textId="77777777" w:rsidR="00DD7A2E" w:rsidRDefault="00DD7A2E">
            <w:pPr>
              <w:jc w:val="both"/>
              <w:rPr>
                <w:rFonts w:ascii="Arial" w:hAnsi="Arial" w:cs="Arial"/>
                <w:sz w:val="20"/>
                <w:szCs w:val="20"/>
              </w:rPr>
            </w:pPr>
            <w:r>
              <w:rPr>
                <w:rFonts w:ascii="Arial" w:hAnsi="Arial" w:cs="Arial"/>
                <w:sz w:val="20"/>
                <w:szCs w:val="20"/>
              </w:rPr>
              <w:t>Autentykacja wideo</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E17812" w14:textId="77777777" w:rsidR="00DD7A2E" w:rsidRDefault="00DD7A2E">
            <w:pPr>
              <w:jc w:val="both"/>
              <w:rPr>
                <w:rFonts w:ascii="Arial" w:hAnsi="Arial" w:cs="Arial"/>
                <w:sz w:val="20"/>
                <w:szCs w:val="20"/>
              </w:rPr>
            </w:pPr>
            <w:r>
              <w:rPr>
                <w:rFonts w:ascii="Arial" w:hAnsi="Arial" w:cs="Arial"/>
                <w:sz w:val="20"/>
                <w:szCs w:val="20"/>
              </w:rPr>
              <w:t>Wył.; MD5; SHA-1; SHA-256; suma kontrolna</w:t>
            </w:r>
          </w:p>
        </w:tc>
      </w:tr>
      <w:tr w:rsidR="00DD7A2E" w:rsidRPr="008B26F6" w14:paraId="72335215"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DBABF5" w14:textId="77777777" w:rsidR="00DD7A2E" w:rsidRDefault="00DD7A2E">
            <w:pPr>
              <w:rPr>
                <w:rFonts w:ascii="Arial" w:hAnsi="Arial" w:cs="Arial"/>
                <w:sz w:val="20"/>
                <w:szCs w:val="20"/>
              </w:rPr>
            </w:pPr>
            <w:r>
              <w:rPr>
                <w:rFonts w:ascii="Arial" w:hAnsi="Arial" w:cs="Arial"/>
                <w:sz w:val="20"/>
                <w:szCs w:val="20"/>
              </w:rPr>
              <w:lastRenderedPageBreak/>
              <w:t>Łącze sieciowe</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6094A4" w14:textId="77777777" w:rsidR="00DD7A2E" w:rsidRDefault="00DD7A2E">
            <w:pPr>
              <w:rPr>
                <w:rFonts w:ascii="Arial" w:hAnsi="Arial" w:cs="Arial"/>
                <w:sz w:val="20"/>
                <w:szCs w:val="20"/>
                <w:lang w:val="en-US"/>
              </w:rPr>
            </w:pPr>
            <w:r>
              <w:rPr>
                <w:lang w:val="en-US"/>
              </w:rPr>
              <w:t>10/100BASE-T; Auto-sensing; Full / half duplex</w:t>
            </w:r>
          </w:p>
        </w:tc>
      </w:tr>
      <w:tr w:rsidR="00DD7A2E" w14:paraId="5B3BACDB"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5E0EF3C" w14:textId="77777777" w:rsidR="00DD7A2E" w:rsidRDefault="00DD7A2E">
            <w:pPr>
              <w:rPr>
                <w:rFonts w:ascii="Arial" w:hAnsi="Arial" w:cs="Arial"/>
                <w:sz w:val="20"/>
                <w:szCs w:val="20"/>
              </w:rPr>
            </w:pPr>
            <w:r>
              <w:rPr>
                <w:rFonts w:ascii="Arial" w:hAnsi="Arial" w:cs="Arial"/>
                <w:sz w:val="20"/>
                <w:szCs w:val="20"/>
              </w:rPr>
              <w:t>Strumienie wideo</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46912A" w14:textId="77777777" w:rsidR="00DD7A2E" w:rsidRDefault="00DD7A2E">
            <w:pPr>
              <w:rPr>
                <w:rFonts w:ascii="Arial" w:hAnsi="Arial" w:cs="Arial"/>
                <w:sz w:val="20"/>
                <w:szCs w:val="20"/>
              </w:rPr>
            </w:pPr>
            <w:r>
              <w:rPr>
                <w:rFonts w:ascii="Arial" w:hAnsi="Arial" w:cs="Arial"/>
                <w:sz w:val="20"/>
                <w:szCs w:val="20"/>
              </w:rPr>
              <w:t>Możliwość generowania 3 w pełni konfigurowalnych strumieni wideo</w:t>
            </w:r>
          </w:p>
        </w:tc>
      </w:tr>
      <w:tr w:rsidR="00DD7A2E" w14:paraId="49EF2950" w14:textId="77777777" w:rsidTr="00DD7A2E">
        <w:trPr>
          <w:trHeight w:val="285"/>
          <w:jc w:val="center"/>
        </w:trPr>
        <w:tc>
          <w:tcPr>
            <w:tcW w:w="2320"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B633B08" w14:textId="77777777" w:rsidR="00DD7A2E" w:rsidRDefault="00DD7A2E">
            <w:pPr>
              <w:rPr>
                <w:rFonts w:ascii="Arial" w:hAnsi="Arial" w:cs="Arial"/>
                <w:sz w:val="20"/>
                <w:szCs w:val="20"/>
              </w:rPr>
            </w:pPr>
            <w:r>
              <w:rPr>
                <w:rFonts w:ascii="Arial" w:hAnsi="Arial" w:cs="Arial"/>
                <w:sz w:val="20"/>
                <w:szCs w:val="20"/>
              </w:rPr>
              <w:t>Inteligentna analiza obrazów</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DC63D8" w14:textId="77777777" w:rsidR="00DD7A2E" w:rsidRDefault="00DD7A2E">
            <w:pPr>
              <w:rPr>
                <w:rFonts w:ascii="Arial" w:hAnsi="Arial" w:cs="Arial"/>
                <w:sz w:val="20"/>
                <w:szCs w:val="20"/>
              </w:rPr>
            </w:pPr>
            <w:r>
              <w:rPr>
                <w:rFonts w:ascii="Arial" w:hAnsi="Arial" w:cs="Arial"/>
                <w:sz w:val="20"/>
                <w:szCs w:val="20"/>
              </w:rPr>
              <w:t>Wbudowana w kamerę z możliwością równoległej analizy do 16 reguł alarmowych</w:t>
            </w:r>
          </w:p>
        </w:tc>
      </w:tr>
      <w:tr w:rsidR="00DD7A2E" w14:paraId="4F12CFFF" w14:textId="77777777" w:rsidTr="00DD7A2E">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7710C5B7" w14:textId="77777777" w:rsidR="00DD7A2E" w:rsidRDefault="00DD7A2E">
            <w:pPr>
              <w:rPr>
                <w:rFonts w:ascii="Arial" w:hAnsi="Arial" w:cs="Arial"/>
                <w:sz w:val="20"/>
                <w:szCs w:val="20"/>
                <w14:ligatures w14:val="standardContextual"/>
              </w:rPr>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7DEDA6" w14:textId="77777777" w:rsidR="00DD7A2E" w:rsidRDefault="00DD7A2E">
            <w:pPr>
              <w:rPr>
                <w:rFonts w:ascii="Arial" w:hAnsi="Arial" w:cs="Arial"/>
                <w:sz w:val="20"/>
                <w:szCs w:val="20"/>
              </w:rPr>
            </w:pPr>
            <w:r>
              <w:rPr>
                <w:rFonts w:ascii="Arial" w:hAnsi="Arial" w:cs="Arial"/>
                <w:sz w:val="20"/>
                <w:szCs w:val="20"/>
              </w:rPr>
              <w:t>Programowana niezależnie dla co najmniej 16 prepozycji kamery</w:t>
            </w:r>
          </w:p>
        </w:tc>
      </w:tr>
      <w:tr w:rsidR="00DD7A2E" w14:paraId="05C93A58" w14:textId="77777777" w:rsidTr="00DD7A2E">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1FC2498C" w14:textId="77777777" w:rsidR="00DD7A2E" w:rsidRDefault="00DD7A2E">
            <w:pPr>
              <w:rPr>
                <w:rFonts w:ascii="Arial" w:hAnsi="Arial" w:cs="Arial"/>
                <w:sz w:val="20"/>
                <w:szCs w:val="20"/>
                <w14:ligatures w14:val="standardContextual"/>
              </w:rPr>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B8C4683" w14:textId="77777777" w:rsidR="00DD7A2E" w:rsidRDefault="00DD7A2E">
            <w:pPr>
              <w:rPr>
                <w:rFonts w:ascii="Arial" w:hAnsi="Arial" w:cs="Arial"/>
                <w:sz w:val="20"/>
                <w:szCs w:val="20"/>
              </w:rPr>
            </w:pPr>
            <w:r>
              <w:rPr>
                <w:rFonts w:ascii="Arial" w:hAnsi="Arial" w:cs="Arial"/>
                <w:sz w:val="20"/>
                <w:szCs w:val="20"/>
              </w:rPr>
              <w:t>Analizowane algorytmy:</w:t>
            </w:r>
          </w:p>
          <w:p w14:paraId="4F7A1ACE" w14:textId="77777777" w:rsidR="00DD7A2E" w:rsidRDefault="00DD7A2E" w:rsidP="00DD7A2E">
            <w:pPr>
              <w:pStyle w:val="Akapitzlist"/>
              <w:numPr>
                <w:ilvl w:val="0"/>
                <w:numId w:val="6"/>
              </w:numPr>
              <w:spacing w:line="240" w:lineRule="auto"/>
              <w:rPr>
                <w:sz w:val="20"/>
                <w:szCs w:val="20"/>
                <w:lang w:val="en-US"/>
              </w:rPr>
            </w:pPr>
            <w:r>
              <w:rPr>
                <w:lang w:val="en-US"/>
              </w:rPr>
              <w:t>wykrycie obiektu</w:t>
            </w:r>
          </w:p>
          <w:p w14:paraId="1A633D8F" w14:textId="77777777" w:rsidR="00DD7A2E" w:rsidRDefault="00DD7A2E" w:rsidP="00DD7A2E">
            <w:pPr>
              <w:pStyle w:val="Akapitzlist"/>
              <w:numPr>
                <w:ilvl w:val="0"/>
                <w:numId w:val="6"/>
              </w:numPr>
              <w:spacing w:line="240" w:lineRule="auto"/>
              <w:rPr>
                <w:lang w:val="en-US"/>
              </w:rPr>
            </w:pPr>
            <w:r>
              <w:rPr>
                <w:lang w:val="en-US"/>
              </w:rPr>
              <w:t>przekroczenie linii</w:t>
            </w:r>
          </w:p>
          <w:p w14:paraId="6C3D5FED" w14:textId="77777777" w:rsidR="00DD7A2E" w:rsidRDefault="00DD7A2E" w:rsidP="00DD7A2E">
            <w:pPr>
              <w:pStyle w:val="Akapitzlist"/>
              <w:numPr>
                <w:ilvl w:val="0"/>
                <w:numId w:val="6"/>
              </w:numPr>
              <w:spacing w:line="240" w:lineRule="auto"/>
              <w:rPr>
                <w:lang w:val="en-US"/>
              </w:rPr>
            </w:pPr>
            <w:r>
              <w:rPr>
                <w:lang w:val="en-US"/>
              </w:rPr>
              <w:t>kierunkowość ruchu</w:t>
            </w:r>
          </w:p>
          <w:p w14:paraId="09960428" w14:textId="77777777" w:rsidR="00DD7A2E" w:rsidRDefault="00DD7A2E" w:rsidP="00DD7A2E">
            <w:pPr>
              <w:pStyle w:val="Akapitzlist"/>
              <w:numPr>
                <w:ilvl w:val="0"/>
                <w:numId w:val="6"/>
              </w:numPr>
              <w:spacing w:line="240" w:lineRule="auto"/>
              <w:rPr>
                <w:lang w:val="en-US"/>
              </w:rPr>
            </w:pPr>
            <w:r>
              <w:rPr>
                <w:lang w:val="en-US"/>
              </w:rPr>
              <w:t>porzucenie obiektu</w:t>
            </w:r>
          </w:p>
          <w:p w14:paraId="5B2A2C26" w14:textId="77777777" w:rsidR="00DD7A2E" w:rsidRDefault="00DD7A2E" w:rsidP="00DD7A2E">
            <w:pPr>
              <w:pStyle w:val="Akapitzlist"/>
              <w:numPr>
                <w:ilvl w:val="0"/>
                <w:numId w:val="6"/>
              </w:numPr>
              <w:spacing w:line="240" w:lineRule="auto"/>
              <w:rPr>
                <w:lang w:val="en-US"/>
              </w:rPr>
            </w:pPr>
            <w:r>
              <w:rPr>
                <w:lang w:val="en-US"/>
              </w:rPr>
              <w:t>zmiana stanu obiektu</w:t>
            </w:r>
          </w:p>
          <w:p w14:paraId="7BECA1CA" w14:textId="77777777" w:rsidR="00DD7A2E" w:rsidRDefault="00DD7A2E" w:rsidP="00DD7A2E">
            <w:pPr>
              <w:pStyle w:val="Akapitzlist"/>
              <w:numPr>
                <w:ilvl w:val="0"/>
                <w:numId w:val="6"/>
              </w:numPr>
              <w:spacing w:line="240" w:lineRule="auto"/>
              <w:rPr>
                <w:lang w:val="en-US"/>
              </w:rPr>
            </w:pPr>
            <w:r>
              <w:rPr>
                <w:lang w:val="en-US"/>
              </w:rPr>
              <w:t>zliczanie – przekroczenie linii</w:t>
            </w:r>
          </w:p>
          <w:p w14:paraId="4007C97B" w14:textId="77777777" w:rsidR="00DD7A2E" w:rsidRDefault="00DD7A2E" w:rsidP="00DD7A2E">
            <w:pPr>
              <w:pStyle w:val="Akapitzlist"/>
              <w:numPr>
                <w:ilvl w:val="0"/>
                <w:numId w:val="6"/>
              </w:numPr>
              <w:spacing w:line="240" w:lineRule="auto"/>
              <w:rPr>
                <w:rFonts w:ascii="Calibri" w:hAnsi="Calibri" w:cs="Calibri"/>
              </w:rPr>
            </w:pPr>
            <w:r>
              <w:t>zliczanie obiektów w określonych strefach</w:t>
            </w:r>
          </w:p>
        </w:tc>
      </w:tr>
      <w:tr w:rsidR="00DD7A2E" w14:paraId="18CE3B50" w14:textId="77777777" w:rsidTr="00DD7A2E">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13D00076" w14:textId="77777777" w:rsidR="00DD7A2E" w:rsidRDefault="00DD7A2E">
            <w:pPr>
              <w:rPr>
                <w:rFonts w:ascii="Arial" w:hAnsi="Arial" w:cs="Arial"/>
                <w:sz w:val="20"/>
                <w:szCs w:val="20"/>
                <w14:ligatures w14:val="standardContextual"/>
              </w:rPr>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DAE7514" w14:textId="77777777" w:rsidR="00DD7A2E" w:rsidRDefault="00DD7A2E">
            <w:pPr>
              <w:jc w:val="both"/>
              <w:rPr>
                <w:rFonts w:ascii="Arial" w:hAnsi="Arial" w:cs="Arial"/>
                <w:sz w:val="20"/>
                <w:szCs w:val="20"/>
              </w:rPr>
            </w:pPr>
            <w:r>
              <w:rPr>
                <w:rFonts w:ascii="Arial" w:hAnsi="Arial" w:cs="Arial"/>
                <w:sz w:val="20"/>
                <w:szCs w:val="20"/>
              </w:rPr>
              <w:t>Zaawansowane funkcje w zakresie kalibracji i monitorowania obiektu takie jak np. ustalone proporcje obiektu, kolor obiektu oraz kierunek i prędkość jego przemieszczania</w:t>
            </w:r>
          </w:p>
        </w:tc>
      </w:tr>
      <w:tr w:rsidR="00DD7A2E" w14:paraId="455652CA" w14:textId="77777777" w:rsidTr="00DD7A2E">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3AC624A2" w14:textId="77777777" w:rsidR="00DD7A2E" w:rsidRDefault="00DD7A2E">
            <w:pPr>
              <w:rPr>
                <w:rFonts w:ascii="Arial" w:hAnsi="Arial" w:cs="Arial"/>
                <w:sz w:val="20"/>
                <w:szCs w:val="20"/>
                <w14:ligatures w14:val="standardContextual"/>
              </w:rPr>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E783A02" w14:textId="77777777" w:rsidR="00DD7A2E" w:rsidRDefault="00DD7A2E">
            <w:pPr>
              <w:jc w:val="both"/>
              <w:rPr>
                <w:rFonts w:ascii="Arial" w:hAnsi="Arial" w:cs="Arial"/>
                <w:sz w:val="20"/>
                <w:szCs w:val="20"/>
              </w:rPr>
            </w:pPr>
            <w:r>
              <w:rPr>
                <w:rFonts w:ascii="Arial" w:hAnsi="Arial" w:cs="Arial"/>
                <w:sz w:val="20"/>
                <w:szCs w:val="20"/>
              </w:rPr>
              <w:t>Możliwość prezentowania statystyki dla wybranego pola lub obiektu z możliwością odczytu rzeczywistych wartości takich jak prędkości obiektu, jego proporcje i kolor czy kierunek jego poruszania</w:t>
            </w:r>
          </w:p>
        </w:tc>
      </w:tr>
      <w:tr w:rsidR="00DD7A2E" w14:paraId="7AE64566" w14:textId="77777777" w:rsidTr="00DD7A2E">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1BB2F716" w14:textId="77777777" w:rsidR="00DD7A2E" w:rsidRDefault="00DD7A2E">
            <w:pPr>
              <w:rPr>
                <w:rFonts w:ascii="Arial" w:hAnsi="Arial" w:cs="Arial"/>
                <w:sz w:val="20"/>
                <w:szCs w:val="20"/>
                <w14:ligatures w14:val="standardContextual"/>
              </w:rPr>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BDC974" w14:textId="77777777" w:rsidR="00DD7A2E" w:rsidRDefault="00DD7A2E">
            <w:pPr>
              <w:rPr>
                <w:rFonts w:ascii="Arial" w:hAnsi="Arial" w:cs="Arial"/>
                <w:sz w:val="20"/>
                <w:szCs w:val="20"/>
              </w:rPr>
            </w:pPr>
            <w:r>
              <w:rPr>
                <w:rFonts w:ascii="Arial" w:hAnsi="Arial" w:cs="Arial"/>
                <w:sz w:val="20"/>
                <w:szCs w:val="20"/>
              </w:rPr>
              <w:t>Możliwość analizy materiału zarejestrowanego na podstawie metadanych</w:t>
            </w:r>
          </w:p>
        </w:tc>
      </w:tr>
      <w:tr w:rsidR="00DD7A2E" w14:paraId="34EAF46A"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014739" w14:textId="77777777" w:rsidR="00DD7A2E" w:rsidRDefault="00DD7A2E">
            <w:pPr>
              <w:jc w:val="both"/>
              <w:rPr>
                <w:rFonts w:ascii="Arial" w:hAnsi="Arial" w:cs="Arial"/>
                <w:sz w:val="20"/>
                <w:szCs w:val="20"/>
              </w:rPr>
            </w:pPr>
            <w:r>
              <w:rPr>
                <w:rFonts w:ascii="Arial" w:hAnsi="Arial" w:cs="Arial"/>
                <w:sz w:val="20"/>
                <w:szCs w:val="20"/>
              </w:rPr>
              <w:t>Zapis lokalny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F164893" w14:textId="77777777" w:rsidR="00DD7A2E" w:rsidRDefault="00DD7A2E">
            <w:pPr>
              <w:jc w:val="both"/>
              <w:rPr>
                <w:rFonts w:ascii="Arial" w:hAnsi="Arial" w:cs="Arial"/>
                <w:sz w:val="20"/>
                <w:szCs w:val="20"/>
              </w:rPr>
            </w:pPr>
            <w:r>
              <w:rPr>
                <w:rFonts w:ascii="Arial" w:hAnsi="Arial" w:cs="Arial"/>
                <w:sz w:val="20"/>
                <w:szCs w:val="20"/>
              </w:rPr>
              <w:t>Wbudowany slot na 1 kartę SD/microSD (obsługa kart do 2 TB)</w:t>
            </w:r>
          </w:p>
        </w:tc>
      </w:tr>
      <w:tr w:rsidR="00DD7A2E" w14:paraId="6F37C171"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AF4526" w14:textId="77777777" w:rsidR="00DD7A2E" w:rsidRDefault="00DD7A2E">
            <w:pPr>
              <w:rPr>
                <w:rFonts w:ascii="Arial" w:hAnsi="Arial" w:cs="Arial"/>
                <w:sz w:val="20"/>
                <w:szCs w:val="20"/>
              </w:rPr>
            </w:pPr>
            <w:r>
              <w:rPr>
                <w:rFonts w:ascii="Arial" w:hAnsi="Arial" w:cs="Arial"/>
                <w:sz w:val="20"/>
                <w:szCs w:val="20"/>
              </w:rPr>
              <w:t>Pre-alarm</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FC96F3" w14:textId="77777777" w:rsidR="00DD7A2E" w:rsidRDefault="00DD7A2E">
            <w:pPr>
              <w:rPr>
                <w:rFonts w:ascii="Arial" w:hAnsi="Arial" w:cs="Arial"/>
                <w:sz w:val="20"/>
                <w:szCs w:val="20"/>
                <w:lang w:val="en-US"/>
              </w:rPr>
            </w:pPr>
            <w:r>
              <w:rPr>
                <w:rFonts w:ascii="Arial" w:hAnsi="Arial" w:cs="Arial"/>
                <w:sz w:val="20"/>
                <w:szCs w:val="20"/>
              </w:rPr>
              <w:t>Od 5s do 3h</w:t>
            </w:r>
          </w:p>
        </w:tc>
      </w:tr>
      <w:tr w:rsidR="00DD7A2E" w:rsidRPr="008B26F6" w14:paraId="5AF9843B"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904EBBC" w14:textId="77777777" w:rsidR="00DD7A2E" w:rsidRDefault="00DD7A2E">
            <w:pPr>
              <w:rPr>
                <w:rFonts w:ascii="Arial" w:hAnsi="Arial" w:cs="Arial"/>
                <w:sz w:val="20"/>
                <w:szCs w:val="20"/>
              </w:rPr>
            </w:pPr>
            <w:r>
              <w:rPr>
                <w:rFonts w:ascii="Arial" w:hAnsi="Arial" w:cs="Arial"/>
                <w:sz w:val="20"/>
                <w:szCs w:val="20"/>
              </w:rPr>
              <w:t>Zgodność</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CD4637C" w14:textId="77777777" w:rsidR="00DD7A2E" w:rsidRDefault="00DD7A2E">
            <w:pPr>
              <w:rPr>
                <w:rFonts w:ascii="Arial" w:hAnsi="Arial" w:cs="Arial"/>
                <w:sz w:val="20"/>
                <w:szCs w:val="20"/>
                <w:lang w:val="en-US"/>
              </w:rPr>
            </w:pPr>
            <w:r>
              <w:rPr>
                <w:lang w:val="en-US"/>
              </w:rPr>
              <w:t>ONVIF Profile S; ONVIF Profile G; ONVIF Profile T; Auto-MDIX; ONVIF Profile M</w:t>
            </w:r>
          </w:p>
        </w:tc>
      </w:tr>
      <w:tr w:rsidR="00DD7A2E" w14:paraId="4A797327"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152B2C3" w14:textId="77777777" w:rsidR="00DD7A2E" w:rsidRDefault="00DD7A2E">
            <w:pPr>
              <w:rPr>
                <w:rFonts w:ascii="Arial" w:hAnsi="Arial" w:cs="Arial"/>
                <w:sz w:val="20"/>
                <w:szCs w:val="20"/>
              </w:rPr>
            </w:pPr>
            <w:r>
              <w:rPr>
                <w:rFonts w:ascii="Arial" w:hAnsi="Arial" w:cs="Arial"/>
                <w:sz w:val="20"/>
                <w:szCs w:val="20"/>
              </w:rPr>
              <w:t>Wejście audio</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CA0A8D3" w14:textId="77777777" w:rsidR="00DD7A2E" w:rsidRDefault="00DD7A2E">
            <w:pPr>
              <w:rPr>
                <w:rFonts w:ascii="Arial" w:hAnsi="Arial" w:cs="Arial"/>
                <w:sz w:val="20"/>
                <w:szCs w:val="20"/>
              </w:rPr>
            </w:pPr>
            <w:r>
              <w:rPr>
                <w:rFonts w:ascii="Arial" w:hAnsi="Arial" w:cs="Arial"/>
                <w:sz w:val="20"/>
                <w:szCs w:val="20"/>
              </w:rPr>
              <w:t>1</w:t>
            </w:r>
          </w:p>
        </w:tc>
      </w:tr>
      <w:tr w:rsidR="00DD7A2E" w14:paraId="3BB969F8"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438A77" w14:textId="77777777" w:rsidR="00DD7A2E" w:rsidRDefault="00DD7A2E">
            <w:pPr>
              <w:rPr>
                <w:rFonts w:ascii="Arial" w:hAnsi="Arial" w:cs="Arial"/>
                <w:sz w:val="20"/>
                <w:szCs w:val="20"/>
              </w:rPr>
            </w:pPr>
            <w:r>
              <w:rPr>
                <w:rFonts w:ascii="Arial" w:hAnsi="Arial" w:cs="Arial"/>
                <w:sz w:val="20"/>
                <w:szCs w:val="20"/>
              </w:rPr>
              <w:t>Wyjście audio</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A23D544" w14:textId="77777777" w:rsidR="00DD7A2E" w:rsidRDefault="00DD7A2E">
            <w:pPr>
              <w:rPr>
                <w:rFonts w:ascii="Arial" w:hAnsi="Arial" w:cs="Arial"/>
                <w:sz w:val="20"/>
                <w:szCs w:val="20"/>
              </w:rPr>
            </w:pPr>
            <w:r>
              <w:rPr>
                <w:rFonts w:ascii="Arial" w:hAnsi="Arial" w:cs="Arial"/>
                <w:sz w:val="20"/>
                <w:szCs w:val="20"/>
              </w:rPr>
              <w:t>1</w:t>
            </w:r>
          </w:p>
        </w:tc>
      </w:tr>
      <w:tr w:rsidR="00DD7A2E" w14:paraId="3F1F590F"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32327E2" w14:textId="77777777" w:rsidR="00DD7A2E" w:rsidRDefault="00DD7A2E">
            <w:pPr>
              <w:rPr>
                <w:rFonts w:ascii="Arial" w:hAnsi="Arial" w:cs="Arial"/>
                <w:sz w:val="20"/>
                <w:szCs w:val="20"/>
              </w:rPr>
            </w:pPr>
            <w:r>
              <w:rPr>
                <w:rFonts w:ascii="Arial" w:hAnsi="Arial" w:cs="Arial"/>
                <w:sz w:val="20"/>
                <w:szCs w:val="20"/>
              </w:rPr>
              <w:t>Maski prywatności</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BDEC4F" w14:textId="77777777" w:rsidR="00DD7A2E" w:rsidRDefault="00DD7A2E">
            <w:pPr>
              <w:rPr>
                <w:rFonts w:ascii="Arial" w:hAnsi="Arial" w:cs="Arial"/>
                <w:sz w:val="20"/>
                <w:szCs w:val="20"/>
              </w:rPr>
            </w:pPr>
            <w:r>
              <w:rPr>
                <w:rFonts w:ascii="Arial" w:hAnsi="Arial" w:cs="Arial"/>
                <w:sz w:val="20"/>
                <w:szCs w:val="20"/>
              </w:rPr>
              <w:t>8</w:t>
            </w:r>
          </w:p>
        </w:tc>
      </w:tr>
      <w:tr w:rsidR="00DD7A2E" w14:paraId="32D2B594"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A85D6E" w14:textId="77777777" w:rsidR="00DD7A2E" w:rsidRDefault="00DD7A2E">
            <w:pPr>
              <w:rPr>
                <w:rFonts w:ascii="Arial" w:hAnsi="Arial" w:cs="Arial"/>
                <w:sz w:val="20"/>
                <w:szCs w:val="20"/>
              </w:rPr>
            </w:pPr>
            <w:r>
              <w:rPr>
                <w:rFonts w:ascii="Arial" w:hAnsi="Arial" w:cs="Arial"/>
                <w:sz w:val="20"/>
                <w:szCs w:val="20"/>
              </w:rPr>
              <w:t>Obudowa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6151BA7" w14:textId="77777777" w:rsidR="00DD7A2E" w:rsidRDefault="00DD7A2E">
            <w:pPr>
              <w:rPr>
                <w:rFonts w:ascii="Arial" w:hAnsi="Arial" w:cs="Arial"/>
                <w:sz w:val="20"/>
                <w:szCs w:val="20"/>
              </w:rPr>
            </w:pPr>
            <w:r>
              <w:rPr>
                <w:rFonts w:ascii="Arial" w:hAnsi="Arial" w:cs="Arial"/>
                <w:sz w:val="20"/>
                <w:szCs w:val="20"/>
              </w:rPr>
              <w:t>IP54, IK10</w:t>
            </w:r>
          </w:p>
        </w:tc>
      </w:tr>
      <w:tr w:rsidR="00DD7A2E" w14:paraId="38B39990"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88CB56C" w14:textId="77777777" w:rsidR="00DD7A2E" w:rsidRDefault="00DD7A2E">
            <w:pPr>
              <w:rPr>
                <w:rFonts w:ascii="Arial" w:hAnsi="Arial" w:cs="Arial"/>
                <w:sz w:val="20"/>
                <w:szCs w:val="20"/>
              </w:rPr>
            </w:pPr>
            <w:r>
              <w:rPr>
                <w:rFonts w:ascii="Arial" w:hAnsi="Arial" w:cs="Arial"/>
                <w:sz w:val="20"/>
                <w:szCs w:val="20"/>
              </w:rPr>
              <w:t>IR</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18D517" w14:textId="77777777" w:rsidR="00DD7A2E" w:rsidRDefault="00DD7A2E">
            <w:pPr>
              <w:rPr>
                <w:rFonts w:ascii="Arial" w:hAnsi="Arial" w:cs="Arial"/>
                <w:sz w:val="20"/>
                <w:szCs w:val="20"/>
              </w:rPr>
            </w:pPr>
            <w:r>
              <w:rPr>
                <w:rFonts w:ascii="Arial" w:hAnsi="Arial" w:cs="Arial"/>
                <w:sz w:val="20"/>
                <w:szCs w:val="20"/>
              </w:rPr>
              <w:t>45m</w:t>
            </w:r>
          </w:p>
        </w:tc>
      </w:tr>
      <w:tr w:rsidR="00DD7A2E" w14:paraId="091A9875"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D170AB8" w14:textId="77777777" w:rsidR="00DD7A2E" w:rsidRDefault="00DD7A2E">
            <w:pPr>
              <w:rPr>
                <w:rFonts w:ascii="Arial" w:hAnsi="Arial" w:cs="Arial"/>
                <w:sz w:val="20"/>
                <w:szCs w:val="20"/>
              </w:rPr>
            </w:pPr>
            <w:r>
              <w:rPr>
                <w:rFonts w:ascii="Arial" w:hAnsi="Arial" w:cs="Arial"/>
                <w:sz w:val="20"/>
                <w:szCs w:val="20"/>
              </w:rPr>
              <w:t>Temperatura pracy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0313C7" w14:textId="77777777" w:rsidR="00DD7A2E" w:rsidRDefault="00DD7A2E">
            <w:pPr>
              <w:rPr>
                <w:rFonts w:ascii="Arial" w:hAnsi="Arial" w:cs="Arial"/>
                <w:sz w:val="20"/>
                <w:szCs w:val="20"/>
              </w:rPr>
            </w:pPr>
            <w:r>
              <w:rPr>
                <w:rFonts w:ascii="Arial" w:hAnsi="Arial" w:cs="Arial"/>
                <w:sz w:val="20"/>
                <w:szCs w:val="20"/>
              </w:rPr>
              <w:t>-20 - +50 st. C</w:t>
            </w:r>
          </w:p>
        </w:tc>
      </w:tr>
      <w:tr w:rsidR="00DD7A2E" w:rsidRPr="008B26F6" w14:paraId="0DD4E9AA"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5767D7" w14:textId="77777777" w:rsidR="00DD7A2E" w:rsidRDefault="00DD7A2E">
            <w:pPr>
              <w:rPr>
                <w:rFonts w:ascii="Arial" w:hAnsi="Arial" w:cs="Arial"/>
                <w:sz w:val="20"/>
                <w:szCs w:val="20"/>
              </w:rPr>
            </w:pPr>
            <w:r>
              <w:rPr>
                <w:rFonts w:ascii="Arial" w:hAnsi="Arial" w:cs="Arial"/>
                <w:sz w:val="20"/>
                <w:szCs w:val="20"/>
              </w:rPr>
              <w:t xml:space="preserve">Zasilanie </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0378ACF" w14:textId="77777777" w:rsidR="00DD7A2E" w:rsidRDefault="00DD7A2E">
            <w:pPr>
              <w:rPr>
                <w:rFonts w:ascii="Arial" w:hAnsi="Arial" w:cs="Arial"/>
                <w:sz w:val="20"/>
                <w:szCs w:val="20"/>
                <w:lang w:val="en-US"/>
              </w:rPr>
            </w:pPr>
            <w:r>
              <w:rPr>
                <w:rFonts w:ascii="Arial" w:hAnsi="Arial" w:cs="Arial"/>
                <w:sz w:val="20"/>
                <w:szCs w:val="20"/>
                <w:lang w:val="en-US"/>
              </w:rPr>
              <w:t>PoE IEEE 802.3af Type 1, Class 3</w:t>
            </w:r>
          </w:p>
        </w:tc>
      </w:tr>
      <w:tr w:rsidR="00DD7A2E" w14:paraId="52625188" w14:textId="77777777" w:rsidTr="00DD7A2E">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C14D6A8" w14:textId="77777777" w:rsidR="00DD7A2E" w:rsidRDefault="00DD7A2E">
            <w:pPr>
              <w:rPr>
                <w:rFonts w:ascii="Arial" w:hAnsi="Arial" w:cs="Arial"/>
                <w:sz w:val="20"/>
                <w:szCs w:val="20"/>
              </w:rPr>
            </w:pPr>
            <w:r>
              <w:rPr>
                <w:rFonts w:ascii="Arial" w:hAnsi="Arial" w:cs="Arial"/>
                <w:sz w:val="20"/>
                <w:szCs w:val="20"/>
              </w:rPr>
              <w:t>Gwarancja producenta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7BB1D8" w14:textId="77777777" w:rsidR="00DD7A2E" w:rsidRDefault="00DD7A2E">
            <w:pPr>
              <w:rPr>
                <w:rFonts w:ascii="Arial" w:hAnsi="Arial" w:cs="Arial"/>
                <w:sz w:val="20"/>
                <w:szCs w:val="20"/>
              </w:rPr>
            </w:pPr>
            <w:r>
              <w:rPr>
                <w:rFonts w:ascii="Arial" w:hAnsi="Arial" w:cs="Arial"/>
                <w:sz w:val="20"/>
                <w:szCs w:val="20"/>
              </w:rPr>
              <w:t xml:space="preserve">5 lat </w:t>
            </w:r>
          </w:p>
        </w:tc>
      </w:tr>
    </w:tbl>
    <w:p w14:paraId="4C3AC9D9" w14:textId="77777777" w:rsidR="00DD7A2E" w:rsidRPr="000E0FA4" w:rsidRDefault="00DD7A2E" w:rsidP="009556DF">
      <w:pPr>
        <w:jc w:val="both"/>
        <w:rPr>
          <w:b/>
          <w:bCs/>
          <w:sz w:val="24"/>
          <w:szCs w:val="24"/>
        </w:rPr>
      </w:pPr>
    </w:p>
    <w:p w14:paraId="2F23DD2F" w14:textId="1E692E8D" w:rsidR="00426505" w:rsidRDefault="00426505" w:rsidP="009556DF">
      <w:pPr>
        <w:jc w:val="both"/>
      </w:pPr>
    </w:p>
    <w:p w14:paraId="1C6631D8" w14:textId="5AB7810C" w:rsidR="00426505" w:rsidRDefault="001724AE" w:rsidP="009556DF">
      <w:pPr>
        <w:jc w:val="both"/>
        <w:rPr>
          <w:b/>
          <w:bCs/>
          <w:sz w:val="24"/>
          <w:szCs w:val="24"/>
        </w:rPr>
      </w:pPr>
      <w:r>
        <w:rPr>
          <w:b/>
          <w:bCs/>
          <w:sz w:val="24"/>
          <w:szCs w:val="24"/>
        </w:rPr>
        <w:lastRenderedPageBreak/>
        <w:t xml:space="preserve">2. </w:t>
      </w:r>
      <w:r w:rsidR="00426505" w:rsidRPr="000E0FA4">
        <w:rPr>
          <w:b/>
          <w:bCs/>
          <w:sz w:val="24"/>
          <w:szCs w:val="24"/>
        </w:rPr>
        <w:t xml:space="preserve">Kamera </w:t>
      </w:r>
      <w:r w:rsidR="00952F04">
        <w:rPr>
          <w:b/>
          <w:bCs/>
          <w:sz w:val="24"/>
          <w:szCs w:val="24"/>
        </w:rPr>
        <w:t>zewnętrzna</w:t>
      </w:r>
      <w:r w:rsidR="00426505" w:rsidRPr="000E0FA4">
        <w:rPr>
          <w:b/>
          <w:bCs/>
          <w:sz w:val="24"/>
          <w:szCs w:val="24"/>
        </w:rPr>
        <w:t xml:space="preserve"> wraz z uchwytem ściennym</w:t>
      </w:r>
      <w:r w:rsidR="00952F04">
        <w:rPr>
          <w:b/>
          <w:bCs/>
          <w:sz w:val="24"/>
          <w:szCs w:val="24"/>
        </w:rPr>
        <w:t xml:space="preserve"> szt. 2</w:t>
      </w:r>
      <w:r w:rsidR="000E0FA4">
        <w:rPr>
          <w:b/>
          <w:bCs/>
          <w:sz w:val="24"/>
          <w:szCs w:val="24"/>
        </w:rPr>
        <w:t>:</w:t>
      </w:r>
    </w:p>
    <w:p w14:paraId="497BE4D6" w14:textId="77777777" w:rsidR="00952F04" w:rsidRDefault="00952F04" w:rsidP="009556DF">
      <w:pPr>
        <w:jc w:val="both"/>
        <w:rPr>
          <w:b/>
          <w:bCs/>
          <w:sz w:val="24"/>
          <w:szCs w:val="24"/>
        </w:rPr>
      </w:pPr>
    </w:p>
    <w:tbl>
      <w:tblPr>
        <w:tblW w:w="7620" w:type="dxa"/>
        <w:jc w:val="center"/>
        <w:tblCellMar>
          <w:left w:w="0" w:type="dxa"/>
          <w:right w:w="0" w:type="dxa"/>
        </w:tblCellMar>
        <w:tblLook w:val="04A0" w:firstRow="1" w:lastRow="0" w:firstColumn="1" w:lastColumn="0" w:noHBand="0" w:noVBand="1"/>
      </w:tblPr>
      <w:tblGrid>
        <w:gridCol w:w="2320"/>
        <w:gridCol w:w="5300"/>
      </w:tblGrid>
      <w:tr w:rsidR="004127DB" w:rsidRPr="004127DB" w14:paraId="39AD45C6" w14:textId="77777777" w:rsidTr="004127DB">
        <w:trPr>
          <w:trHeight w:val="285"/>
          <w:jc w:val="center"/>
        </w:trPr>
        <w:tc>
          <w:tcPr>
            <w:tcW w:w="23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31B8E2" w14:textId="77777777" w:rsidR="004127DB" w:rsidRPr="004127DB" w:rsidRDefault="004127DB" w:rsidP="004127DB">
            <w:pPr>
              <w:jc w:val="both"/>
              <w:rPr>
                <w:b/>
                <w:bCs/>
              </w:rPr>
            </w:pPr>
            <w:r w:rsidRPr="004127DB">
              <w:rPr>
                <w:b/>
                <w:bCs/>
              </w:rPr>
              <w:t>Parametr</w:t>
            </w:r>
          </w:p>
        </w:tc>
        <w:tc>
          <w:tcPr>
            <w:tcW w:w="53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B8EA06D" w14:textId="77777777" w:rsidR="004127DB" w:rsidRPr="004127DB" w:rsidRDefault="004127DB" w:rsidP="004127DB">
            <w:pPr>
              <w:jc w:val="both"/>
              <w:rPr>
                <w:b/>
                <w:bCs/>
              </w:rPr>
            </w:pPr>
            <w:r w:rsidRPr="004127DB">
              <w:rPr>
                <w:b/>
                <w:bCs/>
              </w:rPr>
              <w:t>Wymagania minimalne</w:t>
            </w:r>
          </w:p>
        </w:tc>
      </w:tr>
      <w:tr w:rsidR="004127DB" w:rsidRPr="004127DB" w14:paraId="6C7ADEA1"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75A7E0B" w14:textId="77777777" w:rsidR="004127DB" w:rsidRPr="004127DB" w:rsidRDefault="004127DB" w:rsidP="004127DB">
            <w:pPr>
              <w:jc w:val="both"/>
            </w:pPr>
            <w:r w:rsidRPr="004127DB">
              <w:t>Budowa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A23FEA" w14:textId="77777777" w:rsidR="004127DB" w:rsidRPr="004127DB" w:rsidRDefault="004127DB" w:rsidP="004127DB">
            <w:pPr>
              <w:jc w:val="both"/>
            </w:pPr>
            <w:r w:rsidRPr="004127DB">
              <w:t>Kamera stałopozycyjna typu bulet</w:t>
            </w:r>
          </w:p>
        </w:tc>
      </w:tr>
      <w:tr w:rsidR="004127DB" w:rsidRPr="004127DB" w14:paraId="0C4F4006"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0BBB29C" w14:textId="77777777" w:rsidR="004127DB" w:rsidRPr="004127DB" w:rsidRDefault="004127DB" w:rsidP="004127DB">
            <w:pPr>
              <w:jc w:val="both"/>
            </w:pPr>
            <w:r w:rsidRPr="004127DB">
              <w:t>Rozdzielczość</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BBFE8B4" w14:textId="4CA4E327" w:rsidR="004127DB" w:rsidRPr="004127DB" w:rsidRDefault="00022E33" w:rsidP="004127DB">
            <w:pPr>
              <w:jc w:val="both"/>
            </w:pPr>
            <w:r>
              <w:t xml:space="preserve">Min. </w:t>
            </w:r>
            <w:r w:rsidR="004127DB" w:rsidRPr="004127DB">
              <w:t>2592 × 1944 @30kl/s</w:t>
            </w:r>
          </w:p>
        </w:tc>
      </w:tr>
      <w:tr w:rsidR="004127DB" w:rsidRPr="004127DB" w14:paraId="468A8318"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57D8C1" w14:textId="77777777" w:rsidR="004127DB" w:rsidRPr="004127DB" w:rsidRDefault="004127DB" w:rsidP="004127DB">
            <w:pPr>
              <w:jc w:val="both"/>
            </w:pPr>
            <w:r w:rsidRPr="004127DB">
              <w:t>Przetwornik</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0235541" w14:textId="77777777" w:rsidR="004127DB" w:rsidRPr="004127DB" w:rsidRDefault="004127DB" w:rsidP="004127DB">
            <w:pPr>
              <w:jc w:val="both"/>
            </w:pPr>
            <w:r w:rsidRPr="004127DB">
              <w:t>CMOS 1/ 2,7"</w:t>
            </w:r>
          </w:p>
        </w:tc>
      </w:tr>
      <w:tr w:rsidR="004127DB" w:rsidRPr="004127DB" w14:paraId="70ECB2A8"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AD3F973" w14:textId="77777777" w:rsidR="004127DB" w:rsidRPr="004127DB" w:rsidRDefault="004127DB" w:rsidP="004127DB">
            <w:pPr>
              <w:jc w:val="both"/>
            </w:pPr>
            <w:r w:rsidRPr="004127DB">
              <w:t>Zoom optyczny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115806D" w14:textId="77777777" w:rsidR="004127DB" w:rsidRPr="004127DB" w:rsidRDefault="004127DB" w:rsidP="004127DB">
            <w:pPr>
              <w:jc w:val="both"/>
            </w:pPr>
            <w:r w:rsidRPr="004127DB">
              <w:t>3.2 – 10.5 mm</w:t>
            </w:r>
          </w:p>
        </w:tc>
      </w:tr>
      <w:tr w:rsidR="004127DB" w:rsidRPr="004127DB" w14:paraId="5B008160" w14:textId="77777777" w:rsidTr="004127DB">
        <w:trPr>
          <w:trHeight w:val="510"/>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38EC7CC" w14:textId="77777777" w:rsidR="004127DB" w:rsidRPr="004127DB" w:rsidRDefault="004127DB" w:rsidP="004127DB">
            <w:pPr>
              <w:jc w:val="both"/>
            </w:pPr>
            <w:r w:rsidRPr="004127DB">
              <w:t>Czułość</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793C52F" w14:textId="77777777" w:rsidR="004127DB" w:rsidRPr="004127DB" w:rsidRDefault="004127DB" w:rsidP="004127DB">
            <w:pPr>
              <w:jc w:val="both"/>
            </w:pPr>
            <w:r w:rsidRPr="004127DB">
              <w:t>Nie gorsza niż 0,06 lux w trybie dziennym i 0,012 lux w trybie nocnym zmierzone zgodnie z normą EN62676 cześć 5</w:t>
            </w:r>
          </w:p>
        </w:tc>
      </w:tr>
      <w:tr w:rsidR="004127DB" w:rsidRPr="004127DB" w14:paraId="19C84832"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D702FE5" w14:textId="77777777" w:rsidR="004127DB" w:rsidRPr="004127DB" w:rsidRDefault="004127DB" w:rsidP="004127DB">
            <w:pPr>
              <w:jc w:val="both"/>
            </w:pPr>
            <w:r w:rsidRPr="004127DB">
              <w:t xml:space="preserve">Stosunek sygnał/szum </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3EA2CE0" w14:textId="77777777" w:rsidR="004127DB" w:rsidRPr="004127DB" w:rsidRDefault="004127DB" w:rsidP="004127DB">
            <w:pPr>
              <w:jc w:val="both"/>
            </w:pPr>
            <w:r w:rsidRPr="004127DB">
              <w:t>&gt;55 dB</w:t>
            </w:r>
          </w:p>
        </w:tc>
      </w:tr>
      <w:tr w:rsidR="004127DB" w:rsidRPr="00725A46" w14:paraId="38A583BB"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3867032" w14:textId="77777777" w:rsidR="004127DB" w:rsidRPr="004127DB" w:rsidRDefault="004127DB" w:rsidP="004127DB">
            <w:pPr>
              <w:jc w:val="both"/>
            </w:pPr>
            <w:r w:rsidRPr="004127DB">
              <w:t>Kompresja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78AF353" w14:textId="77777777" w:rsidR="004127DB" w:rsidRPr="00965FFF" w:rsidRDefault="004127DB" w:rsidP="004127DB">
            <w:pPr>
              <w:jc w:val="both"/>
            </w:pPr>
            <w:r w:rsidRPr="00965FFF">
              <w:t>H.264 (ISO/IEC 14496-10); MJPEG; H.265/HEVC</w:t>
            </w:r>
          </w:p>
        </w:tc>
      </w:tr>
      <w:tr w:rsidR="004127DB" w:rsidRPr="004127DB" w14:paraId="6C460CAB"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0BB68D6" w14:textId="77777777" w:rsidR="004127DB" w:rsidRPr="004127DB" w:rsidRDefault="004127DB" w:rsidP="004127DB">
            <w:pPr>
              <w:jc w:val="both"/>
            </w:pPr>
            <w:r w:rsidRPr="004127DB">
              <w:t>WDR</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0B1B3A7" w14:textId="77777777" w:rsidR="004127DB" w:rsidRPr="004127DB" w:rsidRDefault="004127DB" w:rsidP="004127DB">
            <w:pPr>
              <w:jc w:val="both"/>
              <w:rPr>
                <w:lang w:val="en-US"/>
              </w:rPr>
            </w:pPr>
            <w:r w:rsidRPr="004127DB">
              <w:t>120dB</w:t>
            </w:r>
          </w:p>
        </w:tc>
      </w:tr>
      <w:tr w:rsidR="004127DB" w:rsidRPr="004127DB" w14:paraId="4AB2FF79"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660F7D4" w14:textId="77777777" w:rsidR="004127DB" w:rsidRPr="004127DB" w:rsidRDefault="004127DB" w:rsidP="004127DB">
            <w:pPr>
              <w:jc w:val="both"/>
            </w:pPr>
            <w:r w:rsidRPr="004127DB">
              <w:t>WDR</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1055A8" w14:textId="77777777" w:rsidR="004127DB" w:rsidRPr="004127DB" w:rsidRDefault="004127DB" w:rsidP="004127DB">
            <w:pPr>
              <w:jc w:val="both"/>
            </w:pPr>
            <w:r w:rsidRPr="004127DB">
              <w:t>105dB zmierzone zgodnie z normą EN62676-5</w:t>
            </w:r>
          </w:p>
        </w:tc>
      </w:tr>
      <w:tr w:rsidR="004127DB" w:rsidRPr="008B26F6" w14:paraId="35AAB5FC" w14:textId="77777777" w:rsidTr="004127DB">
        <w:trPr>
          <w:trHeight w:val="76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FFF9EF2" w14:textId="77777777" w:rsidR="004127DB" w:rsidRPr="004127DB" w:rsidRDefault="004127DB" w:rsidP="004127DB">
            <w:pPr>
              <w:jc w:val="both"/>
            </w:pPr>
            <w:r w:rsidRPr="004127DB">
              <w:t>Obsługiwane protokoły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818986" w14:textId="77777777" w:rsidR="004127DB" w:rsidRPr="004127DB" w:rsidRDefault="004127DB" w:rsidP="004127DB">
            <w:pPr>
              <w:jc w:val="both"/>
            </w:pPr>
            <w:r w:rsidRPr="004127DB">
              <w:t>IPv4; IPv6; UDP; TCP; HTTP; HTTPS; RTP/RTCP; IGMP V2/V3; ICMPv6; RTSP; FTP; ARP; DHCP; APIPA (Auto-IP, link local address); NTP (SNTP); SNMP (V1, MIBII); SNMP (V3, MIBII); 802.1x, EAP/TLS; DNS;</w:t>
            </w:r>
          </w:p>
          <w:p w14:paraId="3085AAD4" w14:textId="77777777" w:rsidR="004127DB" w:rsidRPr="004127DB" w:rsidRDefault="004127DB" w:rsidP="004127DB">
            <w:pPr>
              <w:jc w:val="both"/>
            </w:pPr>
            <w:r w:rsidRPr="004127DB">
              <w:t>DNSv6; DDNS (DynDNS.org, selfHOST.de, no-ip.com); SMTP; iSCSI; UPnP (SSDP); DiffServ (QoS);</w:t>
            </w:r>
          </w:p>
          <w:p w14:paraId="12F755FE" w14:textId="77777777" w:rsidR="004127DB" w:rsidRPr="004127DB" w:rsidRDefault="004127DB" w:rsidP="004127DB">
            <w:pPr>
              <w:jc w:val="both"/>
              <w:rPr>
                <w:lang w:val="en-US"/>
              </w:rPr>
            </w:pPr>
            <w:r w:rsidRPr="004127DB">
              <w:rPr>
                <w:lang w:val="en-US"/>
              </w:rPr>
              <w:t>LLDP; SOAP; CHAP; Digest authentication</w:t>
            </w:r>
          </w:p>
        </w:tc>
      </w:tr>
      <w:tr w:rsidR="004127DB" w:rsidRPr="008B26F6" w14:paraId="7408820F" w14:textId="77777777" w:rsidTr="004127DB">
        <w:trPr>
          <w:trHeight w:val="285"/>
          <w:jc w:val="center"/>
        </w:trPr>
        <w:tc>
          <w:tcPr>
            <w:tcW w:w="2320"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1144DAD" w14:textId="77777777" w:rsidR="004127DB" w:rsidRPr="004127DB" w:rsidRDefault="004127DB" w:rsidP="004127DB">
            <w:pPr>
              <w:jc w:val="both"/>
            </w:pPr>
            <w:r w:rsidRPr="004127DB">
              <w:t>Bezpieczeństwo danych</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2F4CA7A" w14:textId="77777777" w:rsidR="004127DB" w:rsidRPr="00965FFF" w:rsidRDefault="004127DB" w:rsidP="004127DB">
            <w:pPr>
              <w:jc w:val="both"/>
              <w:rPr>
                <w:lang w:val="sv-SE"/>
              </w:rPr>
            </w:pPr>
            <w:r w:rsidRPr="00965FFF">
              <w:rPr>
                <w:lang w:val="sv-SE"/>
              </w:rPr>
              <w:t>TLS 1.2; AES 256; AES 128; TLS 1.3, XTS-AES</w:t>
            </w:r>
          </w:p>
        </w:tc>
      </w:tr>
      <w:tr w:rsidR="004127DB" w:rsidRPr="004127DB" w14:paraId="3F0FD277" w14:textId="77777777" w:rsidTr="004127DB">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05726E31" w14:textId="77777777" w:rsidR="004127DB" w:rsidRPr="00965FFF" w:rsidRDefault="004127DB" w:rsidP="004127DB">
            <w:pPr>
              <w:jc w:val="both"/>
              <w:rPr>
                <w:lang w:val="sv-SE"/>
              </w:rPr>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FA0148" w14:textId="77777777" w:rsidR="004127DB" w:rsidRPr="004127DB" w:rsidRDefault="004127DB" w:rsidP="004127DB">
            <w:pPr>
              <w:jc w:val="both"/>
            </w:pPr>
            <w:r w:rsidRPr="004127DB">
              <w:t>Wsparcie szyfrowania na poziomie sprzętowym tj fabrycznie zabudowany moduł TPM (Trusted Platform Module), który wykorzystuje klucz kryptograficzny do ochrony wszystkich zarejestrowanych danych</w:t>
            </w:r>
          </w:p>
        </w:tc>
      </w:tr>
      <w:tr w:rsidR="004127DB" w:rsidRPr="004127DB" w14:paraId="5852EAA9"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D09F89E" w14:textId="77777777" w:rsidR="004127DB" w:rsidRPr="004127DB" w:rsidRDefault="004127DB" w:rsidP="004127DB">
            <w:pPr>
              <w:jc w:val="both"/>
            </w:pPr>
            <w:r w:rsidRPr="004127DB">
              <w:t>Autentykacja wideo</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293B9FC" w14:textId="77777777" w:rsidR="004127DB" w:rsidRPr="004127DB" w:rsidRDefault="004127DB" w:rsidP="004127DB">
            <w:pPr>
              <w:jc w:val="both"/>
            </w:pPr>
            <w:r w:rsidRPr="004127DB">
              <w:t>MD5; SHA-1; SHA-256; Suma kontrolna</w:t>
            </w:r>
          </w:p>
        </w:tc>
      </w:tr>
      <w:tr w:rsidR="004127DB" w:rsidRPr="008B26F6" w14:paraId="7C57313A"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0147BD" w14:textId="77777777" w:rsidR="004127DB" w:rsidRPr="004127DB" w:rsidRDefault="004127DB" w:rsidP="004127DB">
            <w:pPr>
              <w:jc w:val="both"/>
            </w:pPr>
            <w:r w:rsidRPr="004127DB">
              <w:t>Łącze sieciowe</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C29D82E" w14:textId="77777777" w:rsidR="004127DB" w:rsidRPr="004127DB" w:rsidRDefault="004127DB" w:rsidP="004127DB">
            <w:pPr>
              <w:jc w:val="both"/>
              <w:rPr>
                <w:lang w:val="en-US"/>
              </w:rPr>
            </w:pPr>
            <w:r w:rsidRPr="004127DB">
              <w:rPr>
                <w:lang w:val="en-US"/>
              </w:rPr>
              <w:t>10/100BASE-T; Auto-sensing; Full / half duplex</w:t>
            </w:r>
          </w:p>
        </w:tc>
      </w:tr>
      <w:tr w:rsidR="004127DB" w:rsidRPr="004127DB" w14:paraId="3F6EBBBB"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80887F0" w14:textId="77777777" w:rsidR="004127DB" w:rsidRPr="004127DB" w:rsidRDefault="004127DB" w:rsidP="004127DB">
            <w:pPr>
              <w:jc w:val="both"/>
            </w:pPr>
            <w:r w:rsidRPr="004127DB">
              <w:t>Strumienie wideo</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A53E46B" w14:textId="77777777" w:rsidR="004127DB" w:rsidRPr="004127DB" w:rsidRDefault="004127DB" w:rsidP="004127DB">
            <w:pPr>
              <w:jc w:val="both"/>
            </w:pPr>
            <w:r w:rsidRPr="004127DB">
              <w:t>Możliwość generowania 4 w pełni konfigurowalnych strumieni wideo</w:t>
            </w:r>
          </w:p>
        </w:tc>
      </w:tr>
      <w:tr w:rsidR="004127DB" w:rsidRPr="004127DB" w14:paraId="0F0FFABE" w14:textId="77777777" w:rsidTr="004127DB">
        <w:trPr>
          <w:trHeight w:val="285"/>
          <w:jc w:val="center"/>
        </w:trPr>
        <w:tc>
          <w:tcPr>
            <w:tcW w:w="2320"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24CD21" w14:textId="77777777" w:rsidR="004127DB" w:rsidRPr="004127DB" w:rsidRDefault="004127DB" w:rsidP="004127DB">
            <w:pPr>
              <w:jc w:val="both"/>
            </w:pPr>
            <w:r w:rsidRPr="004127DB">
              <w:t>Inteligentna analiza obrazów</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DE1673" w14:textId="77777777" w:rsidR="004127DB" w:rsidRPr="004127DB" w:rsidRDefault="004127DB" w:rsidP="004127DB">
            <w:pPr>
              <w:jc w:val="both"/>
            </w:pPr>
            <w:r w:rsidRPr="004127DB">
              <w:t>Wbudowana w kamerę z możliwością równoległej analizy do 16 reguł alarmowych przy jednocześnie klasyfikowanych nawet 64 obiektach (osoba, pojazd).</w:t>
            </w:r>
          </w:p>
        </w:tc>
      </w:tr>
      <w:tr w:rsidR="004127DB" w:rsidRPr="004127DB" w14:paraId="7D130A70" w14:textId="77777777" w:rsidTr="004127DB">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73131101" w14:textId="77777777" w:rsidR="004127DB" w:rsidRPr="004127DB" w:rsidRDefault="004127DB" w:rsidP="004127DB">
            <w:pPr>
              <w:jc w:val="both"/>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D80463B" w14:textId="77777777" w:rsidR="004127DB" w:rsidRPr="004127DB" w:rsidRDefault="004127DB" w:rsidP="004127DB">
            <w:pPr>
              <w:jc w:val="both"/>
            </w:pPr>
            <w:r w:rsidRPr="004127DB">
              <w:t xml:space="preserve">Możliwość rozbudowy klas obiektów, koordynatów GPS, prędkości.  .  </w:t>
            </w:r>
          </w:p>
        </w:tc>
      </w:tr>
      <w:tr w:rsidR="004127DB" w:rsidRPr="004127DB" w14:paraId="59F7E8D7" w14:textId="77777777" w:rsidTr="004127DB">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5E84760D" w14:textId="77777777" w:rsidR="004127DB" w:rsidRPr="004127DB" w:rsidRDefault="004127DB" w:rsidP="004127DB">
            <w:pPr>
              <w:jc w:val="both"/>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B1CB3C" w14:textId="77777777" w:rsidR="004127DB" w:rsidRPr="004127DB" w:rsidRDefault="004127DB" w:rsidP="004127DB">
            <w:pPr>
              <w:jc w:val="both"/>
            </w:pPr>
            <w:r w:rsidRPr="004127DB">
              <w:t>Analizowane algorytmy:</w:t>
            </w:r>
          </w:p>
          <w:p w14:paraId="31CE6F99" w14:textId="77777777" w:rsidR="004127DB" w:rsidRPr="004127DB" w:rsidRDefault="004127DB" w:rsidP="004127DB">
            <w:pPr>
              <w:numPr>
                <w:ilvl w:val="0"/>
                <w:numId w:val="11"/>
              </w:numPr>
              <w:jc w:val="both"/>
              <w:rPr>
                <w:lang w:val="en-US"/>
              </w:rPr>
            </w:pPr>
            <w:r w:rsidRPr="004127DB">
              <w:rPr>
                <w:lang w:val="en-US"/>
              </w:rPr>
              <w:t>wykrycie obiektu</w:t>
            </w:r>
          </w:p>
          <w:p w14:paraId="579C2044" w14:textId="77777777" w:rsidR="004127DB" w:rsidRPr="004127DB" w:rsidRDefault="004127DB" w:rsidP="004127DB">
            <w:pPr>
              <w:numPr>
                <w:ilvl w:val="0"/>
                <w:numId w:val="11"/>
              </w:numPr>
              <w:jc w:val="both"/>
              <w:rPr>
                <w:lang w:val="en-US"/>
              </w:rPr>
            </w:pPr>
            <w:r w:rsidRPr="004127DB">
              <w:rPr>
                <w:lang w:val="en-US"/>
              </w:rPr>
              <w:t>przekroczenie linii</w:t>
            </w:r>
          </w:p>
          <w:p w14:paraId="1B8EA8D2" w14:textId="77777777" w:rsidR="004127DB" w:rsidRPr="004127DB" w:rsidRDefault="004127DB" w:rsidP="004127DB">
            <w:pPr>
              <w:numPr>
                <w:ilvl w:val="0"/>
                <w:numId w:val="11"/>
              </w:numPr>
              <w:jc w:val="both"/>
              <w:rPr>
                <w:lang w:val="en-US"/>
              </w:rPr>
            </w:pPr>
            <w:r w:rsidRPr="004127DB">
              <w:rPr>
                <w:lang w:val="en-US"/>
              </w:rPr>
              <w:t>kierunkowość ruchu</w:t>
            </w:r>
          </w:p>
          <w:p w14:paraId="4AEF4B24" w14:textId="77777777" w:rsidR="004127DB" w:rsidRPr="004127DB" w:rsidRDefault="004127DB" w:rsidP="004127DB">
            <w:pPr>
              <w:numPr>
                <w:ilvl w:val="0"/>
                <w:numId w:val="11"/>
              </w:numPr>
              <w:jc w:val="both"/>
              <w:rPr>
                <w:lang w:val="en-US"/>
              </w:rPr>
            </w:pPr>
            <w:r w:rsidRPr="004127DB">
              <w:rPr>
                <w:lang w:val="en-US"/>
              </w:rPr>
              <w:t>porzucenie obiektu</w:t>
            </w:r>
          </w:p>
          <w:p w14:paraId="59228F86" w14:textId="77777777" w:rsidR="004127DB" w:rsidRPr="004127DB" w:rsidRDefault="004127DB" w:rsidP="004127DB">
            <w:pPr>
              <w:numPr>
                <w:ilvl w:val="0"/>
                <w:numId w:val="11"/>
              </w:numPr>
              <w:jc w:val="both"/>
              <w:rPr>
                <w:lang w:val="en-US"/>
              </w:rPr>
            </w:pPr>
            <w:r w:rsidRPr="004127DB">
              <w:rPr>
                <w:lang w:val="en-US"/>
              </w:rPr>
              <w:t>zmiana stanu obiektu</w:t>
            </w:r>
          </w:p>
          <w:p w14:paraId="1DE8F3A7" w14:textId="77777777" w:rsidR="004127DB" w:rsidRPr="004127DB" w:rsidRDefault="004127DB" w:rsidP="004127DB">
            <w:pPr>
              <w:numPr>
                <w:ilvl w:val="0"/>
                <w:numId w:val="11"/>
              </w:numPr>
              <w:jc w:val="both"/>
              <w:rPr>
                <w:lang w:val="en-US"/>
              </w:rPr>
            </w:pPr>
            <w:r w:rsidRPr="004127DB">
              <w:rPr>
                <w:lang w:val="en-US"/>
              </w:rPr>
              <w:t>zliczanie – przekroczenie linii</w:t>
            </w:r>
          </w:p>
          <w:p w14:paraId="0CD81DB2" w14:textId="77777777" w:rsidR="004127DB" w:rsidRPr="004127DB" w:rsidRDefault="004127DB" w:rsidP="004127DB">
            <w:pPr>
              <w:numPr>
                <w:ilvl w:val="0"/>
                <w:numId w:val="11"/>
              </w:numPr>
              <w:jc w:val="both"/>
            </w:pPr>
            <w:r w:rsidRPr="004127DB">
              <w:t>zliczanie obiektów w określonych strefach</w:t>
            </w:r>
          </w:p>
        </w:tc>
      </w:tr>
      <w:tr w:rsidR="004127DB" w:rsidRPr="004127DB" w14:paraId="11A3A87F" w14:textId="77777777" w:rsidTr="004127DB">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16AC5C45" w14:textId="77777777" w:rsidR="004127DB" w:rsidRPr="004127DB" w:rsidRDefault="004127DB" w:rsidP="004127DB">
            <w:pPr>
              <w:jc w:val="both"/>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D5C8693" w14:textId="77777777" w:rsidR="004127DB" w:rsidRPr="004127DB" w:rsidRDefault="004127DB" w:rsidP="004127DB">
            <w:pPr>
              <w:jc w:val="both"/>
            </w:pPr>
            <w:r w:rsidRPr="004127DB">
              <w:t>Zaawansowane funkcje w zakresie kalibracji i monitorowania obiektu takie jak np. ustalone proporcje obiektu, kolor obiektu oraz kierunek i prędkość jego przemieszczania</w:t>
            </w:r>
          </w:p>
        </w:tc>
      </w:tr>
      <w:tr w:rsidR="004127DB" w:rsidRPr="004127DB" w14:paraId="45D70C25" w14:textId="77777777" w:rsidTr="004127DB">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4E83C39D" w14:textId="77777777" w:rsidR="004127DB" w:rsidRPr="004127DB" w:rsidRDefault="004127DB" w:rsidP="004127DB">
            <w:pPr>
              <w:jc w:val="both"/>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F42FB5" w14:textId="77777777" w:rsidR="004127DB" w:rsidRPr="004127DB" w:rsidRDefault="004127DB" w:rsidP="004127DB">
            <w:pPr>
              <w:jc w:val="both"/>
            </w:pPr>
            <w:r w:rsidRPr="004127DB">
              <w:t>Możliwość prezentowania statystyki dla wybranego pola lub obiektu z możliwością odczytu rzeczywistych wartości takich jak prędkości obiektu, jego proporcje i kolor czy kierunek jego poruszania</w:t>
            </w:r>
          </w:p>
        </w:tc>
      </w:tr>
      <w:tr w:rsidR="004127DB" w:rsidRPr="004127DB" w14:paraId="22B5595B" w14:textId="77777777" w:rsidTr="004127DB">
        <w:trPr>
          <w:trHeight w:val="285"/>
          <w:jc w:val="center"/>
        </w:trPr>
        <w:tc>
          <w:tcPr>
            <w:tcW w:w="0" w:type="auto"/>
            <w:vMerge/>
            <w:tcBorders>
              <w:top w:val="nil"/>
              <w:left w:val="single" w:sz="8" w:space="0" w:color="auto"/>
              <w:bottom w:val="single" w:sz="8" w:space="0" w:color="auto"/>
              <w:right w:val="single" w:sz="8" w:space="0" w:color="auto"/>
            </w:tcBorders>
            <w:vAlign w:val="center"/>
            <w:hideMark/>
          </w:tcPr>
          <w:p w14:paraId="65F9B5AA" w14:textId="77777777" w:rsidR="004127DB" w:rsidRPr="004127DB" w:rsidRDefault="004127DB" w:rsidP="004127DB">
            <w:pPr>
              <w:jc w:val="both"/>
            </w:pP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BB2CE0" w14:textId="77777777" w:rsidR="004127DB" w:rsidRPr="004127DB" w:rsidRDefault="004127DB" w:rsidP="004127DB">
            <w:pPr>
              <w:jc w:val="both"/>
            </w:pPr>
            <w:r w:rsidRPr="004127DB">
              <w:t>Możliwość analizy materiału zarejestrowanego na podstawie metadanych</w:t>
            </w:r>
          </w:p>
        </w:tc>
      </w:tr>
      <w:tr w:rsidR="004127DB" w:rsidRPr="004127DB" w14:paraId="008A422B"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31B294" w14:textId="77777777" w:rsidR="004127DB" w:rsidRPr="004127DB" w:rsidRDefault="004127DB" w:rsidP="004127DB">
            <w:pPr>
              <w:jc w:val="both"/>
            </w:pPr>
            <w:r w:rsidRPr="004127DB">
              <w:t>Zapis lokalny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79CAC48" w14:textId="77777777" w:rsidR="004127DB" w:rsidRPr="004127DB" w:rsidRDefault="004127DB" w:rsidP="004127DB">
            <w:pPr>
              <w:jc w:val="both"/>
            </w:pPr>
            <w:r w:rsidRPr="004127DB">
              <w:t>Wbudowany slot karty SD/microSD (obsługa kart do 2 TB)</w:t>
            </w:r>
          </w:p>
        </w:tc>
      </w:tr>
      <w:tr w:rsidR="004127DB" w:rsidRPr="004127DB" w14:paraId="74FAFB81"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3191056" w14:textId="77777777" w:rsidR="004127DB" w:rsidRPr="004127DB" w:rsidRDefault="004127DB" w:rsidP="004127DB">
            <w:pPr>
              <w:jc w:val="both"/>
            </w:pPr>
            <w:r w:rsidRPr="004127DB">
              <w:t>USB</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3948D3C" w14:textId="77777777" w:rsidR="004127DB" w:rsidRPr="004127DB" w:rsidRDefault="004127DB" w:rsidP="004127DB">
            <w:pPr>
              <w:jc w:val="both"/>
            </w:pPr>
            <w:r w:rsidRPr="004127DB">
              <w:t>Tak, do podłączenia modemu bezprzewodowego używanego do konfiguracji i serwisu.</w:t>
            </w:r>
          </w:p>
        </w:tc>
      </w:tr>
      <w:tr w:rsidR="004127DB" w:rsidRPr="004127DB" w14:paraId="7C5C8D9A"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B8F735B" w14:textId="77777777" w:rsidR="004127DB" w:rsidRPr="004127DB" w:rsidRDefault="004127DB" w:rsidP="004127DB">
            <w:pPr>
              <w:jc w:val="both"/>
            </w:pPr>
            <w:r w:rsidRPr="004127DB">
              <w:t>Pre-alarm</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494EB0" w14:textId="77777777" w:rsidR="004127DB" w:rsidRPr="004127DB" w:rsidRDefault="004127DB" w:rsidP="004127DB">
            <w:pPr>
              <w:jc w:val="both"/>
            </w:pPr>
            <w:r w:rsidRPr="004127DB">
              <w:t>5 sekund</w:t>
            </w:r>
          </w:p>
        </w:tc>
      </w:tr>
      <w:tr w:rsidR="004127DB" w:rsidRPr="004127DB" w14:paraId="09B24C7B"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5B13AB8" w14:textId="77777777" w:rsidR="004127DB" w:rsidRPr="004127DB" w:rsidRDefault="004127DB" w:rsidP="004127DB">
            <w:pPr>
              <w:jc w:val="both"/>
            </w:pPr>
            <w:r w:rsidRPr="004127DB">
              <w:t>Żyroskop</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B265C5D" w14:textId="77777777" w:rsidR="004127DB" w:rsidRPr="004127DB" w:rsidRDefault="004127DB" w:rsidP="004127DB">
            <w:pPr>
              <w:jc w:val="both"/>
            </w:pPr>
            <w:r w:rsidRPr="004127DB">
              <w:t>Tak</w:t>
            </w:r>
          </w:p>
        </w:tc>
      </w:tr>
      <w:tr w:rsidR="004127DB" w:rsidRPr="004127DB" w14:paraId="0B4ED099"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82CC55B" w14:textId="77777777" w:rsidR="004127DB" w:rsidRPr="004127DB" w:rsidRDefault="004127DB" w:rsidP="004127DB">
            <w:pPr>
              <w:jc w:val="both"/>
            </w:pPr>
            <w:r w:rsidRPr="004127DB">
              <w:t>Zgodność</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89BF028" w14:textId="77777777" w:rsidR="004127DB" w:rsidRPr="004127DB" w:rsidRDefault="004127DB" w:rsidP="004127DB">
            <w:pPr>
              <w:jc w:val="both"/>
              <w:rPr>
                <w:lang w:val="en-US"/>
              </w:rPr>
            </w:pPr>
            <w:r w:rsidRPr="004127DB">
              <w:rPr>
                <w:lang w:val="en-US"/>
              </w:rPr>
              <w:t>ONVIF Profile S; ONVIF Profile G;</w:t>
            </w:r>
          </w:p>
          <w:p w14:paraId="6158D591" w14:textId="77777777" w:rsidR="004127DB" w:rsidRPr="004127DB" w:rsidRDefault="004127DB" w:rsidP="004127DB">
            <w:pPr>
              <w:jc w:val="both"/>
              <w:rPr>
                <w:lang w:val="en-US"/>
              </w:rPr>
            </w:pPr>
            <w:r w:rsidRPr="004127DB">
              <w:rPr>
                <w:lang w:val="en-US"/>
              </w:rPr>
              <w:t>ONVIF Profile T; Auto-MDIX; ONVIF</w:t>
            </w:r>
          </w:p>
          <w:p w14:paraId="28060DDE" w14:textId="77777777" w:rsidR="004127DB" w:rsidRPr="004127DB" w:rsidRDefault="004127DB" w:rsidP="004127DB">
            <w:pPr>
              <w:jc w:val="both"/>
            </w:pPr>
            <w:r w:rsidRPr="004127DB">
              <w:t>Profile M</w:t>
            </w:r>
          </w:p>
        </w:tc>
      </w:tr>
      <w:tr w:rsidR="004127DB" w:rsidRPr="004127DB" w14:paraId="6FAB4662"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A533FA" w14:textId="77777777" w:rsidR="004127DB" w:rsidRPr="004127DB" w:rsidRDefault="004127DB" w:rsidP="004127DB">
            <w:pPr>
              <w:jc w:val="both"/>
            </w:pPr>
            <w:r w:rsidRPr="004127DB">
              <w:t>Wejście alarmowe</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C7F915" w14:textId="77777777" w:rsidR="004127DB" w:rsidRPr="004127DB" w:rsidRDefault="004127DB" w:rsidP="004127DB">
            <w:pPr>
              <w:jc w:val="both"/>
            </w:pPr>
            <w:r w:rsidRPr="004127DB">
              <w:t>1</w:t>
            </w:r>
          </w:p>
        </w:tc>
      </w:tr>
      <w:tr w:rsidR="004127DB" w:rsidRPr="004127DB" w14:paraId="2D8A0D8A"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8B820CE" w14:textId="77777777" w:rsidR="004127DB" w:rsidRPr="004127DB" w:rsidRDefault="004127DB" w:rsidP="004127DB">
            <w:pPr>
              <w:jc w:val="both"/>
            </w:pPr>
            <w:r w:rsidRPr="004127DB">
              <w:t>Wyjście przekaźnikowe</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ACF4B56" w14:textId="77777777" w:rsidR="004127DB" w:rsidRPr="004127DB" w:rsidRDefault="004127DB" w:rsidP="004127DB">
            <w:pPr>
              <w:jc w:val="both"/>
            </w:pPr>
            <w:r w:rsidRPr="004127DB">
              <w:t>1</w:t>
            </w:r>
          </w:p>
        </w:tc>
      </w:tr>
      <w:tr w:rsidR="004127DB" w:rsidRPr="004127DB" w14:paraId="48938F41"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436452B" w14:textId="77777777" w:rsidR="004127DB" w:rsidRPr="004127DB" w:rsidRDefault="004127DB" w:rsidP="004127DB">
            <w:pPr>
              <w:jc w:val="both"/>
            </w:pPr>
            <w:r w:rsidRPr="004127DB">
              <w:t>Wejście audio</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1085AE3" w14:textId="77777777" w:rsidR="004127DB" w:rsidRPr="004127DB" w:rsidRDefault="004127DB" w:rsidP="004127DB">
            <w:pPr>
              <w:jc w:val="both"/>
            </w:pPr>
            <w:r w:rsidRPr="004127DB">
              <w:t>1</w:t>
            </w:r>
          </w:p>
        </w:tc>
      </w:tr>
      <w:tr w:rsidR="004127DB" w:rsidRPr="004127DB" w14:paraId="73E99A48"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FEB93D1" w14:textId="77777777" w:rsidR="004127DB" w:rsidRPr="004127DB" w:rsidRDefault="004127DB" w:rsidP="004127DB">
            <w:pPr>
              <w:jc w:val="both"/>
            </w:pPr>
            <w:r w:rsidRPr="004127DB">
              <w:t>Wyjście audio</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B92A5A5" w14:textId="77777777" w:rsidR="004127DB" w:rsidRPr="004127DB" w:rsidRDefault="004127DB" w:rsidP="004127DB">
            <w:pPr>
              <w:jc w:val="both"/>
            </w:pPr>
            <w:r w:rsidRPr="004127DB">
              <w:t>1</w:t>
            </w:r>
          </w:p>
        </w:tc>
      </w:tr>
      <w:tr w:rsidR="004127DB" w:rsidRPr="004127DB" w14:paraId="696EB15A"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3D0B95C" w14:textId="77777777" w:rsidR="004127DB" w:rsidRPr="004127DB" w:rsidRDefault="004127DB" w:rsidP="004127DB">
            <w:pPr>
              <w:jc w:val="both"/>
            </w:pPr>
            <w:r w:rsidRPr="004127DB">
              <w:t>IR</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63EC57" w14:textId="77777777" w:rsidR="004127DB" w:rsidRPr="004127DB" w:rsidRDefault="004127DB" w:rsidP="004127DB">
            <w:pPr>
              <w:jc w:val="both"/>
            </w:pPr>
            <w:r w:rsidRPr="004127DB">
              <w:t>60m</w:t>
            </w:r>
          </w:p>
        </w:tc>
      </w:tr>
      <w:tr w:rsidR="004127DB" w:rsidRPr="004127DB" w14:paraId="291C494A"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696AB2D" w14:textId="77777777" w:rsidR="004127DB" w:rsidRPr="004127DB" w:rsidRDefault="004127DB" w:rsidP="004127DB">
            <w:pPr>
              <w:jc w:val="both"/>
            </w:pPr>
            <w:r w:rsidRPr="004127DB">
              <w:lastRenderedPageBreak/>
              <w:t>Maski prywatności</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D31C33F" w14:textId="77777777" w:rsidR="004127DB" w:rsidRPr="004127DB" w:rsidRDefault="004127DB" w:rsidP="004127DB">
            <w:pPr>
              <w:jc w:val="both"/>
            </w:pPr>
            <w:r w:rsidRPr="004127DB">
              <w:t>8</w:t>
            </w:r>
          </w:p>
        </w:tc>
      </w:tr>
      <w:tr w:rsidR="004127DB" w:rsidRPr="004127DB" w14:paraId="5E0D092F"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D346A09" w14:textId="77777777" w:rsidR="004127DB" w:rsidRPr="004127DB" w:rsidRDefault="004127DB" w:rsidP="004127DB">
            <w:pPr>
              <w:jc w:val="both"/>
            </w:pPr>
            <w:r w:rsidRPr="004127DB">
              <w:t>Kompresja audio</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D4A00E" w14:textId="77777777" w:rsidR="004127DB" w:rsidRPr="004127DB" w:rsidRDefault="004127DB" w:rsidP="004127DB">
            <w:pPr>
              <w:jc w:val="both"/>
            </w:pPr>
            <w:r w:rsidRPr="004127DB">
              <w:t>G.711 8 kHz; L16 16 kHz; AAC-LC 80kbps 16 kHz; AAC-LC 48kbps 16kHz</w:t>
            </w:r>
          </w:p>
        </w:tc>
      </w:tr>
      <w:tr w:rsidR="004127DB" w:rsidRPr="004127DB" w14:paraId="6BCE07DE"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5263095" w14:textId="77777777" w:rsidR="004127DB" w:rsidRPr="004127DB" w:rsidRDefault="004127DB" w:rsidP="004127DB">
            <w:pPr>
              <w:jc w:val="both"/>
            </w:pPr>
            <w:r w:rsidRPr="004127DB">
              <w:t>Obudowa zewnętrzna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229C2C" w14:textId="77777777" w:rsidR="004127DB" w:rsidRPr="004127DB" w:rsidRDefault="004127DB" w:rsidP="004127DB">
            <w:pPr>
              <w:jc w:val="both"/>
            </w:pPr>
            <w:r w:rsidRPr="004127DB">
              <w:t>IP66, IK10</w:t>
            </w:r>
          </w:p>
        </w:tc>
      </w:tr>
      <w:tr w:rsidR="004127DB" w:rsidRPr="004127DB" w14:paraId="2B14BD2F"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10BF37" w14:textId="77777777" w:rsidR="004127DB" w:rsidRPr="004127DB" w:rsidRDefault="004127DB" w:rsidP="004127DB">
            <w:pPr>
              <w:jc w:val="both"/>
            </w:pPr>
            <w:r w:rsidRPr="004127DB">
              <w:t>Temperatura pracy</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F848CA7" w14:textId="77777777" w:rsidR="004127DB" w:rsidRPr="004127DB" w:rsidRDefault="004127DB" w:rsidP="004127DB">
            <w:pPr>
              <w:jc w:val="both"/>
            </w:pPr>
            <w:r w:rsidRPr="004127DB">
              <w:t>-40 - +55 st. C</w:t>
            </w:r>
          </w:p>
        </w:tc>
      </w:tr>
      <w:tr w:rsidR="004127DB" w:rsidRPr="004127DB" w14:paraId="27F24B84"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5AA77BC" w14:textId="77777777" w:rsidR="004127DB" w:rsidRPr="004127DB" w:rsidRDefault="004127DB" w:rsidP="004127DB">
            <w:pPr>
              <w:jc w:val="both"/>
            </w:pPr>
            <w:r w:rsidRPr="004127DB">
              <w:t xml:space="preserve">Zasilanie </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C041F7" w14:textId="77777777" w:rsidR="004127DB" w:rsidRPr="004127DB" w:rsidRDefault="004127DB" w:rsidP="004127DB">
            <w:pPr>
              <w:jc w:val="both"/>
              <w:rPr>
                <w:lang w:val="en-US"/>
              </w:rPr>
            </w:pPr>
            <w:r w:rsidRPr="004127DB">
              <w:rPr>
                <w:lang w:val="en-US"/>
              </w:rPr>
              <w:t>PoE IEEE 802.3af / 802.3at Type 1, Class 3,</w:t>
            </w:r>
          </w:p>
          <w:p w14:paraId="75AF4BF6" w14:textId="77777777" w:rsidR="004127DB" w:rsidRPr="004127DB" w:rsidRDefault="004127DB" w:rsidP="004127DB">
            <w:pPr>
              <w:jc w:val="both"/>
            </w:pPr>
            <w:r w:rsidRPr="004127DB">
              <w:t>12VDC</w:t>
            </w:r>
          </w:p>
          <w:p w14:paraId="61021526" w14:textId="77777777" w:rsidR="004127DB" w:rsidRPr="004127DB" w:rsidRDefault="004127DB" w:rsidP="004127DB">
            <w:pPr>
              <w:jc w:val="both"/>
            </w:pPr>
            <w:r w:rsidRPr="004127DB">
              <w:t>24VAC</w:t>
            </w:r>
          </w:p>
        </w:tc>
      </w:tr>
      <w:tr w:rsidR="004127DB" w:rsidRPr="004127DB" w14:paraId="2799165D" w14:textId="77777777" w:rsidTr="004127DB">
        <w:trPr>
          <w:trHeight w:val="285"/>
          <w:jc w:val="center"/>
        </w:trPr>
        <w:tc>
          <w:tcPr>
            <w:tcW w:w="23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547D255" w14:textId="77777777" w:rsidR="004127DB" w:rsidRPr="004127DB" w:rsidRDefault="004127DB" w:rsidP="004127DB">
            <w:pPr>
              <w:jc w:val="both"/>
            </w:pPr>
            <w:r w:rsidRPr="004127DB">
              <w:t>Gwarancja</w:t>
            </w:r>
          </w:p>
        </w:tc>
        <w:tc>
          <w:tcPr>
            <w:tcW w:w="53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F5CD660" w14:textId="77777777" w:rsidR="004127DB" w:rsidRPr="004127DB" w:rsidRDefault="004127DB" w:rsidP="004127DB">
            <w:pPr>
              <w:jc w:val="both"/>
            </w:pPr>
            <w:r w:rsidRPr="004127DB">
              <w:t>5 lat</w:t>
            </w:r>
          </w:p>
        </w:tc>
      </w:tr>
    </w:tbl>
    <w:p w14:paraId="223BEDF5" w14:textId="77777777" w:rsidR="00426505" w:rsidRDefault="00426505" w:rsidP="009556DF">
      <w:pPr>
        <w:jc w:val="both"/>
      </w:pPr>
    </w:p>
    <w:p w14:paraId="69DBE5C8" w14:textId="43CCBB93" w:rsidR="00426505" w:rsidRPr="000E0FA4" w:rsidRDefault="001724AE" w:rsidP="009556DF">
      <w:pPr>
        <w:jc w:val="both"/>
        <w:rPr>
          <w:b/>
          <w:bCs/>
          <w:sz w:val="24"/>
          <w:szCs w:val="24"/>
        </w:rPr>
      </w:pPr>
      <w:r>
        <w:rPr>
          <w:b/>
          <w:bCs/>
          <w:sz w:val="24"/>
          <w:szCs w:val="24"/>
        </w:rPr>
        <w:t xml:space="preserve">3. </w:t>
      </w:r>
      <w:r w:rsidR="00426505" w:rsidRPr="000E0FA4">
        <w:rPr>
          <w:b/>
          <w:bCs/>
          <w:sz w:val="24"/>
          <w:szCs w:val="24"/>
        </w:rPr>
        <w:t>Serwer z Macierzą dyskową:</w:t>
      </w:r>
    </w:p>
    <w:p w14:paraId="7FD9A8E6" w14:textId="77777777" w:rsidR="00174A75" w:rsidRPr="00174A75" w:rsidRDefault="00174A75" w:rsidP="009556DF">
      <w:pPr>
        <w:jc w:val="both"/>
        <w:rPr>
          <w:sz w:val="24"/>
          <w:szCs w:val="24"/>
        </w:rPr>
      </w:pPr>
    </w:p>
    <w:tbl>
      <w:tblPr>
        <w:tblW w:w="7620" w:type="dxa"/>
        <w:jc w:val="center"/>
        <w:tblCellMar>
          <w:left w:w="0" w:type="dxa"/>
          <w:right w:w="0" w:type="dxa"/>
        </w:tblCellMar>
        <w:tblLook w:val="04A0" w:firstRow="1" w:lastRow="0" w:firstColumn="1" w:lastColumn="0" w:noHBand="0" w:noVBand="1"/>
      </w:tblPr>
      <w:tblGrid>
        <w:gridCol w:w="2258"/>
        <w:gridCol w:w="5362"/>
      </w:tblGrid>
      <w:tr w:rsidR="00426505" w14:paraId="78B26A38" w14:textId="77777777" w:rsidTr="00AB2645">
        <w:trPr>
          <w:trHeight w:val="285"/>
          <w:jc w:val="center"/>
        </w:trPr>
        <w:tc>
          <w:tcPr>
            <w:tcW w:w="225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AF65A5B" w14:textId="77777777" w:rsidR="00426505" w:rsidRDefault="00426505" w:rsidP="009556DF">
            <w:pPr>
              <w:spacing w:line="252" w:lineRule="auto"/>
              <w:jc w:val="both"/>
              <w:rPr>
                <w:rFonts w:ascii="Arial" w:hAnsi="Arial" w:cs="Arial"/>
                <w:b/>
                <w:bCs/>
                <w:sz w:val="20"/>
                <w:szCs w:val="20"/>
                <w:lang w:val="de-DE"/>
              </w:rPr>
            </w:pPr>
            <w:r>
              <w:rPr>
                <w:rFonts w:ascii="Arial" w:hAnsi="Arial" w:cs="Arial"/>
                <w:b/>
                <w:bCs/>
                <w:sz w:val="20"/>
                <w:szCs w:val="20"/>
              </w:rPr>
              <w:t>Parametr</w:t>
            </w:r>
          </w:p>
        </w:tc>
        <w:tc>
          <w:tcPr>
            <w:tcW w:w="53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7F54DB1" w14:textId="77777777" w:rsidR="00426505" w:rsidRDefault="00426505" w:rsidP="009556DF">
            <w:pPr>
              <w:spacing w:line="252" w:lineRule="auto"/>
              <w:jc w:val="both"/>
              <w:rPr>
                <w:rFonts w:ascii="Arial" w:hAnsi="Arial" w:cs="Arial"/>
                <w:b/>
                <w:bCs/>
                <w:sz w:val="20"/>
                <w:szCs w:val="20"/>
                <w:lang w:val="de-DE"/>
              </w:rPr>
            </w:pPr>
            <w:r>
              <w:rPr>
                <w:rFonts w:ascii="Arial" w:hAnsi="Arial" w:cs="Arial"/>
                <w:b/>
                <w:bCs/>
                <w:sz w:val="20"/>
                <w:szCs w:val="20"/>
              </w:rPr>
              <w:t>Wymagania minimalne</w:t>
            </w:r>
          </w:p>
        </w:tc>
      </w:tr>
      <w:tr w:rsidR="00426505" w14:paraId="1FF6475A" w14:textId="77777777" w:rsidTr="00AB2645">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A1EE43" w14:textId="2B030F4C" w:rsidR="00426505" w:rsidRDefault="002C5B6E" w:rsidP="009556DF">
            <w:pPr>
              <w:spacing w:line="252" w:lineRule="auto"/>
              <w:jc w:val="both"/>
              <w:rPr>
                <w:rFonts w:ascii="Arial" w:hAnsi="Arial" w:cs="Arial"/>
                <w:sz w:val="20"/>
                <w:szCs w:val="20"/>
              </w:rPr>
            </w:pPr>
            <w:r>
              <w:rPr>
                <w:rFonts w:ascii="Arial" w:hAnsi="Arial" w:cs="Arial"/>
                <w:sz w:val="20"/>
                <w:szCs w:val="20"/>
              </w:rPr>
              <w:t>Ob</w:t>
            </w:r>
            <w:r w:rsidR="00426505">
              <w:rPr>
                <w:rFonts w:ascii="Arial" w:hAnsi="Arial" w:cs="Arial"/>
                <w:sz w:val="20"/>
                <w:szCs w:val="20"/>
              </w:rPr>
              <w:t>udowa</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23E6D5D" w14:textId="79642E80" w:rsidR="00426505" w:rsidRDefault="00426505" w:rsidP="00AB2645">
            <w:pPr>
              <w:spacing w:line="252" w:lineRule="auto"/>
              <w:jc w:val="both"/>
              <w:rPr>
                <w:rFonts w:ascii="Arial" w:hAnsi="Arial" w:cs="Arial"/>
                <w:sz w:val="20"/>
                <w:szCs w:val="20"/>
              </w:rPr>
            </w:pPr>
            <w:r w:rsidRPr="00426505">
              <w:rPr>
                <w:rFonts w:ascii="Arial" w:hAnsi="Arial" w:cs="Arial"/>
                <w:sz w:val="20"/>
                <w:szCs w:val="20"/>
              </w:rPr>
              <w:t xml:space="preserve">Obudowa RACK 2U </w:t>
            </w:r>
            <w:r w:rsidR="00AB5C1A">
              <w:rPr>
                <w:rFonts w:ascii="Arial" w:hAnsi="Arial" w:cs="Arial"/>
                <w:sz w:val="20"/>
                <w:szCs w:val="20"/>
              </w:rPr>
              <w:t>8</w:t>
            </w:r>
            <w:r w:rsidRPr="00426505">
              <w:rPr>
                <w:rFonts w:ascii="Arial" w:hAnsi="Arial" w:cs="Arial"/>
                <w:sz w:val="20"/>
                <w:szCs w:val="20"/>
              </w:rPr>
              <w:t>x HDD SATA</w:t>
            </w:r>
            <w:r w:rsidR="00AB5C1A">
              <w:rPr>
                <w:rFonts w:ascii="Arial" w:hAnsi="Arial" w:cs="Arial"/>
                <w:sz w:val="20"/>
                <w:szCs w:val="20"/>
              </w:rPr>
              <w:t xml:space="preserve">, </w:t>
            </w:r>
            <w:r w:rsidR="00AB2645">
              <w:rPr>
                <w:rFonts w:ascii="Arial" w:hAnsi="Arial" w:cs="Arial"/>
                <w:sz w:val="20"/>
                <w:szCs w:val="20"/>
              </w:rPr>
              <w:t>2</w:t>
            </w:r>
            <w:r w:rsidR="00AB5C1A">
              <w:rPr>
                <w:rFonts w:ascii="Arial" w:hAnsi="Arial" w:cs="Arial"/>
                <w:sz w:val="20"/>
                <w:szCs w:val="20"/>
              </w:rPr>
              <w:t>xPSU</w:t>
            </w:r>
          </w:p>
        </w:tc>
      </w:tr>
      <w:tr w:rsidR="00426505" w14:paraId="0C681EEC" w14:textId="77777777" w:rsidTr="00AB2645">
        <w:trPr>
          <w:trHeight w:val="285"/>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61C14DF" w14:textId="4D6C91E3" w:rsidR="00426505" w:rsidRDefault="00174A75" w:rsidP="009556DF">
            <w:pPr>
              <w:spacing w:line="252" w:lineRule="auto"/>
              <w:jc w:val="both"/>
              <w:rPr>
                <w:rFonts w:ascii="Arial" w:hAnsi="Arial" w:cs="Arial"/>
                <w:sz w:val="20"/>
                <w:szCs w:val="20"/>
              </w:rPr>
            </w:pPr>
            <w:r>
              <w:rPr>
                <w:rFonts w:ascii="Arial" w:hAnsi="Arial" w:cs="Arial"/>
                <w:sz w:val="20"/>
                <w:szCs w:val="20"/>
              </w:rPr>
              <w:t>Zasilanie</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598C4C" w14:textId="2EC21AC1" w:rsidR="00426505" w:rsidRDefault="007320D9" w:rsidP="009556DF">
            <w:pPr>
              <w:spacing w:line="252" w:lineRule="auto"/>
              <w:jc w:val="both"/>
              <w:rPr>
                <w:rFonts w:ascii="Arial" w:hAnsi="Arial" w:cs="Arial"/>
                <w:sz w:val="20"/>
                <w:szCs w:val="20"/>
              </w:rPr>
            </w:pPr>
            <w:r>
              <w:rPr>
                <w:rFonts w:eastAsia="Times New Roman"/>
              </w:rPr>
              <w:t>zasilanie redundantne, 2x920W</w:t>
            </w:r>
          </w:p>
        </w:tc>
      </w:tr>
      <w:tr w:rsidR="002C5B6E" w:rsidRPr="008B26F6" w14:paraId="7F437A3C" w14:textId="77777777" w:rsidTr="00AB2645">
        <w:trPr>
          <w:trHeight w:val="356"/>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7F94578" w14:textId="77777777" w:rsidR="002C5B6E" w:rsidRDefault="002C5B6E" w:rsidP="009556DF">
            <w:pPr>
              <w:spacing w:line="252" w:lineRule="auto"/>
              <w:jc w:val="both"/>
              <w:rPr>
                <w:rFonts w:ascii="Arial" w:hAnsi="Arial" w:cs="Arial"/>
                <w:sz w:val="20"/>
                <w:szCs w:val="20"/>
              </w:rPr>
            </w:pPr>
            <w:r w:rsidRPr="00174A75">
              <w:rPr>
                <w:rFonts w:ascii="Arial" w:hAnsi="Arial" w:cs="Arial"/>
                <w:sz w:val="20"/>
                <w:szCs w:val="20"/>
              </w:rPr>
              <w:t>Procesor</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0EAEAED" w14:textId="19F138E0" w:rsidR="002C5B6E" w:rsidRPr="00965FFF" w:rsidRDefault="002C5B6E" w:rsidP="001C56C2">
            <w:pPr>
              <w:spacing w:line="252" w:lineRule="auto"/>
              <w:jc w:val="both"/>
              <w:rPr>
                <w:rFonts w:ascii="Arial" w:hAnsi="Arial" w:cs="Arial"/>
                <w:sz w:val="20"/>
                <w:szCs w:val="20"/>
                <w:lang w:val="es-ES"/>
              </w:rPr>
            </w:pPr>
            <w:r w:rsidRPr="00965FFF">
              <w:rPr>
                <w:rFonts w:ascii="Arial" w:hAnsi="Arial" w:cs="Arial"/>
                <w:sz w:val="20"/>
                <w:szCs w:val="20"/>
                <w:lang w:val="es-ES"/>
              </w:rPr>
              <w:t xml:space="preserve">Min. </w:t>
            </w:r>
            <w:r w:rsidR="00AB5C1A" w:rsidRPr="00965FFF">
              <w:rPr>
                <w:rFonts w:eastAsia="Times New Roman"/>
                <w:lang w:val="es-ES"/>
              </w:rPr>
              <w:t xml:space="preserve">1x Intel </w:t>
            </w:r>
            <w:r w:rsidR="00AB2645" w:rsidRPr="00965FFF">
              <w:rPr>
                <w:rFonts w:eastAsia="Times New Roman"/>
                <w:lang w:val="es-ES"/>
              </w:rPr>
              <w:t xml:space="preserve">Gold </w:t>
            </w:r>
            <w:r w:rsidR="001C56C2" w:rsidRPr="00965FFF">
              <w:rPr>
                <w:rFonts w:eastAsia="Times New Roman"/>
                <w:lang w:val="es-ES"/>
              </w:rPr>
              <w:t>6526Y</w:t>
            </w:r>
          </w:p>
        </w:tc>
      </w:tr>
      <w:tr w:rsidR="00426505" w14:paraId="36A371A6" w14:textId="77777777" w:rsidTr="00174A75">
        <w:trPr>
          <w:trHeight w:val="356"/>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176F903" w14:textId="0AC0D65A" w:rsidR="00426505" w:rsidRDefault="002C5B6E" w:rsidP="009556DF">
            <w:pPr>
              <w:spacing w:line="252" w:lineRule="auto"/>
              <w:jc w:val="both"/>
              <w:rPr>
                <w:rFonts w:ascii="Arial" w:hAnsi="Arial" w:cs="Arial"/>
                <w:sz w:val="20"/>
                <w:szCs w:val="20"/>
              </w:rPr>
            </w:pPr>
            <w:r>
              <w:rPr>
                <w:rFonts w:ascii="Arial" w:hAnsi="Arial" w:cs="Arial"/>
                <w:sz w:val="20"/>
                <w:szCs w:val="20"/>
              </w:rPr>
              <w:t>Pamięć RAM</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3BA130" w14:textId="7D064D3C" w:rsidR="00426505" w:rsidRDefault="002C5B6E" w:rsidP="00AB2645">
            <w:pPr>
              <w:spacing w:line="252" w:lineRule="auto"/>
              <w:jc w:val="both"/>
              <w:rPr>
                <w:rFonts w:ascii="Arial" w:hAnsi="Arial" w:cs="Arial"/>
                <w:sz w:val="20"/>
                <w:szCs w:val="20"/>
              </w:rPr>
            </w:pPr>
            <w:r>
              <w:rPr>
                <w:rFonts w:ascii="Arial" w:hAnsi="Arial" w:cs="Arial"/>
                <w:sz w:val="20"/>
                <w:szCs w:val="20"/>
              </w:rPr>
              <w:t xml:space="preserve">Min. </w:t>
            </w:r>
            <w:r w:rsidR="00AB2645">
              <w:rPr>
                <w:rFonts w:ascii="Arial" w:hAnsi="Arial" w:cs="Arial"/>
                <w:sz w:val="20"/>
                <w:szCs w:val="20"/>
              </w:rPr>
              <w:t>32</w:t>
            </w:r>
            <w:r>
              <w:rPr>
                <w:rFonts w:ascii="Arial" w:hAnsi="Arial" w:cs="Arial"/>
                <w:sz w:val="20"/>
                <w:szCs w:val="20"/>
              </w:rPr>
              <w:t>GB ECC</w:t>
            </w:r>
          </w:p>
        </w:tc>
      </w:tr>
      <w:tr w:rsidR="00426505" w14:paraId="6C54BFC0" w14:textId="77777777" w:rsidTr="00174A75">
        <w:trPr>
          <w:trHeight w:val="320"/>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74BC486" w14:textId="1E5EA242" w:rsidR="00426505" w:rsidRDefault="00174A75" w:rsidP="009556DF">
            <w:pPr>
              <w:spacing w:line="252" w:lineRule="auto"/>
              <w:jc w:val="both"/>
              <w:rPr>
                <w:rFonts w:ascii="Arial" w:hAnsi="Arial" w:cs="Arial"/>
                <w:sz w:val="20"/>
                <w:szCs w:val="20"/>
              </w:rPr>
            </w:pPr>
            <w:r>
              <w:rPr>
                <w:rFonts w:ascii="Arial" w:hAnsi="Arial" w:cs="Arial"/>
                <w:sz w:val="20"/>
                <w:szCs w:val="20"/>
              </w:rPr>
              <w:t>K</w:t>
            </w:r>
            <w:r w:rsidRPr="00174A75">
              <w:rPr>
                <w:rFonts w:ascii="Arial" w:hAnsi="Arial" w:cs="Arial"/>
                <w:sz w:val="20"/>
                <w:szCs w:val="20"/>
              </w:rPr>
              <w:t>ontroler RAID</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tcPr>
          <w:p w14:paraId="70BF0CA3" w14:textId="47E756C8" w:rsidR="00426505" w:rsidRPr="00AB5C1A" w:rsidRDefault="00AB5C1A" w:rsidP="00AB5C1A">
            <w:pPr>
              <w:spacing w:before="100" w:beforeAutospacing="1" w:after="100" w:afterAutospacing="1" w:line="240" w:lineRule="auto"/>
              <w:rPr>
                <w:rFonts w:eastAsia="Times New Roman"/>
              </w:rPr>
            </w:pPr>
            <w:r>
              <w:rPr>
                <w:rFonts w:eastAsia="Times New Roman"/>
              </w:rPr>
              <w:t>Sprzętowy kontroler RAID, poziomy: 1,5,10</w:t>
            </w:r>
          </w:p>
        </w:tc>
      </w:tr>
      <w:tr w:rsidR="00426505" w14:paraId="6B7D0C2F" w14:textId="77777777" w:rsidTr="00174A75">
        <w:trPr>
          <w:trHeight w:val="510"/>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4D1061" w14:textId="3C984CD0" w:rsidR="00426505" w:rsidRDefault="00174A75" w:rsidP="009556DF">
            <w:pPr>
              <w:spacing w:line="252" w:lineRule="auto"/>
              <w:jc w:val="both"/>
              <w:rPr>
                <w:rFonts w:ascii="Arial" w:hAnsi="Arial" w:cs="Arial"/>
                <w:sz w:val="20"/>
                <w:szCs w:val="20"/>
              </w:rPr>
            </w:pPr>
            <w:r>
              <w:rPr>
                <w:rFonts w:ascii="Arial" w:hAnsi="Arial" w:cs="Arial"/>
                <w:sz w:val="20"/>
                <w:szCs w:val="20"/>
              </w:rPr>
              <w:t>Dysk serwera</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tcPr>
          <w:p w14:paraId="497A14CE" w14:textId="75C54B7E" w:rsidR="00426505" w:rsidRDefault="00514BF1" w:rsidP="009556DF">
            <w:pPr>
              <w:spacing w:line="252" w:lineRule="auto"/>
              <w:jc w:val="both"/>
              <w:rPr>
                <w:rFonts w:ascii="Arial" w:hAnsi="Arial" w:cs="Arial"/>
                <w:sz w:val="20"/>
                <w:szCs w:val="20"/>
              </w:rPr>
            </w:pPr>
            <w:r>
              <w:rPr>
                <w:rFonts w:ascii="Arial" w:hAnsi="Arial" w:cs="Arial"/>
                <w:sz w:val="20"/>
                <w:szCs w:val="20"/>
              </w:rPr>
              <w:t>PCIe Gen4 min. 480GB</w:t>
            </w:r>
          </w:p>
        </w:tc>
      </w:tr>
      <w:tr w:rsidR="00426505" w:rsidRPr="004127DB" w14:paraId="1E540CD3" w14:textId="77777777" w:rsidTr="00174A75">
        <w:trPr>
          <w:trHeight w:val="276"/>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7494FC0" w14:textId="4A8037C9" w:rsidR="00426505" w:rsidRDefault="00174A75" w:rsidP="009556DF">
            <w:pPr>
              <w:spacing w:line="252" w:lineRule="auto"/>
              <w:jc w:val="both"/>
              <w:rPr>
                <w:rFonts w:ascii="Arial" w:hAnsi="Arial" w:cs="Arial"/>
                <w:sz w:val="20"/>
                <w:szCs w:val="20"/>
              </w:rPr>
            </w:pPr>
            <w:r>
              <w:rPr>
                <w:rFonts w:ascii="Arial" w:hAnsi="Arial" w:cs="Arial"/>
                <w:sz w:val="20"/>
                <w:szCs w:val="20"/>
              </w:rPr>
              <w:t>Oprogramowanie</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tcPr>
          <w:p w14:paraId="12854927" w14:textId="37E144F6" w:rsidR="00426505" w:rsidRPr="001931AF" w:rsidRDefault="00AB5C1A" w:rsidP="00AB2645">
            <w:pPr>
              <w:spacing w:before="100" w:beforeAutospacing="1" w:after="100" w:afterAutospacing="1" w:line="240" w:lineRule="auto"/>
              <w:rPr>
                <w:rFonts w:eastAsia="Times New Roman"/>
              </w:rPr>
            </w:pPr>
            <w:r w:rsidRPr="001931AF">
              <w:rPr>
                <w:rFonts w:eastAsia="Times New Roman"/>
              </w:rPr>
              <w:t>System: Windows Server Standard 20</w:t>
            </w:r>
            <w:r w:rsidR="00514BF1" w:rsidRPr="001931AF">
              <w:rPr>
                <w:rFonts w:eastAsia="Times New Roman"/>
              </w:rPr>
              <w:t>22</w:t>
            </w:r>
            <w:r w:rsidRPr="001931AF">
              <w:rPr>
                <w:rFonts w:eastAsia="Times New Roman"/>
              </w:rPr>
              <w:t xml:space="preserve"> 64Bit </w:t>
            </w:r>
            <w:r w:rsidR="00AB2645" w:rsidRPr="001931AF">
              <w:rPr>
                <w:rFonts w:eastAsia="Times New Roman"/>
              </w:rPr>
              <w:t>– licencja na zastosowaną ilość rdzeni procesora</w:t>
            </w:r>
          </w:p>
        </w:tc>
      </w:tr>
      <w:tr w:rsidR="00426505" w:rsidRPr="008B26F6" w14:paraId="669D7C7B" w14:textId="77777777" w:rsidTr="00174A75">
        <w:trPr>
          <w:trHeight w:val="266"/>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7CC236" w14:textId="159BD046" w:rsidR="00426505" w:rsidRDefault="00174A75" w:rsidP="009556DF">
            <w:pPr>
              <w:spacing w:line="252" w:lineRule="auto"/>
              <w:jc w:val="both"/>
              <w:rPr>
                <w:rFonts w:ascii="Arial" w:hAnsi="Arial" w:cs="Arial"/>
                <w:sz w:val="20"/>
                <w:szCs w:val="20"/>
              </w:rPr>
            </w:pPr>
            <w:r>
              <w:rPr>
                <w:rFonts w:ascii="Arial" w:hAnsi="Arial" w:cs="Arial"/>
                <w:sz w:val="20"/>
                <w:szCs w:val="20"/>
              </w:rPr>
              <w:t>Dysk macierzy</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tcPr>
          <w:p w14:paraId="62335700" w14:textId="3DE6A674" w:rsidR="00426505" w:rsidRPr="009B685E" w:rsidRDefault="00514BF1" w:rsidP="00AB5C1A">
            <w:pPr>
              <w:spacing w:before="100" w:beforeAutospacing="1" w:after="100" w:afterAutospacing="1" w:line="240" w:lineRule="auto"/>
              <w:rPr>
                <w:rFonts w:eastAsia="Times New Roman"/>
                <w:lang w:val="da-DK"/>
              </w:rPr>
            </w:pPr>
            <w:r w:rsidRPr="009B685E">
              <w:rPr>
                <w:rFonts w:eastAsia="Times New Roman"/>
                <w:lang w:val="da-DK"/>
              </w:rPr>
              <w:t>min. 8</w:t>
            </w:r>
            <w:r w:rsidR="00AB5C1A" w:rsidRPr="009B685E">
              <w:rPr>
                <w:rFonts w:eastAsia="Times New Roman"/>
                <w:lang w:val="da-DK"/>
              </w:rPr>
              <w:t xml:space="preserve">xHDD </w:t>
            </w:r>
            <w:r w:rsidRPr="009B685E">
              <w:rPr>
                <w:rFonts w:eastAsia="Times New Roman"/>
                <w:lang w:val="da-DK"/>
              </w:rPr>
              <w:t>18</w:t>
            </w:r>
            <w:r w:rsidR="00AB5C1A" w:rsidRPr="009B685E">
              <w:rPr>
                <w:rFonts w:eastAsia="Times New Roman"/>
                <w:lang w:val="da-DK"/>
              </w:rPr>
              <w:t>TB SATA klasy Enterprise, MTBF min. 2 mln godzin</w:t>
            </w:r>
          </w:p>
        </w:tc>
      </w:tr>
      <w:tr w:rsidR="00426505" w:rsidRPr="006E03FD" w14:paraId="0C25707C" w14:textId="77777777" w:rsidTr="00174A75">
        <w:trPr>
          <w:trHeight w:val="256"/>
          <w:jc w:val="center"/>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2BD6096" w14:textId="2532CB48" w:rsidR="00426505" w:rsidRDefault="00174A75" w:rsidP="009556DF">
            <w:pPr>
              <w:spacing w:line="252" w:lineRule="auto"/>
              <w:jc w:val="both"/>
              <w:rPr>
                <w:rFonts w:ascii="Arial" w:hAnsi="Arial" w:cs="Arial"/>
                <w:sz w:val="20"/>
                <w:szCs w:val="20"/>
              </w:rPr>
            </w:pPr>
            <w:r w:rsidRPr="00174A75">
              <w:rPr>
                <w:rFonts w:ascii="Arial" w:hAnsi="Arial" w:cs="Arial"/>
                <w:sz w:val="20"/>
                <w:szCs w:val="20"/>
              </w:rPr>
              <w:t>Gwarancja</w:t>
            </w:r>
            <w:r w:rsidR="00AB5C1A">
              <w:rPr>
                <w:rFonts w:ascii="Arial" w:hAnsi="Arial" w:cs="Arial"/>
                <w:sz w:val="20"/>
                <w:szCs w:val="20"/>
              </w:rPr>
              <w:t xml:space="preserve"> producenta</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tcPr>
          <w:p w14:paraId="762F3587" w14:textId="053F9A5B" w:rsidR="00426505" w:rsidRPr="006E03FD" w:rsidRDefault="002C5B6E" w:rsidP="009556DF">
            <w:pPr>
              <w:spacing w:line="252" w:lineRule="auto"/>
              <w:jc w:val="both"/>
              <w:rPr>
                <w:rFonts w:ascii="Arial" w:hAnsi="Arial" w:cs="Arial"/>
                <w:sz w:val="20"/>
                <w:szCs w:val="20"/>
                <w:lang w:val="en-US"/>
              </w:rPr>
            </w:pPr>
            <w:r>
              <w:rPr>
                <w:rFonts w:ascii="Arial" w:hAnsi="Arial" w:cs="Arial"/>
                <w:sz w:val="20"/>
                <w:szCs w:val="20"/>
                <w:lang w:val="en-US"/>
              </w:rPr>
              <w:t>36 mies. door-to-door</w:t>
            </w:r>
          </w:p>
        </w:tc>
      </w:tr>
    </w:tbl>
    <w:p w14:paraId="3FC31434" w14:textId="77777777" w:rsidR="00AB5C1A" w:rsidRDefault="00AB5C1A" w:rsidP="009556DF">
      <w:pPr>
        <w:jc w:val="both"/>
        <w:rPr>
          <w:b/>
          <w:bCs/>
          <w:sz w:val="24"/>
          <w:lang w:val="en-US"/>
        </w:rPr>
      </w:pPr>
    </w:p>
    <w:p w14:paraId="49944199" w14:textId="72558223" w:rsidR="001A6A22" w:rsidRDefault="001724AE" w:rsidP="009556DF">
      <w:pPr>
        <w:jc w:val="both"/>
        <w:rPr>
          <w:b/>
          <w:bCs/>
          <w:sz w:val="24"/>
          <w:lang w:val="en-US"/>
        </w:rPr>
      </w:pPr>
      <w:r>
        <w:rPr>
          <w:b/>
          <w:bCs/>
          <w:sz w:val="24"/>
          <w:lang w:val="en-US"/>
        </w:rPr>
        <w:t xml:space="preserve">4. </w:t>
      </w:r>
      <w:proofErr w:type="spellStart"/>
      <w:r w:rsidR="002C5B6E" w:rsidRPr="000E0FA4">
        <w:rPr>
          <w:b/>
          <w:bCs/>
          <w:sz w:val="24"/>
          <w:lang w:val="en-US"/>
        </w:rPr>
        <w:t>Stacja</w:t>
      </w:r>
      <w:proofErr w:type="spellEnd"/>
      <w:r w:rsidR="002C5B6E" w:rsidRPr="000E0FA4">
        <w:rPr>
          <w:b/>
          <w:bCs/>
          <w:sz w:val="24"/>
          <w:lang w:val="en-US"/>
        </w:rPr>
        <w:t xml:space="preserve"> </w:t>
      </w:r>
      <w:proofErr w:type="spellStart"/>
      <w:r w:rsidR="002C5B6E" w:rsidRPr="000E0FA4">
        <w:rPr>
          <w:b/>
          <w:bCs/>
          <w:sz w:val="24"/>
          <w:lang w:val="en-US"/>
        </w:rPr>
        <w:t>kliencka</w:t>
      </w:r>
      <w:proofErr w:type="spellEnd"/>
    </w:p>
    <w:tbl>
      <w:tblPr>
        <w:tblW w:w="7620" w:type="dxa"/>
        <w:tblCellSpacing w:w="0" w:type="dxa"/>
        <w:tblCellMar>
          <w:left w:w="0" w:type="dxa"/>
          <w:right w:w="0" w:type="dxa"/>
        </w:tblCellMar>
        <w:tblLook w:val="04A0" w:firstRow="1" w:lastRow="0" w:firstColumn="1" w:lastColumn="0" w:noHBand="0" w:noVBand="1"/>
      </w:tblPr>
      <w:tblGrid>
        <w:gridCol w:w="2298"/>
        <w:gridCol w:w="5322"/>
      </w:tblGrid>
      <w:tr w:rsidR="001A6A22" w14:paraId="584CE6C4" w14:textId="77777777" w:rsidTr="001A6A22">
        <w:trPr>
          <w:trHeight w:val="285"/>
          <w:tblCellSpacing w:w="0" w:type="dxa"/>
        </w:trPr>
        <w:tc>
          <w:tcPr>
            <w:tcW w:w="225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F2E785F" w14:textId="77777777" w:rsidR="001A6A22" w:rsidRDefault="001A6A22">
            <w:pPr>
              <w:spacing w:before="100" w:beforeAutospacing="1" w:after="100" w:afterAutospacing="1" w:line="252" w:lineRule="auto"/>
              <w:jc w:val="both"/>
            </w:pPr>
            <w:r>
              <w:rPr>
                <w:rFonts w:ascii="Arial" w:hAnsi="Arial" w:cs="Arial"/>
                <w:b/>
                <w:bCs/>
                <w:sz w:val="20"/>
                <w:szCs w:val="20"/>
              </w:rPr>
              <w:t>Parametr</w:t>
            </w:r>
          </w:p>
        </w:tc>
        <w:tc>
          <w:tcPr>
            <w:tcW w:w="53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24CC9A6C" w14:textId="77777777" w:rsidR="001A6A22" w:rsidRDefault="001A6A22">
            <w:pPr>
              <w:spacing w:before="100" w:beforeAutospacing="1" w:after="100" w:afterAutospacing="1" w:line="252" w:lineRule="auto"/>
              <w:jc w:val="both"/>
            </w:pPr>
            <w:r>
              <w:rPr>
                <w:rFonts w:ascii="Arial" w:hAnsi="Arial" w:cs="Arial"/>
                <w:b/>
                <w:bCs/>
                <w:sz w:val="20"/>
                <w:szCs w:val="20"/>
              </w:rPr>
              <w:t>Wymagania minimalne</w:t>
            </w:r>
          </w:p>
        </w:tc>
      </w:tr>
      <w:tr w:rsidR="001A6A22" w14:paraId="0AB51406" w14:textId="77777777" w:rsidTr="001A6A22">
        <w:trPr>
          <w:trHeight w:val="356"/>
          <w:tblCellSpacing w:w="0" w:type="dxa"/>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3DDCA0" w14:textId="77777777" w:rsidR="001A6A22" w:rsidRDefault="001A6A22">
            <w:pPr>
              <w:spacing w:before="100" w:beforeAutospacing="1" w:after="100" w:afterAutospacing="1" w:line="252" w:lineRule="auto"/>
              <w:jc w:val="both"/>
            </w:pPr>
            <w:r>
              <w:rPr>
                <w:rFonts w:ascii="Arial" w:hAnsi="Arial" w:cs="Arial"/>
                <w:sz w:val="20"/>
                <w:szCs w:val="20"/>
              </w:rPr>
              <w:t>Procesor</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459D6B" w14:textId="353E8065" w:rsidR="001A6A22" w:rsidRDefault="00022E33" w:rsidP="00AB2645">
            <w:pPr>
              <w:spacing w:before="100" w:beforeAutospacing="1" w:after="100" w:afterAutospacing="1" w:line="252" w:lineRule="auto"/>
              <w:jc w:val="both"/>
            </w:pPr>
            <w:r w:rsidRPr="00022E33">
              <w:rPr>
                <w:rFonts w:ascii="Arial" w:hAnsi="Arial" w:cs="Arial"/>
                <w:sz w:val="20"/>
                <w:szCs w:val="20"/>
              </w:rPr>
              <w:t>Procesor musi uzyskiwać wynik</w:t>
            </w:r>
            <w:r>
              <w:rPr>
                <w:rFonts w:ascii="Arial" w:hAnsi="Arial" w:cs="Arial"/>
                <w:sz w:val="20"/>
                <w:szCs w:val="20"/>
              </w:rPr>
              <w:t xml:space="preserve"> testu </w:t>
            </w:r>
            <w:r w:rsidRPr="00022E33">
              <w:rPr>
                <w:rFonts w:ascii="Arial" w:hAnsi="Arial" w:cs="Arial"/>
                <w:sz w:val="20"/>
                <w:szCs w:val="20"/>
              </w:rPr>
              <w:t xml:space="preserve"> </w:t>
            </w:r>
            <w:proofErr w:type="spellStart"/>
            <w:r w:rsidRPr="00022E33">
              <w:rPr>
                <w:rFonts w:ascii="Arial" w:hAnsi="Arial" w:cs="Arial"/>
                <w:b/>
                <w:bCs/>
                <w:sz w:val="20"/>
                <w:szCs w:val="20"/>
              </w:rPr>
              <w:t>PassMark</w:t>
            </w:r>
            <w:proofErr w:type="spellEnd"/>
            <w:r w:rsidRPr="00022E33">
              <w:rPr>
                <w:rFonts w:ascii="Arial" w:hAnsi="Arial" w:cs="Arial"/>
                <w:b/>
                <w:bCs/>
                <w:sz w:val="20"/>
                <w:szCs w:val="20"/>
              </w:rPr>
              <w:t xml:space="preserve"> CPU Mark</w:t>
            </w:r>
            <w:r w:rsidRPr="00022E33">
              <w:rPr>
                <w:rFonts w:ascii="Arial" w:hAnsi="Arial" w:cs="Arial"/>
                <w:sz w:val="20"/>
                <w:szCs w:val="20"/>
              </w:rPr>
              <w:t xml:space="preserve"> co najmniej </w:t>
            </w:r>
            <w:r w:rsidRPr="00022E33">
              <w:rPr>
                <w:rFonts w:ascii="Arial" w:hAnsi="Arial" w:cs="Arial"/>
                <w:b/>
                <w:bCs/>
                <w:sz w:val="20"/>
                <w:szCs w:val="20"/>
              </w:rPr>
              <w:t>27,000 punktów</w:t>
            </w:r>
            <w:r w:rsidRPr="00022E33">
              <w:rPr>
                <w:rFonts w:ascii="Arial" w:hAnsi="Arial" w:cs="Arial"/>
                <w:sz w:val="20"/>
                <w:szCs w:val="20"/>
              </w:rPr>
              <w:t xml:space="preserve"> w testach wydajności</w:t>
            </w:r>
          </w:p>
        </w:tc>
      </w:tr>
      <w:tr w:rsidR="001A6A22" w14:paraId="0F84FD23" w14:textId="77777777" w:rsidTr="001A6A22">
        <w:trPr>
          <w:trHeight w:val="320"/>
          <w:tblCellSpacing w:w="0" w:type="dxa"/>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FCDF149" w14:textId="77777777" w:rsidR="001A6A22" w:rsidRDefault="001A6A22">
            <w:pPr>
              <w:spacing w:before="100" w:beforeAutospacing="1" w:after="100" w:afterAutospacing="1" w:line="252" w:lineRule="auto"/>
              <w:jc w:val="both"/>
            </w:pPr>
            <w:r>
              <w:rPr>
                <w:rFonts w:ascii="Arial" w:hAnsi="Arial" w:cs="Arial"/>
                <w:sz w:val="20"/>
                <w:szCs w:val="20"/>
              </w:rPr>
              <w:t>Pamięć RAM</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AAE65D1" w14:textId="40B84B5E" w:rsidR="001A6A22" w:rsidRDefault="001A6A22" w:rsidP="00AB2645">
            <w:pPr>
              <w:spacing w:before="100" w:beforeAutospacing="1" w:after="100" w:afterAutospacing="1" w:line="252" w:lineRule="auto"/>
              <w:jc w:val="both"/>
            </w:pPr>
            <w:r>
              <w:rPr>
                <w:rFonts w:ascii="Arial" w:hAnsi="Arial" w:cs="Arial"/>
                <w:sz w:val="20"/>
                <w:szCs w:val="20"/>
              </w:rPr>
              <w:t xml:space="preserve">Min </w:t>
            </w:r>
            <w:r w:rsidR="00AB2645">
              <w:rPr>
                <w:rFonts w:ascii="Arial" w:hAnsi="Arial" w:cs="Arial"/>
                <w:sz w:val="20"/>
                <w:szCs w:val="20"/>
              </w:rPr>
              <w:t>32</w:t>
            </w:r>
            <w:r>
              <w:rPr>
                <w:rFonts w:ascii="Arial" w:hAnsi="Arial" w:cs="Arial"/>
                <w:sz w:val="20"/>
                <w:szCs w:val="20"/>
              </w:rPr>
              <w:t>GB</w:t>
            </w:r>
          </w:p>
        </w:tc>
      </w:tr>
      <w:tr w:rsidR="001A6A22" w:rsidRPr="008B26F6" w14:paraId="14D86D11" w14:textId="77777777" w:rsidTr="001A6A22">
        <w:trPr>
          <w:trHeight w:val="510"/>
          <w:tblCellSpacing w:w="0" w:type="dxa"/>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EFE514" w14:textId="77777777" w:rsidR="001A6A22" w:rsidRDefault="001A6A22">
            <w:pPr>
              <w:spacing w:before="100" w:beforeAutospacing="1" w:after="100" w:afterAutospacing="1" w:line="252" w:lineRule="auto"/>
              <w:jc w:val="both"/>
            </w:pPr>
            <w:r>
              <w:rPr>
                <w:rFonts w:ascii="Arial" w:hAnsi="Arial" w:cs="Arial"/>
                <w:sz w:val="20"/>
                <w:szCs w:val="20"/>
              </w:rPr>
              <w:t>Dysk</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D342767" w14:textId="77777777" w:rsidR="001A6A22" w:rsidRPr="009B685E" w:rsidRDefault="001A6A22">
            <w:pPr>
              <w:spacing w:before="100" w:beforeAutospacing="1" w:after="100" w:afterAutospacing="1" w:line="252" w:lineRule="auto"/>
              <w:jc w:val="both"/>
              <w:rPr>
                <w:lang w:val="da-DK"/>
              </w:rPr>
            </w:pPr>
            <w:r w:rsidRPr="009B685E">
              <w:rPr>
                <w:rFonts w:ascii="Arial" w:hAnsi="Arial" w:cs="Arial"/>
                <w:sz w:val="20"/>
                <w:szCs w:val="20"/>
                <w:lang w:val="da-DK"/>
              </w:rPr>
              <w:t>SSD PCIe min 480GB m.2</w:t>
            </w:r>
          </w:p>
        </w:tc>
      </w:tr>
      <w:tr w:rsidR="001A6A22" w14:paraId="0702FD6D" w14:textId="77777777" w:rsidTr="001A6A22">
        <w:trPr>
          <w:trHeight w:val="276"/>
          <w:tblCellSpacing w:w="0" w:type="dxa"/>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DDCE610" w14:textId="77777777" w:rsidR="001A6A22" w:rsidRDefault="001A6A22">
            <w:pPr>
              <w:spacing w:before="100" w:beforeAutospacing="1" w:after="100" w:afterAutospacing="1" w:line="252" w:lineRule="auto"/>
              <w:jc w:val="both"/>
            </w:pPr>
            <w:r>
              <w:rPr>
                <w:rFonts w:ascii="Arial" w:hAnsi="Arial" w:cs="Arial"/>
                <w:sz w:val="20"/>
                <w:szCs w:val="20"/>
              </w:rPr>
              <w:t>Oprogramowanie</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72D931" w14:textId="7D862B12" w:rsidR="001A6A22" w:rsidRDefault="001A6A22" w:rsidP="00AB2645">
            <w:pPr>
              <w:spacing w:before="100" w:beforeAutospacing="1" w:after="100" w:afterAutospacing="1" w:line="252" w:lineRule="auto"/>
              <w:jc w:val="both"/>
            </w:pPr>
            <w:r>
              <w:rPr>
                <w:rFonts w:ascii="Arial" w:hAnsi="Arial" w:cs="Arial"/>
                <w:sz w:val="20"/>
                <w:szCs w:val="20"/>
              </w:rPr>
              <w:t>Windows 1</w:t>
            </w:r>
            <w:r w:rsidR="00AB2645">
              <w:rPr>
                <w:rFonts w:ascii="Arial" w:hAnsi="Arial" w:cs="Arial"/>
                <w:sz w:val="20"/>
                <w:szCs w:val="20"/>
              </w:rPr>
              <w:t>1</w:t>
            </w:r>
            <w:r>
              <w:rPr>
                <w:rFonts w:ascii="Arial" w:hAnsi="Arial" w:cs="Arial"/>
                <w:sz w:val="20"/>
                <w:szCs w:val="20"/>
              </w:rPr>
              <w:t xml:space="preserve"> Pro</w:t>
            </w:r>
          </w:p>
        </w:tc>
      </w:tr>
      <w:tr w:rsidR="001A6A22" w:rsidRPr="00022E33" w14:paraId="69EDF3DC" w14:textId="77777777" w:rsidTr="001A6A22">
        <w:trPr>
          <w:trHeight w:val="266"/>
          <w:tblCellSpacing w:w="0" w:type="dxa"/>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8C10329" w14:textId="77777777" w:rsidR="001A6A22" w:rsidRDefault="001A6A22">
            <w:pPr>
              <w:spacing w:before="100" w:beforeAutospacing="1" w:after="100" w:afterAutospacing="1" w:line="252" w:lineRule="auto"/>
              <w:jc w:val="both"/>
            </w:pPr>
            <w:r>
              <w:rPr>
                <w:rFonts w:ascii="Arial" w:hAnsi="Arial" w:cs="Arial"/>
                <w:sz w:val="20"/>
                <w:szCs w:val="20"/>
              </w:rPr>
              <w:t>Karta graficzna</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FA2F717" w14:textId="5F394ED6" w:rsidR="001A6A22" w:rsidRPr="00965FFF" w:rsidRDefault="00022E33" w:rsidP="00AB2645">
            <w:pPr>
              <w:spacing w:before="100" w:beforeAutospacing="1" w:after="100" w:afterAutospacing="1" w:line="252" w:lineRule="auto"/>
              <w:jc w:val="both"/>
              <w:rPr>
                <w:lang w:val="sv-SE"/>
              </w:rPr>
            </w:pPr>
            <w:r w:rsidRPr="00022E33">
              <w:rPr>
                <w:rFonts w:ascii="Arial" w:hAnsi="Arial" w:cs="Arial"/>
                <w:sz w:val="20"/>
                <w:szCs w:val="20"/>
              </w:rPr>
              <w:t xml:space="preserve">Minimalna wydajność w testach </w:t>
            </w:r>
            <w:proofErr w:type="spellStart"/>
            <w:r w:rsidRPr="00022E33">
              <w:rPr>
                <w:rFonts w:ascii="Arial" w:hAnsi="Arial" w:cs="Arial"/>
                <w:sz w:val="20"/>
                <w:szCs w:val="20"/>
              </w:rPr>
              <w:t>PassMark</w:t>
            </w:r>
            <w:proofErr w:type="spellEnd"/>
            <w:r w:rsidRPr="00022E33">
              <w:rPr>
                <w:rFonts w:ascii="Arial" w:hAnsi="Arial" w:cs="Arial"/>
                <w:sz w:val="20"/>
                <w:szCs w:val="20"/>
              </w:rPr>
              <w:t xml:space="preserve"> G3D Mark: </w:t>
            </w:r>
            <w:r w:rsidRPr="00022E33">
              <w:rPr>
                <w:rFonts w:ascii="Arial" w:hAnsi="Arial" w:cs="Arial"/>
                <w:b/>
                <w:bCs/>
                <w:sz w:val="20"/>
                <w:szCs w:val="20"/>
              </w:rPr>
              <w:t>24,000 punktów</w:t>
            </w:r>
          </w:p>
        </w:tc>
      </w:tr>
      <w:tr w:rsidR="001A6A22" w14:paraId="50BF9B43" w14:textId="77777777" w:rsidTr="001A6A22">
        <w:trPr>
          <w:trHeight w:val="256"/>
          <w:tblCellSpacing w:w="0" w:type="dxa"/>
        </w:trPr>
        <w:tc>
          <w:tcPr>
            <w:tcW w:w="225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8B13C33" w14:textId="77777777" w:rsidR="001A6A22" w:rsidRDefault="001A6A22">
            <w:pPr>
              <w:spacing w:before="100" w:beforeAutospacing="1" w:after="100" w:afterAutospacing="1" w:line="252" w:lineRule="auto"/>
              <w:jc w:val="both"/>
            </w:pPr>
            <w:r>
              <w:rPr>
                <w:rFonts w:ascii="Arial" w:hAnsi="Arial" w:cs="Arial"/>
                <w:sz w:val="20"/>
                <w:szCs w:val="20"/>
              </w:rPr>
              <w:t>Gwarancja</w:t>
            </w:r>
          </w:p>
        </w:tc>
        <w:tc>
          <w:tcPr>
            <w:tcW w:w="53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5F6556" w14:textId="77777777" w:rsidR="001A6A22" w:rsidRDefault="001A6A22">
            <w:pPr>
              <w:spacing w:before="100" w:beforeAutospacing="1" w:after="100" w:afterAutospacing="1" w:line="252" w:lineRule="auto"/>
              <w:jc w:val="both"/>
            </w:pPr>
            <w:r>
              <w:rPr>
                <w:rFonts w:ascii="Arial" w:hAnsi="Arial" w:cs="Arial"/>
                <w:sz w:val="20"/>
                <w:szCs w:val="20"/>
                <w:lang w:val="en-US"/>
              </w:rPr>
              <w:t>36 mies.</w:t>
            </w:r>
          </w:p>
        </w:tc>
      </w:tr>
    </w:tbl>
    <w:p w14:paraId="0B101111" w14:textId="77777777" w:rsidR="001A6A22" w:rsidRDefault="001A6A22" w:rsidP="009556DF">
      <w:pPr>
        <w:jc w:val="both"/>
        <w:rPr>
          <w:b/>
          <w:bCs/>
          <w:sz w:val="24"/>
          <w:lang w:val="en-US"/>
        </w:rPr>
      </w:pPr>
    </w:p>
    <w:p w14:paraId="6EE08C94" w14:textId="77777777" w:rsidR="001A6A22" w:rsidRPr="000E0FA4" w:rsidRDefault="001A6A22" w:rsidP="009556DF">
      <w:pPr>
        <w:jc w:val="both"/>
        <w:rPr>
          <w:b/>
          <w:bCs/>
          <w:sz w:val="24"/>
          <w:lang w:val="en-US"/>
        </w:rPr>
      </w:pPr>
    </w:p>
    <w:p w14:paraId="73D16A62" w14:textId="3C3BECB6" w:rsidR="00267F15" w:rsidRPr="003D53D5" w:rsidRDefault="001724AE" w:rsidP="009556DF">
      <w:pPr>
        <w:jc w:val="both"/>
        <w:rPr>
          <w:b/>
          <w:bCs/>
          <w:sz w:val="24"/>
          <w:szCs w:val="24"/>
          <w:lang w:val="en-US"/>
        </w:rPr>
      </w:pPr>
      <w:r>
        <w:rPr>
          <w:b/>
          <w:bCs/>
          <w:sz w:val="24"/>
          <w:szCs w:val="24"/>
          <w:lang w:val="en-US"/>
        </w:rPr>
        <w:t xml:space="preserve">5. </w:t>
      </w:r>
      <w:r w:rsidR="00267F15" w:rsidRPr="003D53D5">
        <w:rPr>
          <w:b/>
          <w:bCs/>
          <w:sz w:val="24"/>
          <w:szCs w:val="24"/>
          <w:lang w:val="en-US"/>
        </w:rPr>
        <w:t>Monitor 43’:</w:t>
      </w:r>
    </w:p>
    <w:p w14:paraId="41B66ED7" w14:textId="7892524A" w:rsidR="00022E33" w:rsidRDefault="00022E33" w:rsidP="009556DF">
      <w:pPr>
        <w:jc w:val="both"/>
        <w:rPr>
          <w:sz w:val="24"/>
          <w:szCs w:val="24"/>
          <w:lang w:val="en-US"/>
        </w:rPr>
      </w:pPr>
      <w:r w:rsidRPr="00022E33">
        <w:rPr>
          <w:sz w:val="24"/>
          <w:szCs w:val="24"/>
          <w:lang w:val="da-DK"/>
        </w:rPr>
        <w:t xml:space="preserve">Min. 43", </w:t>
      </w:r>
      <w:proofErr w:type="spellStart"/>
      <w:r w:rsidRPr="00022E33">
        <w:rPr>
          <w:sz w:val="24"/>
          <w:szCs w:val="24"/>
          <w:lang w:val="da-DK"/>
        </w:rPr>
        <w:t>rozdzielczość</w:t>
      </w:r>
      <w:proofErr w:type="spellEnd"/>
      <w:r w:rsidRPr="00022E33">
        <w:rPr>
          <w:sz w:val="24"/>
          <w:szCs w:val="24"/>
          <w:lang w:val="da-DK"/>
        </w:rPr>
        <w:t xml:space="preserve"> min. UHD, min 500cd/m2, E-LED </w:t>
      </w:r>
      <w:proofErr w:type="spellStart"/>
      <w:r w:rsidRPr="00022E33">
        <w:rPr>
          <w:sz w:val="24"/>
          <w:szCs w:val="24"/>
          <w:lang w:val="da-DK"/>
        </w:rPr>
        <w:t>backlight</w:t>
      </w:r>
      <w:proofErr w:type="spellEnd"/>
      <w:r w:rsidRPr="00022E33">
        <w:rPr>
          <w:sz w:val="24"/>
          <w:szCs w:val="24"/>
          <w:lang w:val="da-DK"/>
        </w:rPr>
        <w:t xml:space="preserve">, 24/7 </w:t>
      </w:r>
      <w:proofErr w:type="spellStart"/>
      <w:r w:rsidRPr="00022E33">
        <w:rPr>
          <w:sz w:val="24"/>
          <w:szCs w:val="24"/>
          <w:lang w:val="da-DK"/>
        </w:rPr>
        <w:t>proof</w:t>
      </w:r>
      <w:proofErr w:type="spellEnd"/>
      <w:r w:rsidRPr="00022E33">
        <w:rPr>
          <w:sz w:val="24"/>
          <w:szCs w:val="24"/>
          <w:lang w:val="da-DK"/>
        </w:rPr>
        <w:t>, SDM Slot, CM-Slot</w:t>
      </w:r>
      <w:r w:rsidR="003D53D5" w:rsidRPr="003D53D5">
        <w:rPr>
          <w:sz w:val="24"/>
          <w:szCs w:val="24"/>
          <w:lang w:val="en-US"/>
        </w:rPr>
        <w:t>CM-Slot</w:t>
      </w:r>
    </w:p>
    <w:p w14:paraId="788BA7A9" w14:textId="77777777" w:rsidR="00022E33" w:rsidRPr="001A6A22" w:rsidRDefault="00022E33" w:rsidP="00022E33">
      <w:pPr>
        <w:spacing w:after="0"/>
        <w:jc w:val="both"/>
        <w:rPr>
          <w:sz w:val="24"/>
          <w:szCs w:val="24"/>
        </w:rPr>
      </w:pPr>
      <w:r>
        <w:rPr>
          <w:sz w:val="24"/>
          <w:szCs w:val="24"/>
        </w:rPr>
        <w:t>Gwarancja : min. 3 lata</w:t>
      </w:r>
    </w:p>
    <w:p w14:paraId="678B2529" w14:textId="1571FAD2" w:rsidR="00267F15" w:rsidRPr="003D53D5" w:rsidRDefault="001724AE" w:rsidP="009556DF">
      <w:pPr>
        <w:jc w:val="both"/>
        <w:rPr>
          <w:b/>
          <w:bCs/>
          <w:sz w:val="24"/>
          <w:lang w:val="en-US"/>
        </w:rPr>
      </w:pPr>
      <w:r>
        <w:rPr>
          <w:b/>
          <w:bCs/>
          <w:sz w:val="24"/>
          <w:lang w:val="en-US"/>
        </w:rPr>
        <w:t xml:space="preserve">6. </w:t>
      </w:r>
      <w:r w:rsidR="00267F15" w:rsidRPr="003D53D5">
        <w:rPr>
          <w:b/>
          <w:bCs/>
          <w:sz w:val="24"/>
          <w:lang w:val="en-US"/>
        </w:rPr>
        <w:t>Monitor 2</w:t>
      </w:r>
      <w:r w:rsidR="003D53D5" w:rsidRPr="003D53D5">
        <w:rPr>
          <w:b/>
          <w:bCs/>
          <w:sz w:val="24"/>
          <w:lang w:val="en-US"/>
        </w:rPr>
        <w:t>7</w:t>
      </w:r>
      <w:r w:rsidR="00267F15" w:rsidRPr="003D53D5">
        <w:rPr>
          <w:b/>
          <w:bCs/>
          <w:sz w:val="24"/>
          <w:lang w:val="en-US"/>
        </w:rPr>
        <w:t>’:</w:t>
      </w:r>
    </w:p>
    <w:p w14:paraId="45B59F19" w14:textId="71BB87D6" w:rsidR="003D53D5" w:rsidRDefault="00AB2645" w:rsidP="003D53D5">
      <w:pPr>
        <w:jc w:val="both"/>
        <w:rPr>
          <w:color w:val="000000"/>
          <w:sz w:val="24"/>
          <w:szCs w:val="24"/>
          <w:lang w:val="en-US" w:eastAsia="pl-PL"/>
        </w:rPr>
      </w:pPr>
      <w:bookmarkStart w:id="8" w:name="_Toc80868172"/>
      <w:r>
        <w:rPr>
          <w:color w:val="000000"/>
          <w:sz w:val="24"/>
          <w:szCs w:val="24"/>
          <w:lang w:val="en-US" w:eastAsia="pl-PL"/>
        </w:rPr>
        <w:t xml:space="preserve">Min. </w:t>
      </w:r>
      <w:r w:rsidR="003D53D5" w:rsidRPr="003D53D5">
        <w:rPr>
          <w:color w:val="000000"/>
          <w:sz w:val="24"/>
          <w:szCs w:val="24"/>
          <w:lang w:val="en-US" w:eastAsia="pl-PL"/>
        </w:rPr>
        <w:t xml:space="preserve">27"  LCD monitor with LED backlight, IPS panel, resolution </w:t>
      </w:r>
      <w:r w:rsidRPr="00AB2645">
        <w:rPr>
          <w:color w:val="000000"/>
          <w:sz w:val="24"/>
          <w:szCs w:val="24"/>
          <w:lang w:val="en-US" w:eastAsia="pl-PL"/>
        </w:rPr>
        <w:t>2560x1440</w:t>
      </w:r>
      <w:r w:rsidR="003D53D5" w:rsidRPr="003D53D5">
        <w:rPr>
          <w:color w:val="000000"/>
          <w:sz w:val="24"/>
          <w:szCs w:val="24"/>
          <w:lang w:val="en-US" w:eastAsia="pl-PL"/>
        </w:rPr>
        <w:t xml:space="preserve"> , DisplayPort, HDMI </w:t>
      </w:r>
    </w:p>
    <w:p w14:paraId="31BC9237" w14:textId="77777777" w:rsidR="00022E33" w:rsidRPr="001A6A22" w:rsidRDefault="00022E33" w:rsidP="00022E33">
      <w:pPr>
        <w:spacing w:after="0"/>
        <w:jc w:val="both"/>
        <w:rPr>
          <w:sz w:val="24"/>
          <w:szCs w:val="24"/>
        </w:rPr>
      </w:pPr>
      <w:r>
        <w:rPr>
          <w:sz w:val="24"/>
          <w:szCs w:val="24"/>
        </w:rPr>
        <w:t>Gwarancja : min. 3 lata</w:t>
      </w:r>
    </w:p>
    <w:p w14:paraId="2D04BA22" w14:textId="77777777" w:rsidR="003D53D5" w:rsidRPr="00022E33" w:rsidRDefault="003D53D5" w:rsidP="003D53D5">
      <w:pPr>
        <w:jc w:val="both"/>
        <w:rPr>
          <w:color w:val="000000"/>
          <w:sz w:val="24"/>
          <w:szCs w:val="24"/>
          <w:lang w:eastAsia="pl-PL"/>
        </w:rPr>
      </w:pPr>
    </w:p>
    <w:p w14:paraId="32852BE7" w14:textId="5ADBA29E" w:rsidR="003D53D5" w:rsidRPr="00716821" w:rsidRDefault="001724AE" w:rsidP="003D53D5">
      <w:pPr>
        <w:jc w:val="both"/>
        <w:rPr>
          <w:b/>
          <w:bCs/>
          <w:color w:val="000000"/>
          <w:sz w:val="24"/>
          <w:szCs w:val="24"/>
          <w:lang w:eastAsia="pl-PL"/>
        </w:rPr>
      </w:pPr>
      <w:r w:rsidRPr="00716821">
        <w:rPr>
          <w:b/>
          <w:bCs/>
          <w:color w:val="000000"/>
          <w:sz w:val="24"/>
          <w:szCs w:val="24"/>
          <w:lang w:eastAsia="pl-PL"/>
        </w:rPr>
        <w:t xml:space="preserve">7. </w:t>
      </w:r>
      <w:r w:rsidR="003D53D5" w:rsidRPr="00716821">
        <w:rPr>
          <w:b/>
          <w:bCs/>
          <w:color w:val="000000"/>
          <w:sz w:val="24"/>
          <w:szCs w:val="24"/>
          <w:lang w:eastAsia="pl-PL"/>
        </w:rPr>
        <w:t>Zasilacz awaryjny UPS:</w:t>
      </w:r>
    </w:p>
    <w:p w14:paraId="4544B94D" w14:textId="77777777" w:rsidR="003D53D5" w:rsidRPr="005079AD" w:rsidRDefault="003D53D5" w:rsidP="003D53D5">
      <w:pPr>
        <w:pStyle w:val="Zwykytekst"/>
        <w:rPr>
          <w:sz w:val="24"/>
          <w:szCs w:val="24"/>
        </w:rPr>
      </w:pPr>
      <w:r w:rsidRPr="005079AD">
        <w:rPr>
          <w:sz w:val="24"/>
          <w:szCs w:val="24"/>
        </w:rPr>
        <w:t>Moc pozorna     2000 VA</w:t>
      </w:r>
    </w:p>
    <w:p w14:paraId="788590A4" w14:textId="77777777" w:rsidR="003D53D5" w:rsidRPr="005079AD" w:rsidRDefault="003D53D5" w:rsidP="003D53D5">
      <w:pPr>
        <w:pStyle w:val="Zwykytekst"/>
        <w:rPr>
          <w:sz w:val="24"/>
          <w:szCs w:val="24"/>
        </w:rPr>
      </w:pPr>
      <w:r w:rsidRPr="005079AD">
        <w:rPr>
          <w:sz w:val="24"/>
          <w:szCs w:val="24"/>
        </w:rPr>
        <w:t>Moc czynna     1600 W</w:t>
      </w:r>
    </w:p>
    <w:p w14:paraId="370AE355" w14:textId="77777777" w:rsidR="003D53D5" w:rsidRPr="005079AD" w:rsidRDefault="003D53D5" w:rsidP="003D53D5">
      <w:pPr>
        <w:pStyle w:val="Zwykytekst"/>
        <w:rPr>
          <w:sz w:val="24"/>
          <w:szCs w:val="24"/>
        </w:rPr>
      </w:pPr>
      <w:r w:rsidRPr="005079AD">
        <w:rPr>
          <w:sz w:val="24"/>
          <w:szCs w:val="24"/>
        </w:rPr>
        <w:t>Architektura UPS-a     on-line</w:t>
      </w:r>
    </w:p>
    <w:p w14:paraId="37C0022E" w14:textId="3FC86919" w:rsidR="003D53D5" w:rsidRPr="005079AD" w:rsidRDefault="003D53D5" w:rsidP="003D53D5">
      <w:pPr>
        <w:pStyle w:val="Zwykytekst"/>
        <w:rPr>
          <w:sz w:val="24"/>
          <w:szCs w:val="24"/>
        </w:rPr>
      </w:pPr>
      <w:r w:rsidRPr="005079AD">
        <w:rPr>
          <w:sz w:val="24"/>
          <w:szCs w:val="24"/>
        </w:rPr>
        <w:t xml:space="preserve">Kształt napięcia wyjściowego     Pełna sinusoida </w:t>
      </w:r>
    </w:p>
    <w:p w14:paraId="0B541A26" w14:textId="77777777" w:rsidR="003D53D5" w:rsidRDefault="003D53D5" w:rsidP="003D53D5">
      <w:pPr>
        <w:jc w:val="both"/>
        <w:rPr>
          <w:b/>
          <w:bCs/>
          <w:color w:val="000000"/>
          <w:sz w:val="24"/>
          <w:szCs w:val="24"/>
          <w:lang w:eastAsia="pl-PL"/>
        </w:rPr>
      </w:pPr>
    </w:p>
    <w:p w14:paraId="3A044612" w14:textId="19BDEFF1" w:rsidR="005079AD" w:rsidRDefault="001724AE" w:rsidP="003D53D5">
      <w:pPr>
        <w:jc w:val="both"/>
        <w:rPr>
          <w:b/>
          <w:bCs/>
          <w:color w:val="000000"/>
          <w:sz w:val="24"/>
          <w:szCs w:val="24"/>
          <w:lang w:eastAsia="pl-PL"/>
        </w:rPr>
      </w:pPr>
      <w:r>
        <w:rPr>
          <w:b/>
          <w:bCs/>
          <w:color w:val="000000"/>
          <w:sz w:val="24"/>
          <w:szCs w:val="24"/>
          <w:lang w:eastAsia="pl-PL"/>
        </w:rPr>
        <w:t xml:space="preserve">8. </w:t>
      </w:r>
      <w:r w:rsidR="005079AD">
        <w:rPr>
          <w:b/>
          <w:bCs/>
          <w:color w:val="000000"/>
          <w:sz w:val="24"/>
          <w:szCs w:val="24"/>
          <w:lang w:eastAsia="pl-PL"/>
        </w:rPr>
        <w:t>Szafa rack:</w:t>
      </w:r>
    </w:p>
    <w:p w14:paraId="4E99A438" w14:textId="044F5A9C" w:rsidR="005079AD" w:rsidRPr="005079AD" w:rsidRDefault="005079AD" w:rsidP="003D53D5">
      <w:pPr>
        <w:jc w:val="both"/>
        <w:rPr>
          <w:color w:val="000000"/>
          <w:sz w:val="24"/>
          <w:szCs w:val="24"/>
          <w:lang w:eastAsia="pl-PL"/>
        </w:rPr>
      </w:pPr>
      <w:r w:rsidRPr="005079AD">
        <w:rPr>
          <w:color w:val="000000"/>
          <w:sz w:val="24"/>
          <w:szCs w:val="24"/>
          <w:lang w:eastAsia="pl-PL"/>
        </w:rPr>
        <w:t>Wysokość 15U</w:t>
      </w:r>
    </w:p>
    <w:p w14:paraId="6D3C3020" w14:textId="646ACFEF" w:rsidR="005079AD" w:rsidRDefault="005079AD" w:rsidP="003D53D5">
      <w:pPr>
        <w:jc w:val="both"/>
        <w:rPr>
          <w:color w:val="000000"/>
          <w:sz w:val="24"/>
          <w:szCs w:val="24"/>
          <w:lang w:eastAsia="pl-PL"/>
        </w:rPr>
      </w:pPr>
      <w:r w:rsidRPr="005079AD">
        <w:rPr>
          <w:color w:val="000000"/>
          <w:sz w:val="24"/>
          <w:szCs w:val="24"/>
          <w:lang w:eastAsia="pl-PL"/>
        </w:rPr>
        <w:t xml:space="preserve">Głębokość mi. 80cm. </w:t>
      </w:r>
    </w:p>
    <w:p w14:paraId="5EE1A19F" w14:textId="77777777" w:rsidR="001724AE" w:rsidRPr="005079AD" w:rsidRDefault="001724AE" w:rsidP="003D53D5">
      <w:pPr>
        <w:jc w:val="both"/>
        <w:rPr>
          <w:color w:val="000000"/>
          <w:sz w:val="24"/>
          <w:szCs w:val="24"/>
          <w:lang w:eastAsia="pl-PL"/>
        </w:rPr>
      </w:pPr>
    </w:p>
    <w:p w14:paraId="3ABEF6F3" w14:textId="534CB1C2" w:rsidR="001724AE" w:rsidRPr="00716821" w:rsidRDefault="001724AE" w:rsidP="001724AE">
      <w:pPr>
        <w:pStyle w:val="Zwykytekst"/>
        <w:rPr>
          <w:b/>
          <w:bCs/>
          <w:sz w:val="24"/>
          <w:szCs w:val="24"/>
          <w:lang w:val="en-US"/>
        </w:rPr>
      </w:pPr>
      <w:r w:rsidRPr="00716821">
        <w:rPr>
          <w:b/>
          <w:bCs/>
          <w:sz w:val="24"/>
          <w:szCs w:val="24"/>
          <w:lang w:val="en-US"/>
        </w:rPr>
        <w:t>9. Switch 8p PoE 2szt:</w:t>
      </w:r>
    </w:p>
    <w:p w14:paraId="4A214243" w14:textId="77777777" w:rsidR="001724AE" w:rsidRPr="00716821" w:rsidRDefault="001724AE" w:rsidP="001724AE">
      <w:pPr>
        <w:pStyle w:val="Zwykytekst"/>
        <w:rPr>
          <w:b/>
          <w:bCs/>
          <w:sz w:val="24"/>
          <w:szCs w:val="24"/>
          <w:lang w:val="en-US"/>
        </w:rPr>
      </w:pPr>
    </w:p>
    <w:p w14:paraId="0A767468" w14:textId="77777777" w:rsidR="001724AE" w:rsidRPr="001724AE" w:rsidRDefault="001724AE" w:rsidP="001724AE">
      <w:pPr>
        <w:pStyle w:val="Zwykytekst"/>
        <w:rPr>
          <w:sz w:val="24"/>
          <w:szCs w:val="24"/>
          <w:lang w:val="en-US"/>
        </w:rPr>
      </w:pPr>
      <w:r w:rsidRPr="001724AE">
        <w:rPr>
          <w:sz w:val="24"/>
          <w:szCs w:val="24"/>
          <w:lang w:val="en-US"/>
        </w:rPr>
        <w:t>8  x RJ45 10/100/1000 Base-T ( 8  x PoE (802.3af/at) ),</w:t>
      </w:r>
    </w:p>
    <w:p w14:paraId="7D5C7D4A" w14:textId="77777777" w:rsidR="001724AE" w:rsidRPr="001724AE" w:rsidRDefault="001724AE" w:rsidP="001724AE">
      <w:pPr>
        <w:pStyle w:val="Zwykytekst"/>
        <w:rPr>
          <w:sz w:val="24"/>
          <w:szCs w:val="24"/>
        </w:rPr>
      </w:pPr>
      <w:r w:rsidRPr="001724AE">
        <w:rPr>
          <w:sz w:val="24"/>
          <w:szCs w:val="24"/>
        </w:rPr>
        <w:t>2  x port SFP 1000 Base-X</w:t>
      </w:r>
    </w:p>
    <w:p w14:paraId="55DD15DC" w14:textId="4515F0FB" w:rsidR="001724AE" w:rsidRPr="001724AE" w:rsidRDefault="001724AE" w:rsidP="001724AE">
      <w:pPr>
        <w:pStyle w:val="Zwykytekst"/>
        <w:rPr>
          <w:b/>
          <w:bCs/>
          <w:sz w:val="24"/>
          <w:szCs w:val="24"/>
        </w:rPr>
      </w:pPr>
      <w:r w:rsidRPr="001724AE">
        <w:rPr>
          <w:kern w:val="0"/>
          <w:sz w:val="24"/>
          <w:szCs w:val="24"/>
          <w14:ligatures w14:val="none"/>
        </w:rPr>
        <w:t>Maksymalna moc wyjściowa:   30 W / port PoE</w:t>
      </w:r>
    </w:p>
    <w:p w14:paraId="0CA5C65A" w14:textId="5D81426D" w:rsidR="003D53D5" w:rsidRDefault="001724AE" w:rsidP="003D53D5">
      <w:pPr>
        <w:jc w:val="both"/>
        <w:rPr>
          <w:sz w:val="24"/>
          <w:szCs w:val="24"/>
        </w:rPr>
      </w:pPr>
      <w:r w:rsidRPr="001724AE">
        <w:rPr>
          <w:sz w:val="24"/>
          <w:szCs w:val="24"/>
        </w:rPr>
        <w:t>zarządzalny poprzez www, Obsługa VLAN : 4094, Watchdog PoE</w:t>
      </w:r>
    </w:p>
    <w:p w14:paraId="686DB0C2" w14:textId="77777777" w:rsidR="00022E33" w:rsidRPr="001A6A22" w:rsidRDefault="00022E33" w:rsidP="00022E33">
      <w:pPr>
        <w:spacing w:after="0"/>
        <w:jc w:val="both"/>
        <w:rPr>
          <w:sz w:val="24"/>
          <w:szCs w:val="24"/>
        </w:rPr>
      </w:pPr>
      <w:r>
        <w:rPr>
          <w:sz w:val="24"/>
          <w:szCs w:val="24"/>
        </w:rPr>
        <w:t>Gwarancja : min. 3 lata</w:t>
      </w:r>
    </w:p>
    <w:p w14:paraId="46E96DFA" w14:textId="77777777" w:rsidR="001724AE" w:rsidRDefault="001724AE" w:rsidP="003D53D5">
      <w:pPr>
        <w:jc w:val="both"/>
        <w:rPr>
          <w:sz w:val="24"/>
          <w:szCs w:val="24"/>
        </w:rPr>
      </w:pPr>
    </w:p>
    <w:p w14:paraId="6F5363D1" w14:textId="77777777" w:rsidR="001724AE" w:rsidRDefault="001724AE" w:rsidP="003D53D5">
      <w:pPr>
        <w:jc w:val="both"/>
        <w:rPr>
          <w:sz w:val="24"/>
          <w:szCs w:val="24"/>
        </w:rPr>
      </w:pPr>
    </w:p>
    <w:p w14:paraId="4B433C19" w14:textId="573531E1" w:rsidR="001724AE" w:rsidRPr="00716821" w:rsidRDefault="001724AE" w:rsidP="001724AE">
      <w:pPr>
        <w:jc w:val="both"/>
        <w:rPr>
          <w:b/>
          <w:bCs/>
          <w:sz w:val="24"/>
          <w:szCs w:val="24"/>
        </w:rPr>
      </w:pPr>
      <w:r w:rsidRPr="00716821">
        <w:rPr>
          <w:b/>
          <w:bCs/>
          <w:sz w:val="24"/>
          <w:szCs w:val="24"/>
        </w:rPr>
        <w:t xml:space="preserve">10. Switch 16p </w:t>
      </w:r>
      <w:proofErr w:type="spellStart"/>
      <w:r w:rsidRPr="00716821">
        <w:rPr>
          <w:b/>
          <w:bCs/>
          <w:sz w:val="24"/>
          <w:szCs w:val="24"/>
        </w:rPr>
        <w:t>PoE</w:t>
      </w:r>
      <w:proofErr w:type="spellEnd"/>
      <w:r w:rsidRPr="00716821">
        <w:rPr>
          <w:b/>
          <w:bCs/>
          <w:sz w:val="24"/>
          <w:szCs w:val="24"/>
        </w:rPr>
        <w:t xml:space="preserve"> 3szt:</w:t>
      </w:r>
    </w:p>
    <w:p w14:paraId="4B756A79" w14:textId="4FC2347C" w:rsidR="001A6A22" w:rsidRPr="008B26F6" w:rsidRDefault="001A6A22" w:rsidP="001A6A22">
      <w:pPr>
        <w:pStyle w:val="Zwykytekst"/>
        <w:rPr>
          <w:sz w:val="24"/>
          <w:szCs w:val="24"/>
          <w:lang w:val="da-DK"/>
        </w:rPr>
      </w:pPr>
      <w:r w:rsidRPr="008B26F6">
        <w:rPr>
          <w:sz w:val="24"/>
          <w:szCs w:val="24"/>
          <w:lang w:val="da-DK"/>
        </w:rPr>
        <w:t xml:space="preserve">16-PORTOWY SFP </w:t>
      </w:r>
      <w:proofErr w:type="spellStart"/>
      <w:r w:rsidRPr="008B26F6">
        <w:rPr>
          <w:sz w:val="24"/>
          <w:szCs w:val="24"/>
          <w:lang w:val="da-DK"/>
        </w:rPr>
        <w:t>Porty</w:t>
      </w:r>
      <w:proofErr w:type="spellEnd"/>
      <w:r w:rsidRPr="008B26F6">
        <w:rPr>
          <w:sz w:val="24"/>
          <w:szCs w:val="24"/>
          <w:lang w:val="da-DK"/>
        </w:rPr>
        <w:t xml:space="preserve"> LAN:</w:t>
      </w:r>
    </w:p>
    <w:p w14:paraId="72827986" w14:textId="77777777" w:rsidR="001A6A22" w:rsidRPr="001A6A22" w:rsidRDefault="001A6A22" w:rsidP="001A6A22">
      <w:pPr>
        <w:pStyle w:val="Zwykytekst"/>
        <w:rPr>
          <w:sz w:val="24"/>
          <w:szCs w:val="24"/>
          <w:lang w:val="en-US"/>
        </w:rPr>
      </w:pPr>
      <w:r w:rsidRPr="001A6A22">
        <w:rPr>
          <w:sz w:val="24"/>
          <w:szCs w:val="24"/>
          <w:lang w:val="en-US"/>
        </w:rPr>
        <w:t>16 x RJ45 10/100/1000 Base-TX ( 4  x Hi-PoE (802.3af/at/bt) + 12 x PoE</w:t>
      </w:r>
    </w:p>
    <w:p w14:paraId="127CF428" w14:textId="77777777" w:rsidR="001A6A22" w:rsidRPr="001A6A22" w:rsidRDefault="001A6A22" w:rsidP="001A6A22">
      <w:pPr>
        <w:pStyle w:val="Zwykytekst"/>
        <w:rPr>
          <w:sz w:val="24"/>
          <w:szCs w:val="24"/>
          <w:lang w:val="en-US"/>
        </w:rPr>
      </w:pPr>
      <w:r w:rsidRPr="001A6A22">
        <w:rPr>
          <w:sz w:val="24"/>
          <w:szCs w:val="24"/>
          <w:lang w:val="en-US"/>
        </w:rPr>
        <w:t>(802.3af/at) ),</w:t>
      </w:r>
    </w:p>
    <w:p w14:paraId="5EAF5A5A" w14:textId="77777777" w:rsidR="001A6A22" w:rsidRPr="001A6A22" w:rsidRDefault="001A6A22" w:rsidP="001A6A22">
      <w:pPr>
        <w:pStyle w:val="Zwykytekst"/>
        <w:rPr>
          <w:sz w:val="24"/>
          <w:szCs w:val="24"/>
          <w:lang w:val="en-US"/>
        </w:rPr>
      </w:pPr>
      <w:r w:rsidRPr="001A6A22">
        <w:rPr>
          <w:sz w:val="24"/>
          <w:szCs w:val="24"/>
          <w:lang w:val="en-US"/>
        </w:rPr>
        <w:t>2 x RJ45 10/100/1000 Base-TX - Uplink,</w:t>
      </w:r>
    </w:p>
    <w:p w14:paraId="082A14E7" w14:textId="77777777" w:rsidR="001A6A22" w:rsidRPr="001A6A22" w:rsidRDefault="001A6A22" w:rsidP="001A6A22">
      <w:pPr>
        <w:pStyle w:val="Zwykytekst"/>
        <w:rPr>
          <w:sz w:val="24"/>
          <w:szCs w:val="24"/>
          <w:lang w:val="en-US"/>
        </w:rPr>
      </w:pPr>
      <w:r w:rsidRPr="001A6A22">
        <w:rPr>
          <w:sz w:val="24"/>
          <w:szCs w:val="24"/>
          <w:lang w:val="en-US"/>
        </w:rPr>
        <w:t>2 x port SFP 1000 Base-X - Uplink</w:t>
      </w:r>
    </w:p>
    <w:p w14:paraId="51708C1A" w14:textId="77777777" w:rsidR="001A6A22" w:rsidRPr="001A6A22" w:rsidRDefault="001A6A22" w:rsidP="001A6A22">
      <w:pPr>
        <w:pStyle w:val="Zwykytekst"/>
        <w:rPr>
          <w:sz w:val="24"/>
          <w:szCs w:val="24"/>
        </w:rPr>
      </w:pPr>
      <w:r w:rsidRPr="001A6A22">
        <w:rPr>
          <w:sz w:val="24"/>
          <w:szCs w:val="24"/>
        </w:rPr>
        <w:t>Maksymalna moc wyjściowa:</w:t>
      </w:r>
    </w:p>
    <w:p w14:paraId="65BBA566" w14:textId="77777777" w:rsidR="001A6A22" w:rsidRPr="001A6A22" w:rsidRDefault="001A6A22" w:rsidP="001A6A22">
      <w:pPr>
        <w:pStyle w:val="Zwykytekst"/>
        <w:rPr>
          <w:sz w:val="24"/>
          <w:szCs w:val="24"/>
        </w:rPr>
      </w:pPr>
      <w:r w:rsidRPr="001A6A22">
        <w:rPr>
          <w:sz w:val="24"/>
          <w:szCs w:val="24"/>
        </w:rPr>
        <w:lastRenderedPageBreak/>
        <w:t>90 W / port Hi-PoE - Porty 1 ... 4</w:t>
      </w:r>
    </w:p>
    <w:p w14:paraId="6AC51FBB" w14:textId="77777777" w:rsidR="001A6A22" w:rsidRPr="001A6A22" w:rsidRDefault="001A6A22" w:rsidP="001A6A22">
      <w:pPr>
        <w:pStyle w:val="Zwykytekst"/>
        <w:rPr>
          <w:sz w:val="24"/>
          <w:szCs w:val="24"/>
        </w:rPr>
      </w:pPr>
      <w:r w:rsidRPr="001A6A22">
        <w:rPr>
          <w:sz w:val="24"/>
          <w:szCs w:val="24"/>
        </w:rPr>
        <w:t>30 W / port PoE - Porty 5 ... 16</w:t>
      </w:r>
    </w:p>
    <w:p w14:paraId="275F356E" w14:textId="77777777" w:rsidR="001A6A22" w:rsidRPr="001A6A22" w:rsidRDefault="001A6A22" w:rsidP="001A6A22">
      <w:pPr>
        <w:pStyle w:val="Zwykytekst"/>
        <w:rPr>
          <w:sz w:val="24"/>
          <w:szCs w:val="24"/>
        </w:rPr>
      </w:pPr>
      <w:r w:rsidRPr="001A6A22">
        <w:rPr>
          <w:sz w:val="24"/>
          <w:szCs w:val="24"/>
        </w:rPr>
        <w:t>Maksymalna sumaryczna moc:     225 W</w:t>
      </w:r>
    </w:p>
    <w:p w14:paraId="0C190ECD" w14:textId="77777777" w:rsidR="001A6A22" w:rsidRDefault="001A6A22" w:rsidP="001A6A22">
      <w:pPr>
        <w:jc w:val="both"/>
        <w:rPr>
          <w:sz w:val="24"/>
          <w:szCs w:val="24"/>
        </w:rPr>
      </w:pPr>
      <w:r w:rsidRPr="001A6A22">
        <w:rPr>
          <w:sz w:val="24"/>
          <w:szCs w:val="24"/>
        </w:rPr>
        <w:t xml:space="preserve">Switch zarządzalny poprzez www , </w:t>
      </w:r>
      <w:proofErr w:type="spellStart"/>
      <w:r w:rsidRPr="001A6A22">
        <w:rPr>
          <w:sz w:val="24"/>
          <w:szCs w:val="24"/>
        </w:rPr>
        <w:t>Watchdog</w:t>
      </w:r>
      <w:proofErr w:type="spellEnd"/>
      <w:r w:rsidRPr="001A6A22">
        <w:rPr>
          <w:sz w:val="24"/>
          <w:szCs w:val="24"/>
        </w:rPr>
        <w:t xml:space="preserve"> </w:t>
      </w:r>
      <w:proofErr w:type="spellStart"/>
      <w:r w:rsidRPr="001A6A22">
        <w:rPr>
          <w:sz w:val="24"/>
          <w:szCs w:val="24"/>
        </w:rPr>
        <w:t>PoE</w:t>
      </w:r>
      <w:proofErr w:type="spellEnd"/>
    </w:p>
    <w:p w14:paraId="36EF7221" w14:textId="3CFFB96D" w:rsidR="00022E33" w:rsidRPr="001A6A22" w:rsidRDefault="00022E33" w:rsidP="00022E33">
      <w:pPr>
        <w:spacing w:after="0"/>
        <w:jc w:val="both"/>
        <w:rPr>
          <w:sz w:val="24"/>
          <w:szCs w:val="24"/>
        </w:rPr>
      </w:pPr>
      <w:r>
        <w:rPr>
          <w:sz w:val="24"/>
          <w:szCs w:val="24"/>
        </w:rPr>
        <w:t>Gwarancja : min. 3 lata</w:t>
      </w:r>
    </w:p>
    <w:p w14:paraId="3D92817D" w14:textId="77777777" w:rsidR="001724AE" w:rsidRPr="001A6A22" w:rsidRDefault="001724AE" w:rsidP="001724AE">
      <w:pPr>
        <w:jc w:val="both"/>
        <w:rPr>
          <w:b/>
          <w:bCs/>
          <w:sz w:val="24"/>
          <w:szCs w:val="24"/>
        </w:rPr>
      </w:pPr>
    </w:p>
    <w:p w14:paraId="0D9EDACA" w14:textId="4FFAF61B" w:rsidR="001724AE" w:rsidRPr="001A6A22" w:rsidRDefault="001724AE" w:rsidP="001A6A22">
      <w:pPr>
        <w:spacing w:after="0"/>
        <w:jc w:val="both"/>
        <w:rPr>
          <w:b/>
          <w:bCs/>
          <w:sz w:val="24"/>
          <w:szCs w:val="24"/>
        </w:rPr>
      </w:pPr>
      <w:r w:rsidRPr="001A6A22">
        <w:rPr>
          <w:b/>
          <w:bCs/>
          <w:sz w:val="24"/>
          <w:szCs w:val="24"/>
        </w:rPr>
        <w:t>11. Switch główny 24p 1szt:</w:t>
      </w:r>
    </w:p>
    <w:p w14:paraId="62245AB6" w14:textId="6DCE8007" w:rsidR="001A6A22" w:rsidRPr="001A6A22" w:rsidRDefault="001A6A22" w:rsidP="001A6A22">
      <w:pPr>
        <w:pStyle w:val="Zwykytekst"/>
        <w:rPr>
          <w:sz w:val="24"/>
          <w:szCs w:val="24"/>
        </w:rPr>
      </w:pPr>
      <w:r w:rsidRPr="001A6A22">
        <w:rPr>
          <w:sz w:val="24"/>
          <w:szCs w:val="24"/>
        </w:rPr>
        <w:t>SWITCH POE 24-PORTOWY SFP Porty LAN:</w:t>
      </w:r>
    </w:p>
    <w:p w14:paraId="27B8D328" w14:textId="77777777" w:rsidR="001A6A22" w:rsidRPr="001A6A22" w:rsidRDefault="001A6A22" w:rsidP="001A6A22">
      <w:pPr>
        <w:pStyle w:val="Zwykytekst"/>
        <w:rPr>
          <w:sz w:val="24"/>
          <w:szCs w:val="24"/>
          <w:lang w:val="en-US"/>
        </w:rPr>
      </w:pPr>
      <w:r w:rsidRPr="001A6A22">
        <w:rPr>
          <w:sz w:val="24"/>
          <w:szCs w:val="24"/>
          <w:lang w:val="en-US"/>
        </w:rPr>
        <w:t>24  x RJ45 10/100/1000 Base-T ( 24  x PoE (802.3af/at) ),</w:t>
      </w:r>
    </w:p>
    <w:p w14:paraId="7889739A" w14:textId="77777777" w:rsidR="001A6A22" w:rsidRPr="001A6A22" w:rsidRDefault="001A6A22" w:rsidP="001A6A22">
      <w:pPr>
        <w:pStyle w:val="Zwykytekst"/>
        <w:rPr>
          <w:sz w:val="24"/>
          <w:szCs w:val="24"/>
        </w:rPr>
      </w:pPr>
      <w:r w:rsidRPr="001A6A22">
        <w:rPr>
          <w:sz w:val="24"/>
          <w:szCs w:val="24"/>
        </w:rPr>
        <w:t>2  x port SFP 1000 Base-X</w:t>
      </w:r>
    </w:p>
    <w:p w14:paraId="2E24AA5D" w14:textId="60A2C19B" w:rsidR="001A6A22" w:rsidRPr="001A6A22" w:rsidRDefault="001A6A22" w:rsidP="001A6A22">
      <w:pPr>
        <w:pStyle w:val="Zwykytekst"/>
        <w:rPr>
          <w:sz w:val="24"/>
          <w:szCs w:val="24"/>
        </w:rPr>
      </w:pPr>
      <w:r w:rsidRPr="001A6A22">
        <w:rPr>
          <w:kern w:val="0"/>
          <w:sz w:val="24"/>
          <w:szCs w:val="24"/>
          <w14:ligatures w14:val="none"/>
        </w:rPr>
        <w:t>Maksymalna moc wyjściowa:     30 W / port PoE</w:t>
      </w:r>
    </w:p>
    <w:p w14:paraId="0D170F19" w14:textId="77777777" w:rsidR="001A6A22" w:rsidRPr="001A6A22" w:rsidRDefault="001A6A22" w:rsidP="001A6A22">
      <w:pPr>
        <w:spacing w:after="0"/>
        <w:jc w:val="both"/>
        <w:rPr>
          <w:sz w:val="24"/>
          <w:szCs w:val="24"/>
        </w:rPr>
      </w:pPr>
      <w:r w:rsidRPr="001A6A22">
        <w:rPr>
          <w:sz w:val="24"/>
          <w:szCs w:val="24"/>
        </w:rPr>
        <w:t>Maksymalna sumaryczna moc:     370W</w:t>
      </w:r>
    </w:p>
    <w:p w14:paraId="498F423C" w14:textId="023D2654" w:rsidR="001A6A22" w:rsidRDefault="001A6A22" w:rsidP="001A6A22">
      <w:pPr>
        <w:spacing w:after="0"/>
        <w:jc w:val="both"/>
        <w:rPr>
          <w:sz w:val="24"/>
          <w:szCs w:val="24"/>
        </w:rPr>
      </w:pPr>
      <w:r w:rsidRPr="001A6A22">
        <w:rPr>
          <w:sz w:val="24"/>
          <w:szCs w:val="24"/>
        </w:rPr>
        <w:t xml:space="preserve">Switch zarządzalny poprzez www , </w:t>
      </w:r>
      <w:proofErr w:type="spellStart"/>
      <w:r w:rsidRPr="001A6A22">
        <w:rPr>
          <w:sz w:val="24"/>
          <w:szCs w:val="24"/>
        </w:rPr>
        <w:t>Watchdog</w:t>
      </w:r>
      <w:proofErr w:type="spellEnd"/>
      <w:r w:rsidRPr="001A6A22">
        <w:rPr>
          <w:sz w:val="24"/>
          <w:szCs w:val="24"/>
        </w:rPr>
        <w:t xml:space="preserve"> </w:t>
      </w:r>
      <w:proofErr w:type="spellStart"/>
      <w:r w:rsidRPr="001A6A22">
        <w:rPr>
          <w:sz w:val="24"/>
          <w:szCs w:val="24"/>
        </w:rPr>
        <w:t>PoE</w:t>
      </w:r>
      <w:proofErr w:type="spellEnd"/>
    </w:p>
    <w:p w14:paraId="200D1EF4" w14:textId="31F126D5" w:rsidR="00022E33" w:rsidRPr="001A6A22" w:rsidRDefault="00022E33" w:rsidP="001A6A22">
      <w:pPr>
        <w:spacing w:after="0"/>
        <w:jc w:val="both"/>
        <w:rPr>
          <w:sz w:val="24"/>
          <w:szCs w:val="24"/>
        </w:rPr>
      </w:pPr>
      <w:r>
        <w:rPr>
          <w:sz w:val="24"/>
          <w:szCs w:val="24"/>
        </w:rPr>
        <w:t>Gwarancja : min. 3 lata</w:t>
      </w:r>
    </w:p>
    <w:p w14:paraId="7B9E00FF" w14:textId="77777777" w:rsidR="001A6A22" w:rsidRDefault="001A6A22" w:rsidP="001724AE">
      <w:pPr>
        <w:jc w:val="both"/>
        <w:rPr>
          <w:b/>
          <w:bCs/>
          <w:sz w:val="24"/>
          <w:szCs w:val="24"/>
        </w:rPr>
      </w:pPr>
    </w:p>
    <w:p w14:paraId="7FDC2B76" w14:textId="53813B29" w:rsidR="001A6A22" w:rsidRDefault="001A6A22" w:rsidP="001724AE">
      <w:pPr>
        <w:jc w:val="both"/>
        <w:rPr>
          <w:b/>
          <w:bCs/>
          <w:sz w:val="24"/>
          <w:szCs w:val="24"/>
        </w:rPr>
      </w:pPr>
      <w:r>
        <w:rPr>
          <w:b/>
          <w:bCs/>
          <w:sz w:val="24"/>
          <w:szCs w:val="24"/>
        </w:rPr>
        <w:t>12. Oprogramowanie</w:t>
      </w:r>
      <w:r w:rsidR="00C1272B">
        <w:rPr>
          <w:b/>
          <w:bCs/>
          <w:sz w:val="24"/>
          <w:szCs w:val="24"/>
        </w:rPr>
        <w:t xml:space="preserve"> VMS</w:t>
      </w:r>
      <w:r>
        <w:rPr>
          <w:b/>
          <w:bCs/>
          <w:sz w:val="24"/>
          <w:szCs w:val="24"/>
        </w:rPr>
        <w:t xml:space="preserve"> </w:t>
      </w:r>
      <w:r w:rsidR="00FC6968">
        <w:rPr>
          <w:b/>
          <w:bCs/>
          <w:sz w:val="24"/>
          <w:szCs w:val="24"/>
        </w:rPr>
        <w:t>zarządzające CCTV</w:t>
      </w:r>
      <w:r>
        <w:rPr>
          <w:b/>
          <w:bCs/>
          <w:sz w:val="24"/>
          <w:szCs w:val="24"/>
        </w:rPr>
        <w:t>:</w:t>
      </w:r>
    </w:p>
    <w:p w14:paraId="0616149C" w14:textId="57B06C8A" w:rsidR="00746841" w:rsidRPr="00746841" w:rsidRDefault="00746841" w:rsidP="00746841">
      <w:pPr>
        <w:jc w:val="both"/>
        <w:rPr>
          <w:sz w:val="24"/>
          <w:szCs w:val="24"/>
        </w:rPr>
      </w:pPr>
      <w:r w:rsidRPr="00746841">
        <w:rPr>
          <w:sz w:val="24"/>
          <w:szCs w:val="24"/>
        </w:rPr>
        <w:t>Rozbudowywany system musi zapewniać następującą funkcjonalność:</w:t>
      </w:r>
    </w:p>
    <w:p w14:paraId="182162DD" w14:textId="12DF826A" w:rsidR="00746841" w:rsidRPr="00746841" w:rsidRDefault="00746841" w:rsidP="00746841">
      <w:pPr>
        <w:jc w:val="both"/>
        <w:rPr>
          <w:sz w:val="24"/>
          <w:szCs w:val="24"/>
        </w:rPr>
      </w:pPr>
      <w:r w:rsidRPr="00746841">
        <w:rPr>
          <w:sz w:val="24"/>
          <w:szCs w:val="24"/>
        </w:rPr>
        <w:t>- system będzie posiad</w:t>
      </w:r>
      <w:r>
        <w:rPr>
          <w:sz w:val="24"/>
          <w:szCs w:val="24"/>
        </w:rPr>
        <w:t>ał</w:t>
      </w:r>
      <w:r w:rsidRPr="00746841">
        <w:rPr>
          <w:sz w:val="24"/>
          <w:szCs w:val="24"/>
        </w:rPr>
        <w:t xml:space="preserve"> jedną bazę danych kamer, użytkowników, widoków, alarmów oraz zdarzeń systemowych,</w:t>
      </w:r>
    </w:p>
    <w:p w14:paraId="53DA88FB" w14:textId="77777777" w:rsidR="00746841" w:rsidRPr="00746841" w:rsidRDefault="00746841" w:rsidP="00746841">
      <w:pPr>
        <w:jc w:val="both"/>
        <w:rPr>
          <w:sz w:val="24"/>
          <w:szCs w:val="24"/>
        </w:rPr>
      </w:pPr>
      <w:r w:rsidRPr="00746841">
        <w:rPr>
          <w:sz w:val="24"/>
          <w:szCs w:val="24"/>
        </w:rPr>
        <w:t>- system będzie posiadał jeden plik backupowy umożliwiający odtworzenia całej konfiguracji systemu, w tym: konfigurację serwera podstawowego, konfigurację serwerów dodatkowych, listę użytkowników, widoki, alarmy, ściany monitorów, moduły integracji z systemami firm trzecich, </w:t>
      </w:r>
    </w:p>
    <w:p w14:paraId="01C5F714" w14:textId="2C8891AE" w:rsidR="00746841" w:rsidRPr="00746841" w:rsidRDefault="00746841" w:rsidP="00746841">
      <w:pPr>
        <w:jc w:val="both"/>
        <w:rPr>
          <w:sz w:val="24"/>
          <w:szCs w:val="24"/>
        </w:rPr>
      </w:pPr>
      <w:r w:rsidRPr="00746841">
        <w:rPr>
          <w:sz w:val="24"/>
          <w:szCs w:val="24"/>
        </w:rPr>
        <w:t>- system będzie umożliwiał klientem połączenie z całością bądź wydzieloną częścią systemu (pojedyncze serwery zainstalowane w jednostkach wyniesionych) w zależności od przydzielonych uprawnień, </w:t>
      </w:r>
    </w:p>
    <w:p w14:paraId="22A47157" w14:textId="1E059293" w:rsidR="00746841" w:rsidRPr="00746841" w:rsidRDefault="00746841" w:rsidP="00746841">
      <w:pPr>
        <w:jc w:val="both"/>
        <w:rPr>
          <w:sz w:val="24"/>
          <w:szCs w:val="24"/>
        </w:rPr>
      </w:pPr>
      <w:r w:rsidRPr="00746841">
        <w:rPr>
          <w:sz w:val="24"/>
          <w:szCs w:val="24"/>
        </w:rPr>
        <w:t xml:space="preserve">- system będzie zapewniał obsługę wszystkich nowych kamer oraz serwerów w obecnie zainstalowanych aplikacjach klienckich </w:t>
      </w:r>
    </w:p>
    <w:p w14:paraId="501B0C51" w14:textId="77777777" w:rsidR="00746841" w:rsidRDefault="00746841" w:rsidP="001724AE">
      <w:pPr>
        <w:jc w:val="both"/>
        <w:rPr>
          <w:b/>
          <w:bCs/>
          <w:sz w:val="24"/>
          <w:szCs w:val="24"/>
        </w:rPr>
      </w:pPr>
    </w:p>
    <w:p w14:paraId="5FA1117C" w14:textId="77777777" w:rsidR="00C1272B" w:rsidRDefault="00C1272B" w:rsidP="00C1272B">
      <w:pPr>
        <w:numPr>
          <w:ilvl w:val="0"/>
          <w:numId w:val="10"/>
        </w:numPr>
        <w:spacing w:before="100" w:beforeAutospacing="1" w:after="100" w:afterAutospacing="1" w:line="240" w:lineRule="auto"/>
        <w:rPr>
          <w:rFonts w:eastAsia="Times New Roman"/>
        </w:rPr>
      </w:pPr>
      <w:r>
        <w:rPr>
          <w:rFonts w:eastAsia="Times New Roman"/>
        </w:rPr>
        <w:t>Architektura klient-serwer</w:t>
      </w:r>
    </w:p>
    <w:p w14:paraId="23C64007" w14:textId="6E8CBA98" w:rsidR="00483522" w:rsidRPr="00483522" w:rsidRDefault="00483522" w:rsidP="00483522">
      <w:pPr>
        <w:numPr>
          <w:ilvl w:val="0"/>
          <w:numId w:val="10"/>
        </w:numPr>
        <w:spacing w:before="100" w:beforeAutospacing="1" w:after="100" w:afterAutospacing="1" w:line="240" w:lineRule="auto"/>
        <w:rPr>
          <w:rFonts w:eastAsia="Times New Roman"/>
        </w:rPr>
      </w:pPr>
      <w:r w:rsidRPr="00483522">
        <w:rPr>
          <w:rFonts w:cstheme="minorHAnsi"/>
          <w:u w:color="000000"/>
          <w:lang w:val="it-IT"/>
        </w:rPr>
        <w:t>Mo</w:t>
      </w:r>
      <w:r>
        <w:rPr>
          <w:rFonts w:cstheme="minorHAnsi"/>
          <w:lang w:val="it-IT"/>
        </w:rPr>
        <w:t>żliwość</w:t>
      </w:r>
      <w:r w:rsidRPr="00483522">
        <w:rPr>
          <w:rFonts w:cstheme="minorHAnsi"/>
          <w:u w:color="000000"/>
        </w:rPr>
        <w:t xml:space="preserve"> indywidualnego definiowania, rodzaju kompresji, stopnia kompresji oraz prędkości zapisu dla każdego strumienia obrazowego, różnych dla trybu wizualizacji i zapisu alarmowego</w:t>
      </w:r>
    </w:p>
    <w:p w14:paraId="07931215" w14:textId="27DF415F"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Aplikacja 64-bitowa</w:t>
      </w:r>
    </w:p>
    <w:p w14:paraId="30295252" w14:textId="37709FC3"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lang w:val="nl-NL"/>
        </w:rPr>
        <w:t>Obs</w:t>
      </w:r>
      <w:r w:rsidRPr="00483522">
        <w:rPr>
          <w:rFonts w:asciiTheme="minorHAnsi" w:hAnsiTheme="minorHAnsi" w:cstheme="minorHAnsi"/>
        </w:rPr>
        <w:t>łu</w:t>
      </w:r>
      <w:r>
        <w:rPr>
          <w:rFonts w:asciiTheme="minorHAnsi" w:hAnsiTheme="minorHAnsi" w:cstheme="minorHAnsi"/>
        </w:rPr>
        <w:t>ga</w:t>
      </w:r>
      <w:r w:rsidRPr="00483522">
        <w:rPr>
          <w:rFonts w:asciiTheme="minorHAnsi" w:hAnsiTheme="minorHAnsi" w:cstheme="minorHAnsi"/>
        </w:rPr>
        <w:t xml:space="preserve"> system</w:t>
      </w:r>
      <w:r w:rsidRPr="00483522">
        <w:rPr>
          <w:rFonts w:asciiTheme="minorHAnsi" w:hAnsiTheme="minorHAnsi" w:cstheme="minorHAnsi"/>
          <w:lang w:val="es-ES_tradnl"/>
        </w:rPr>
        <w:t>ó</w:t>
      </w:r>
      <w:r w:rsidRPr="00483522">
        <w:rPr>
          <w:rFonts w:asciiTheme="minorHAnsi" w:hAnsiTheme="minorHAnsi" w:cstheme="minorHAnsi"/>
        </w:rPr>
        <w:t>w wieloprocesorowych</w:t>
      </w:r>
    </w:p>
    <w:p w14:paraId="3C47F173" w14:textId="619EF892"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Otwartą platformę dla integracji kamer IP wiodących na rynku </w:t>
      </w:r>
      <w:r>
        <w:rPr>
          <w:rFonts w:asciiTheme="minorHAnsi" w:hAnsiTheme="minorHAnsi" w:cstheme="minorHAnsi"/>
        </w:rPr>
        <w:t>producentów</w:t>
      </w:r>
      <w:r w:rsidRPr="00483522">
        <w:rPr>
          <w:rFonts w:asciiTheme="minorHAnsi" w:hAnsiTheme="minorHAnsi" w:cstheme="minorHAnsi"/>
        </w:rPr>
        <w:t xml:space="preserve"> </w:t>
      </w:r>
    </w:p>
    <w:p w14:paraId="0A7614E5" w14:textId="77777777"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Oprogramowanie serwerowe współpracujące w różnymi platformami systemowymi</w:t>
      </w:r>
    </w:p>
    <w:p w14:paraId="2CE415B6" w14:textId="44CA721A" w:rsidR="00483522" w:rsidRPr="00952913" w:rsidRDefault="00483522" w:rsidP="00952913">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lastRenderedPageBreak/>
        <w:t xml:space="preserve"> </w:t>
      </w:r>
      <w:r w:rsidRPr="00952913">
        <w:rPr>
          <w:rFonts w:asciiTheme="minorHAnsi" w:hAnsiTheme="minorHAnsi" w:cstheme="minorHAnsi"/>
          <w:lang w:val="it-IT"/>
        </w:rPr>
        <w:t>Mo</w:t>
      </w:r>
      <w:r w:rsidR="00952913">
        <w:rPr>
          <w:rFonts w:asciiTheme="minorHAnsi" w:hAnsiTheme="minorHAnsi" w:cstheme="minorHAnsi"/>
          <w:lang w:val="it-IT"/>
        </w:rPr>
        <w:t>żliwość</w:t>
      </w:r>
      <w:r w:rsidRPr="00952913">
        <w:rPr>
          <w:rFonts w:asciiTheme="minorHAnsi" w:hAnsiTheme="minorHAnsi" w:cstheme="minorHAnsi"/>
        </w:rPr>
        <w:t xml:space="preserve"> rozbudowy dzięki architekturze umożliwiającej dystrybucję i skalowalność systemu</w:t>
      </w:r>
    </w:p>
    <w:p w14:paraId="4521A216" w14:textId="25882AA3"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Intuicyjny interfejs użytkownika</w:t>
      </w:r>
    </w:p>
    <w:p w14:paraId="3653FDF5" w14:textId="73D864DC"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Zdalną obsługę podłączonych urządzeń z poziomu oprogramowania zarządzającego</w:t>
      </w:r>
    </w:p>
    <w:p w14:paraId="4F428349" w14:textId="4FA24E39"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Tryb wielomonitorowy</w:t>
      </w:r>
    </w:p>
    <w:p w14:paraId="45B354D8" w14:textId="791EE2C4"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lang w:val="ru-RU"/>
        </w:rPr>
        <w:t>R</w:t>
      </w:r>
      <w:r w:rsidRPr="00483522">
        <w:rPr>
          <w:rFonts w:asciiTheme="minorHAnsi" w:hAnsiTheme="minorHAnsi" w:cstheme="minorHAnsi"/>
          <w:lang w:val="es-ES_tradnl"/>
        </w:rPr>
        <w:t>ó</w:t>
      </w:r>
      <w:r w:rsidR="00952913">
        <w:rPr>
          <w:rFonts w:asciiTheme="minorHAnsi" w:hAnsiTheme="minorHAnsi" w:cstheme="minorHAnsi"/>
        </w:rPr>
        <w:t>wnoległą</w:t>
      </w:r>
      <w:r w:rsidRPr="00483522">
        <w:rPr>
          <w:rFonts w:asciiTheme="minorHAnsi" w:hAnsiTheme="minorHAnsi" w:cstheme="minorHAnsi"/>
        </w:rPr>
        <w:t xml:space="preserve"> wizualizację dowolnej liczby kamer</w:t>
      </w:r>
    </w:p>
    <w:p w14:paraId="0BCACDB2" w14:textId="41E5B6C3" w:rsidR="00483522" w:rsidRPr="00483522" w:rsidRDefault="00952913"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Pr>
          <w:rFonts w:asciiTheme="minorHAnsi" w:hAnsiTheme="minorHAnsi" w:cstheme="minorHAnsi"/>
        </w:rPr>
        <w:t>Równoczesne</w:t>
      </w:r>
      <w:r w:rsidR="00483522" w:rsidRPr="00483522">
        <w:rPr>
          <w:rFonts w:asciiTheme="minorHAnsi" w:hAnsiTheme="minorHAnsi" w:cstheme="minorHAnsi"/>
        </w:rPr>
        <w:t xml:space="preserve"> wyświetlanie na jednym monitorze obrazu w podziale z kamer oraz map </w:t>
      </w:r>
    </w:p>
    <w:p w14:paraId="7E41D65D" w14:textId="24A121B2" w:rsidR="00483522" w:rsidRPr="00952913"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Zarządzanie autoryzacjami umożliwiające, dla każdego z użytkownik</w:t>
      </w:r>
      <w:r w:rsidRPr="00965FFF">
        <w:rPr>
          <w:rFonts w:asciiTheme="minorHAnsi" w:hAnsiTheme="minorHAnsi" w:cstheme="minorHAnsi"/>
        </w:rPr>
        <w:t>ó</w:t>
      </w:r>
      <w:r w:rsidRPr="00483522">
        <w:rPr>
          <w:rFonts w:asciiTheme="minorHAnsi" w:hAnsiTheme="minorHAnsi" w:cstheme="minorHAnsi"/>
        </w:rPr>
        <w:t>w z osobna, przyporządkowywanie szczegółowych uprawnień dotyczących dostępu do wyświetlania obrazu z określonych kamer, sterowania, przycisk</w:t>
      </w:r>
      <w:r w:rsidRPr="00965FFF">
        <w:rPr>
          <w:rFonts w:asciiTheme="minorHAnsi" w:hAnsiTheme="minorHAnsi" w:cstheme="minorHAnsi"/>
        </w:rPr>
        <w:t>ó</w:t>
      </w:r>
      <w:r w:rsidRPr="00483522">
        <w:rPr>
          <w:rFonts w:asciiTheme="minorHAnsi" w:hAnsiTheme="minorHAnsi" w:cstheme="minorHAnsi"/>
        </w:rPr>
        <w:t>w wirtualnych itp.</w:t>
      </w:r>
    </w:p>
    <w:p w14:paraId="3EC9B089" w14:textId="5167CE98" w:rsidR="00483522" w:rsidRPr="00952913" w:rsidRDefault="00483522" w:rsidP="00952913">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952913">
        <w:rPr>
          <w:rFonts w:asciiTheme="minorHAnsi" w:hAnsiTheme="minorHAnsi" w:cstheme="minorHAnsi"/>
          <w:lang w:val="it-IT"/>
        </w:rPr>
        <w:t>Mo</w:t>
      </w:r>
      <w:r w:rsidR="00952913" w:rsidRPr="00952913">
        <w:rPr>
          <w:rFonts w:asciiTheme="minorHAnsi" w:hAnsiTheme="minorHAnsi" w:cstheme="minorHAnsi"/>
        </w:rPr>
        <w:t>żliwość</w:t>
      </w:r>
      <w:r w:rsidRPr="00952913">
        <w:rPr>
          <w:rFonts w:asciiTheme="minorHAnsi" w:hAnsiTheme="minorHAnsi" w:cstheme="minorHAnsi"/>
        </w:rPr>
        <w:t xml:space="preserve"> konfiguracji prędkości transmisji niezależnie dla każdej stacji klienckiej i każdego użytkownika, pozwalające na  wyświetlanie obrazu z tej samej kamery z różnymi prędkościami dla różnych użytkownik</w:t>
      </w:r>
      <w:r w:rsidRPr="00965FFF">
        <w:rPr>
          <w:rFonts w:asciiTheme="minorHAnsi" w:hAnsiTheme="minorHAnsi" w:cstheme="minorHAnsi"/>
        </w:rPr>
        <w:t>ó</w:t>
      </w:r>
      <w:r w:rsidRPr="00952913">
        <w:rPr>
          <w:rFonts w:asciiTheme="minorHAnsi" w:hAnsiTheme="minorHAnsi" w:cstheme="minorHAnsi"/>
        </w:rPr>
        <w:t>w</w:t>
      </w:r>
    </w:p>
    <w:p w14:paraId="5A865042" w14:textId="1D571075" w:rsidR="00483522" w:rsidRPr="00952913"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Powiadomienie alarmowe przez e-mail / SMS / OPC / SNMP</w:t>
      </w:r>
    </w:p>
    <w:p w14:paraId="6DC1E1AB" w14:textId="58B873F1" w:rsidR="00483522" w:rsidRPr="00952913" w:rsidRDefault="00483522" w:rsidP="00952913">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952913">
        <w:rPr>
          <w:rFonts w:asciiTheme="minorHAnsi" w:hAnsiTheme="minorHAnsi" w:cstheme="minorHAnsi"/>
          <w:lang w:val="nl-NL"/>
        </w:rPr>
        <w:t>Obs</w:t>
      </w:r>
      <w:r w:rsidRPr="00952913">
        <w:rPr>
          <w:rFonts w:asciiTheme="minorHAnsi" w:hAnsiTheme="minorHAnsi" w:cstheme="minorHAnsi"/>
        </w:rPr>
        <w:t>ługa sieciowych modułów I/O (wejść/wyjść) wykorzystywana o łatwej i szybkiej integracji alarm</w:t>
      </w:r>
      <w:r w:rsidRPr="00965FFF">
        <w:rPr>
          <w:rFonts w:asciiTheme="minorHAnsi" w:hAnsiTheme="minorHAnsi" w:cstheme="minorHAnsi"/>
        </w:rPr>
        <w:t>ó</w:t>
      </w:r>
      <w:r w:rsidRPr="00952913">
        <w:rPr>
          <w:rFonts w:asciiTheme="minorHAnsi" w:hAnsiTheme="minorHAnsi" w:cstheme="minorHAnsi"/>
        </w:rPr>
        <w:t>w pochodzących z innych system</w:t>
      </w:r>
      <w:r w:rsidRPr="00965FFF">
        <w:rPr>
          <w:rFonts w:asciiTheme="minorHAnsi" w:hAnsiTheme="minorHAnsi" w:cstheme="minorHAnsi"/>
        </w:rPr>
        <w:t>ó</w:t>
      </w:r>
      <w:r w:rsidRPr="00952913">
        <w:rPr>
          <w:rFonts w:asciiTheme="minorHAnsi" w:hAnsiTheme="minorHAnsi" w:cstheme="minorHAnsi"/>
        </w:rPr>
        <w:t>w</w:t>
      </w:r>
    </w:p>
    <w:p w14:paraId="41FB5A54" w14:textId="3744DA0A" w:rsidR="00483522" w:rsidRPr="00952913" w:rsidRDefault="00483522" w:rsidP="00952913">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952913">
        <w:rPr>
          <w:rFonts w:asciiTheme="minorHAnsi" w:hAnsiTheme="minorHAnsi" w:cstheme="minorHAnsi"/>
          <w:lang w:val="nl-NL"/>
        </w:rPr>
        <w:t>Obs</w:t>
      </w:r>
      <w:r w:rsidRPr="00952913">
        <w:rPr>
          <w:rFonts w:asciiTheme="minorHAnsi" w:hAnsiTheme="minorHAnsi" w:cstheme="minorHAnsi"/>
        </w:rPr>
        <w:t>ługa  jedno i dwukierunkowej transmisji dźwięku</w:t>
      </w:r>
    </w:p>
    <w:p w14:paraId="62C51012" w14:textId="349BC8BF" w:rsidR="00483522" w:rsidRPr="00952913"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Tworzenie wirtualnych przycisk</w:t>
      </w:r>
      <w:r w:rsidRPr="00965FFF">
        <w:rPr>
          <w:rFonts w:asciiTheme="minorHAnsi" w:hAnsiTheme="minorHAnsi" w:cstheme="minorHAnsi"/>
        </w:rPr>
        <w:t>ó</w:t>
      </w:r>
      <w:r w:rsidRPr="00483522">
        <w:rPr>
          <w:rFonts w:asciiTheme="minorHAnsi" w:hAnsiTheme="minorHAnsi" w:cstheme="minorHAnsi"/>
        </w:rPr>
        <w:t>w – umożliwiających sterowanie wyjściami w kamerach i zewnętrznych modułach I/O, oraz wywoływanie zdefiniowanych scenariuszy alarmowych</w:t>
      </w:r>
    </w:p>
    <w:p w14:paraId="3D066E49" w14:textId="676D8447" w:rsidR="00483522" w:rsidRPr="00952913" w:rsidRDefault="00483522" w:rsidP="00952913">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952913">
        <w:rPr>
          <w:rFonts w:asciiTheme="minorHAnsi" w:hAnsiTheme="minorHAnsi" w:cstheme="minorHAnsi"/>
          <w:lang w:val="it-IT"/>
        </w:rPr>
        <w:t xml:space="preserve">Multi streaming </w:t>
      </w:r>
      <w:r w:rsidRPr="00952913">
        <w:rPr>
          <w:rFonts w:asciiTheme="minorHAnsi" w:hAnsiTheme="minorHAnsi" w:cstheme="minorHAnsi"/>
        </w:rPr>
        <w:t>– wykorzystanie co najmniej 2 strumieni obrazowej z każdej z kamer 1 strumień wysokiej rozdzielczości do zapisu 2 strumień niskiej rozdzielczości  do podglądu na żywo</w:t>
      </w:r>
    </w:p>
    <w:p w14:paraId="3AC1C800" w14:textId="6F787F0B" w:rsidR="00483522" w:rsidRPr="00952913" w:rsidRDefault="00483522" w:rsidP="00952913">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952913">
        <w:rPr>
          <w:rFonts w:asciiTheme="minorHAnsi" w:hAnsiTheme="minorHAnsi" w:cstheme="minorHAnsi"/>
          <w:lang w:val="it-IT"/>
        </w:rPr>
        <w:t>Mo</w:t>
      </w:r>
      <w:r w:rsidRPr="00952913">
        <w:rPr>
          <w:rFonts w:asciiTheme="minorHAnsi" w:hAnsiTheme="minorHAnsi" w:cstheme="minorHAnsi"/>
        </w:rPr>
        <w:t>żliwość wykrywania ruchu w obrazie</w:t>
      </w:r>
    </w:p>
    <w:p w14:paraId="37228DE7" w14:textId="7CAEAE5F" w:rsidR="00483522" w:rsidRPr="00952913" w:rsidRDefault="00483522" w:rsidP="00952913">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952913">
        <w:rPr>
          <w:rFonts w:asciiTheme="minorHAnsi" w:hAnsiTheme="minorHAnsi" w:cstheme="minorHAnsi"/>
          <w:lang w:val="nl-NL"/>
        </w:rPr>
        <w:t>Obs</w:t>
      </w:r>
      <w:r w:rsidRPr="00952913">
        <w:rPr>
          <w:rFonts w:asciiTheme="minorHAnsi" w:hAnsiTheme="minorHAnsi" w:cstheme="minorHAnsi"/>
        </w:rPr>
        <w:t>ługa sprzętowej detekcji ruchu w kamerach</w:t>
      </w:r>
    </w:p>
    <w:p w14:paraId="43AAB1F5" w14:textId="0CD51AB7" w:rsidR="00483522" w:rsidRPr="00952913"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lang w:val="ru-RU"/>
        </w:rPr>
        <w:t xml:space="preserve"> Pe</w:t>
      </w:r>
      <w:r w:rsidRPr="00483522">
        <w:rPr>
          <w:rFonts w:asciiTheme="minorHAnsi" w:hAnsiTheme="minorHAnsi" w:cstheme="minorHAnsi"/>
        </w:rPr>
        <w:t>łna obsługa wejść oraz wyjść alarmowych, we wszystkich zastosowanych kamerach.</w:t>
      </w:r>
    </w:p>
    <w:p w14:paraId="0679D215" w14:textId="54646992" w:rsidR="00483522" w:rsidRPr="00952913" w:rsidRDefault="00483522" w:rsidP="00952913">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952913">
        <w:rPr>
          <w:rFonts w:asciiTheme="minorHAnsi" w:hAnsiTheme="minorHAnsi" w:cstheme="minorHAnsi"/>
          <w:lang w:val="it-IT"/>
        </w:rPr>
        <w:t>Mo</w:t>
      </w:r>
      <w:r w:rsidRPr="00952913">
        <w:rPr>
          <w:rFonts w:asciiTheme="minorHAnsi" w:hAnsiTheme="minorHAnsi" w:cstheme="minorHAnsi"/>
        </w:rPr>
        <w:t>żliwość implementacji technologii inteligentnych czujnik</w:t>
      </w:r>
      <w:r w:rsidRPr="00952913">
        <w:rPr>
          <w:rFonts w:asciiTheme="minorHAnsi" w:hAnsiTheme="minorHAnsi" w:cstheme="minorHAnsi"/>
          <w:lang w:val="es-ES_tradnl"/>
        </w:rPr>
        <w:t>ó</w:t>
      </w:r>
      <w:r w:rsidRPr="00952913">
        <w:rPr>
          <w:rFonts w:asciiTheme="minorHAnsi" w:hAnsiTheme="minorHAnsi" w:cstheme="minorHAnsi"/>
        </w:rPr>
        <w:t>w</w:t>
      </w:r>
    </w:p>
    <w:p w14:paraId="0A7D2D73" w14:textId="6FB9EA74"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Otwarty interfejs dla szerokiej gamy różnorakich aplikacji</w:t>
      </w:r>
    </w:p>
    <w:p w14:paraId="7F4542A1" w14:textId="60EEB1D0"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Integrację cyfrowych kamer wielu producent</w:t>
      </w:r>
      <w:r w:rsidRPr="00483522">
        <w:rPr>
          <w:rFonts w:asciiTheme="minorHAnsi" w:hAnsiTheme="minorHAnsi" w:cstheme="minorHAnsi"/>
          <w:lang w:val="es-ES_tradnl"/>
        </w:rPr>
        <w:t>ó</w:t>
      </w:r>
      <w:r w:rsidRPr="00483522">
        <w:rPr>
          <w:rFonts w:asciiTheme="minorHAnsi" w:hAnsiTheme="minorHAnsi" w:cstheme="minorHAnsi"/>
        </w:rPr>
        <w:t>w</w:t>
      </w:r>
    </w:p>
    <w:p w14:paraId="48703F2F" w14:textId="40285AF2"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lastRenderedPageBreak/>
        <w:t xml:space="preserve"> Schematy alarmowe służące do szczegółowego określenia w jaki spos</w:t>
      </w:r>
      <w:r w:rsidRPr="00965FFF">
        <w:rPr>
          <w:rFonts w:asciiTheme="minorHAnsi" w:hAnsiTheme="minorHAnsi" w:cstheme="minorHAnsi"/>
        </w:rPr>
        <w:t>ó</w:t>
      </w:r>
      <w:r w:rsidRPr="00483522">
        <w:rPr>
          <w:rFonts w:asciiTheme="minorHAnsi" w:hAnsiTheme="minorHAnsi" w:cstheme="minorHAnsi"/>
        </w:rPr>
        <w:t>b ma być sterowany system i jakiego rodzaju akcje powinny zostać uruchomione w przypadku określonych rodzaj</w:t>
      </w:r>
      <w:r w:rsidRPr="00965FFF">
        <w:rPr>
          <w:rFonts w:asciiTheme="minorHAnsi" w:hAnsiTheme="minorHAnsi" w:cstheme="minorHAnsi"/>
        </w:rPr>
        <w:t>ó</w:t>
      </w:r>
      <w:r w:rsidRPr="00483522">
        <w:rPr>
          <w:rFonts w:asciiTheme="minorHAnsi" w:hAnsiTheme="minorHAnsi" w:cstheme="minorHAnsi"/>
        </w:rPr>
        <w:t>w zdarzeń</w:t>
      </w:r>
    </w:p>
    <w:p w14:paraId="1534CD89" w14:textId="77777777" w:rsidR="00483522" w:rsidRPr="00483522" w:rsidRDefault="00483522" w:rsidP="00483522">
      <w:pPr>
        <w:pStyle w:val="Domylne"/>
        <w:numPr>
          <w:ilvl w:val="0"/>
          <w:numId w:val="10"/>
        </w:numPr>
        <w:spacing w:before="0" w:line="360" w:lineRule="auto"/>
        <w:jc w:val="both"/>
        <w:rPr>
          <w:rFonts w:asciiTheme="minorHAnsi" w:hAnsiTheme="minorHAnsi" w:cstheme="minorHAnsi"/>
        </w:rPr>
      </w:pPr>
      <w:r w:rsidRPr="00483522">
        <w:rPr>
          <w:rFonts w:asciiTheme="minorHAnsi" w:hAnsiTheme="minorHAnsi" w:cstheme="minorHAnsi"/>
        </w:rPr>
        <w:t>Uruchamianie przez schematy alarmowe jednoczesnego zapisu dowolnej ilości kamer w przypadku pojawienia się alarmu oraz możliwość zdefiniowania trybu pracy zewnętrznych urządzeń</w:t>
      </w:r>
    </w:p>
    <w:p w14:paraId="25BDC3FB" w14:textId="77777777" w:rsidR="00483522" w:rsidRPr="00483522" w:rsidRDefault="00483522" w:rsidP="00483522">
      <w:pPr>
        <w:pStyle w:val="Domylne"/>
        <w:numPr>
          <w:ilvl w:val="0"/>
          <w:numId w:val="10"/>
        </w:numPr>
        <w:spacing w:before="0" w:line="360" w:lineRule="auto"/>
        <w:jc w:val="both"/>
        <w:rPr>
          <w:rFonts w:asciiTheme="minorHAnsi" w:hAnsiTheme="minorHAnsi" w:cstheme="minorHAnsi"/>
        </w:rPr>
      </w:pPr>
      <w:r w:rsidRPr="00483522">
        <w:rPr>
          <w:rFonts w:asciiTheme="minorHAnsi" w:hAnsiTheme="minorHAnsi" w:cstheme="minorHAnsi"/>
        </w:rPr>
        <w:t xml:space="preserve">System musi umożliwiać tworzenie zaawansowanych scenariuszy alarmowych generowanych przez kilka różnych zdarzeń w logice i/lub: np. naruszenie reguły w module inteligentnej analizy wideo w kamerze IP + odczyt tablicy rejestracyjnej LPR, </w:t>
      </w:r>
    </w:p>
    <w:p w14:paraId="7C144B66" w14:textId="77777777"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Kodowany transfer danych oraz przechowywanie danych wizyjnych i dotyczących autoryzacji </w:t>
      </w:r>
    </w:p>
    <w:p w14:paraId="319D7261" w14:textId="13877249" w:rsidR="00483522" w:rsidRPr="00483522" w:rsidRDefault="00483522" w:rsidP="00483522">
      <w:pPr>
        <w:pStyle w:val="Domylne"/>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483522">
        <w:rPr>
          <w:rFonts w:asciiTheme="minorHAnsi" w:hAnsiTheme="minorHAnsi" w:cstheme="minorHAnsi"/>
        </w:rPr>
        <w:t xml:space="preserve">- Monitorowanie wszystkich zdarzeń oraz akcji w systemie, takich jak: zmiany w konfiguracji serwera oraz </w:t>
      </w:r>
      <w:r w:rsidR="00952913" w:rsidRPr="00483522">
        <w:rPr>
          <w:rFonts w:asciiTheme="minorHAnsi" w:hAnsiTheme="minorHAnsi" w:cstheme="minorHAnsi"/>
        </w:rPr>
        <w:t>kamer, potwierdzenia</w:t>
      </w:r>
      <w:r w:rsidRPr="00483522">
        <w:rPr>
          <w:rFonts w:asciiTheme="minorHAnsi" w:hAnsiTheme="minorHAnsi" w:cstheme="minorHAnsi"/>
        </w:rPr>
        <w:t xml:space="preserve"> alarm</w:t>
      </w:r>
      <w:r w:rsidRPr="00965FFF">
        <w:rPr>
          <w:rFonts w:asciiTheme="minorHAnsi" w:hAnsiTheme="minorHAnsi" w:cstheme="minorHAnsi"/>
        </w:rPr>
        <w:t>ó</w:t>
      </w:r>
      <w:r w:rsidRPr="00483522">
        <w:rPr>
          <w:rFonts w:asciiTheme="minorHAnsi" w:hAnsiTheme="minorHAnsi" w:cstheme="minorHAnsi"/>
        </w:rPr>
        <w:t>w, aktywacja przycisk</w:t>
      </w:r>
      <w:r w:rsidRPr="00965FFF">
        <w:rPr>
          <w:rFonts w:asciiTheme="minorHAnsi" w:hAnsiTheme="minorHAnsi" w:cstheme="minorHAnsi"/>
        </w:rPr>
        <w:t>ó</w:t>
      </w:r>
      <w:r w:rsidRPr="00483522">
        <w:rPr>
          <w:rFonts w:asciiTheme="minorHAnsi" w:hAnsiTheme="minorHAnsi" w:cstheme="minorHAnsi"/>
        </w:rPr>
        <w:t>w, otwarcie blokad drzwi, itp. oraz ich zapis w dzienniku zdarzeń przyporządkowanym do określonego operatora</w:t>
      </w:r>
    </w:p>
    <w:p w14:paraId="342E2A0D" w14:textId="77777777" w:rsidR="00C629CC" w:rsidRDefault="00C629CC" w:rsidP="00C629CC">
      <w:pPr>
        <w:spacing w:before="100" w:beforeAutospacing="1" w:after="100" w:afterAutospacing="1" w:line="240" w:lineRule="auto"/>
        <w:ind w:left="720"/>
        <w:rPr>
          <w:rFonts w:eastAsia="Times New Roman"/>
        </w:rPr>
      </w:pPr>
    </w:p>
    <w:p w14:paraId="1F29D9F6" w14:textId="77777777" w:rsidR="00C629CC" w:rsidRP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b/>
          <w:bCs/>
        </w:rPr>
      </w:pPr>
      <w:r w:rsidRPr="00C629CC">
        <w:rPr>
          <w:rFonts w:asciiTheme="minorHAnsi" w:hAnsiTheme="minorHAnsi" w:cstheme="minorHAnsi"/>
          <w:b/>
          <w:bCs/>
        </w:rPr>
        <w:t>Zgodność systemu nadzoru video z RODO</w:t>
      </w:r>
    </w:p>
    <w:p w14:paraId="239B7429" w14:textId="77777777" w:rsidR="00C629CC" w:rsidRP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C629CC">
        <w:rPr>
          <w:rFonts w:asciiTheme="minorHAnsi" w:hAnsiTheme="minorHAnsi" w:cstheme="minorHAnsi"/>
        </w:rPr>
        <w:t>Zgodnie z przepisami o ochronie danych osobowych system monitoringu spełniała następujące wymagania:</w:t>
      </w:r>
    </w:p>
    <w:p w14:paraId="1DC3FF72" w14:textId="2F77C003" w:rsidR="00C629CC" w:rsidRP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C629CC">
        <w:rPr>
          <w:rFonts w:asciiTheme="minorHAnsi" w:hAnsiTheme="minorHAnsi" w:cstheme="minorHAnsi"/>
        </w:rPr>
        <w:t xml:space="preserve">- Architektura systemu w konfiguracji serwer/klient, wszystkie dane takie jak: materiał </w:t>
      </w:r>
      <w:r w:rsidRPr="00C629CC">
        <w:rPr>
          <w:rFonts w:asciiTheme="minorHAnsi" w:hAnsiTheme="minorHAnsi" w:cstheme="minorHAnsi"/>
          <w:lang w:val="it-IT"/>
        </w:rPr>
        <w:t>audio-wideo, dane u</w:t>
      </w:r>
      <w:r w:rsidRPr="00C629CC">
        <w:rPr>
          <w:rFonts w:asciiTheme="minorHAnsi" w:hAnsiTheme="minorHAnsi" w:cstheme="minorHAnsi"/>
        </w:rPr>
        <w:t>użytkownik</w:t>
      </w:r>
      <w:r w:rsidRPr="00965FFF">
        <w:rPr>
          <w:rFonts w:asciiTheme="minorHAnsi" w:hAnsiTheme="minorHAnsi" w:cstheme="minorHAnsi"/>
        </w:rPr>
        <w:t>ó</w:t>
      </w:r>
      <w:r w:rsidRPr="00C629CC">
        <w:rPr>
          <w:rFonts w:asciiTheme="minorHAnsi" w:hAnsiTheme="minorHAnsi" w:cstheme="minorHAnsi"/>
        </w:rPr>
        <w:t>w systemu, logi systemowe i alarmowe muszą być przechowywane na odpowiednio zabezpieczonych serwerach zainstalowanym w dedykowanej szafie</w:t>
      </w:r>
      <w:r>
        <w:rPr>
          <w:rFonts w:asciiTheme="minorHAnsi" w:hAnsiTheme="minorHAnsi" w:cstheme="minorHAnsi"/>
        </w:rPr>
        <w:t>.</w:t>
      </w:r>
    </w:p>
    <w:p w14:paraId="032B74E3" w14:textId="77777777" w:rsidR="00C629CC" w:rsidRP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C629CC">
        <w:rPr>
          <w:rFonts w:asciiTheme="minorHAnsi" w:hAnsiTheme="minorHAnsi" w:cstheme="minorHAnsi"/>
        </w:rPr>
        <w:t>- System musi zapewniać szyfrowane połączenia pomiędzy serwerem a aplikacjami klienckimi</w:t>
      </w:r>
    </w:p>
    <w:p w14:paraId="352FCBFB" w14:textId="77777777" w:rsidR="00C629CC" w:rsidRP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C629CC">
        <w:rPr>
          <w:rFonts w:asciiTheme="minorHAnsi" w:hAnsiTheme="minorHAnsi" w:cstheme="minorHAnsi"/>
        </w:rPr>
        <w:t>- System musi umożliwiać eksport materiału audio-wideo z poziomu aplikacji klienckiej bezpośrednio na serwerze.</w:t>
      </w:r>
    </w:p>
    <w:p w14:paraId="05B139C6" w14:textId="02535125" w:rsidR="00C629CC" w:rsidRP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C629CC">
        <w:rPr>
          <w:rFonts w:asciiTheme="minorHAnsi" w:hAnsiTheme="minorHAnsi" w:cstheme="minorHAnsi"/>
        </w:rPr>
        <w:t>- Eksportowany materiał przekazywany instytucjom zewnętrznym musi być zabezpieczony hasłem. Odtworzenie eksportowanego materiału będzie możliwe tylko po podaniu odpowiedniego hasł</w:t>
      </w:r>
      <w:r w:rsidRPr="00C629CC">
        <w:rPr>
          <w:rFonts w:asciiTheme="minorHAnsi" w:hAnsiTheme="minorHAnsi" w:cstheme="minorHAnsi"/>
          <w:lang w:val="it-IT"/>
        </w:rPr>
        <w:t xml:space="preserve">a. </w:t>
      </w:r>
    </w:p>
    <w:p w14:paraId="7B022663" w14:textId="02D9C69F" w:rsidR="00C629CC" w:rsidRP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rPr>
      </w:pPr>
      <w:r w:rsidRPr="00C629CC">
        <w:rPr>
          <w:rFonts w:asciiTheme="minorHAnsi" w:hAnsiTheme="minorHAnsi" w:cstheme="minorHAnsi"/>
        </w:rPr>
        <w:t>- System musi umożliwiać dostęp</w:t>
      </w:r>
      <w:r w:rsidRPr="009B685E">
        <w:rPr>
          <w:rFonts w:asciiTheme="minorHAnsi" w:hAnsiTheme="minorHAnsi" w:cstheme="minorHAnsi"/>
        </w:rPr>
        <w:t xml:space="preserve"> do pełnej</w:t>
      </w:r>
      <w:r w:rsidRPr="00C629CC">
        <w:rPr>
          <w:rFonts w:asciiTheme="minorHAnsi" w:hAnsiTheme="minorHAnsi" w:cstheme="minorHAnsi"/>
        </w:rPr>
        <w:t xml:space="preserve"> funkcjonalności systemu po podaniu haseł </w:t>
      </w:r>
      <w:r>
        <w:rPr>
          <w:rFonts w:asciiTheme="minorHAnsi" w:hAnsiTheme="minorHAnsi" w:cstheme="minorHAnsi"/>
        </w:rPr>
        <w:t xml:space="preserve">dwóch </w:t>
      </w:r>
      <w:r w:rsidRPr="00C629CC">
        <w:rPr>
          <w:rFonts w:asciiTheme="minorHAnsi" w:hAnsiTheme="minorHAnsi" w:cstheme="minorHAnsi"/>
        </w:rPr>
        <w:t>użytkowni</w:t>
      </w:r>
      <w:r>
        <w:rPr>
          <w:rFonts w:asciiTheme="minorHAnsi" w:hAnsiTheme="minorHAnsi" w:cstheme="minorHAnsi"/>
        </w:rPr>
        <w:t>ków.</w:t>
      </w:r>
    </w:p>
    <w:p w14:paraId="1C878C6B" w14:textId="77777777"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lastRenderedPageBreak/>
        <w:t xml:space="preserve">System musi rejestrować zmiany w bazie danych, w tym: informacje o wyświetleniu obrazu z kamery, archiwizację </w:t>
      </w:r>
      <w:r w:rsidRPr="00C629CC">
        <w:rPr>
          <w:rFonts w:asciiTheme="minorHAnsi" w:hAnsiTheme="minorHAnsi" w:cstheme="minorHAnsi"/>
          <w:lang w:val="it-IT"/>
        </w:rPr>
        <w:t>materia</w:t>
      </w:r>
      <w:r w:rsidRPr="00C629CC">
        <w:rPr>
          <w:rFonts w:asciiTheme="minorHAnsi" w:hAnsiTheme="minorHAnsi" w:cstheme="minorHAnsi"/>
        </w:rPr>
        <w:t xml:space="preserve">łu audio-wideo na stacji klienckiej, wydruk klatki, zapis klatki na stacji klienckiej, </w:t>
      </w:r>
    </w:p>
    <w:p w14:paraId="1722A071" w14:textId="766A7EC8"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System musi umożliwiać anonimizację os</w:t>
      </w:r>
      <w:r w:rsidRPr="00965FFF">
        <w:rPr>
          <w:rFonts w:asciiTheme="minorHAnsi" w:hAnsiTheme="minorHAnsi" w:cstheme="minorHAnsi"/>
        </w:rPr>
        <w:t>ó</w:t>
      </w:r>
      <w:r w:rsidRPr="00C629CC">
        <w:rPr>
          <w:rFonts w:asciiTheme="minorHAnsi" w:hAnsiTheme="minorHAnsi" w:cstheme="minorHAnsi"/>
        </w:rPr>
        <w:t>b zarejestrowanych przez system monitoringu oraz umożliwiać przeglądanie materiału wideo bez funkcji anonimizacji przez użytkownik</w:t>
      </w:r>
      <w:r w:rsidRPr="00965FFF">
        <w:rPr>
          <w:rFonts w:asciiTheme="minorHAnsi" w:hAnsiTheme="minorHAnsi" w:cstheme="minorHAnsi"/>
        </w:rPr>
        <w:t>ó</w:t>
      </w:r>
      <w:r w:rsidRPr="00C629CC">
        <w:rPr>
          <w:rFonts w:asciiTheme="minorHAnsi" w:hAnsiTheme="minorHAnsi" w:cstheme="minorHAnsi"/>
        </w:rPr>
        <w:t xml:space="preserve">w o właściwych uprawnieniach lub w trybie </w:t>
      </w:r>
      <w:r>
        <w:rPr>
          <w:rFonts w:asciiTheme="minorHAnsi" w:hAnsiTheme="minorHAnsi" w:cstheme="minorHAnsi"/>
        </w:rPr>
        <w:t>dwóch</w:t>
      </w:r>
      <w:r w:rsidRPr="00C629CC">
        <w:rPr>
          <w:rFonts w:asciiTheme="minorHAnsi" w:hAnsiTheme="minorHAnsi" w:cstheme="minorHAnsi"/>
          <w:lang w:val="de-DE"/>
        </w:rPr>
        <w:t xml:space="preserve"> u</w:t>
      </w:r>
      <w:r w:rsidRPr="00C629CC">
        <w:rPr>
          <w:rFonts w:asciiTheme="minorHAnsi" w:hAnsiTheme="minorHAnsi" w:cstheme="minorHAnsi"/>
        </w:rPr>
        <w:t>żyt</w:t>
      </w:r>
      <w:r>
        <w:rPr>
          <w:rFonts w:asciiTheme="minorHAnsi" w:hAnsiTheme="minorHAnsi" w:cstheme="minorHAnsi"/>
        </w:rPr>
        <w:t>kowników</w:t>
      </w:r>
      <w:r w:rsidRPr="00C629CC">
        <w:rPr>
          <w:rFonts w:asciiTheme="minorHAnsi" w:hAnsiTheme="minorHAnsi" w:cstheme="minorHAnsi"/>
        </w:rPr>
        <w:t xml:space="preserve"> </w:t>
      </w:r>
      <w:r w:rsidR="00952913">
        <w:rPr>
          <w:rFonts w:asciiTheme="minorHAnsi" w:hAnsiTheme="minorHAnsi" w:cstheme="minorHAnsi"/>
        </w:rPr>
        <w:t>-</w:t>
      </w:r>
      <w:r w:rsidRPr="00C629CC">
        <w:rPr>
          <w:rFonts w:asciiTheme="minorHAnsi" w:hAnsiTheme="minorHAnsi" w:cstheme="minorHAnsi"/>
        </w:rPr>
        <w:t>tzw. Funkcja „czterech oczu</w:t>
      </w:r>
      <w:r w:rsidR="00952913">
        <w:rPr>
          <w:rFonts w:asciiTheme="minorHAnsi" w:hAnsiTheme="minorHAnsi" w:cstheme="minorHAnsi"/>
        </w:rPr>
        <w:t>”.</w:t>
      </w:r>
    </w:p>
    <w:p w14:paraId="589DF8F8" w14:textId="77777777" w:rsidR="00C629CC" w:rsidRP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b/>
          <w:bCs/>
        </w:rPr>
      </w:pPr>
      <w:r w:rsidRPr="00C629CC">
        <w:rPr>
          <w:rFonts w:asciiTheme="minorHAnsi" w:hAnsiTheme="minorHAnsi" w:cstheme="minorHAnsi"/>
          <w:b/>
          <w:bCs/>
        </w:rPr>
        <w:t>Eksport materiału video</w:t>
      </w:r>
    </w:p>
    <w:p w14:paraId="3F6527EC" w14:textId="71B91838"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 xml:space="preserve">System </w:t>
      </w:r>
      <w:r w:rsidR="00952913" w:rsidRPr="00C629CC">
        <w:rPr>
          <w:rFonts w:asciiTheme="minorHAnsi" w:hAnsiTheme="minorHAnsi" w:cstheme="minorHAnsi"/>
        </w:rPr>
        <w:t>CCTV pozwala</w:t>
      </w:r>
      <w:r w:rsidRPr="00C629CC">
        <w:rPr>
          <w:rFonts w:asciiTheme="minorHAnsi" w:hAnsiTheme="minorHAnsi" w:cstheme="minorHAnsi"/>
        </w:rPr>
        <w:t xml:space="preserve"> tworzyć sekwencje eksportu wideo z dodatkowymi nakładanymi obrazami w celu rozmycia określonego obiektu na obrazie lub wyróżnienia obiektu poprzez rozmycie całej pozostałej sceny obrazu.</w:t>
      </w:r>
    </w:p>
    <w:p w14:paraId="26B95CCE" w14:textId="77777777"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Możliwość utworzenia sekwencji z jednej lub większej liczby kamer o różnym lub podobnym przedziale czasowym</w:t>
      </w:r>
    </w:p>
    <w:p w14:paraId="302A1D09" w14:textId="77777777"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Możliwość wstawienia jednego lub więcej kształt</w:t>
      </w:r>
      <w:r w:rsidRPr="00965FFF">
        <w:rPr>
          <w:rFonts w:asciiTheme="minorHAnsi" w:hAnsiTheme="minorHAnsi" w:cstheme="minorHAnsi"/>
        </w:rPr>
        <w:t>ó</w:t>
      </w:r>
      <w:r w:rsidRPr="00C629CC">
        <w:rPr>
          <w:rFonts w:asciiTheme="minorHAnsi" w:hAnsiTheme="minorHAnsi" w:cstheme="minorHAnsi"/>
        </w:rPr>
        <w:t>w do obrazu</w:t>
      </w:r>
    </w:p>
    <w:p w14:paraId="5AA89FB6" w14:textId="77777777"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Klatka kluczowa może definiować pozycję początkową i końcową kształt</w:t>
      </w:r>
      <w:r w:rsidRPr="00965FFF">
        <w:rPr>
          <w:rFonts w:asciiTheme="minorHAnsi" w:hAnsiTheme="minorHAnsi" w:cstheme="minorHAnsi"/>
        </w:rPr>
        <w:t>ó</w:t>
      </w:r>
      <w:r w:rsidRPr="00C629CC">
        <w:rPr>
          <w:rFonts w:asciiTheme="minorHAnsi" w:hAnsiTheme="minorHAnsi" w:cstheme="minorHAnsi"/>
        </w:rPr>
        <w:t>w, dzięki czemu można obliczyć średnie obliczenie prędkości ruchu między dwiema pozycjami dla sekwencji.</w:t>
      </w:r>
    </w:p>
    <w:p w14:paraId="1203E0DD" w14:textId="77777777" w:rsid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Można aktywować nakładkę wyświetlającą nazwę kamery oraz datę/godzinę</w:t>
      </w:r>
    </w:p>
    <w:p w14:paraId="3CE64152" w14:textId="416EBFB7"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zabezpieczenie polegające na utworzeniu zaszyfrowanego archiwum, a narzędzie sprawdzające ostrzega użytkownika podczas otwierania eksportu, czy został on w jakikolwiek sp</w:t>
      </w:r>
      <w:r>
        <w:rPr>
          <w:rFonts w:asciiTheme="minorHAnsi" w:hAnsiTheme="minorHAnsi" w:cstheme="minorHAnsi"/>
        </w:rPr>
        <w:t>osób</w:t>
      </w:r>
      <w:r w:rsidRPr="00C629CC">
        <w:rPr>
          <w:rFonts w:asciiTheme="minorHAnsi" w:hAnsiTheme="minorHAnsi" w:cstheme="minorHAnsi"/>
        </w:rPr>
        <w:t xml:space="preserve"> naruszony.</w:t>
      </w:r>
    </w:p>
    <w:p w14:paraId="60B5D694" w14:textId="77777777" w:rsid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hAnsiTheme="minorHAnsi" w:cstheme="minorHAnsi"/>
          <w:b/>
          <w:bCs/>
        </w:rPr>
      </w:pPr>
      <w:r w:rsidRPr="00C629CC">
        <w:rPr>
          <w:rFonts w:asciiTheme="minorHAnsi" w:hAnsiTheme="minorHAnsi" w:cstheme="minorHAnsi"/>
          <w:b/>
          <w:bCs/>
        </w:rPr>
        <w:t>Bezpieczeństwo systemu:</w:t>
      </w:r>
    </w:p>
    <w:p w14:paraId="30AEB412" w14:textId="3BC30F04"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system CCTV zapewnia zautomatyzowaną funkcję wykrywania i ostrzegania o zmianach położenia kamery z możliwością zdefiniowania tej funkcji oddzielnie dla każdej kamery. Wartość progowa, która ma zostać przekroczona, musi być dowolnie definiowana. Położenie kamery musi być stale monitorowane pod kątem manipulacji. VMS musi także oferować automatyczne porównywanie obrazów referencyjnych, które jest wykonywane cyklicznie i wyzwala działanie alarmowe. Porównanie musi być uruchamiane cyklicznie w zdefiniowanych przedziałach czasu (przynajmniej co minutę)</w:t>
      </w:r>
    </w:p>
    <w:p w14:paraId="3AF5CA2D" w14:textId="77777777" w:rsidR="00C629CC" w:rsidRPr="00C629CC" w:rsidRDefault="00C629CC" w:rsidP="00C629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360" w:lineRule="auto"/>
        <w:jc w:val="both"/>
        <w:rPr>
          <w:rFonts w:asciiTheme="minorHAnsi" w:eastAsia="Arial" w:hAnsiTheme="minorHAnsi" w:cstheme="minorHAnsi"/>
          <w:b/>
          <w:bCs/>
        </w:rPr>
      </w:pPr>
      <w:r w:rsidRPr="00C629CC">
        <w:rPr>
          <w:rFonts w:asciiTheme="minorHAnsi" w:hAnsiTheme="minorHAnsi" w:cstheme="minorHAnsi"/>
          <w:b/>
          <w:bCs/>
        </w:rPr>
        <w:t xml:space="preserve">- Szyfrowanie danych </w:t>
      </w:r>
    </w:p>
    <w:p w14:paraId="0259F518" w14:textId="77777777"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transmisji danych pomiędzy kamerą a serwerem z szyfrowaniem TLS 1.2,</w:t>
      </w:r>
    </w:p>
    <w:p w14:paraId="501C5DE7" w14:textId="77777777"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lastRenderedPageBreak/>
        <w:t>transfer danych pomiędzy klientem a serwerem oraz pomiędzy wszystkimi wewnętrznymi modułami VMS w oparciu o połączenia szyfrowane AES-128.</w:t>
      </w:r>
    </w:p>
    <w:p w14:paraId="6B4B4BFF" w14:textId="77777777"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eksport z bazy danych obraz</w:t>
      </w:r>
      <w:r w:rsidRPr="00965FFF">
        <w:rPr>
          <w:rFonts w:asciiTheme="minorHAnsi" w:hAnsiTheme="minorHAnsi" w:cstheme="minorHAnsi"/>
        </w:rPr>
        <w:t>ó</w:t>
      </w:r>
      <w:r w:rsidRPr="00C629CC">
        <w:rPr>
          <w:rFonts w:asciiTheme="minorHAnsi" w:hAnsiTheme="minorHAnsi" w:cstheme="minorHAnsi"/>
        </w:rPr>
        <w:t>w szyfrowany przy użyciu AES-256</w:t>
      </w:r>
    </w:p>
    <w:p w14:paraId="42AF67C1" w14:textId="69F2F441" w:rsidR="00C629CC" w:rsidRPr="00C629CC" w:rsidRDefault="00C629CC" w:rsidP="00C629CC">
      <w:pPr>
        <w:pStyle w:val="Domylne"/>
        <w:numPr>
          <w:ilvl w:val="0"/>
          <w:numId w:val="13"/>
        </w:numPr>
        <w:spacing w:before="0" w:line="360" w:lineRule="auto"/>
        <w:jc w:val="both"/>
        <w:rPr>
          <w:rFonts w:asciiTheme="minorHAnsi" w:hAnsiTheme="minorHAnsi" w:cstheme="minorHAnsi"/>
        </w:rPr>
      </w:pPr>
      <w:r w:rsidRPr="00C629CC">
        <w:rPr>
          <w:rFonts w:asciiTheme="minorHAnsi" w:hAnsiTheme="minorHAnsi" w:cstheme="minorHAnsi"/>
        </w:rPr>
        <w:t>plik kopii zapasowej bazy danych zarządzania zaszyfrowany przy użyciu AES-256.</w:t>
      </w:r>
    </w:p>
    <w:p w14:paraId="1694439B" w14:textId="77777777" w:rsidR="00C629CC" w:rsidRPr="00C629CC" w:rsidRDefault="00C629CC" w:rsidP="00C629CC">
      <w:pPr>
        <w:pStyle w:val="Domylne"/>
        <w:spacing w:before="0" w:line="360" w:lineRule="auto"/>
        <w:ind w:left="518"/>
        <w:jc w:val="both"/>
        <w:rPr>
          <w:rFonts w:asciiTheme="minorHAnsi" w:hAnsiTheme="minorHAnsi" w:cstheme="minorHAnsi"/>
        </w:rPr>
      </w:pPr>
    </w:p>
    <w:p w14:paraId="66AD3D5D" w14:textId="383A6CCE" w:rsidR="002D0B2C" w:rsidRDefault="002D0B2C" w:rsidP="009556DF">
      <w:pPr>
        <w:pStyle w:val="Nagwek1"/>
        <w:numPr>
          <w:ilvl w:val="0"/>
          <w:numId w:val="4"/>
        </w:numPr>
        <w:jc w:val="both"/>
      </w:pPr>
      <w:r w:rsidRPr="00EB55E0">
        <w:t>Dokumentacja</w:t>
      </w:r>
      <w:bookmarkEnd w:id="8"/>
    </w:p>
    <w:p w14:paraId="3E756636" w14:textId="77777777" w:rsidR="009556DF" w:rsidRPr="009556DF" w:rsidRDefault="009556DF" w:rsidP="009556DF">
      <w:pPr>
        <w:jc w:val="both"/>
      </w:pPr>
    </w:p>
    <w:p w14:paraId="3D5A558D" w14:textId="6F4C8A6F" w:rsidR="002D0B2C" w:rsidRDefault="002D0B2C" w:rsidP="009556DF">
      <w:pPr>
        <w:jc w:val="both"/>
        <w:rPr>
          <w:sz w:val="24"/>
          <w:szCs w:val="24"/>
        </w:rPr>
      </w:pPr>
      <w:r>
        <w:rPr>
          <w:sz w:val="24"/>
          <w:szCs w:val="24"/>
        </w:rPr>
        <w:t>Po wykonaniu instalacji należy wykonać i przekazać dokumentację powykonawczą, zawierającą zmiany wprowadzone do projektu podczas wykonywania instalacji.</w:t>
      </w:r>
    </w:p>
    <w:p w14:paraId="6667B2EB" w14:textId="3347BF1C" w:rsidR="002D0B2C" w:rsidRDefault="002D0B2C" w:rsidP="009556DF">
      <w:pPr>
        <w:jc w:val="both"/>
        <w:rPr>
          <w:sz w:val="24"/>
          <w:szCs w:val="24"/>
        </w:rPr>
      </w:pPr>
    </w:p>
    <w:p w14:paraId="2DB98522" w14:textId="73CAE057" w:rsidR="002D0B2C" w:rsidRDefault="009556DF" w:rsidP="009556DF">
      <w:pPr>
        <w:pStyle w:val="Nagwek1"/>
        <w:numPr>
          <w:ilvl w:val="0"/>
          <w:numId w:val="4"/>
        </w:numPr>
        <w:jc w:val="both"/>
      </w:pPr>
      <w:r>
        <w:t xml:space="preserve"> </w:t>
      </w:r>
      <w:bookmarkStart w:id="9" w:name="_Toc80868173"/>
      <w:r w:rsidR="002D0B2C" w:rsidRPr="00EB55E0">
        <w:t>Szkolenie</w:t>
      </w:r>
      <w:bookmarkEnd w:id="9"/>
    </w:p>
    <w:p w14:paraId="38DEF365" w14:textId="77777777" w:rsidR="009556DF" w:rsidRPr="009556DF" w:rsidRDefault="009556DF" w:rsidP="009556DF">
      <w:pPr>
        <w:jc w:val="both"/>
      </w:pPr>
    </w:p>
    <w:p w14:paraId="627B5190" w14:textId="5B1D761E" w:rsidR="002D0B2C" w:rsidRDefault="002D0B2C" w:rsidP="009556DF">
      <w:pPr>
        <w:jc w:val="both"/>
        <w:rPr>
          <w:sz w:val="24"/>
          <w:szCs w:val="24"/>
        </w:rPr>
      </w:pPr>
      <w:r w:rsidRPr="002D0B2C">
        <w:rPr>
          <w:sz w:val="24"/>
          <w:szCs w:val="24"/>
        </w:rPr>
        <w:t xml:space="preserve">Wszystkie osoby zatrudnione w ochronie obiektu, które przewidziane są do obsługi bieżącej </w:t>
      </w:r>
      <w:r>
        <w:rPr>
          <w:sz w:val="24"/>
          <w:szCs w:val="24"/>
        </w:rPr>
        <w:t>systemu monitoringu</w:t>
      </w:r>
      <w:r w:rsidRPr="002D0B2C">
        <w:rPr>
          <w:sz w:val="24"/>
          <w:szCs w:val="24"/>
        </w:rPr>
        <w:t xml:space="preserve">, a także wszystkie osoby z bezpośredniego kierownictwa powinny być przeszkolone z budowy oraz zasad obsługi systemu. Użytkownik obiektu powinien wyznaczyć osoby do przeszkolenia a osoby przeszkolone zobligować do podpisania protokołu </w:t>
      </w:r>
      <w:r>
        <w:rPr>
          <w:sz w:val="24"/>
          <w:szCs w:val="24"/>
        </w:rPr>
        <w:t xml:space="preserve">ze </w:t>
      </w:r>
      <w:r w:rsidRPr="002D0B2C">
        <w:rPr>
          <w:sz w:val="24"/>
          <w:szCs w:val="24"/>
        </w:rPr>
        <w:t>szkolenia</w:t>
      </w:r>
      <w:r>
        <w:rPr>
          <w:sz w:val="24"/>
          <w:szCs w:val="24"/>
        </w:rPr>
        <w:t>.</w:t>
      </w:r>
    </w:p>
    <w:p w14:paraId="25FF0A39" w14:textId="77777777" w:rsidR="004127DB" w:rsidRPr="00952F04" w:rsidRDefault="004127DB" w:rsidP="009556DF">
      <w:pPr>
        <w:jc w:val="both"/>
        <w:rPr>
          <w:sz w:val="24"/>
          <w:szCs w:val="24"/>
        </w:rPr>
      </w:pPr>
    </w:p>
    <w:p w14:paraId="561B7D90" w14:textId="1001E860" w:rsidR="002D0B2C" w:rsidRDefault="009556DF" w:rsidP="009556DF">
      <w:pPr>
        <w:pStyle w:val="Nagwek1"/>
        <w:numPr>
          <w:ilvl w:val="0"/>
          <w:numId w:val="4"/>
        </w:numPr>
        <w:jc w:val="both"/>
      </w:pPr>
      <w:r>
        <w:t xml:space="preserve"> </w:t>
      </w:r>
      <w:bookmarkStart w:id="10" w:name="_Toc80868174"/>
      <w:r w:rsidR="002D0B2C" w:rsidRPr="00EB55E0">
        <w:t>Odbiór</w:t>
      </w:r>
      <w:bookmarkEnd w:id="10"/>
    </w:p>
    <w:p w14:paraId="5C2C31FF" w14:textId="77777777" w:rsidR="009556DF" w:rsidRPr="009556DF" w:rsidRDefault="009556DF" w:rsidP="009556DF">
      <w:pPr>
        <w:jc w:val="both"/>
      </w:pPr>
    </w:p>
    <w:p w14:paraId="476487D9" w14:textId="0A4411A6" w:rsidR="002D0B2C" w:rsidRPr="002D0B2C" w:rsidRDefault="002D0B2C" w:rsidP="009556DF">
      <w:pPr>
        <w:jc w:val="both"/>
        <w:rPr>
          <w:sz w:val="24"/>
          <w:szCs w:val="24"/>
        </w:rPr>
      </w:pPr>
      <w:r w:rsidRPr="002D0B2C">
        <w:rPr>
          <w:sz w:val="24"/>
          <w:szCs w:val="24"/>
        </w:rPr>
        <w:t xml:space="preserve">Próby odbiorcze winny nastąpić po okresie wstępnej pracy (min. </w:t>
      </w:r>
      <w:r>
        <w:rPr>
          <w:sz w:val="24"/>
          <w:szCs w:val="24"/>
        </w:rPr>
        <w:t>7</w:t>
      </w:r>
      <w:r w:rsidRPr="002D0B2C">
        <w:rPr>
          <w:sz w:val="24"/>
          <w:szCs w:val="24"/>
        </w:rPr>
        <w:t xml:space="preserve"> dni od pierwszego uruchomienia), w celu obserwowania stabilności instalacji w normalnych warunkach pracy. Próby odbiorcze systemu </w:t>
      </w:r>
      <w:r>
        <w:rPr>
          <w:sz w:val="24"/>
          <w:szCs w:val="24"/>
        </w:rPr>
        <w:t xml:space="preserve">monitoringu </w:t>
      </w:r>
      <w:r w:rsidRPr="002D0B2C">
        <w:rPr>
          <w:sz w:val="24"/>
          <w:szCs w:val="24"/>
        </w:rPr>
        <w:t>powinny być przeprowadzone przez technicznego przedstawiciela instalatora oraz nabywcę lub jego przedstawiciela. Odbiór instalacji obejmuje:</w:t>
      </w:r>
    </w:p>
    <w:p w14:paraId="76BC610D" w14:textId="0DD4C579" w:rsidR="002D0B2C" w:rsidRPr="002D0B2C" w:rsidRDefault="002D0B2C" w:rsidP="009556DF">
      <w:pPr>
        <w:jc w:val="both"/>
        <w:rPr>
          <w:sz w:val="24"/>
          <w:szCs w:val="24"/>
        </w:rPr>
      </w:pPr>
      <w:r>
        <w:rPr>
          <w:sz w:val="24"/>
          <w:szCs w:val="24"/>
        </w:rPr>
        <w:t>-</w:t>
      </w:r>
      <w:r w:rsidRPr="002D0B2C">
        <w:rPr>
          <w:sz w:val="24"/>
          <w:szCs w:val="24"/>
        </w:rPr>
        <w:t xml:space="preserve"> sprawdzenie czy wymagane dokumenty zostały dostarczone,</w:t>
      </w:r>
    </w:p>
    <w:p w14:paraId="3B9933A2" w14:textId="77777777" w:rsidR="002D0B2C" w:rsidRDefault="002D0B2C" w:rsidP="009556DF">
      <w:pPr>
        <w:jc w:val="both"/>
        <w:rPr>
          <w:sz w:val="24"/>
          <w:szCs w:val="24"/>
        </w:rPr>
      </w:pPr>
      <w:r>
        <w:rPr>
          <w:sz w:val="24"/>
          <w:szCs w:val="24"/>
        </w:rPr>
        <w:t>-</w:t>
      </w:r>
      <w:r w:rsidRPr="002D0B2C">
        <w:rPr>
          <w:sz w:val="24"/>
          <w:szCs w:val="24"/>
        </w:rPr>
        <w:t xml:space="preserve"> sprawdzenie wzrokowe wszystkich parametrów, które przez oględziny da się skontrolować, </w:t>
      </w:r>
    </w:p>
    <w:p w14:paraId="33E42C08" w14:textId="0E59AE60" w:rsidR="002D0B2C" w:rsidRPr="002D0B2C" w:rsidRDefault="002D0B2C" w:rsidP="009556DF">
      <w:pPr>
        <w:jc w:val="both"/>
        <w:rPr>
          <w:sz w:val="24"/>
          <w:szCs w:val="24"/>
        </w:rPr>
      </w:pPr>
      <w:r>
        <w:rPr>
          <w:sz w:val="24"/>
          <w:szCs w:val="24"/>
        </w:rPr>
        <w:t xml:space="preserve">   </w:t>
      </w:r>
      <w:r w:rsidRPr="002D0B2C">
        <w:rPr>
          <w:sz w:val="24"/>
          <w:szCs w:val="24"/>
        </w:rPr>
        <w:t>czy instalacja jest zgodna z dokumentacją,</w:t>
      </w:r>
    </w:p>
    <w:p w14:paraId="458C7B24" w14:textId="2183405D" w:rsidR="002D0B2C" w:rsidRDefault="002D0B2C" w:rsidP="009556DF">
      <w:pPr>
        <w:jc w:val="both"/>
      </w:pPr>
      <w:r>
        <w:rPr>
          <w:sz w:val="24"/>
          <w:szCs w:val="24"/>
        </w:rPr>
        <w:t>-</w:t>
      </w:r>
      <w:r w:rsidRPr="002D0B2C">
        <w:rPr>
          <w:sz w:val="24"/>
          <w:szCs w:val="24"/>
        </w:rPr>
        <w:t xml:space="preserve"> przeprowadzenie prób funkcjonalnych prawidłowej pracy instalacji.</w:t>
      </w:r>
      <w:r w:rsidRPr="002D0B2C">
        <w:t xml:space="preserve"> </w:t>
      </w:r>
    </w:p>
    <w:p w14:paraId="5379EF92" w14:textId="60A56E7C" w:rsidR="002D0B2C" w:rsidRPr="002D0B2C" w:rsidRDefault="002D0B2C" w:rsidP="009556DF">
      <w:pPr>
        <w:jc w:val="both"/>
        <w:rPr>
          <w:sz w:val="24"/>
          <w:szCs w:val="24"/>
        </w:rPr>
      </w:pPr>
      <w:r w:rsidRPr="002D0B2C">
        <w:rPr>
          <w:sz w:val="24"/>
          <w:szCs w:val="24"/>
        </w:rPr>
        <w:t>Odbiór techniczny instalacji powinien być przeprowadzony z jednoczesnym przekazaniem i przyjęciem instalacji do konserwacji przez uprawnionego instalatora.</w:t>
      </w:r>
    </w:p>
    <w:p w14:paraId="2C8E408F" w14:textId="77777777" w:rsidR="002D0B2C" w:rsidRDefault="002D0B2C" w:rsidP="009556DF">
      <w:pPr>
        <w:jc w:val="both"/>
        <w:rPr>
          <w:sz w:val="30"/>
          <w:szCs w:val="30"/>
        </w:rPr>
      </w:pPr>
    </w:p>
    <w:p w14:paraId="15788453" w14:textId="22C7A982" w:rsidR="002D0B2C" w:rsidRDefault="009556DF" w:rsidP="009556DF">
      <w:pPr>
        <w:pStyle w:val="Nagwek1"/>
        <w:numPr>
          <w:ilvl w:val="0"/>
          <w:numId w:val="4"/>
        </w:numPr>
        <w:jc w:val="both"/>
      </w:pPr>
      <w:r>
        <w:lastRenderedPageBreak/>
        <w:t xml:space="preserve"> </w:t>
      </w:r>
      <w:bookmarkStart w:id="11" w:name="_Toc80868175"/>
      <w:r w:rsidR="002D0B2C" w:rsidRPr="00EB55E0">
        <w:t>Konserwacja</w:t>
      </w:r>
      <w:bookmarkEnd w:id="11"/>
    </w:p>
    <w:p w14:paraId="3D237DCF" w14:textId="77777777" w:rsidR="009556DF" w:rsidRPr="009556DF" w:rsidRDefault="009556DF" w:rsidP="009556DF">
      <w:pPr>
        <w:jc w:val="both"/>
      </w:pPr>
    </w:p>
    <w:p w14:paraId="4CD3054F" w14:textId="6633DA8C" w:rsidR="00AA62BE" w:rsidRDefault="002D0B2C" w:rsidP="009556DF">
      <w:pPr>
        <w:jc w:val="both"/>
        <w:rPr>
          <w:sz w:val="24"/>
          <w:szCs w:val="24"/>
        </w:rPr>
      </w:pPr>
      <w:r w:rsidRPr="002D0B2C">
        <w:rPr>
          <w:sz w:val="24"/>
          <w:szCs w:val="24"/>
        </w:rPr>
        <w:t xml:space="preserve">W celu zapewnienia prawidłowej pracy systemu należy przeprowadzać regularne prace konserwacyjne. </w:t>
      </w:r>
      <w:r>
        <w:rPr>
          <w:sz w:val="24"/>
          <w:szCs w:val="24"/>
        </w:rPr>
        <w:t xml:space="preserve">Prace serwisowe </w:t>
      </w:r>
      <w:r w:rsidRPr="002D0B2C">
        <w:rPr>
          <w:sz w:val="24"/>
          <w:szCs w:val="24"/>
        </w:rPr>
        <w:t>powin</w:t>
      </w:r>
      <w:r>
        <w:rPr>
          <w:sz w:val="24"/>
          <w:szCs w:val="24"/>
        </w:rPr>
        <w:t>ny</w:t>
      </w:r>
      <w:r w:rsidRPr="002D0B2C">
        <w:rPr>
          <w:sz w:val="24"/>
          <w:szCs w:val="24"/>
        </w:rPr>
        <w:t xml:space="preserve"> być </w:t>
      </w:r>
      <w:r w:rsidR="00131774">
        <w:rPr>
          <w:sz w:val="24"/>
          <w:szCs w:val="24"/>
        </w:rPr>
        <w:t xml:space="preserve">wykonywane przez osoby posiadające odpowiednie przeszkolenie w zakresie obsługiwanych urządzeń. </w:t>
      </w:r>
      <w:r w:rsidRPr="002D0B2C">
        <w:rPr>
          <w:sz w:val="24"/>
          <w:szCs w:val="24"/>
        </w:rPr>
        <w:t xml:space="preserve">Prace konserwacyjne systemu </w:t>
      </w:r>
      <w:r w:rsidR="00131774">
        <w:rPr>
          <w:sz w:val="24"/>
          <w:szCs w:val="24"/>
        </w:rPr>
        <w:t>CCTV</w:t>
      </w:r>
      <w:r w:rsidRPr="002D0B2C">
        <w:rPr>
          <w:sz w:val="24"/>
          <w:szCs w:val="24"/>
        </w:rPr>
        <w:t xml:space="preserve"> polegają na przeglądach wyznaczonych w ramach obsługi codziennej oraz rocznej. Przeglądy codzienne w ramach eksploatacji wykonuje użytkownik/właściciel systemu natomiast roczne specjalista (konserwator). Konserwację urządzeń należy wykonywać także w zgodzie z instrukcją producenta. </w:t>
      </w:r>
    </w:p>
    <w:p w14:paraId="5B5DF7DF" w14:textId="77777777" w:rsidR="00131774" w:rsidRDefault="00131774" w:rsidP="009556DF">
      <w:pPr>
        <w:jc w:val="both"/>
        <w:rPr>
          <w:sz w:val="30"/>
          <w:szCs w:val="30"/>
        </w:rPr>
      </w:pPr>
    </w:p>
    <w:p w14:paraId="7E5A0ECE" w14:textId="60BEB232" w:rsidR="00131774" w:rsidRDefault="009556DF" w:rsidP="009556DF">
      <w:pPr>
        <w:pStyle w:val="Nagwek1"/>
        <w:numPr>
          <w:ilvl w:val="0"/>
          <w:numId w:val="4"/>
        </w:numPr>
        <w:jc w:val="both"/>
      </w:pPr>
      <w:r>
        <w:t xml:space="preserve"> </w:t>
      </w:r>
      <w:bookmarkStart w:id="12" w:name="_Toc80868176"/>
      <w:r w:rsidR="00131774">
        <w:t>Uwagi końcowe</w:t>
      </w:r>
      <w:bookmarkEnd w:id="12"/>
    </w:p>
    <w:p w14:paraId="159E4C63" w14:textId="77777777" w:rsidR="009556DF" w:rsidRPr="009556DF" w:rsidRDefault="009556DF" w:rsidP="009556DF">
      <w:pPr>
        <w:pStyle w:val="Akapitzlist"/>
        <w:jc w:val="both"/>
      </w:pPr>
    </w:p>
    <w:p w14:paraId="04F6897F" w14:textId="611EEBC5" w:rsidR="00A327E7" w:rsidRDefault="00131774" w:rsidP="009556DF">
      <w:pPr>
        <w:spacing w:before="120" w:after="120" w:line="240" w:lineRule="auto"/>
        <w:jc w:val="both"/>
        <w:rPr>
          <w:sz w:val="24"/>
          <w:szCs w:val="24"/>
        </w:rPr>
      </w:pPr>
      <w:r>
        <w:rPr>
          <w:sz w:val="24"/>
          <w:szCs w:val="24"/>
        </w:rPr>
        <w:t xml:space="preserve">1. Montaż wszystkich urządzeń </w:t>
      </w:r>
      <w:r w:rsidRPr="00131774">
        <w:rPr>
          <w:sz w:val="24"/>
          <w:szCs w:val="24"/>
        </w:rPr>
        <w:t>wykonać zgodnie z DTR</w:t>
      </w:r>
    </w:p>
    <w:p w14:paraId="0465509F" w14:textId="5C4166A2" w:rsidR="00131774" w:rsidRDefault="00131774" w:rsidP="009556DF">
      <w:pPr>
        <w:spacing w:before="120" w:after="120" w:line="240" w:lineRule="auto"/>
        <w:jc w:val="both"/>
        <w:rPr>
          <w:sz w:val="24"/>
          <w:szCs w:val="24"/>
        </w:rPr>
      </w:pPr>
      <w:r>
        <w:rPr>
          <w:sz w:val="24"/>
          <w:szCs w:val="24"/>
        </w:rPr>
        <w:t xml:space="preserve">2. </w:t>
      </w:r>
      <w:r w:rsidRPr="00131774">
        <w:rPr>
          <w:sz w:val="24"/>
          <w:szCs w:val="24"/>
        </w:rPr>
        <w:t xml:space="preserve">Dostosować harmonogram </w:t>
      </w:r>
      <w:r w:rsidR="006B5D55">
        <w:rPr>
          <w:sz w:val="24"/>
          <w:szCs w:val="24"/>
        </w:rPr>
        <w:t xml:space="preserve">prac tak aby była możliwość normalnego funkcjonowania obiektu. </w:t>
      </w:r>
    </w:p>
    <w:p w14:paraId="1FC3AEC2" w14:textId="2810F59A" w:rsidR="00131774" w:rsidRDefault="00131774" w:rsidP="009556DF">
      <w:pPr>
        <w:spacing w:before="120" w:after="120" w:line="240" w:lineRule="auto"/>
        <w:jc w:val="both"/>
        <w:rPr>
          <w:sz w:val="24"/>
          <w:szCs w:val="24"/>
        </w:rPr>
      </w:pPr>
      <w:r>
        <w:rPr>
          <w:sz w:val="24"/>
          <w:szCs w:val="24"/>
        </w:rPr>
        <w:t xml:space="preserve">3. </w:t>
      </w:r>
      <w:r w:rsidRPr="00131774">
        <w:rPr>
          <w:sz w:val="24"/>
          <w:szCs w:val="24"/>
        </w:rPr>
        <w:t>Użyte w dokumentacji projektowej nazwy producenta/nazwy systemu nie mają na celu ich preferowania, lecz wskazanie na oczekiwane cechy/parametry techniczno - jakościowe wyrobów, urządzeń itp., które są istotne z punktu widzenia działania lub użytkowania obiektu jako całości, zgodnie z jego przeznaczeniem określonym w dokumentacji. Zastosowanie innych niż wskazane w ww. dokumentacji jest dopuszczalne pod warunkiem, że posiadają one parametry/cechy/właściwości takie same lub lepsze od produktów referencyjnych pod względem funkcjonalnym, technicznym, jakościowym, a przede wszystkim wizualnym, muszą spełniać założenia przyjęte w ww. dokumentacji oraz obowiązujące normy i przepisy oraz należy uzyskać zgodę Inwestora.</w:t>
      </w:r>
    </w:p>
    <w:p w14:paraId="5DA404F0" w14:textId="06F4105E" w:rsidR="00131774" w:rsidRDefault="00562191" w:rsidP="009556DF">
      <w:pPr>
        <w:spacing w:before="120" w:after="120" w:line="240" w:lineRule="auto"/>
        <w:jc w:val="both"/>
        <w:rPr>
          <w:sz w:val="24"/>
          <w:szCs w:val="24"/>
        </w:rPr>
      </w:pPr>
      <w:r>
        <w:rPr>
          <w:sz w:val="24"/>
          <w:szCs w:val="24"/>
        </w:rPr>
        <w:t>4.</w:t>
      </w:r>
      <w:r w:rsidR="00131774">
        <w:rPr>
          <w:sz w:val="24"/>
          <w:szCs w:val="24"/>
        </w:rPr>
        <w:t xml:space="preserve"> </w:t>
      </w:r>
      <w:r w:rsidR="00131774" w:rsidRPr="00131774">
        <w:rPr>
          <w:sz w:val="24"/>
          <w:szCs w:val="24"/>
        </w:rPr>
        <w:t xml:space="preserve">Wykonawca zobowiązany jest rozpatrywać dokumentację projektową całościowo. Wszelkie elementy nie ujęte na rysunkach, a ujęte w opisie </w:t>
      </w:r>
      <w:r w:rsidR="00C1272B" w:rsidRPr="00131774">
        <w:rPr>
          <w:sz w:val="24"/>
          <w:szCs w:val="24"/>
        </w:rPr>
        <w:t>technicznym</w:t>
      </w:r>
      <w:r w:rsidR="00131774" w:rsidRPr="00131774">
        <w:rPr>
          <w:sz w:val="24"/>
          <w:szCs w:val="24"/>
        </w:rPr>
        <w:t xml:space="preserve"> lub ujęte na rysunkach a nieujęte w opisie technicznym lub zestawieniu materiałów, należy traktować tak jakby były ujęte we wszystkich częściach dokumentacji projektowej. </w:t>
      </w:r>
      <w:r w:rsidR="006B5D55">
        <w:rPr>
          <w:sz w:val="24"/>
          <w:szCs w:val="24"/>
        </w:rPr>
        <w:t>Wszelkie niejasności należy weryfikować z Zamawi</w:t>
      </w:r>
      <w:r w:rsidR="00EB55E0">
        <w:rPr>
          <w:sz w:val="24"/>
          <w:szCs w:val="24"/>
        </w:rPr>
        <w:t xml:space="preserve">ającym. Każde odstępstwo od projektu musi zostać zatwierdzone pisemnie przez Zamawiającego. </w:t>
      </w:r>
    </w:p>
    <w:p w14:paraId="047C5BDA" w14:textId="2053CC45" w:rsidR="00562191" w:rsidRDefault="00562191" w:rsidP="009556DF">
      <w:pPr>
        <w:spacing w:before="120" w:after="120" w:line="240" w:lineRule="auto"/>
        <w:jc w:val="both"/>
        <w:rPr>
          <w:sz w:val="24"/>
          <w:szCs w:val="24"/>
        </w:rPr>
      </w:pPr>
      <w:r>
        <w:rPr>
          <w:sz w:val="24"/>
          <w:szCs w:val="24"/>
        </w:rPr>
        <w:t xml:space="preserve">5. </w:t>
      </w:r>
      <w:r w:rsidRPr="00562191">
        <w:rPr>
          <w:sz w:val="24"/>
          <w:szCs w:val="24"/>
        </w:rPr>
        <w:t>Niezależnie od stopnia dokładności i precyzji otrzymanych dokumentów definiujących usługę do wykonania, wykonawca zobowiązany jest do uzyskania dobrego rezultatu końcowego.</w:t>
      </w:r>
    </w:p>
    <w:p w14:paraId="3D04726C" w14:textId="278BB2A9" w:rsidR="00562191" w:rsidRDefault="00562191" w:rsidP="009556DF">
      <w:pPr>
        <w:pStyle w:val="Nagwek1"/>
        <w:numPr>
          <w:ilvl w:val="0"/>
          <w:numId w:val="4"/>
        </w:numPr>
        <w:jc w:val="both"/>
      </w:pPr>
      <w:bookmarkStart w:id="13" w:name="_Toc80868177"/>
      <w:r w:rsidRPr="00EB55E0">
        <w:t>Rysunki</w:t>
      </w:r>
      <w:bookmarkEnd w:id="13"/>
    </w:p>
    <w:p w14:paraId="3551CC38" w14:textId="1E145D7B" w:rsidR="00C315E7" w:rsidRDefault="00C315E7" w:rsidP="00C315E7"/>
    <w:p w14:paraId="0E53090F" w14:textId="70A2F97D" w:rsidR="00C315E7" w:rsidRDefault="00FC5BCA" w:rsidP="003F6BF3">
      <w:pPr>
        <w:pStyle w:val="Akapitzlist"/>
        <w:numPr>
          <w:ilvl w:val="0"/>
          <w:numId w:val="5"/>
        </w:numPr>
      </w:pPr>
      <w:r>
        <w:t xml:space="preserve">P0 - </w:t>
      </w:r>
      <w:r w:rsidR="003F6BF3">
        <w:t>Rzut parteru – rozmieszczenie kamer</w:t>
      </w:r>
    </w:p>
    <w:p w14:paraId="575E948B" w14:textId="4862202B" w:rsidR="003F6BF3" w:rsidRDefault="00FC5BCA" w:rsidP="003F6BF3">
      <w:pPr>
        <w:pStyle w:val="Akapitzlist"/>
        <w:numPr>
          <w:ilvl w:val="0"/>
          <w:numId w:val="5"/>
        </w:numPr>
      </w:pPr>
      <w:r>
        <w:t xml:space="preserve">P1 - </w:t>
      </w:r>
      <w:r w:rsidR="003F6BF3">
        <w:t>Rzut 1 piętro – rozmieszczenie kamer</w:t>
      </w:r>
    </w:p>
    <w:p w14:paraId="281C1422" w14:textId="25411966" w:rsidR="003F6BF3" w:rsidRDefault="00FC5BCA" w:rsidP="003F6BF3">
      <w:pPr>
        <w:pStyle w:val="Akapitzlist"/>
        <w:numPr>
          <w:ilvl w:val="0"/>
          <w:numId w:val="5"/>
        </w:numPr>
      </w:pPr>
      <w:r>
        <w:t xml:space="preserve">P2 - </w:t>
      </w:r>
      <w:r w:rsidR="003F6BF3">
        <w:t>Rzut 2 piętro – rozmieszczenie kamer</w:t>
      </w:r>
    </w:p>
    <w:p w14:paraId="16B1ED20" w14:textId="5CBEEF34" w:rsidR="00FC5BCA" w:rsidRDefault="00FC5BCA" w:rsidP="003F6BF3">
      <w:pPr>
        <w:pStyle w:val="Akapitzlist"/>
        <w:numPr>
          <w:ilvl w:val="0"/>
          <w:numId w:val="5"/>
        </w:numPr>
      </w:pPr>
      <w:r>
        <w:lastRenderedPageBreak/>
        <w:t>P3 – Rzut 3 piętro – rozmieszczenie kamer</w:t>
      </w:r>
    </w:p>
    <w:p w14:paraId="1E59B035" w14:textId="766ED97B" w:rsidR="00FC5BCA" w:rsidRDefault="00FC5BCA" w:rsidP="003F6BF3">
      <w:pPr>
        <w:pStyle w:val="Akapitzlist"/>
        <w:numPr>
          <w:ilvl w:val="0"/>
          <w:numId w:val="5"/>
        </w:numPr>
      </w:pPr>
      <w:r>
        <w:t>Schemat – schemat blokowy systemu CCTV</w:t>
      </w:r>
    </w:p>
    <w:p w14:paraId="025C8139" w14:textId="77777777" w:rsidR="00131774" w:rsidRDefault="00131774" w:rsidP="009556DF">
      <w:pPr>
        <w:spacing w:before="120" w:after="120" w:line="240" w:lineRule="auto"/>
        <w:jc w:val="both"/>
        <w:rPr>
          <w:sz w:val="24"/>
          <w:szCs w:val="24"/>
        </w:rPr>
      </w:pPr>
    </w:p>
    <w:sectPr w:rsidR="00131774" w:rsidSect="002B4BA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D52AE" w14:textId="77777777" w:rsidR="005A4938" w:rsidRDefault="005A4938" w:rsidP="006B5D55">
      <w:pPr>
        <w:spacing w:after="0" w:line="240" w:lineRule="auto"/>
      </w:pPr>
      <w:r>
        <w:separator/>
      </w:r>
    </w:p>
  </w:endnote>
  <w:endnote w:type="continuationSeparator" w:id="0">
    <w:p w14:paraId="3C573A1C" w14:textId="77777777" w:rsidR="005A4938" w:rsidRDefault="005A4938" w:rsidP="006B5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47075712"/>
      <w:docPartObj>
        <w:docPartGallery w:val="Page Numbers (Bottom of Page)"/>
        <w:docPartUnique/>
      </w:docPartObj>
    </w:sdtPr>
    <w:sdtContent>
      <w:p w14:paraId="2CD61D0A" w14:textId="79BDDCE3" w:rsidR="00AB2645" w:rsidRDefault="00AB2645">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1C56C2" w:rsidRPr="001C56C2">
          <w:rPr>
            <w:rFonts w:asciiTheme="majorHAnsi" w:eastAsiaTheme="majorEastAsia" w:hAnsiTheme="majorHAnsi" w:cstheme="majorBidi"/>
            <w:noProof/>
            <w:sz w:val="28"/>
            <w:szCs w:val="28"/>
          </w:rPr>
          <w:t>9</w:t>
        </w:r>
        <w:r>
          <w:rPr>
            <w:rFonts w:asciiTheme="majorHAnsi" w:eastAsiaTheme="majorEastAsia" w:hAnsiTheme="majorHAnsi" w:cstheme="majorBidi"/>
            <w:sz w:val="28"/>
            <w:szCs w:val="28"/>
          </w:rPr>
          <w:fldChar w:fldCharType="end"/>
        </w:r>
      </w:p>
    </w:sdtContent>
  </w:sdt>
  <w:p w14:paraId="46E97CCC" w14:textId="77777777" w:rsidR="00AB2645" w:rsidRDefault="00AB26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1626D" w14:textId="77777777" w:rsidR="005A4938" w:rsidRDefault="005A4938" w:rsidP="006B5D55">
      <w:pPr>
        <w:spacing w:after="0" w:line="240" w:lineRule="auto"/>
      </w:pPr>
      <w:r>
        <w:separator/>
      </w:r>
    </w:p>
  </w:footnote>
  <w:footnote w:type="continuationSeparator" w:id="0">
    <w:p w14:paraId="4EE52D45" w14:textId="77777777" w:rsidR="005A4938" w:rsidRDefault="005A4938" w:rsidP="006B5D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1BA4"/>
    <w:multiLevelType w:val="hybridMultilevel"/>
    <w:tmpl w:val="05F6F8BA"/>
    <w:numStyleLink w:val="Kreski"/>
  </w:abstractNum>
  <w:abstractNum w:abstractNumId="1" w15:restartNumberingAfterBreak="0">
    <w:nsid w:val="0F0743D6"/>
    <w:multiLevelType w:val="hybridMultilevel"/>
    <w:tmpl w:val="564C0A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3F5E40"/>
    <w:multiLevelType w:val="hybridMultilevel"/>
    <w:tmpl w:val="10B687FA"/>
    <w:styleLink w:val="Punktory"/>
    <w:lvl w:ilvl="0" w:tplc="E3F605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18"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B0902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149" w:hanging="1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01E9A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49" w:hanging="1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47C609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349" w:hanging="1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92CC1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949" w:hanging="1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9DAD49A">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9" w:hanging="1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502EE1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149" w:hanging="1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C52B0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749" w:hanging="1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DE8C656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49" w:hanging="1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7D32311"/>
    <w:multiLevelType w:val="multilevel"/>
    <w:tmpl w:val="09A8F6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EFD49AA"/>
    <w:multiLevelType w:val="hybridMultilevel"/>
    <w:tmpl w:val="6A7EEE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0B42269"/>
    <w:multiLevelType w:val="hybridMultilevel"/>
    <w:tmpl w:val="6A501C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FF02A9"/>
    <w:multiLevelType w:val="hybridMultilevel"/>
    <w:tmpl w:val="1F00A0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F030DD"/>
    <w:multiLevelType w:val="multilevel"/>
    <w:tmpl w:val="87B81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D08244F"/>
    <w:multiLevelType w:val="hybridMultilevel"/>
    <w:tmpl w:val="E4983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402F1F"/>
    <w:multiLevelType w:val="hybridMultilevel"/>
    <w:tmpl w:val="05F6F8BA"/>
    <w:styleLink w:val="Kreski"/>
    <w:lvl w:ilvl="0" w:tplc="A75CE3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62" w:hanging="262"/>
      </w:pPr>
      <w:rPr>
        <w:rFonts w:ascii="Arial" w:eastAsia="Arial" w:hAnsi="Arial" w:cs="Arial"/>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1" w:tplc="7F2E9A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02" w:hanging="262"/>
      </w:pPr>
      <w:rPr>
        <w:rFonts w:ascii="Arial" w:eastAsia="Arial" w:hAnsi="Arial" w:cs="Arial"/>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2" w:tplc="54A0EF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42" w:hanging="262"/>
      </w:pPr>
      <w:rPr>
        <w:rFonts w:ascii="Arial" w:eastAsia="Arial" w:hAnsi="Arial" w:cs="Arial"/>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3" w:tplc="F11A15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82" w:hanging="262"/>
      </w:pPr>
      <w:rPr>
        <w:rFonts w:ascii="Arial" w:eastAsia="Arial" w:hAnsi="Arial" w:cs="Arial"/>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4" w:tplc="2062BD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22" w:hanging="262"/>
      </w:pPr>
      <w:rPr>
        <w:rFonts w:ascii="Arial" w:eastAsia="Arial" w:hAnsi="Arial" w:cs="Arial"/>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5" w:tplc="59FC85D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62" w:hanging="262"/>
      </w:pPr>
      <w:rPr>
        <w:rFonts w:ascii="Arial" w:eastAsia="Arial" w:hAnsi="Arial" w:cs="Arial"/>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6" w:tplc="16DA02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02" w:hanging="262"/>
      </w:pPr>
      <w:rPr>
        <w:rFonts w:ascii="Arial" w:eastAsia="Arial" w:hAnsi="Arial" w:cs="Arial"/>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7" w:tplc="DA3271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942" w:hanging="262"/>
      </w:pPr>
      <w:rPr>
        <w:rFonts w:ascii="Arial" w:eastAsia="Arial" w:hAnsi="Arial" w:cs="Arial"/>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8" w:tplc="1B04D48C">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82" w:hanging="262"/>
      </w:pPr>
      <w:rPr>
        <w:rFonts w:ascii="Arial" w:eastAsia="Arial" w:hAnsi="Arial" w:cs="Arial"/>
        <w:b w:val="0"/>
        <w:bCs w:val="0"/>
        <w:i w:val="0"/>
        <w:iCs w:val="0"/>
        <w:caps w:val="0"/>
        <w:smallCaps w:val="0"/>
        <w:strike w:val="0"/>
        <w:dstrike w:val="0"/>
        <w:outline w:val="0"/>
        <w:emboss w:val="0"/>
        <w:imprint w:val="0"/>
        <w:spacing w:val="0"/>
        <w:w w:val="100"/>
        <w:kern w:val="0"/>
        <w:position w:val="0"/>
        <w:sz w:val="29"/>
        <w:szCs w:val="29"/>
        <w:highlight w:val="none"/>
        <w:vertAlign w:val="baseline"/>
      </w:rPr>
    </w:lvl>
  </w:abstractNum>
  <w:abstractNum w:abstractNumId="10" w15:restartNumberingAfterBreak="0">
    <w:nsid w:val="4165136E"/>
    <w:multiLevelType w:val="hybridMultilevel"/>
    <w:tmpl w:val="10B687FA"/>
    <w:numStyleLink w:val="Punktory"/>
  </w:abstractNum>
  <w:abstractNum w:abstractNumId="11" w15:restartNumberingAfterBreak="0">
    <w:nsid w:val="530C3F9F"/>
    <w:multiLevelType w:val="hybridMultilevel"/>
    <w:tmpl w:val="37B0ED8A"/>
    <w:lvl w:ilvl="0" w:tplc="0800364A">
      <w:numFmt w:val="bullet"/>
      <w:lvlText w:val="-"/>
      <w:lvlJc w:val="left"/>
      <w:pPr>
        <w:ind w:left="720" w:hanging="360"/>
      </w:pPr>
      <w:rPr>
        <w:rFonts w:ascii="Calibri" w:eastAsia="Arial Unicode MS"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1682D18"/>
    <w:multiLevelType w:val="multilevel"/>
    <w:tmpl w:val="1280404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AE80416"/>
    <w:multiLevelType w:val="hybridMultilevel"/>
    <w:tmpl w:val="9A540680"/>
    <w:lvl w:ilvl="0" w:tplc="4046357E">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62338601">
    <w:abstractNumId w:val="1"/>
  </w:num>
  <w:num w:numId="2" w16cid:durableId="16397077">
    <w:abstractNumId w:val="4"/>
  </w:num>
  <w:num w:numId="3" w16cid:durableId="1069841758">
    <w:abstractNumId w:val="8"/>
  </w:num>
  <w:num w:numId="4" w16cid:durableId="1013727782">
    <w:abstractNumId w:val="6"/>
  </w:num>
  <w:num w:numId="5" w16cid:durableId="43676772">
    <w:abstractNumId w:val="5"/>
  </w:num>
  <w:num w:numId="6" w16cid:durableId="905340027">
    <w:abstractNumId w:val="1"/>
  </w:num>
  <w:num w:numId="7" w16cid:durableId="1704475531">
    <w:abstractNumId w:val="13"/>
  </w:num>
  <w:num w:numId="8" w16cid:durableId="5775184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5704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9234604">
    <w:abstractNumId w:val="12"/>
  </w:num>
  <w:num w:numId="11" w16cid:durableId="197665822">
    <w:abstractNumId w:val="1"/>
  </w:num>
  <w:num w:numId="12" w16cid:durableId="1049963737">
    <w:abstractNumId w:val="2"/>
  </w:num>
  <w:num w:numId="13" w16cid:durableId="1056510528">
    <w:abstractNumId w:val="10"/>
  </w:num>
  <w:num w:numId="14" w16cid:durableId="718895105">
    <w:abstractNumId w:val="9"/>
  </w:num>
  <w:num w:numId="15" w16cid:durableId="15231573">
    <w:abstractNumId w:val="0"/>
  </w:num>
  <w:num w:numId="16" w16cid:durableId="6166398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907"/>
    <w:rsid w:val="00022E33"/>
    <w:rsid w:val="000310CC"/>
    <w:rsid w:val="000E0FA4"/>
    <w:rsid w:val="00131774"/>
    <w:rsid w:val="001326E8"/>
    <w:rsid w:val="00144BD7"/>
    <w:rsid w:val="001724AE"/>
    <w:rsid w:val="00174A75"/>
    <w:rsid w:val="001931AF"/>
    <w:rsid w:val="001959BF"/>
    <w:rsid w:val="001A6A22"/>
    <w:rsid w:val="001C0A33"/>
    <w:rsid w:val="001C56C2"/>
    <w:rsid w:val="002211EB"/>
    <w:rsid w:val="00267F15"/>
    <w:rsid w:val="00275B4E"/>
    <w:rsid w:val="00284E1A"/>
    <w:rsid w:val="00286B98"/>
    <w:rsid w:val="002A2FC7"/>
    <w:rsid w:val="002B0F2F"/>
    <w:rsid w:val="002B4BA4"/>
    <w:rsid w:val="002C5B6E"/>
    <w:rsid w:val="002D0B2C"/>
    <w:rsid w:val="002E72D2"/>
    <w:rsid w:val="00331C13"/>
    <w:rsid w:val="00336CC6"/>
    <w:rsid w:val="003554BE"/>
    <w:rsid w:val="00361EB6"/>
    <w:rsid w:val="00385E34"/>
    <w:rsid w:val="003D53D5"/>
    <w:rsid w:val="003F6BF3"/>
    <w:rsid w:val="004127DB"/>
    <w:rsid w:val="00426505"/>
    <w:rsid w:val="004520F2"/>
    <w:rsid w:val="00483522"/>
    <w:rsid w:val="004C22B6"/>
    <w:rsid w:val="004E3886"/>
    <w:rsid w:val="005079AD"/>
    <w:rsid w:val="00514BF1"/>
    <w:rsid w:val="005378A3"/>
    <w:rsid w:val="00562099"/>
    <w:rsid w:val="00562191"/>
    <w:rsid w:val="00563B98"/>
    <w:rsid w:val="005745EE"/>
    <w:rsid w:val="005A4938"/>
    <w:rsid w:val="005F257A"/>
    <w:rsid w:val="00642822"/>
    <w:rsid w:val="0067356B"/>
    <w:rsid w:val="006966EB"/>
    <w:rsid w:val="006B5D55"/>
    <w:rsid w:val="006C593E"/>
    <w:rsid w:val="006E03FD"/>
    <w:rsid w:val="006F5F4F"/>
    <w:rsid w:val="00716821"/>
    <w:rsid w:val="00725A46"/>
    <w:rsid w:val="007320D9"/>
    <w:rsid w:val="007323A3"/>
    <w:rsid w:val="0074029A"/>
    <w:rsid w:val="00746841"/>
    <w:rsid w:val="00773CE7"/>
    <w:rsid w:val="00786B06"/>
    <w:rsid w:val="00792A10"/>
    <w:rsid w:val="007A3EC3"/>
    <w:rsid w:val="007B1C2C"/>
    <w:rsid w:val="007E45BB"/>
    <w:rsid w:val="00854CC3"/>
    <w:rsid w:val="008A169F"/>
    <w:rsid w:val="008B26F6"/>
    <w:rsid w:val="009031A5"/>
    <w:rsid w:val="00952913"/>
    <w:rsid w:val="00952F04"/>
    <w:rsid w:val="009556DF"/>
    <w:rsid w:val="00965FFF"/>
    <w:rsid w:val="00991895"/>
    <w:rsid w:val="009B685E"/>
    <w:rsid w:val="00A070F3"/>
    <w:rsid w:val="00A155CF"/>
    <w:rsid w:val="00A327E7"/>
    <w:rsid w:val="00A8263D"/>
    <w:rsid w:val="00A8629B"/>
    <w:rsid w:val="00AA4BFF"/>
    <w:rsid w:val="00AA62BE"/>
    <w:rsid w:val="00AB2645"/>
    <w:rsid w:val="00AB5C1A"/>
    <w:rsid w:val="00AC3843"/>
    <w:rsid w:val="00AC61F6"/>
    <w:rsid w:val="00B40A83"/>
    <w:rsid w:val="00B67D57"/>
    <w:rsid w:val="00BA58BB"/>
    <w:rsid w:val="00C010E4"/>
    <w:rsid w:val="00C1272B"/>
    <w:rsid w:val="00C205D4"/>
    <w:rsid w:val="00C31055"/>
    <w:rsid w:val="00C315E7"/>
    <w:rsid w:val="00C607D6"/>
    <w:rsid w:val="00C629CC"/>
    <w:rsid w:val="00D10B4F"/>
    <w:rsid w:val="00D265AC"/>
    <w:rsid w:val="00DD7A2E"/>
    <w:rsid w:val="00DE2907"/>
    <w:rsid w:val="00E13249"/>
    <w:rsid w:val="00E35FA9"/>
    <w:rsid w:val="00E5181C"/>
    <w:rsid w:val="00E634EC"/>
    <w:rsid w:val="00EA469A"/>
    <w:rsid w:val="00EB55E0"/>
    <w:rsid w:val="00ED0602"/>
    <w:rsid w:val="00F06828"/>
    <w:rsid w:val="00F22B76"/>
    <w:rsid w:val="00F34125"/>
    <w:rsid w:val="00FC5BCA"/>
    <w:rsid w:val="00FC6968"/>
    <w:rsid w:val="00FD210E"/>
    <w:rsid w:val="00FD53C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4777B"/>
  <w15:docId w15:val="{23E1F05B-8A11-4440-9222-FB3378F6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556D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basedOn w:val="Domylnaczcionkaakapitu"/>
    <w:link w:val="Akapitzlist"/>
    <w:uiPriority w:val="34"/>
    <w:locked/>
    <w:rsid w:val="00426505"/>
    <w:rPr>
      <w:rFonts w:ascii="Arial" w:hAnsi="Arial" w:cs="Arial"/>
    </w:rPr>
  </w:style>
  <w:style w:type="paragraph" w:styleId="Akapitzlist">
    <w:name w:val="List Paragraph"/>
    <w:basedOn w:val="Normalny"/>
    <w:link w:val="AkapitzlistZnak"/>
    <w:uiPriority w:val="34"/>
    <w:qFormat/>
    <w:rsid w:val="00426505"/>
    <w:pPr>
      <w:spacing w:after="0" w:line="360" w:lineRule="auto"/>
      <w:ind w:left="720"/>
      <w:contextualSpacing/>
    </w:pPr>
    <w:rPr>
      <w:rFonts w:ascii="Arial" w:hAnsi="Arial" w:cs="Arial"/>
    </w:rPr>
  </w:style>
  <w:style w:type="paragraph" w:styleId="NormalnyWeb">
    <w:name w:val="Normal (Web)"/>
    <w:basedOn w:val="Normalny"/>
    <w:uiPriority w:val="99"/>
    <w:semiHidden/>
    <w:unhideWhenUsed/>
    <w:rsid w:val="00B67D5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6E03FD"/>
    <w:pPr>
      <w:pBdr>
        <w:top w:val="single" w:sz="12" w:space="1" w:color="ED7D31" w:themeColor="accent2"/>
      </w:pBdr>
      <w:spacing w:after="200" w:line="240" w:lineRule="auto"/>
      <w:jc w:val="right"/>
    </w:pPr>
    <w:rPr>
      <w:rFonts w:eastAsiaTheme="minorEastAsia"/>
      <w:smallCaps/>
      <w:sz w:val="48"/>
      <w:szCs w:val="48"/>
      <w:lang w:eastAsia="ko-KR"/>
    </w:rPr>
  </w:style>
  <w:style w:type="character" w:customStyle="1" w:styleId="TytuZnak">
    <w:name w:val="Tytuł Znak"/>
    <w:basedOn w:val="Domylnaczcionkaakapitu"/>
    <w:link w:val="Tytu"/>
    <w:uiPriority w:val="10"/>
    <w:rsid w:val="006E03FD"/>
    <w:rPr>
      <w:rFonts w:eastAsiaTheme="minorEastAsia"/>
      <w:smallCaps/>
      <w:sz w:val="48"/>
      <w:szCs w:val="48"/>
      <w:lang w:eastAsia="ko-KR"/>
    </w:rPr>
  </w:style>
  <w:style w:type="paragraph" w:styleId="Tekstprzypisukocowego">
    <w:name w:val="endnote text"/>
    <w:basedOn w:val="Normalny"/>
    <w:link w:val="TekstprzypisukocowegoZnak"/>
    <w:uiPriority w:val="99"/>
    <w:semiHidden/>
    <w:unhideWhenUsed/>
    <w:rsid w:val="006B5D5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B5D55"/>
    <w:rPr>
      <w:sz w:val="20"/>
      <w:szCs w:val="20"/>
    </w:rPr>
  </w:style>
  <w:style w:type="character" w:styleId="Odwoanieprzypisukocowego">
    <w:name w:val="endnote reference"/>
    <w:basedOn w:val="Domylnaczcionkaakapitu"/>
    <w:uiPriority w:val="99"/>
    <w:semiHidden/>
    <w:unhideWhenUsed/>
    <w:rsid w:val="006B5D55"/>
    <w:rPr>
      <w:vertAlign w:val="superscript"/>
    </w:rPr>
  </w:style>
  <w:style w:type="character" w:customStyle="1" w:styleId="Nagwek1Znak">
    <w:name w:val="Nagłówek 1 Znak"/>
    <w:basedOn w:val="Domylnaczcionkaakapitu"/>
    <w:link w:val="Nagwek1"/>
    <w:uiPriority w:val="9"/>
    <w:rsid w:val="009556DF"/>
    <w:rPr>
      <w:rFonts w:asciiTheme="majorHAnsi" w:eastAsiaTheme="majorEastAsia" w:hAnsiTheme="majorHAnsi" w:cstheme="majorBidi"/>
      <w:b/>
      <w:bCs/>
      <w:color w:val="2F5496" w:themeColor="accent1" w:themeShade="BF"/>
      <w:sz w:val="28"/>
      <w:szCs w:val="28"/>
    </w:rPr>
  </w:style>
  <w:style w:type="paragraph" w:styleId="Nagwekspisutreci">
    <w:name w:val="TOC Heading"/>
    <w:basedOn w:val="Nagwek1"/>
    <w:next w:val="Normalny"/>
    <w:uiPriority w:val="39"/>
    <w:unhideWhenUsed/>
    <w:qFormat/>
    <w:rsid w:val="009556DF"/>
    <w:pPr>
      <w:spacing w:line="276" w:lineRule="auto"/>
      <w:outlineLvl w:val="9"/>
    </w:pPr>
    <w:rPr>
      <w:lang w:eastAsia="pl-PL"/>
    </w:rPr>
  </w:style>
  <w:style w:type="paragraph" w:styleId="Tekstdymka">
    <w:name w:val="Balloon Text"/>
    <w:basedOn w:val="Normalny"/>
    <w:link w:val="TekstdymkaZnak"/>
    <w:uiPriority w:val="99"/>
    <w:semiHidden/>
    <w:unhideWhenUsed/>
    <w:rsid w:val="009556D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56DF"/>
    <w:rPr>
      <w:rFonts w:ascii="Tahoma" w:hAnsi="Tahoma" w:cs="Tahoma"/>
      <w:sz w:val="16"/>
      <w:szCs w:val="16"/>
    </w:rPr>
  </w:style>
  <w:style w:type="paragraph" w:styleId="Spistreci1">
    <w:name w:val="toc 1"/>
    <w:basedOn w:val="Normalny"/>
    <w:next w:val="Normalny"/>
    <w:autoRedefine/>
    <w:uiPriority w:val="39"/>
    <w:unhideWhenUsed/>
    <w:rsid w:val="009556DF"/>
    <w:pPr>
      <w:spacing w:after="100"/>
    </w:pPr>
  </w:style>
  <w:style w:type="character" w:styleId="Hipercze">
    <w:name w:val="Hyperlink"/>
    <w:basedOn w:val="Domylnaczcionkaakapitu"/>
    <w:uiPriority w:val="99"/>
    <w:unhideWhenUsed/>
    <w:rsid w:val="009556DF"/>
    <w:rPr>
      <w:color w:val="0563C1" w:themeColor="hyperlink"/>
      <w:u w:val="single"/>
    </w:rPr>
  </w:style>
  <w:style w:type="paragraph" w:styleId="Nagwek">
    <w:name w:val="header"/>
    <w:basedOn w:val="Normalny"/>
    <w:link w:val="NagwekZnak"/>
    <w:uiPriority w:val="99"/>
    <w:unhideWhenUsed/>
    <w:rsid w:val="002B4B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4BA4"/>
  </w:style>
  <w:style w:type="paragraph" w:styleId="Stopka">
    <w:name w:val="footer"/>
    <w:basedOn w:val="Normalny"/>
    <w:link w:val="StopkaZnak"/>
    <w:uiPriority w:val="99"/>
    <w:unhideWhenUsed/>
    <w:rsid w:val="002B4B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4BA4"/>
  </w:style>
  <w:style w:type="paragraph" w:styleId="Zwykytekst">
    <w:name w:val="Plain Text"/>
    <w:basedOn w:val="Normalny"/>
    <w:link w:val="ZwykytekstZnak"/>
    <w:uiPriority w:val="99"/>
    <w:semiHidden/>
    <w:unhideWhenUsed/>
    <w:rsid w:val="003D53D5"/>
    <w:pPr>
      <w:spacing w:after="0" w:line="240" w:lineRule="auto"/>
    </w:pPr>
    <w:rPr>
      <w:rFonts w:ascii="Calibri" w:hAnsi="Calibri"/>
      <w:kern w:val="2"/>
      <w:szCs w:val="21"/>
      <w14:ligatures w14:val="standardContextual"/>
    </w:rPr>
  </w:style>
  <w:style w:type="character" w:customStyle="1" w:styleId="ZwykytekstZnak">
    <w:name w:val="Zwykły tekst Znak"/>
    <w:basedOn w:val="Domylnaczcionkaakapitu"/>
    <w:link w:val="Zwykytekst"/>
    <w:uiPriority w:val="99"/>
    <w:semiHidden/>
    <w:rsid w:val="003D53D5"/>
    <w:rPr>
      <w:rFonts w:ascii="Calibri" w:hAnsi="Calibri"/>
      <w:kern w:val="2"/>
      <w:szCs w:val="21"/>
      <w14:ligatures w14:val="standardContextual"/>
    </w:rPr>
  </w:style>
  <w:style w:type="paragraph" w:customStyle="1" w:styleId="Domylne">
    <w:name w:val="Domyślne"/>
    <w:rsid w:val="00C629CC"/>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u w:color="000000"/>
      <w:bdr w:val="nil"/>
      <w:lang w:eastAsia="pl-PL"/>
      <w14:textOutline w14:w="12700" w14:cap="flat" w14:cmpd="sng" w14:algn="ctr">
        <w14:noFill/>
        <w14:prstDash w14:val="solid"/>
        <w14:miter w14:lim="400000"/>
      </w14:textOutline>
    </w:rPr>
  </w:style>
  <w:style w:type="numbering" w:customStyle="1" w:styleId="Punktory">
    <w:name w:val="Punktory"/>
    <w:rsid w:val="00C629CC"/>
    <w:pPr>
      <w:numPr>
        <w:numId w:val="12"/>
      </w:numPr>
    </w:pPr>
  </w:style>
  <w:style w:type="numbering" w:customStyle="1" w:styleId="Kreski">
    <w:name w:val="Kreski"/>
    <w:rsid w:val="00483522"/>
    <w:pPr>
      <w:numPr>
        <w:numId w:val="14"/>
      </w:numPr>
    </w:pPr>
  </w:style>
  <w:style w:type="character" w:styleId="Odwoaniedokomentarza">
    <w:name w:val="annotation reference"/>
    <w:basedOn w:val="Domylnaczcionkaakapitu"/>
    <w:uiPriority w:val="99"/>
    <w:semiHidden/>
    <w:unhideWhenUsed/>
    <w:rsid w:val="009B685E"/>
    <w:rPr>
      <w:sz w:val="16"/>
      <w:szCs w:val="16"/>
    </w:rPr>
  </w:style>
  <w:style w:type="paragraph" w:styleId="Tekstkomentarza">
    <w:name w:val="annotation text"/>
    <w:basedOn w:val="Normalny"/>
    <w:link w:val="TekstkomentarzaZnak"/>
    <w:uiPriority w:val="99"/>
    <w:unhideWhenUsed/>
    <w:rsid w:val="009B685E"/>
    <w:pPr>
      <w:spacing w:line="240" w:lineRule="auto"/>
    </w:pPr>
    <w:rPr>
      <w:sz w:val="20"/>
      <w:szCs w:val="20"/>
    </w:rPr>
  </w:style>
  <w:style w:type="character" w:customStyle="1" w:styleId="TekstkomentarzaZnak">
    <w:name w:val="Tekst komentarza Znak"/>
    <w:basedOn w:val="Domylnaczcionkaakapitu"/>
    <w:link w:val="Tekstkomentarza"/>
    <w:uiPriority w:val="99"/>
    <w:rsid w:val="009B685E"/>
    <w:rPr>
      <w:sz w:val="20"/>
      <w:szCs w:val="20"/>
    </w:rPr>
  </w:style>
  <w:style w:type="paragraph" w:styleId="Tematkomentarza">
    <w:name w:val="annotation subject"/>
    <w:basedOn w:val="Tekstkomentarza"/>
    <w:next w:val="Tekstkomentarza"/>
    <w:link w:val="TematkomentarzaZnak"/>
    <w:uiPriority w:val="99"/>
    <w:semiHidden/>
    <w:unhideWhenUsed/>
    <w:rsid w:val="009B685E"/>
    <w:rPr>
      <w:b/>
      <w:bCs/>
    </w:rPr>
  </w:style>
  <w:style w:type="character" w:customStyle="1" w:styleId="TematkomentarzaZnak">
    <w:name w:val="Temat komentarza Znak"/>
    <w:basedOn w:val="TekstkomentarzaZnak"/>
    <w:link w:val="Tematkomentarza"/>
    <w:uiPriority w:val="99"/>
    <w:semiHidden/>
    <w:rsid w:val="009B685E"/>
    <w:rPr>
      <w:b/>
      <w:bCs/>
      <w:sz w:val="20"/>
      <w:szCs w:val="20"/>
    </w:rPr>
  </w:style>
  <w:style w:type="paragraph" w:styleId="Poprawka">
    <w:name w:val="Revision"/>
    <w:hidden/>
    <w:uiPriority w:val="99"/>
    <w:semiHidden/>
    <w:rsid w:val="00965F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99909">
      <w:bodyDiv w:val="1"/>
      <w:marLeft w:val="0"/>
      <w:marRight w:val="0"/>
      <w:marTop w:val="0"/>
      <w:marBottom w:val="0"/>
      <w:divBdr>
        <w:top w:val="none" w:sz="0" w:space="0" w:color="auto"/>
        <w:left w:val="none" w:sz="0" w:space="0" w:color="auto"/>
        <w:bottom w:val="none" w:sz="0" w:space="0" w:color="auto"/>
        <w:right w:val="none" w:sz="0" w:space="0" w:color="auto"/>
      </w:divBdr>
    </w:div>
    <w:div w:id="152986810">
      <w:bodyDiv w:val="1"/>
      <w:marLeft w:val="0"/>
      <w:marRight w:val="0"/>
      <w:marTop w:val="0"/>
      <w:marBottom w:val="0"/>
      <w:divBdr>
        <w:top w:val="none" w:sz="0" w:space="0" w:color="auto"/>
        <w:left w:val="none" w:sz="0" w:space="0" w:color="auto"/>
        <w:bottom w:val="none" w:sz="0" w:space="0" w:color="auto"/>
        <w:right w:val="none" w:sz="0" w:space="0" w:color="auto"/>
      </w:divBdr>
    </w:div>
    <w:div w:id="330646390">
      <w:bodyDiv w:val="1"/>
      <w:marLeft w:val="0"/>
      <w:marRight w:val="0"/>
      <w:marTop w:val="0"/>
      <w:marBottom w:val="0"/>
      <w:divBdr>
        <w:top w:val="none" w:sz="0" w:space="0" w:color="auto"/>
        <w:left w:val="none" w:sz="0" w:space="0" w:color="auto"/>
        <w:bottom w:val="none" w:sz="0" w:space="0" w:color="auto"/>
        <w:right w:val="none" w:sz="0" w:space="0" w:color="auto"/>
      </w:divBdr>
    </w:div>
    <w:div w:id="364671320">
      <w:bodyDiv w:val="1"/>
      <w:marLeft w:val="0"/>
      <w:marRight w:val="0"/>
      <w:marTop w:val="0"/>
      <w:marBottom w:val="0"/>
      <w:divBdr>
        <w:top w:val="none" w:sz="0" w:space="0" w:color="auto"/>
        <w:left w:val="none" w:sz="0" w:space="0" w:color="auto"/>
        <w:bottom w:val="none" w:sz="0" w:space="0" w:color="auto"/>
        <w:right w:val="none" w:sz="0" w:space="0" w:color="auto"/>
      </w:divBdr>
    </w:div>
    <w:div w:id="498620429">
      <w:bodyDiv w:val="1"/>
      <w:marLeft w:val="0"/>
      <w:marRight w:val="0"/>
      <w:marTop w:val="0"/>
      <w:marBottom w:val="0"/>
      <w:divBdr>
        <w:top w:val="none" w:sz="0" w:space="0" w:color="auto"/>
        <w:left w:val="none" w:sz="0" w:space="0" w:color="auto"/>
        <w:bottom w:val="none" w:sz="0" w:space="0" w:color="auto"/>
        <w:right w:val="none" w:sz="0" w:space="0" w:color="auto"/>
      </w:divBdr>
    </w:div>
    <w:div w:id="508911581">
      <w:bodyDiv w:val="1"/>
      <w:marLeft w:val="0"/>
      <w:marRight w:val="0"/>
      <w:marTop w:val="0"/>
      <w:marBottom w:val="0"/>
      <w:divBdr>
        <w:top w:val="none" w:sz="0" w:space="0" w:color="auto"/>
        <w:left w:val="none" w:sz="0" w:space="0" w:color="auto"/>
        <w:bottom w:val="none" w:sz="0" w:space="0" w:color="auto"/>
        <w:right w:val="none" w:sz="0" w:space="0" w:color="auto"/>
      </w:divBdr>
    </w:div>
    <w:div w:id="642084208">
      <w:bodyDiv w:val="1"/>
      <w:marLeft w:val="0"/>
      <w:marRight w:val="0"/>
      <w:marTop w:val="0"/>
      <w:marBottom w:val="0"/>
      <w:divBdr>
        <w:top w:val="none" w:sz="0" w:space="0" w:color="auto"/>
        <w:left w:val="none" w:sz="0" w:space="0" w:color="auto"/>
        <w:bottom w:val="none" w:sz="0" w:space="0" w:color="auto"/>
        <w:right w:val="none" w:sz="0" w:space="0" w:color="auto"/>
      </w:divBdr>
    </w:div>
    <w:div w:id="749277053">
      <w:bodyDiv w:val="1"/>
      <w:marLeft w:val="0"/>
      <w:marRight w:val="0"/>
      <w:marTop w:val="0"/>
      <w:marBottom w:val="0"/>
      <w:divBdr>
        <w:top w:val="none" w:sz="0" w:space="0" w:color="auto"/>
        <w:left w:val="none" w:sz="0" w:space="0" w:color="auto"/>
        <w:bottom w:val="none" w:sz="0" w:space="0" w:color="auto"/>
        <w:right w:val="none" w:sz="0" w:space="0" w:color="auto"/>
      </w:divBdr>
    </w:div>
    <w:div w:id="799297669">
      <w:bodyDiv w:val="1"/>
      <w:marLeft w:val="0"/>
      <w:marRight w:val="0"/>
      <w:marTop w:val="0"/>
      <w:marBottom w:val="0"/>
      <w:divBdr>
        <w:top w:val="none" w:sz="0" w:space="0" w:color="auto"/>
        <w:left w:val="none" w:sz="0" w:space="0" w:color="auto"/>
        <w:bottom w:val="none" w:sz="0" w:space="0" w:color="auto"/>
        <w:right w:val="none" w:sz="0" w:space="0" w:color="auto"/>
      </w:divBdr>
    </w:div>
    <w:div w:id="805046655">
      <w:bodyDiv w:val="1"/>
      <w:marLeft w:val="0"/>
      <w:marRight w:val="0"/>
      <w:marTop w:val="0"/>
      <w:marBottom w:val="0"/>
      <w:divBdr>
        <w:top w:val="none" w:sz="0" w:space="0" w:color="auto"/>
        <w:left w:val="none" w:sz="0" w:space="0" w:color="auto"/>
        <w:bottom w:val="none" w:sz="0" w:space="0" w:color="auto"/>
        <w:right w:val="none" w:sz="0" w:space="0" w:color="auto"/>
      </w:divBdr>
    </w:div>
    <w:div w:id="814612689">
      <w:bodyDiv w:val="1"/>
      <w:marLeft w:val="0"/>
      <w:marRight w:val="0"/>
      <w:marTop w:val="0"/>
      <w:marBottom w:val="0"/>
      <w:divBdr>
        <w:top w:val="none" w:sz="0" w:space="0" w:color="auto"/>
        <w:left w:val="none" w:sz="0" w:space="0" w:color="auto"/>
        <w:bottom w:val="none" w:sz="0" w:space="0" w:color="auto"/>
        <w:right w:val="none" w:sz="0" w:space="0" w:color="auto"/>
      </w:divBdr>
    </w:div>
    <w:div w:id="1071466416">
      <w:bodyDiv w:val="1"/>
      <w:marLeft w:val="0"/>
      <w:marRight w:val="0"/>
      <w:marTop w:val="0"/>
      <w:marBottom w:val="0"/>
      <w:divBdr>
        <w:top w:val="none" w:sz="0" w:space="0" w:color="auto"/>
        <w:left w:val="none" w:sz="0" w:space="0" w:color="auto"/>
        <w:bottom w:val="none" w:sz="0" w:space="0" w:color="auto"/>
        <w:right w:val="none" w:sz="0" w:space="0" w:color="auto"/>
      </w:divBdr>
    </w:div>
    <w:div w:id="1162114946">
      <w:bodyDiv w:val="1"/>
      <w:marLeft w:val="0"/>
      <w:marRight w:val="0"/>
      <w:marTop w:val="0"/>
      <w:marBottom w:val="0"/>
      <w:divBdr>
        <w:top w:val="none" w:sz="0" w:space="0" w:color="auto"/>
        <w:left w:val="none" w:sz="0" w:space="0" w:color="auto"/>
        <w:bottom w:val="none" w:sz="0" w:space="0" w:color="auto"/>
        <w:right w:val="none" w:sz="0" w:space="0" w:color="auto"/>
      </w:divBdr>
    </w:div>
    <w:div w:id="1325278382">
      <w:bodyDiv w:val="1"/>
      <w:marLeft w:val="0"/>
      <w:marRight w:val="0"/>
      <w:marTop w:val="0"/>
      <w:marBottom w:val="0"/>
      <w:divBdr>
        <w:top w:val="none" w:sz="0" w:space="0" w:color="auto"/>
        <w:left w:val="none" w:sz="0" w:space="0" w:color="auto"/>
        <w:bottom w:val="none" w:sz="0" w:space="0" w:color="auto"/>
        <w:right w:val="none" w:sz="0" w:space="0" w:color="auto"/>
      </w:divBdr>
    </w:div>
    <w:div w:id="1343626990">
      <w:bodyDiv w:val="1"/>
      <w:marLeft w:val="0"/>
      <w:marRight w:val="0"/>
      <w:marTop w:val="0"/>
      <w:marBottom w:val="0"/>
      <w:divBdr>
        <w:top w:val="none" w:sz="0" w:space="0" w:color="auto"/>
        <w:left w:val="none" w:sz="0" w:space="0" w:color="auto"/>
        <w:bottom w:val="none" w:sz="0" w:space="0" w:color="auto"/>
        <w:right w:val="none" w:sz="0" w:space="0" w:color="auto"/>
      </w:divBdr>
    </w:div>
    <w:div w:id="1480152130">
      <w:bodyDiv w:val="1"/>
      <w:marLeft w:val="0"/>
      <w:marRight w:val="0"/>
      <w:marTop w:val="0"/>
      <w:marBottom w:val="0"/>
      <w:divBdr>
        <w:top w:val="none" w:sz="0" w:space="0" w:color="auto"/>
        <w:left w:val="none" w:sz="0" w:space="0" w:color="auto"/>
        <w:bottom w:val="none" w:sz="0" w:space="0" w:color="auto"/>
        <w:right w:val="none" w:sz="0" w:space="0" w:color="auto"/>
      </w:divBdr>
    </w:div>
    <w:div w:id="1605456370">
      <w:bodyDiv w:val="1"/>
      <w:marLeft w:val="0"/>
      <w:marRight w:val="0"/>
      <w:marTop w:val="0"/>
      <w:marBottom w:val="0"/>
      <w:divBdr>
        <w:top w:val="none" w:sz="0" w:space="0" w:color="auto"/>
        <w:left w:val="none" w:sz="0" w:space="0" w:color="auto"/>
        <w:bottom w:val="none" w:sz="0" w:space="0" w:color="auto"/>
        <w:right w:val="none" w:sz="0" w:space="0" w:color="auto"/>
      </w:divBdr>
    </w:div>
    <w:div w:id="1631932708">
      <w:bodyDiv w:val="1"/>
      <w:marLeft w:val="0"/>
      <w:marRight w:val="0"/>
      <w:marTop w:val="0"/>
      <w:marBottom w:val="0"/>
      <w:divBdr>
        <w:top w:val="none" w:sz="0" w:space="0" w:color="auto"/>
        <w:left w:val="none" w:sz="0" w:space="0" w:color="auto"/>
        <w:bottom w:val="none" w:sz="0" w:space="0" w:color="auto"/>
        <w:right w:val="none" w:sz="0" w:space="0" w:color="auto"/>
      </w:divBdr>
    </w:div>
    <w:div w:id="1666473588">
      <w:bodyDiv w:val="1"/>
      <w:marLeft w:val="0"/>
      <w:marRight w:val="0"/>
      <w:marTop w:val="0"/>
      <w:marBottom w:val="0"/>
      <w:divBdr>
        <w:top w:val="none" w:sz="0" w:space="0" w:color="auto"/>
        <w:left w:val="none" w:sz="0" w:space="0" w:color="auto"/>
        <w:bottom w:val="none" w:sz="0" w:space="0" w:color="auto"/>
        <w:right w:val="none" w:sz="0" w:space="0" w:color="auto"/>
      </w:divBdr>
    </w:div>
    <w:div w:id="1672903534">
      <w:bodyDiv w:val="1"/>
      <w:marLeft w:val="0"/>
      <w:marRight w:val="0"/>
      <w:marTop w:val="0"/>
      <w:marBottom w:val="0"/>
      <w:divBdr>
        <w:top w:val="none" w:sz="0" w:space="0" w:color="auto"/>
        <w:left w:val="none" w:sz="0" w:space="0" w:color="auto"/>
        <w:bottom w:val="none" w:sz="0" w:space="0" w:color="auto"/>
        <w:right w:val="none" w:sz="0" w:space="0" w:color="auto"/>
      </w:divBdr>
    </w:div>
    <w:div w:id="1730881341">
      <w:bodyDiv w:val="1"/>
      <w:marLeft w:val="0"/>
      <w:marRight w:val="0"/>
      <w:marTop w:val="0"/>
      <w:marBottom w:val="0"/>
      <w:divBdr>
        <w:top w:val="none" w:sz="0" w:space="0" w:color="auto"/>
        <w:left w:val="none" w:sz="0" w:space="0" w:color="auto"/>
        <w:bottom w:val="none" w:sz="0" w:space="0" w:color="auto"/>
        <w:right w:val="none" w:sz="0" w:space="0" w:color="auto"/>
      </w:divBdr>
    </w:div>
    <w:div w:id="1751805462">
      <w:bodyDiv w:val="1"/>
      <w:marLeft w:val="0"/>
      <w:marRight w:val="0"/>
      <w:marTop w:val="0"/>
      <w:marBottom w:val="0"/>
      <w:divBdr>
        <w:top w:val="none" w:sz="0" w:space="0" w:color="auto"/>
        <w:left w:val="none" w:sz="0" w:space="0" w:color="auto"/>
        <w:bottom w:val="none" w:sz="0" w:space="0" w:color="auto"/>
        <w:right w:val="none" w:sz="0" w:space="0" w:color="auto"/>
      </w:divBdr>
    </w:div>
    <w:div w:id="1797945350">
      <w:bodyDiv w:val="1"/>
      <w:marLeft w:val="0"/>
      <w:marRight w:val="0"/>
      <w:marTop w:val="0"/>
      <w:marBottom w:val="0"/>
      <w:divBdr>
        <w:top w:val="none" w:sz="0" w:space="0" w:color="auto"/>
        <w:left w:val="none" w:sz="0" w:space="0" w:color="auto"/>
        <w:bottom w:val="none" w:sz="0" w:space="0" w:color="auto"/>
        <w:right w:val="none" w:sz="0" w:space="0" w:color="auto"/>
      </w:divBdr>
    </w:div>
    <w:div w:id="1825318626">
      <w:bodyDiv w:val="1"/>
      <w:marLeft w:val="0"/>
      <w:marRight w:val="0"/>
      <w:marTop w:val="0"/>
      <w:marBottom w:val="0"/>
      <w:divBdr>
        <w:top w:val="none" w:sz="0" w:space="0" w:color="auto"/>
        <w:left w:val="none" w:sz="0" w:space="0" w:color="auto"/>
        <w:bottom w:val="none" w:sz="0" w:space="0" w:color="auto"/>
        <w:right w:val="none" w:sz="0" w:space="0" w:color="auto"/>
      </w:divBdr>
    </w:div>
    <w:div w:id="1827431968">
      <w:bodyDiv w:val="1"/>
      <w:marLeft w:val="0"/>
      <w:marRight w:val="0"/>
      <w:marTop w:val="0"/>
      <w:marBottom w:val="0"/>
      <w:divBdr>
        <w:top w:val="none" w:sz="0" w:space="0" w:color="auto"/>
        <w:left w:val="none" w:sz="0" w:space="0" w:color="auto"/>
        <w:bottom w:val="none" w:sz="0" w:space="0" w:color="auto"/>
        <w:right w:val="none" w:sz="0" w:space="0" w:color="auto"/>
      </w:divBdr>
    </w:div>
    <w:div w:id="1895694798">
      <w:bodyDiv w:val="1"/>
      <w:marLeft w:val="0"/>
      <w:marRight w:val="0"/>
      <w:marTop w:val="0"/>
      <w:marBottom w:val="0"/>
      <w:divBdr>
        <w:top w:val="none" w:sz="0" w:space="0" w:color="auto"/>
        <w:left w:val="none" w:sz="0" w:space="0" w:color="auto"/>
        <w:bottom w:val="none" w:sz="0" w:space="0" w:color="auto"/>
        <w:right w:val="none" w:sz="0" w:space="0" w:color="auto"/>
      </w:divBdr>
    </w:div>
    <w:div w:id="1904217222">
      <w:bodyDiv w:val="1"/>
      <w:marLeft w:val="0"/>
      <w:marRight w:val="0"/>
      <w:marTop w:val="0"/>
      <w:marBottom w:val="0"/>
      <w:divBdr>
        <w:top w:val="none" w:sz="0" w:space="0" w:color="auto"/>
        <w:left w:val="none" w:sz="0" w:space="0" w:color="auto"/>
        <w:bottom w:val="none" w:sz="0" w:space="0" w:color="auto"/>
        <w:right w:val="none" w:sz="0" w:space="0" w:color="auto"/>
      </w:divBdr>
    </w:div>
    <w:div w:id="1911192397">
      <w:bodyDiv w:val="1"/>
      <w:marLeft w:val="0"/>
      <w:marRight w:val="0"/>
      <w:marTop w:val="0"/>
      <w:marBottom w:val="0"/>
      <w:divBdr>
        <w:top w:val="none" w:sz="0" w:space="0" w:color="auto"/>
        <w:left w:val="none" w:sz="0" w:space="0" w:color="auto"/>
        <w:bottom w:val="none" w:sz="0" w:space="0" w:color="auto"/>
        <w:right w:val="none" w:sz="0" w:space="0" w:color="auto"/>
      </w:divBdr>
    </w:div>
    <w:div w:id="1942564233">
      <w:bodyDiv w:val="1"/>
      <w:marLeft w:val="0"/>
      <w:marRight w:val="0"/>
      <w:marTop w:val="0"/>
      <w:marBottom w:val="0"/>
      <w:divBdr>
        <w:top w:val="none" w:sz="0" w:space="0" w:color="auto"/>
        <w:left w:val="none" w:sz="0" w:space="0" w:color="auto"/>
        <w:bottom w:val="none" w:sz="0" w:space="0" w:color="auto"/>
        <w:right w:val="none" w:sz="0" w:space="0" w:color="auto"/>
      </w:divBdr>
    </w:div>
    <w:div w:id="212487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F7258-2E47-42DE-BC6E-85F1A45EE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3909</Words>
  <Characters>23458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Szczygieł</dc:creator>
  <cp:lastModifiedBy>Katarzyna Jasińska</cp:lastModifiedBy>
  <cp:revision>3</cp:revision>
  <dcterms:created xsi:type="dcterms:W3CDTF">2024-11-06T08:38:00Z</dcterms:created>
  <dcterms:modified xsi:type="dcterms:W3CDTF">2024-11-06T13:48:00Z</dcterms:modified>
</cp:coreProperties>
</file>