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7122" w:rsidRPr="00177AA4" w:rsidRDefault="00E87122" w:rsidP="00177AA4">
      <w:pPr>
        <w:jc w:val="both"/>
        <w:rPr>
          <w:rFonts w:cstheme="minorHAnsi"/>
          <w:sz w:val="24"/>
          <w:szCs w:val="24"/>
        </w:rPr>
      </w:pPr>
      <w:r w:rsidRPr="00177AA4">
        <w:rPr>
          <w:rFonts w:cstheme="minorHAnsi"/>
          <w:sz w:val="24"/>
          <w:szCs w:val="24"/>
        </w:rPr>
        <w:t>GK.271.</w:t>
      </w:r>
      <w:r w:rsidR="00B9551C">
        <w:rPr>
          <w:rFonts w:cstheme="minorHAnsi"/>
          <w:sz w:val="24"/>
          <w:szCs w:val="24"/>
        </w:rPr>
        <w:t>11</w:t>
      </w:r>
      <w:r w:rsidRPr="00177AA4">
        <w:rPr>
          <w:rFonts w:cstheme="minorHAnsi"/>
          <w:sz w:val="24"/>
          <w:szCs w:val="24"/>
        </w:rPr>
        <w:t>.202</w:t>
      </w:r>
      <w:r w:rsidR="00743885">
        <w:rPr>
          <w:rFonts w:cstheme="minorHAnsi"/>
          <w:sz w:val="24"/>
          <w:szCs w:val="24"/>
        </w:rPr>
        <w:t>4</w:t>
      </w:r>
    </w:p>
    <w:p w:rsidR="00E87122" w:rsidRPr="00177AA4" w:rsidRDefault="00E87122" w:rsidP="00177AA4">
      <w:pPr>
        <w:jc w:val="right"/>
        <w:rPr>
          <w:rFonts w:cstheme="minorHAnsi"/>
          <w:sz w:val="24"/>
          <w:szCs w:val="24"/>
        </w:rPr>
      </w:pPr>
      <w:r w:rsidRPr="00177AA4">
        <w:rPr>
          <w:rFonts w:cstheme="minorHAnsi"/>
          <w:sz w:val="24"/>
          <w:szCs w:val="24"/>
        </w:rPr>
        <w:t xml:space="preserve">Poraj, </w:t>
      </w:r>
      <w:r w:rsidR="00B52ED6">
        <w:rPr>
          <w:rFonts w:cstheme="minorHAnsi"/>
          <w:sz w:val="24"/>
          <w:szCs w:val="24"/>
        </w:rPr>
        <w:t>05</w:t>
      </w:r>
      <w:r w:rsidR="00BD0281">
        <w:rPr>
          <w:rFonts w:cstheme="minorHAnsi"/>
          <w:sz w:val="24"/>
          <w:szCs w:val="24"/>
        </w:rPr>
        <w:t>.</w:t>
      </w:r>
      <w:r w:rsidR="00B52ED6">
        <w:rPr>
          <w:rFonts w:cstheme="minorHAnsi"/>
          <w:sz w:val="24"/>
          <w:szCs w:val="24"/>
        </w:rPr>
        <w:t>11</w:t>
      </w:r>
      <w:r w:rsidRPr="00177AA4">
        <w:rPr>
          <w:rFonts w:cstheme="minorHAnsi"/>
          <w:sz w:val="24"/>
          <w:szCs w:val="24"/>
        </w:rPr>
        <w:t>.202</w:t>
      </w:r>
      <w:r w:rsidR="00743885">
        <w:rPr>
          <w:rFonts w:cstheme="minorHAnsi"/>
          <w:sz w:val="24"/>
          <w:szCs w:val="24"/>
        </w:rPr>
        <w:t>4</w:t>
      </w:r>
      <w:r w:rsidRPr="00177AA4">
        <w:rPr>
          <w:rFonts w:cstheme="minorHAnsi"/>
          <w:sz w:val="24"/>
          <w:szCs w:val="24"/>
        </w:rPr>
        <w:t>r.</w:t>
      </w:r>
    </w:p>
    <w:p w:rsidR="00E87122" w:rsidRPr="00177AA4" w:rsidRDefault="00E87122" w:rsidP="00177AA4">
      <w:pPr>
        <w:jc w:val="both"/>
        <w:rPr>
          <w:rFonts w:cstheme="minorHAnsi"/>
          <w:sz w:val="24"/>
          <w:szCs w:val="24"/>
        </w:rPr>
      </w:pPr>
    </w:p>
    <w:p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rsidR="00E87122" w:rsidRPr="00177AA4" w:rsidRDefault="00E87122" w:rsidP="00177AA4">
      <w:pPr>
        <w:jc w:val="center"/>
        <w:rPr>
          <w:rFonts w:cstheme="minorHAnsi"/>
          <w:sz w:val="24"/>
          <w:szCs w:val="24"/>
        </w:rPr>
      </w:pPr>
      <w:r w:rsidRPr="00177AA4">
        <w:rPr>
          <w:rFonts w:cstheme="minorHAnsi"/>
          <w:sz w:val="24"/>
          <w:szCs w:val="24"/>
        </w:rPr>
        <w:t>(SWZ)</w:t>
      </w:r>
    </w:p>
    <w:p w:rsidR="00E87122" w:rsidRPr="00177AA4" w:rsidRDefault="00E87122" w:rsidP="00177AA4">
      <w:pPr>
        <w:jc w:val="center"/>
        <w:rPr>
          <w:rFonts w:cstheme="minorHAnsi"/>
          <w:sz w:val="24"/>
          <w:szCs w:val="24"/>
        </w:rPr>
      </w:pP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 xml:space="preserve">w trybie podstawowym bez przeprowadzenia negocjacji na podstawie art. 275 pkt 1 ustawy </w:t>
      </w:r>
      <w:r w:rsidR="00743885">
        <w:rPr>
          <w:rFonts w:asciiTheme="minorHAnsi" w:hAnsiTheme="minorHAnsi" w:cstheme="minorHAnsi"/>
        </w:rPr>
        <w:t xml:space="preserve">   </w:t>
      </w:r>
      <w:r w:rsidRPr="00177AA4">
        <w:rPr>
          <w:rFonts w:asciiTheme="minorHAnsi" w:hAnsiTheme="minorHAnsi" w:cstheme="minorHAnsi"/>
        </w:rPr>
        <w:t>z dnia 11 września 2019 r. Prawo zamówień publicznych</w:t>
      </w:r>
    </w:p>
    <w:p w:rsidR="00E87122" w:rsidRDefault="00E87122" w:rsidP="00177AA4">
      <w:pPr>
        <w:pStyle w:val="Standard"/>
        <w:jc w:val="center"/>
        <w:rPr>
          <w:rFonts w:asciiTheme="minorHAnsi" w:hAnsiTheme="minorHAnsi" w:cstheme="minorHAnsi"/>
        </w:rPr>
      </w:pPr>
      <w:r w:rsidRPr="00177AA4">
        <w:rPr>
          <w:rFonts w:asciiTheme="minorHAnsi" w:hAnsiTheme="minorHAnsi" w:cstheme="minorHAnsi"/>
        </w:rPr>
        <w:t>(Dz. U. z 202</w:t>
      </w:r>
      <w:r w:rsidR="00B52ED6">
        <w:rPr>
          <w:rFonts w:asciiTheme="minorHAnsi" w:hAnsiTheme="minorHAnsi" w:cstheme="minorHAnsi"/>
        </w:rPr>
        <w:t>4</w:t>
      </w:r>
      <w:r w:rsidRPr="00177AA4">
        <w:rPr>
          <w:rFonts w:asciiTheme="minorHAnsi" w:hAnsiTheme="minorHAnsi" w:cstheme="minorHAnsi"/>
        </w:rPr>
        <w:t>r., poz. 1</w:t>
      </w:r>
      <w:r w:rsidR="00B52ED6">
        <w:rPr>
          <w:rFonts w:asciiTheme="minorHAnsi" w:hAnsiTheme="minorHAnsi" w:cstheme="minorHAnsi"/>
        </w:rPr>
        <w:t>320</w:t>
      </w:r>
      <w:r w:rsidR="006019D1">
        <w:rPr>
          <w:rFonts w:asciiTheme="minorHAnsi" w:hAnsiTheme="minorHAnsi" w:cstheme="minorHAnsi"/>
        </w:rPr>
        <w:t xml:space="preserve"> </w:t>
      </w:r>
      <w:proofErr w:type="spellStart"/>
      <w:r w:rsidR="00B52ED6">
        <w:rPr>
          <w:rFonts w:asciiTheme="minorHAnsi" w:hAnsiTheme="minorHAnsi" w:cstheme="minorHAnsi"/>
        </w:rPr>
        <w:t>t.j</w:t>
      </w:r>
      <w:proofErr w:type="spellEnd"/>
      <w:r w:rsidR="006019D1">
        <w:rPr>
          <w:rFonts w:asciiTheme="minorHAnsi" w:hAnsiTheme="minorHAnsi" w:cstheme="minorHAnsi"/>
        </w:rPr>
        <w:t>.</w:t>
      </w:r>
      <w:r w:rsidRPr="00177AA4">
        <w:rPr>
          <w:rFonts w:asciiTheme="minorHAnsi" w:hAnsiTheme="minorHAnsi" w:cstheme="minorHAnsi"/>
        </w:rPr>
        <w:t>) na zadanie pn.:</w:t>
      </w: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Pr="00177AA4" w:rsidRDefault="00743885" w:rsidP="00177AA4">
      <w:pPr>
        <w:pStyle w:val="Standard"/>
        <w:jc w:val="center"/>
        <w:rPr>
          <w:rFonts w:asciiTheme="minorHAnsi" w:hAnsiTheme="minorHAnsi" w:cstheme="minorHAnsi"/>
        </w:rPr>
      </w:pPr>
    </w:p>
    <w:p w:rsidR="00E87122" w:rsidRDefault="00E87122" w:rsidP="00177AA4">
      <w:pPr>
        <w:pStyle w:val="Standard"/>
        <w:jc w:val="both"/>
        <w:rPr>
          <w:rFonts w:asciiTheme="minorHAnsi" w:hAnsiTheme="minorHAnsi" w:cstheme="minorHAnsi"/>
        </w:rPr>
      </w:pPr>
    </w:p>
    <w:p w:rsidR="00BD0281" w:rsidRPr="00BD0281" w:rsidRDefault="00BD0281" w:rsidP="00B52ED6">
      <w:pPr>
        <w:pStyle w:val="Standard"/>
        <w:jc w:val="center"/>
        <w:rPr>
          <w:rFonts w:asciiTheme="minorHAnsi" w:hAnsiTheme="minorHAnsi" w:cstheme="minorHAnsi"/>
          <w:b/>
          <w:bCs/>
          <w:sz w:val="32"/>
          <w:szCs w:val="32"/>
        </w:rPr>
      </w:pPr>
      <w:r w:rsidRPr="00BD0281">
        <w:rPr>
          <w:rFonts w:asciiTheme="minorHAnsi" w:hAnsiTheme="minorHAnsi" w:cstheme="minorHAnsi"/>
          <w:b/>
          <w:bCs/>
          <w:sz w:val="32"/>
          <w:szCs w:val="32"/>
        </w:rPr>
        <w:t>„</w:t>
      </w:r>
      <w:r w:rsidR="00B52ED6">
        <w:rPr>
          <w:rFonts w:asciiTheme="minorHAnsi" w:hAnsiTheme="minorHAnsi" w:cstheme="minorHAnsi"/>
          <w:b/>
          <w:bCs/>
          <w:sz w:val="32"/>
          <w:szCs w:val="32"/>
        </w:rPr>
        <w:t>Remont drogi gminnej w miejscowości Poraj – ul. Nadrzeczna</w:t>
      </w:r>
      <w:r w:rsidRPr="00BD0281">
        <w:rPr>
          <w:rFonts w:asciiTheme="minorHAnsi" w:hAnsiTheme="minorHAnsi" w:cstheme="minorHAnsi"/>
          <w:b/>
          <w:bCs/>
          <w:sz w:val="32"/>
          <w:szCs w:val="32"/>
        </w:rPr>
        <w:t>”</w:t>
      </w: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E87122" w:rsidRPr="00177AA4" w:rsidRDefault="00B52ED6" w:rsidP="00177AA4">
      <w:pPr>
        <w:pStyle w:val="NormalnyWeb"/>
        <w:shd w:val="clear" w:color="auto" w:fill="FFFFFF"/>
        <w:spacing w:before="0" w:beforeAutospacing="0" w:after="206" w:afterAutospacing="0"/>
        <w:jc w:val="right"/>
        <w:rPr>
          <w:rFonts w:asciiTheme="minorHAnsi" w:hAnsiTheme="minorHAnsi" w:cstheme="minorHAnsi"/>
          <w:color w:val="000000"/>
        </w:rPr>
      </w:pPr>
      <w:r>
        <w:rPr>
          <w:rFonts w:asciiTheme="minorHAnsi" w:hAnsiTheme="minorHAnsi" w:cstheme="minorHAnsi"/>
          <w:color w:val="000000"/>
        </w:rPr>
        <w:t xml:space="preserve">Sekretarz </w:t>
      </w:r>
      <w:r w:rsidR="00E87122" w:rsidRPr="00177AA4">
        <w:rPr>
          <w:rFonts w:asciiTheme="minorHAnsi" w:hAnsiTheme="minorHAnsi" w:cstheme="minorHAnsi"/>
          <w:color w:val="000000"/>
        </w:rPr>
        <w:t>Gminy</w:t>
      </w:r>
      <w:r>
        <w:rPr>
          <w:rFonts w:asciiTheme="minorHAnsi" w:hAnsiTheme="minorHAnsi" w:cstheme="minorHAnsi"/>
          <w:color w:val="000000"/>
        </w:rPr>
        <w:t xml:space="preserve"> Poraj</w:t>
      </w: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w:t>
      </w:r>
      <w:r w:rsidR="00B52ED6">
        <w:rPr>
          <w:rFonts w:asciiTheme="minorHAnsi" w:hAnsiTheme="minorHAnsi" w:cstheme="minorHAnsi"/>
          <w:color w:val="000000"/>
        </w:rPr>
        <w:t xml:space="preserve">Anna </w:t>
      </w:r>
      <w:proofErr w:type="spellStart"/>
      <w:r w:rsidR="00B52ED6">
        <w:rPr>
          <w:rFonts w:asciiTheme="minorHAnsi" w:hAnsiTheme="minorHAnsi" w:cstheme="minorHAnsi"/>
          <w:color w:val="000000"/>
        </w:rPr>
        <w:t>Trąbska</w:t>
      </w:r>
      <w:proofErr w:type="spellEnd"/>
      <w:r w:rsidRPr="00177AA4">
        <w:rPr>
          <w:rFonts w:asciiTheme="minorHAnsi" w:hAnsiTheme="minorHAnsi" w:cstheme="minorHAnsi"/>
          <w:color w:val="000000"/>
        </w:rPr>
        <w:t xml:space="preserve">                                                                                      </w:t>
      </w:r>
    </w:p>
    <w:p w:rsidR="00B00018" w:rsidRPr="00177AA4" w:rsidRDefault="00B00018"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lastRenderedPageBreak/>
        <w:t>ROZDZIAŁ I</w:t>
      </w:r>
      <w:bookmarkEnd w:id="0"/>
      <w:bookmarkEnd w:id="1"/>
    </w:p>
    <w:p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rsidR="00B00018" w:rsidRPr="00177AA4" w:rsidRDefault="00B00018" w:rsidP="00177AA4">
      <w:pPr>
        <w:pStyle w:val="Standard"/>
        <w:jc w:val="both"/>
        <w:rPr>
          <w:rFonts w:asciiTheme="minorHAnsi" w:hAnsiTheme="minorHAnsi" w:cstheme="minorHAnsi"/>
          <w:b/>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rsidR="00B00018" w:rsidRPr="00177AA4" w:rsidRDefault="00387170" w:rsidP="00177AA4">
      <w:pPr>
        <w:pStyle w:val="Standard"/>
        <w:jc w:val="both"/>
        <w:rPr>
          <w:rFonts w:asciiTheme="minorHAnsi" w:hAnsiTheme="minorHAnsi" w:cstheme="minorHAnsi"/>
        </w:rPr>
      </w:pPr>
      <w:r w:rsidRPr="00387170">
        <w:rPr>
          <w:rFonts w:asciiTheme="minorHAnsi" w:hAnsiTheme="minorHAnsi" w:cstheme="minorHAnsi"/>
        </w:rPr>
        <w:t>http://bip.ugporaj.pl/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hyperlink r:id="rId9" w:history="1">
        <w:r w:rsidRPr="00177AA4">
          <w:rPr>
            <w:rStyle w:val="Hipercze"/>
            <w:rFonts w:asciiTheme="minorHAnsi" w:hAnsiTheme="minorHAnsi" w:cstheme="minorHAnsi"/>
          </w:rPr>
          <w:t>https://platformazakupowa.pl/pn/poraj</w:t>
        </w:r>
      </w:hyperlink>
    </w:p>
    <w:p w:rsidR="00B00018" w:rsidRPr="00177AA4" w:rsidRDefault="00387170" w:rsidP="00177AA4">
      <w:pPr>
        <w:pStyle w:val="Standard"/>
        <w:jc w:val="both"/>
        <w:rPr>
          <w:rFonts w:asciiTheme="minorHAnsi" w:hAnsiTheme="minorHAnsi" w:cstheme="minorHAnsi"/>
        </w:rPr>
      </w:pPr>
      <w:hyperlink r:id="rId10" w:history="1">
        <w:r w:rsidRPr="00743885">
          <w:rPr>
            <w:rStyle w:val="Hipercze"/>
          </w:rPr>
          <w:t>http://bip.ugporaj.pl/</w:t>
        </w:r>
      </w:hyperlink>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rsidR="00B00018" w:rsidRPr="00177AA4" w:rsidRDefault="00B00018" w:rsidP="00177AA4">
      <w:pPr>
        <w:pStyle w:val="Akapitzlist"/>
        <w:ind w:left="360"/>
        <w:jc w:val="both"/>
        <w:rPr>
          <w:rFonts w:asciiTheme="minorHAnsi" w:hAnsiTheme="minorHAnsi" w:cstheme="minorHAnsi"/>
        </w:rPr>
      </w:pPr>
    </w:p>
    <w:p w:rsidR="00B00018" w:rsidRDefault="00B00018" w:rsidP="00B52ED6">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w:t>
      </w:r>
      <w:r w:rsidR="00B52ED6">
        <w:rPr>
          <w:rFonts w:asciiTheme="minorHAnsi" w:hAnsiTheme="minorHAnsi" w:cstheme="minorHAnsi"/>
        </w:rPr>
        <w:t>4</w:t>
      </w:r>
      <w:r w:rsidRPr="00177AA4">
        <w:rPr>
          <w:rFonts w:asciiTheme="minorHAnsi" w:hAnsiTheme="minorHAnsi" w:cstheme="minorHAnsi"/>
        </w:rPr>
        <w:t xml:space="preserve">r. poz. </w:t>
      </w:r>
      <w:r w:rsidR="00B52ED6">
        <w:rPr>
          <w:rFonts w:asciiTheme="minorHAnsi" w:hAnsiTheme="minorHAnsi" w:cstheme="minorHAnsi"/>
        </w:rPr>
        <w:t xml:space="preserve">1320 </w:t>
      </w:r>
      <w:proofErr w:type="spellStart"/>
      <w:r w:rsidR="00B52ED6">
        <w:rPr>
          <w:rFonts w:asciiTheme="minorHAnsi" w:hAnsiTheme="minorHAnsi" w:cstheme="minorHAnsi"/>
        </w:rPr>
        <w:t>t.j</w:t>
      </w:r>
      <w:proofErr w:type="spellEnd"/>
      <w:r w:rsidR="006019D1">
        <w:rPr>
          <w:rFonts w:asciiTheme="minorHAnsi" w:hAnsiTheme="minorHAnsi" w:cstheme="minorHAnsi"/>
        </w:rPr>
        <w:t>.</w:t>
      </w:r>
      <w:r w:rsidRPr="00177AA4">
        <w:rPr>
          <w:rFonts w:asciiTheme="minorHAnsi" w:hAnsiTheme="minorHAnsi" w:cstheme="minorHAnsi"/>
        </w:rPr>
        <w:t>), zwaną w dalszej części ustawą. W sprawach nieuregulowanych zapisami niniejszej SWZ, stosuje się przepisy wspomnianej ustawy wraz z aktami wykonawczymi do tej ustawy.</w:t>
      </w:r>
    </w:p>
    <w:p w:rsidR="00B52ED6" w:rsidRPr="00B52ED6" w:rsidRDefault="00B52ED6" w:rsidP="00B52ED6">
      <w:pPr>
        <w:pStyle w:val="Akapitzlist"/>
        <w:ind w:left="720"/>
        <w:jc w:val="both"/>
        <w:rPr>
          <w:rFonts w:asciiTheme="minorHAnsi" w:hAnsiTheme="minorHAnsi" w:cstheme="minorHAnsi"/>
        </w:rPr>
      </w:pPr>
    </w:p>
    <w:p w:rsidR="00B52ED6" w:rsidRDefault="00B00018" w:rsidP="00B52ED6">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rsidR="00B52ED6" w:rsidRPr="00B52ED6" w:rsidRDefault="00B52ED6" w:rsidP="00B52ED6">
      <w:pPr>
        <w:pStyle w:val="Akapitzlist"/>
        <w:rPr>
          <w:rFonts w:asciiTheme="minorHAnsi" w:hAnsiTheme="minorHAnsi" w:cstheme="minorHAnsi"/>
        </w:rPr>
      </w:pPr>
    </w:p>
    <w:p w:rsidR="00B52ED6" w:rsidRPr="00B52ED6" w:rsidRDefault="00B52ED6" w:rsidP="00B52ED6">
      <w:pPr>
        <w:pStyle w:val="Akapitzlist"/>
        <w:ind w:left="720"/>
        <w:jc w:val="both"/>
        <w:rPr>
          <w:rFonts w:asciiTheme="minorHAnsi" w:hAnsiTheme="minorHAnsi" w:cstheme="minorHAnsi"/>
        </w:rPr>
      </w:pPr>
    </w:p>
    <w:p w:rsidR="00B00018" w:rsidRDefault="00B00018" w:rsidP="00B52ED6">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rsidR="00B52ED6" w:rsidRPr="00B52ED6" w:rsidRDefault="00B52ED6" w:rsidP="00B52ED6">
      <w:pPr>
        <w:pStyle w:val="Akapitzlist"/>
        <w:ind w:left="360"/>
        <w:jc w:val="both"/>
        <w:rPr>
          <w:rFonts w:asciiTheme="minorHAnsi" w:hAnsiTheme="minorHAnsi" w:cstheme="minorHAnsi"/>
        </w:rPr>
      </w:pPr>
    </w:p>
    <w:p w:rsidR="00B00018"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Rodzaj przedmiotu zamówienia – roboty budowlane</w:t>
      </w:r>
      <w:r w:rsidR="006019D1">
        <w:rPr>
          <w:rFonts w:asciiTheme="minorHAnsi" w:hAnsiTheme="minorHAnsi" w:cstheme="minorHAnsi"/>
        </w:rPr>
        <w:t>.</w:t>
      </w:r>
    </w:p>
    <w:p w:rsidR="006019D1" w:rsidRPr="006019D1" w:rsidRDefault="006019D1" w:rsidP="006019D1">
      <w:pPr>
        <w:pStyle w:val="Akapitzlist"/>
        <w:rPr>
          <w:rFonts w:asciiTheme="minorHAnsi" w:hAnsiTheme="minorHAnsi" w:cstheme="minorHAnsi"/>
        </w:rPr>
      </w:pPr>
    </w:p>
    <w:p w:rsidR="00743885" w:rsidRPr="00B52ED6" w:rsidRDefault="006019D1" w:rsidP="00121187">
      <w:pPr>
        <w:pStyle w:val="Akapitzlist"/>
        <w:numPr>
          <w:ilvl w:val="0"/>
          <w:numId w:val="1"/>
        </w:numPr>
        <w:ind w:left="709" w:hanging="349"/>
        <w:jc w:val="both"/>
        <w:rPr>
          <w:rFonts w:asciiTheme="minorHAnsi" w:hAnsiTheme="minorHAnsi" w:cstheme="minorHAnsi"/>
          <w:b/>
          <w:bCs/>
        </w:rPr>
      </w:pPr>
      <w:r w:rsidRPr="00B52ED6">
        <w:rPr>
          <w:rFonts w:asciiTheme="minorHAnsi" w:hAnsiTheme="minorHAnsi" w:cstheme="minorHAnsi"/>
        </w:rPr>
        <w:t xml:space="preserve">Zadanie jest realizowane w ramach </w:t>
      </w:r>
      <w:r w:rsidR="00B52ED6" w:rsidRPr="00B52ED6">
        <w:rPr>
          <w:rFonts w:asciiTheme="minorHAnsi" w:hAnsiTheme="minorHAnsi" w:cstheme="minorHAnsi"/>
          <w:b/>
          <w:bCs/>
        </w:rPr>
        <w:t>Rządowego Funduszu Rozwoju Dróg.</w:t>
      </w:r>
      <w:r w:rsidR="00B52ED6" w:rsidRPr="00B52ED6">
        <w:rPr>
          <w:rFonts w:asciiTheme="minorHAnsi" w:hAnsiTheme="minorHAnsi" w:cstheme="minorHAnsi"/>
        </w:rPr>
        <w:t xml:space="preserve"> </w:t>
      </w:r>
    </w:p>
    <w:p w:rsidR="00B52ED6" w:rsidRPr="00B52ED6" w:rsidRDefault="00B52ED6" w:rsidP="00B52ED6">
      <w:pPr>
        <w:pStyle w:val="Akapitzlist"/>
        <w:rPr>
          <w:rFonts w:asciiTheme="minorHAnsi" w:hAnsiTheme="minorHAnsi" w:cstheme="minorHAnsi"/>
          <w:b/>
          <w:bCs/>
        </w:rPr>
      </w:pPr>
    </w:p>
    <w:p w:rsidR="00B52ED6" w:rsidRPr="006019D1" w:rsidRDefault="00B52ED6" w:rsidP="00B52ED6">
      <w:pPr>
        <w:pStyle w:val="Akapitzlist"/>
        <w:ind w:left="709"/>
        <w:jc w:val="both"/>
        <w:rPr>
          <w:rFonts w:asciiTheme="minorHAnsi" w:hAnsiTheme="minorHAnsi" w:cstheme="minorHAnsi"/>
          <w:b/>
          <w:bCs/>
        </w:rPr>
      </w:pPr>
    </w:p>
    <w:p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lastRenderedPageBreak/>
        <w:t>ROZDZIAŁ III</w:t>
      </w:r>
      <w:bookmarkEnd w:id="8"/>
      <w:bookmarkEnd w:id="9"/>
    </w:p>
    <w:p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rsidR="00B00018" w:rsidRPr="00177AA4" w:rsidRDefault="00B00018" w:rsidP="00177AA4">
      <w:pPr>
        <w:pStyle w:val="Standard"/>
        <w:jc w:val="both"/>
        <w:rPr>
          <w:rFonts w:asciiTheme="minorHAnsi" w:hAnsiTheme="minorHAnsi" w:cstheme="minorHAnsi"/>
          <w:color w:val="FF0000"/>
        </w:rPr>
      </w:pPr>
    </w:p>
    <w:p w:rsidR="00B00018" w:rsidRPr="00A20AA8" w:rsidRDefault="00F6549C" w:rsidP="00A20AA8">
      <w:pPr>
        <w:pStyle w:val="Akapitzlist"/>
        <w:numPr>
          <w:ilvl w:val="0"/>
          <w:numId w:val="53"/>
        </w:numPr>
        <w:autoSpaceDE w:val="0"/>
        <w:adjustRightInd w:val="0"/>
        <w:jc w:val="both"/>
        <w:rPr>
          <w:rFonts w:asciiTheme="minorHAnsi" w:eastAsia="CIDFont+F1" w:hAnsiTheme="minorHAnsi" w:cstheme="minorHAnsi"/>
        </w:rPr>
      </w:pPr>
      <w:r w:rsidRPr="00A20AA8">
        <w:rPr>
          <w:rFonts w:asciiTheme="minorHAnsi" w:hAnsiTheme="minorHAnsi" w:cstheme="minorHAnsi"/>
        </w:rPr>
        <w:t xml:space="preserve">Przedmiotem zamówienia jest </w:t>
      </w:r>
      <w:r w:rsidR="00B52ED6" w:rsidRPr="00A20AA8">
        <w:rPr>
          <w:rFonts w:asciiTheme="minorHAnsi" w:hAnsiTheme="minorHAnsi" w:cstheme="minorHAnsi"/>
        </w:rPr>
        <w:t xml:space="preserve">remont odcinka drogi gminnej ul. Nadrzecznej w Poraju </w:t>
      </w:r>
      <w:r w:rsidR="00B52ED6" w:rsidRPr="00A20AA8">
        <w:rPr>
          <w:rFonts w:asciiTheme="minorHAnsi" w:eastAsia="CIDFont+F1" w:hAnsiTheme="minorHAnsi" w:cstheme="minorHAnsi"/>
        </w:rPr>
        <w:t xml:space="preserve">o długości 643,47 </w:t>
      </w:r>
      <w:proofErr w:type="spellStart"/>
      <w:r w:rsidR="00B52ED6" w:rsidRPr="00A20AA8">
        <w:rPr>
          <w:rFonts w:asciiTheme="minorHAnsi" w:eastAsia="CIDFont+F1" w:hAnsiTheme="minorHAnsi" w:cstheme="minorHAnsi"/>
        </w:rPr>
        <w:t>mb</w:t>
      </w:r>
      <w:proofErr w:type="spellEnd"/>
      <w:r w:rsidR="00B52ED6" w:rsidRPr="00A20AA8">
        <w:rPr>
          <w:rFonts w:asciiTheme="minorHAnsi" w:eastAsia="CIDFont+F1" w:hAnsiTheme="minorHAnsi" w:cstheme="minorHAnsi"/>
        </w:rPr>
        <w:t>.</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Wykonane będzie frezowanie nawierzchni jezdni, rozbiórka chodników, zjazdów</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 xml:space="preserve">z kostki brukowej. </w:t>
      </w:r>
      <w:r w:rsidR="00A20AA8" w:rsidRPr="00A20AA8">
        <w:rPr>
          <w:rFonts w:asciiTheme="minorHAnsi" w:eastAsia="CIDFont+F1" w:hAnsiTheme="minorHAnsi" w:cstheme="minorHAnsi"/>
        </w:rPr>
        <w:t>Usunięta</w:t>
      </w:r>
      <w:r w:rsidR="00B52ED6" w:rsidRPr="00A20AA8">
        <w:rPr>
          <w:rFonts w:asciiTheme="minorHAnsi" w:eastAsia="CIDFont+F1" w:hAnsiTheme="minorHAnsi" w:cstheme="minorHAnsi"/>
        </w:rPr>
        <w:t xml:space="preserve"> zostanie istniejąca podbudowa </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i</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wykonane wszelkie</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roboty związane z przebudową instalacji podziemnych. Po zagęszczeniu koryta do</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odpowiednich parametrów zostaną wykonane</w:t>
      </w:r>
      <w:r w:rsidR="00A20AA8">
        <w:rPr>
          <w:rFonts w:asciiTheme="minorHAnsi" w:eastAsia="CIDFont+F1" w:hAnsiTheme="minorHAnsi" w:cstheme="minorHAnsi"/>
        </w:rPr>
        <w:t>:</w:t>
      </w:r>
      <w:r w:rsidR="00B52ED6" w:rsidRPr="00A20AA8">
        <w:rPr>
          <w:rFonts w:asciiTheme="minorHAnsi" w:eastAsia="CIDFont+F1" w:hAnsiTheme="minorHAnsi" w:cstheme="minorHAnsi"/>
        </w:rPr>
        <w:t xml:space="preserve"> podbudowa </w:t>
      </w:r>
      <w:r w:rsidR="00A20AA8">
        <w:rPr>
          <w:rFonts w:asciiTheme="minorHAnsi" w:eastAsia="CIDFont+F1" w:hAnsiTheme="minorHAnsi" w:cstheme="minorHAnsi"/>
        </w:rPr>
        <w:t xml:space="preserve">                 </w:t>
      </w:r>
      <w:r w:rsidR="00B52ED6" w:rsidRPr="00A20AA8">
        <w:rPr>
          <w:rFonts w:asciiTheme="minorHAnsi" w:eastAsia="CIDFont+F1" w:hAnsiTheme="minorHAnsi" w:cstheme="minorHAnsi"/>
        </w:rPr>
        <w:t>z kruszywa łamanego</w:t>
      </w:r>
      <w:r w:rsidR="00A20AA8">
        <w:rPr>
          <w:rFonts w:asciiTheme="minorHAnsi" w:eastAsia="CIDFont+F1" w:hAnsiTheme="minorHAnsi" w:cstheme="minorHAnsi"/>
        </w:rPr>
        <w:t>,</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stabilizowana mechanicznie oraz warstwa stabilizacji gruntu cementem.</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Następnie wykonane będą warstwy bitumiczne. Jezdnia szerokości 6,00 m. Chodnik</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i zjazdy z kostki betonowej o zmiennej szerokości od 2,0 do 2,3m (chodnik po stronie</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północnej na odcinku od km 0+000,00 do km 0+400,00). Na odcinku od km 0+389,00</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 xml:space="preserve">do km 0+643,47 po stronie południowej pobocze szerokości 0,75m </w:t>
      </w:r>
      <w:r w:rsidR="00A20AA8">
        <w:rPr>
          <w:rFonts w:asciiTheme="minorHAnsi" w:eastAsia="CIDFont+F1" w:hAnsiTheme="minorHAnsi" w:cstheme="minorHAnsi"/>
        </w:rPr>
        <w:t xml:space="preserve">                                </w:t>
      </w:r>
      <w:r w:rsidR="00B52ED6" w:rsidRPr="00A20AA8">
        <w:rPr>
          <w:rFonts w:asciiTheme="minorHAnsi" w:eastAsia="CIDFont+F1" w:hAnsiTheme="minorHAnsi" w:cstheme="minorHAnsi"/>
        </w:rPr>
        <w:t>z kruszywa</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gr. 10cm z opornikiem 20x30 cm. Dla prawidłowego odwodnienia pasa drogowego</w:t>
      </w:r>
      <w:r w:rsidR="00A20AA8" w:rsidRPr="00A20AA8">
        <w:rPr>
          <w:rFonts w:asciiTheme="minorHAnsi" w:eastAsia="CIDFont+F1" w:hAnsiTheme="minorHAnsi" w:cstheme="minorHAnsi"/>
        </w:rPr>
        <w:t xml:space="preserve"> </w:t>
      </w:r>
      <w:r w:rsidR="00B52ED6" w:rsidRPr="00A20AA8">
        <w:rPr>
          <w:rFonts w:asciiTheme="minorHAnsi" w:eastAsia="CIDFont+F1" w:hAnsiTheme="minorHAnsi" w:cstheme="minorHAnsi"/>
        </w:rPr>
        <w:t xml:space="preserve">przewidziano regulacje wpustów ulicznych. </w:t>
      </w:r>
    </w:p>
    <w:p w:rsidR="00A20AA8" w:rsidRPr="00A20AA8" w:rsidRDefault="00A20AA8" w:rsidP="00A20AA8">
      <w:pPr>
        <w:pStyle w:val="Akapitzlist"/>
        <w:autoSpaceDE w:val="0"/>
        <w:adjustRightInd w:val="0"/>
        <w:ind w:left="720"/>
        <w:jc w:val="both"/>
        <w:rPr>
          <w:rFonts w:asciiTheme="minorHAnsi" w:eastAsia="CIDFont+F1" w:hAnsiTheme="minorHAnsi" w:cstheme="minorHAnsi"/>
        </w:rPr>
      </w:pPr>
    </w:p>
    <w:p w:rsidR="00B00018" w:rsidRPr="00F6549C" w:rsidRDefault="00B00018" w:rsidP="00F6549C">
      <w:pPr>
        <w:pStyle w:val="Akapitzlist"/>
        <w:numPr>
          <w:ilvl w:val="0"/>
          <w:numId w:val="53"/>
        </w:numPr>
        <w:spacing w:after="200" w:line="276" w:lineRule="auto"/>
        <w:jc w:val="both"/>
        <w:rPr>
          <w:rFonts w:cstheme="minorHAnsi"/>
        </w:rPr>
      </w:pPr>
      <w:r w:rsidRPr="00F6549C">
        <w:rPr>
          <w:rFonts w:eastAsia="Calibri" w:cstheme="minorHAnsi"/>
          <w:b/>
          <w:i/>
          <w:u w:val="single"/>
        </w:rPr>
        <w:t xml:space="preserve">Szczegółowy zakres wykonania przedmiotu zamówienia zawierają dokumentacja projektowa,  przedmiary robót, Specyfikacja Techniczna Wykonania i Odbioru Robót (dalej </w:t>
      </w:r>
      <w:proofErr w:type="spellStart"/>
      <w:r w:rsidRPr="00F6549C">
        <w:rPr>
          <w:rFonts w:eastAsia="Calibri" w:cstheme="minorHAnsi"/>
          <w:b/>
          <w:i/>
          <w:u w:val="single"/>
        </w:rPr>
        <w:t>STWiOR</w:t>
      </w:r>
      <w:proofErr w:type="spellEnd"/>
      <w:r w:rsidR="006019D1" w:rsidRPr="00F6549C">
        <w:rPr>
          <w:rFonts w:eastAsia="Calibri" w:cstheme="minorHAnsi"/>
          <w:b/>
          <w:i/>
          <w:u w:val="single"/>
        </w:rPr>
        <w:t>,</w:t>
      </w:r>
      <w:r w:rsidRPr="00F6549C">
        <w:rPr>
          <w:rFonts w:eastAsia="Calibri" w:cstheme="minorHAnsi"/>
          <w:b/>
          <w:i/>
          <w:u w:val="single"/>
        </w:rPr>
        <w:t xml:space="preserve"> które stanowią załączniki do SWZ.</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 xml:space="preserve">Załączone do specyfikacji istotnych warunków zamówienia przedmiary robót należy traktować jako elementy dodatkowe (pomocnicze), a nie służące do obliczenia ceny ofertowej. </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Wykonanie wszelkich innych robót, czynności i dokumentów niezbędnych do zrealizowania i uzyskania pozwolenia na użytkowanie inwestycji w tym m. in.: przygotowanie zaplecza budowy, zapewnienia bezpieczeństwa dla osób i mienia, wykonanie pełnej obsługi geodezyjnej, wykonanie dokumentacji powykonawczej, wykonanie innych robót, usług i opłat niezbędnych do prawidłowego zrealizowania przedmiotu zamówienia, przygotowanie wszelkich dokumentów do kompletnego wniosku o pozwolenie na użytkowanie.</w:t>
      </w:r>
    </w:p>
    <w:p w:rsidR="00357A7C" w:rsidRPr="00345D19" w:rsidRDefault="00357A7C" w:rsidP="00357A7C">
      <w:pPr>
        <w:pStyle w:val="Akapitzlist"/>
        <w:spacing w:after="200" w:line="276" w:lineRule="auto"/>
        <w:ind w:left="720"/>
        <w:jc w:val="both"/>
        <w:rPr>
          <w:rFonts w:asciiTheme="minorHAnsi" w:hAnsiTheme="minorHAnsi" w:cstheme="minorHAnsi"/>
          <w:bCs/>
          <w:iCs/>
        </w:rPr>
      </w:pPr>
    </w:p>
    <w:p w:rsidR="00177AA4" w:rsidRPr="00345D19" w:rsidRDefault="00B00018">
      <w:pPr>
        <w:pStyle w:val="Akapitzlist"/>
        <w:numPr>
          <w:ilvl w:val="0"/>
          <w:numId w:val="38"/>
        </w:numPr>
        <w:autoSpaceDE w:val="0"/>
        <w:spacing w:after="17"/>
        <w:jc w:val="both"/>
        <w:rPr>
          <w:rFonts w:asciiTheme="minorHAnsi" w:hAnsiTheme="minorHAnsi" w:cstheme="minorHAnsi"/>
        </w:rPr>
      </w:pPr>
      <w:r w:rsidRPr="00345D19">
        <w:rPr>
          <w:rFonts w:asciiTheme="minorHAnsi" w:hAnsiTheme="minorHAnsi" w:cstheme="minorHAnsi"/>
        </w:rPr>
        <w:t xml:space="preserve">Tam, gdzie w SWZ lub innych dokumentach zamówienia w tym dokumentacji projektowej, specyfikacji technicznej wykonania i odbioru robót został wskazany znak towarowy (marka), producent, dostawca patent lub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oraz ust. 3 ustawy, Zamawiający zgodnie z art. 99 ust. 5 ustawy dopuszcza złożenie oferty równoważnej lub zgodnie z art. 101 ust. 4 ustawy zaoferowanie rozwiązań „równoważnych” w stosunku do wskazanych w dokumentacji pod warunkiem, że zapewnią uzyskanie parametrów technicznych nie gorszych od założonych </w:t>
      </w:r>
      <w:r w:rsidR="00F6549C">
        <w:rPr>
          <w:rFonts w:asciiTheme="minorHAnsi" w:hAnsiTheme="minorHAnsi" w:cstheme="minorHAnsi"/>
        </w:rPr>
        <w:t xml:space="preserve">                                    </w:t>
      </w:r>
      <w:r w:rsidRPr="00345D19">
        <w:rPr>
          <w:rFonts w:asciiTheme="minorHAnsi" w:hAnsiTheme="minorHAnsi" w:cstheme="minorHAnsi"/>
        </w:rPr>
        <w:t xml:space="preserve">w dokumentacji oraz będą zgodne pod względem: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gabarytów i konstrukcji (wielkość, rodzaj, właściwości fizyczne, liczba elementów składowych),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charakteru użytkowego (tożsamość funkcji),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charakterystyki materiałowej (rodzaj i jakość materiałów),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lastRenderedPageBreak/>
        <w:t>parametrów technicznych (wytrzymałość, trwałość, dane techniczne, konstrukcja),</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parametrów bezpieczeństwa użytkowania,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standardów emisyjnych, </w:t>
      </w:r>
    </w:p>
    <w:p w:rsidR="00B00018" w:rsidRDefault="00B00018" w:rsidP="00177AA4">
      <w:pPr>
        <w:pStyle w:val="Akapitzlist"/>
        <w:autoSpaceDE w:val="0"/>
        <w:spacing w:after="17"/>
        <w:ind w:left="1080"/>
        <w:jc w:val="both"/>
        <w:rPr>
          <w:rFonts w:asciiTheme="minorHAnsi" w:hAnsiTheme="minorHAnsi" w:cstheme="minorHAnsi"/>
        </w:rPr>
      </w:pPr>
      <w:r w:rsidRPr="00345D19">
        <w:rPr>
          <w:rFonts w:asciiTheme="minorHAnsi" w:hAnsiTheme="minorHAnsi" w:cstheme="minorHAnsi"/>
        </w:rPr>
        <w:t xml:space="preserve">oraz pod warunkiem udowodnienia przez wykonawcę zgodnie z art. 101 ust. 5 lub 6 ustawy </w:t>
      </w:r>
      <w:proofErr w:type="spellStart"/>
      <w:r w:rsidRPr="00345D19">
        <w:rPr>
          <w:rFonts w:asciiTheme="minorHAnsi" w:hAnsiTheme="minorHAnsi" w:cstheme="minorHAnsi"/>
        </w:rPr>
        <w:t>Pzp</w:t>
      </w:r>
      <w:proofErr w:type="spellEnd"/>
      <w:r w:rsidRPr="00345D19">
        <w:rPr>
          <w:rFonts w:asciiTheme="minorHAnsi" w:hAnsiTheme="minorHAnsi" w:cstheme="minorHAnsi"/>
        </w:rPr>
        <w:t xml:space="preserve">. </w:t>
      </w:r>
    </w:p>
    <w:p w:rsidR="008752F5" w:rsidRPr="00345D19" w:rsidRDefault="008752F5" w:rsidP="00177AA4">
      <w:pPr>
        <w:pStyle w:val="Akapitzlist"/>
        <w:autoSpaceDE w:val="0"/>
        <w:spacing w:after="17"/>
        <w:ind w:left="1080"/>
        <w:jc w:val="both"/>
        <w:rPr>
          <w:rFonts w:asciiTheme="minorHAnsi" w:hAnsiTheme="minorHAnsi" w:cstheme="minorHAnsi"/>
        </w:rPr>
      </w:pPr>
    </w:p>
    <w:p w:rsidR="00B00018" w:rsidRPr="00357A7C" w:rsidRDefault="00B00018">
      <w:pPr>
        <w:pStyle w:val="Default"/>
        <w:numPr>
          <w:ilvl w:val="0"/>
          <w:numId w:val="38"/>
        </w:numPr>
        <w:jc w:val="both"/>
        <w:rPr>
          <w:rFonts w:asciiTheme="minorHAnsi" w:hAnsiTheme="minorHAnsi" w:cstheme="minorHAnsi"/>
          <w:color w:val="auto"/>
        </w:rPr>
      </w:pPr>
      <w:r w:rsidRPr="00345D19">
        <w:rPr>
          <w:rFonts w:asciiTheme="minorHAnsi" w:hAnsiTheme="minorHAnsi" w:cstheme="minorHAnsi"/>
          <w:color w:val="auto"/>
        </w:rPr>
        <w:t>W przypadku zastosowania materiałów, urządzeń</w:t>
      </w:r>
      <w:r w:rsidRPr="00357A7C">
        <w:rPr>
          <w:rFonts w:asciiTheme="minorHAnsi" w:hAnsiTheme="minorHAnsi" w:cstheme="minorHAnsi"/>
          <w:color w:val="auto"/>
        </w:rPr>
        <w:t xml:space="preserve">, wyrobów lub rozwiązań równoważnych, w rozumieniu art. 95 ust. 5 lub art. 101 ust. 4 ustawy </w:t>
      </w:r>
      <w:proofErr w:type="spellStart"/>
      <w:r w:rsidRPr="00357A7C">
        <w:rPr>
          <w:rFonts w:asciiTheme="minorHAnsi" w:hAnsiTheme="minorHAnsi" w:cstheme="minorHAnsi"/>
          <w:color w:val="auto"/>
        </w:rPr>
        <w:t>Pzp</w:t>
      </w:r>
      <w:proofErr w:type="spellEnd"/>
      <w:r w:rsidRPr="00357A7C">
        <w:rPr>
          <w:rFonts w:asciiTheme="minorHAnsi" w:hAnsiTheme="minorHAnsi" w:cstheme="minorHAnsi"/>
          <w:color w:val="auto"/>
        </w:rPr>
        <w:t xml:space="preserve">., Wykonawca zobowiązany jest do ich wskazania w ofercie oraz do złożenia wraz z ofertą kart technicznych lub innych dokumentów potwierdzających, że oferta/rozwiązanie równoważne spełniają wymagania Zamawiającego opisane w przedmiocie zamówienia. </w:t>
      </w:r>
    </w:p>
    <w:p w:rsidR="00177AA4" w:rsidRPr="00357A7C" w:rsidRDefault="00177AA4" w:rsidP="00177AA4">
      <w:pPr>
        <w:pStyle w:val="Default"/>
        <w:ind w:left="720"/>
        <w:jc w:val="both"/>
        <w:rPr>
          <w:rFonts w:asciiTheme="minorHAnsi" w:hAnsiTheme="minorHAnsi" w:cstheme="minorHAnsi"/>
          <w:color w:val="auto"/>
        </w:rPr>
      </w:pPr>
    </w:p>
    <w:p w:rsidR="00B00018" w:rsidRPr="00357A7C" w:rsidRDefault="00B00018" w:rsidP="00177AA4">
      <w:pPr>
        <w:autoSpaceDE w:val="0"/>
        <w:spacing w:after="0"/>
        <w:jc w:val="both"/>
        <w:rPr>
          <w:rFonts w:cstheme="minorHAnsi"/>
          <w:sz w:val="24"/>
          <w:szCs w:val="24"/>
        </w:rPr>
      </w:pPr>
      <w:r w:rsidRPr="00357A7C">
        <w:rPr>
          <w:rFonts w:cstheme="minorHAnsi"/>
          <w:sz w:val="24"/>
          <w:szCs w:val="24"/>
        </w:rPr>
        <w:t xml:space="preserve">Jeżeli Wykonawca </w:t>
      </w:r>
      <w:r w:rsidRPr="00357A7C">
        <w:rPr>
          <w:rFonts w:cstheme="minorHAnsi"/>
          <w:b/>
          <w:bCs/>
          <w:sz w:val="24"/>
          <w:szCs w:val="24"/>
        </w:rPr>
        <w:t xml:space="preserve">nie złoży </w:t>
      </w:r>
      <w:r w:rsidRPr="00357A7C">
        <w:rPr>
          <w:rFonts w:cstheme="minorHAnsi"/>
          <w:sz w:val="24"/>
          <w:szCs w:val="24"/>
        </w:rPr>
        <w:t xml:space="preserve">ww. dokumentów lub złożone dokumenty </w:t>
      </w:r>
      <w:r w:rsidRPr="00357A7C">
        <w:rPr>
          <w:rFonts w:cstheme="minorHAnsi"/>
          <w:b/>
          <w:bCs/>
          <w:sz w:val="24"/>
          <w:szCs w:val="24"/>
        </w:rPr>
        <w:t xml:space="preserve">będą niekompletne </w:t>
      </w:r>
      <w:r w:rsidRPr="00357A7C">
        <w:rPr>
          <w:rFonts w:cstheme="minorHAnsi"/>
          <w:sz w:val="24"/>
          <w:szCs w:val="24"/>
        </w:rPr>
        <w:t xml:space="preserve">(nie potwierdzając w ten sposób równoważności oferty w zakresie opisanym w opisie przedmiotu zamówienia, </w:t>
      </w:r>
      <w:r w:rsidRPr="00357A7C">
        <w:rPr>
          <w:rFonts w:cstheme="minorHAnsi"/>
          <w:b/>
          <w:bCs/>
          <w:sz w:val="24"/>
          <w:szCs w:val="24"/>
        </w:rPr>
        <w:t>Zamawiający nie będzie wzywał do ich złożenia/uzupełnienia).</w:t>
      </w:r>
    </w:p>
    <w:p w:rsidR="00B00018" w:rsidRPr="004E3215" w:rsidRDefault="00B00018" w:rsidP="00177AA4">
      <w:pPr>
        <w:autoSpaceDE w:val="0"/>
        <w:spacing w:after="0"/>
        <w:jc w:val="both"/>
        <w:rPr>
          <w:rFonts w:cstheme="minorHAnsi"/>
          <w:color w:val="FF0000"/>
          <w:sz w:val="24"/>
          <w:szCs w:val="24"/>
        </w:rPr>
      </w:pPr>
    </w:p>
    <w:p w:rsidR="00B00018" w:rsidRPr="004E3215" w:rsidRDefault="00B00018">
      <w:pPr>
        <w:pStyle w:val="Akapitzlist"/>
        <w:numPr>
          <w:ilvl w:val="0"/>
          <w:numId w:val="38"/>
        </w:numPr>
        <w:autoSpaceDE w:val="0"/>
        <w:jc w:val="both"/>
        <w:rPr>
          <w:rFonts w:asciiTheme="minorHAnsi" w:hAnsiTheme="minorHAnsi" w:cstheme="minorHAnsi"/>
          <w:color w:val="000000"/>
        </w:rPr>
      </w:pPr>
      <w:r w:rsidRPr="004E3215">
        <w:rPr>
          <w:rFonts w:asciiTheme="minorHAnsi" w:hAnsiTheme="minorHAnsi" w:cstheme="minorHAnsi"/>
          <w:color w:val="000000"/>
        </w:rPr>
        <w:t xml:space="preserve"> 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rsidR="00B00018" w:rsidRPr="00177AA4" w:rsidRDefault="00B00018" w:rsidP="00177AA4">
      <w:pPr>
        <w:autoSpaceDE w:val="0"/>
        <w:spacing w:after="0"/>
        <w:jc w:val="both"/>
        <w:rPr>
          <w:rFonts w:cstheme="minorHAnsi"/>
          <w:color w:val="000000"/>
          <w:sz w:val="24"/>
          <w:szCs w:val="24"/>
        </w:rPr>
      </w:pPr>
    </w:p>
    <w:p w:rsidR="00B00018" w:rsidRPr="00177AA4" w:rsidRDefault="00B00018">
      <w:pPr>
        <w:pStyle w:val="Akapitzlist"/>
        <w:numPr>
          <w:ilvl w:val="0"/>
          <w:numId w:val="38"/>
        </w:numPr>
        <w:autoSpaceDE w:val="0"/>
        <w:jc w:val="both"/>
        <w:rPr>
          <w:rFonts w:asciiTheme="minorHAnsi" w:hAnsiTheme="minorHAnsi" w:cstheme="minorHAnsi"/>
          <w:color w:val="000000"/>
        </w:rPr>
      </w:pPr>
      <w:r w:rsidRPr="00177AA4">
        <w:rPr>
          <w:rFonts w:asciiTheme="minorHAnsi" w:hAnsiTheme="minorHAnsi" w:cstheme="minorHAnsi"/>
          <w:color w:val="000000"/>
        </w:rPr>
        <w:t xml:space="preserve">Ilekroć w dokumentacji projektowej, specyfikacji technicznej wykonania i odbioru robót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177AA4">
        <w:rPr>
          <w:rFonts w:asciiTheme="minorHAnsi" w:hAnsiTheme="minorHAnsi" w:cstheme="minorHAnsi"/>
          <w:color w:val="000000"/>
        </w:rPr>
        <w:t>Pzp</w:t>
      </w:r>
      <w:proofErr w:type="spellEnd"/>
      <w:r w:rsidRPr="00177AA4">
        <w:rPr>
          <w:rFonts w:asciiTheme="minorHAnsi" w:hAnsiTheme="minorHAnsi" w:cstheme="minorHAnsi"/>
          <w:color w:val="000000"/>
        </w:rPr>
        <w:t xml:space="preserve">. </w:t>
      </w:r>
    </w:p>
    <w:p w:rsidR="00B00018" w:rsidRDefault="00B00018" w:rsidP="00177AA4">
      <w:pPr>
        <w:spacing w:after="200" w:line="276" w:lineRule="auto"/>
        <w:ind w:firstLine="720"/>
        <w:jc w:val="both"/>
        <w:rPr>
          <w:rFonts w:eastAsia="Calibri" w:cstheme="minorHAnsi"/>
          <w:bCs/>
          <w:sz w:val="24"/>
          <w:szCs w:val="24"/>
        </w:rPr>
      </w:pPr>
    </w:p>
    <w:p w:rsidR="00B00018" w:rsidRPr="00177AA4" w:rsidRDefault="00B00018" w:rsidP="00177AA4">
      <w:pPr>
        <w:spacing w:after="200" w:line="276" w:lineRule="auto"/>
        <w:jc w:val="both"/>
        <w:rPr>
          <w:rFonts w:cstheme="minorHAnsi"/>
          <w:sz w:val="24"/>
          <w:szCs w:val="24"/>
        </w:rPr>
      </w:pPr>
      <w:r w:rsidRPr="00177AA4">
        <w:rPr>
          <w:rFonts w:eastAsia="Times New Roman" w:cstheme="minorHAnsi"/>
          <w:sz w:val="24"/>
          <w:szCs w:val="24"/>
          <w:lang w:eastAsia="pl-PL"/>
        </w:rPr>
        <w:t xml:space="preserve">Przedmiot zamówienia będzie dostępny dla osób niepełnosprawnych zgodnie z art. 100 ust. 1 ustawy </w:t>
      </w:r>
      <w:proofErr w:type="spellStart"/>
      <w:r w:rsidRPr="00177AA4">
        <w:rPr>
          <w:rFonts w:eastAsia="Times New Roman" w:cstheme="minorHAnsi"/>
          <w:sz w:val="24"/>
          <w:szCs w:val="24"/>
          <w:lang w:eastAsia="pl-PL"/>
        </w:rPr>
        <w:t>Pzp</w:t>
      </w:r>
      <w:proofErr w:type="spellEnd"/>
      <w:r w:rsidRPr="00177AA4">
        <w:rPr>
          <w:rFonts w:eastAsia="Times New Roman" w:cstheme="minorHAnsi"/>
          <w:sz w:val="24"/>
          <w:szCs w:val="24"/>
          <w:lang w:eastAsia="pl-PL"/>
        </w:rPr>
        <w:t>. Przedmiot zamówienia nie wprowadza barier architektonicznych dla osób niepełnosprawnych, w tym poruszających się na wózkach inwalidzkich</w:t>
      </w:r>
    </w:p>
    <w:p w:rsidR="00B00018" w:rsidRPr="00A20AA8" w:rsidRDefault="00B00018" w:rsidP="00A20AA8">
      <w:pPr>
        <w:pStyle w:val="Default"/>
        <w:numPr>
          <w:ilvl w:val="0"/>
          <w:numId w:val="53"/>
        </w:numPr>
        <w:jc w:val="both"/>
        <w:rPr>
          <w:rFonts w:asciiTheme="minorHAnsi" w:hAnsiTheme="minorHAnsi" w:cstheme="minorHAnsi"/>
        </w:rPr>
      </w:pPr>
      <w:r w:rsidRPr="00177AA4">
        <w:rPr>
          <w:rFonts w:asciiTheme="minorHAnsi" w:hAnsiTheme="minorHAnsi" w:cstheme="minorHAnsi"/>
          <w:b/>
          <w:bCs/>
        </w:rPr>
        <w:t xml:space="preserve">Gwarancja: </w:t>
      </w:r>
      <w:r w:rsidRPr="00177AA4">
        <w:rPr>
          <w:rFonts w:asciiTheme="minorHAnsi" w:hAnsiTheme="minorHAnsi" w:cstheme="minorHAnsi"/>
        </w:rPr>
        <w:t>Wykonawca udzieli na wykonane roboty budowlane i zamontowane</w:t>
      </w:r>
      <w:r w:rsidR="00A20AA8">
        <w:rPr>
          <w:rFonts w:asciiTheme="minorHAnsi" w:hAnsiTheme="minorHAnsi" w:cstheme="minorHAnsi"/>
        </w:rPr>
        <w:t xml:space="preserve"> </w:t>
      </w:r>
      <w:r w:rsidRPr="00A20AA8">
        <w:rPr>
          <w:rFonts w:asciiTheme="minorHAnsi" w:hAnsiTheme="minorHAnsi" w:cstheme="minorHAnsi"/>
        </w:rPr>
        <w:t xml:space="preserve">urządzenia </w:t>
      </w:r>
      <w:r w:rsidRPr="00A20AA8">
        <w:rPr>
          <w:rFonts w:asciiTheme="minorHAnsi" w:hAnsiTheme="minorHAnsi" w:cstheme="minorHAnsi"/>
          <w:b/>
          <w:bCs/>
        </w:rPr>
        <w:t>co najmniej 36 miesięcy gwarancji i rękojmi</w:t>
      </w:r>
      <w:r w:rsidRPr="00A20AA8">
        <w:rPr>
          <w:rFonts w:asciiTheme="minorHAnsi" w:hAnsiTheme="minorHAnsi" w:cstheme="minorHAnsi"/>
        </w:rPr>
        <w:t xml:space="preserve">, natomiast na materiały – zgodnie z gwarancją ich producenta, liczonej w obydwu przypadkach począwszy od daty podpisania protokołu odbioru końcowego bez usterek i wad. </w:t>
      </w:r>
      <w:r w:rsidRPr="00A20AA8">
        <w:rPr>
          <w:rFonts w:asciiTheme="minorHAnsi" w:hAnsiTheme="minorHAnsi" w:cstheme="minorHAnsi"/>
          <w:b/>
          <w:bCs/>
        </w:rPr>
        <w:t xml:space="preserve">Maksymalny termin gwarancji i rękojmi – 60 miesięcy </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b/>
          <w:color w:val="FF0000"/>
        </w:rPr>
      </w:pPr>
    </w:p>
    <w:p w:rsidR="00B00018" w:rsidRPr="00177AA4" w:rsidRDefault="00B00018" w:rsidP="00F6549C">
      <w:pPr>
        <w:pStyle w:val="Standard"/>
        <w:numPr>
          <w:ilvl w:val="0"/>
          <w:numId w:val="53"/>
        </w:numPr>
        <w:jc w:val="both"/>
        <w:rPr>
          <w:rFonts w:asciiTheme="minorHAnsi" w:hAnsiTheme="minorHAnsi" w:cstheme="minorHAnsi"/>
          <w:b/>
        </w:rPr>
      </w:pPr>
      <w:r w:rsidRPr="00177AA4">
        <w:rPr>
          <w:rFonts w:asciiTheme="minorHAnsi" w:hAnsiTheme="minorHAnsi" w:cstheme="minorHAnsi"/>
          <w:b/>
        </w:rPr>
        <w:t>Wymóg zatrudnienia na umowę o pracę:</w:t>
      </w:r>
    </w:p>
    <w:p w:rsidR="00B00018" w:rsidRPr="00177AA4" w:rsidRDefault="00B00018" w:rsidP="00177AA4">
      <w:pPr>
        <w:pStyle w:val="Akapitzlist"/>
        <w:jc w:val="both"/>
        <w:rPr>
          <w:rFonts w:asciiTheme="minorHAnsi" w:hAnsiTheme="minorHAnsi" w:cstheme="minorHAnsi"/>
        </w:rPr>
      </w:pPr>
    </w:p>
    <w:p w:rsidR="00177AA4" w:rsidRDefault="00B00018" w:rsidP="00F6549C">
      <w:pPr>
        <w:pStyle w:val="Standard"/>
        <w:numPr>
          <w:ilvl w:val="1"/>
          <w:numId w:val="53"/>
        </w:numPr>
        <w:jc w:val="both"/>
        <w:rPr>
          <w:rFonts w:asciiTheme="minorHAnsi" w:hAnsiTheme="minorHAnsi" w:cstheme="minorHAnsi"/>
        </w:rPr>
      </w:pPr>
      <w:r w:rsidRPr="00177AA4">
        <w:rPr>
          <w:rFonts w:asciiTheme="minorHAnsi" w:hAnsiTheme="minorHAnsi" w:cstheme="minorHAnsi"/>
        </w:rPr>
        <w:t xml:space="preserve">Zamawiający działając na podstawie art. 95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wymaga zatrudnienia przez Wykonawcę lub Podwykonawcę na podstawie umowy </w:t>
      </w:r>
      <w:r w:rsidR="00A83FFA">
        <w:rPr>
          <w:rFonts w:asciiTheme="minorHAnsi" w:hAnsiTheme="minorHAnsi" w:cstheme="minorHAnsi"/>
        </w:rPr>
        <w:t xml:space="preserve">                        </w:t>
      </w:r>
      <w:r w:rsidRPr="00177AA4">
        <w:rPr>
          <w:rFonts w:asciiTheme="minorHAnsi" w:hAnsiTheme="minorHAnsi" w:cstheme="minorHAnsi"/>
        </w:rPr>
        <w:t>o pracę w rozumieniu przepisów ustawy z dnia 26 czerwca 1974 r.</w:t>
      </w:r>
      <w:r w:rsidR="00F6549C">
        <w:rPr>
          <w:rFonts w:asciiTheme="minorHAnsi" w:hAnsiTheme="minorHAnsi" w:cstheme="minorHAnsi"/>
        </w:rPr>
        <w:t xml:space="preserve"> </w:t>
      </w:r>
      <w:r w:rsidRPr="00177AA4">
        <w:rPr>
          <w:rFonts w:asciiTheme="minorHAnsi" w:hAnsiTheme="minorHAnsi" w:cstheme="minorHAnsi"/>
        </w:rPr>
        <w:t xml:space="preserve">- Kodeks pracy </w:t>
      </w:r>
      <w:r w:rsidRPr="00177AA4">
        <w:rPr>
          <w:rFonts w:asciiTheme="minorHAnsi" w:hAnsiTheme="minorHAnsi" w:cstheme="minorHAnsi"/>
        </w:rPr>
        <w:lastRenderedPageBreak/>
        <w:t>(Dz.U. z 202</w:t>
      </w:r>
      <w:r w:rsidR="00A83FFA">
        <w:rPr>
          <w:rFonts w:asciiTheme="minorHAnsi" w:hAnsiTheme="minorHAnsi" w:cstheme="minorHAnsi"/>
        </w:rPr>
        <w:t>3r</w:t>
      </w:r>
      <w:r w:rsidRPr="00177AA4">
        <w:rPr>
          <w:rFonts w:asciiTheme="minorHAnsi" w:hAnsiTheme="minorHAnsi" w:cstheme="minorHAnsi"/>
        </w:rPr>
        <w:t>. poz. 1</w:t>
      </w:r>
      <w:r w:rsidR="00A83FFA">
        <w:rPr>
          <w:rFonts w:asciiTheme="minorHAnsi" w:hAnsiTheme="minorHAnsi" w:cstheme="minorHAnsi"/>
        </w:rPr>
        <w:t>465</w:t>
      </w:r>
      <w:r w:rsidRPr="00177AA4">
        <w:rPr>
          <w:rFonts w:asciiTheme="minorHAnsi" w:hAnsiTheme="minorHAnsi" w:cstheme="minorHAnsi"/>
        </w:rPr>
        <w:t xml:space="preserve"> z </w:t>
      </w:r>
      <w:proofErr w:type="spellStart"/>
      <w:r w:rsidRPr="00177AA4">
        <w:rPr>
          <w:rFonts w:asciiTheme="minorHAnsi" w:hAnsiTheme="minorHAnsi" w:cstheme="minorHAnsi"/>
        </w:rPr>
        <w:t>późn</w:t>
      </w:r>
      <w:proofErr w:type="spellEnd"/>
      <w:r w:rsidRPr="00177AA4">
        <w:rPr>
          <w:rFonts w:asciiTheme="minorHAnsi" w:hAnsiTheme="minorHAnsi" w:cstheme="minorHAnsi"/>
        </w:rPr>
        <w:t>. zm.) wszystkich osób, które będą wykonywać następujące czynności w zakresie realizacji przedmiotu zamówienia: czyli tzw. Pracownicy fizyczni  wykonujący roboty w zakresie realizacji zamówienia jeżeli wykonywanie tych czynności polega na wykonywaniu pracy w sposób określony w art. 22 § 1 ustawy z dnia 26 czerwca 1974 r. Kodeksu pracy (Dz.U. z 202</w:t>
      </w:r>
      <w:r w:rsidR="00A83FFA">
        <w:rPr>
          <w:rFonts w:asciiTheme="minorHAnsi" w:hAnsiTheme="minorHAnsi" w:cstheme="minorHAnsi"/>
        </w:rPr>
        <w:t>3</w:t>
      </w:r>
      <w:r w:rsidRPr="00177AA4">
        <w:rPr>
          <w:rFonts w:asciiTheme="minorHAnsi" w:hAnsiTheme="minorHAnsi" w:cstheme="minorHAnsi"/>
        </w:rPr>
        <w:t xml:space="preserve"> r. poz. 1</w:t>
      </w:r>
      <w:r w:rsidR="00A83FFA">
        <w:rPr>
          <w:rFonts w:asciiTheme="minorHAnsi" w:hAnsiTheme="minorHAnsi" w:cstheme="minorHAnsi"/>
        </w:rPr>
        <w:t>465</w:t>
      </w:r>
      <w:r w:rsidRPr="00177AA4">
        <w:rPr>
          <w:rFonts w:asciiTheme="minorHAnsi" w:hAnsiTheme="minorHAnsi" w:cstheme="minorHAnsi"/>
        </w:rPr>
        <w:t xml:space="preserve"> z </w:t>
      </w:r>
      <w:proofErr w:type="spellStart"/>
      <w:r w:rsidRPr="00177AA4">
        <w:rPr>
          <w:rFonts w:asciiTheme="minorHAnsi" w:hAnsiTheme="minorHAnsi" w:cstheme="minorHAnsi"/>
        </w:rPr>
        <w:t>późn</w:t>
      </w:r>
      <w:proofErr w:type="spellEnd"/>
      <w:r w:rsidRPr="00177AA4">
        <w:rPr>
          <w:rFonts w:asciiTheme="minorHAnsi" w:hAnsiTheme="minorHAnsi" w:cstheme="minorHAnsi"/>
        </w:rPr>
        <w:t>. zm.). Wymóg ten nie dotyczy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rsidR="00B00018" w:rsidRPr="00177AA4" w:rsidRDefault="00B00018" w:rsidP="00F6549C">
      <w:pPr>
        <w:pStyle w:val="Standard"/>
        <w:numPr>
          <w:ilvl w:val="1"/>
          <w:numId w:val="53"/>
        </w:numPr>
        <w:jc w:val="both"/>
        <w:rPr>
          <w:rFonts w:asciiTheme="minorHAnsi" w:hAnsiTheme="minorHAnsi" w:cstheme="minorHAnsi"/>
        </w:rPr>
      </w:pPr>
      <w:r w:rsidRPr="00177AA4">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rsid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t>żądania oświadczeń i dokumentów w zakresie potwierdzenia spełniania ww. wymogów i dokonywania ich oceny,</w:t>
      </w:r>
    </w:p>
    <w:p w:rsid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t>żądania wyjaśnień w przypadku wątpliwości w zakresie potwierdzenia spełniania ww. wymogów,</w:t>
      </w:r>
    </w:p>
    <w:p w:rsidR="00B00018" w:rsidRPr="008752F5" w:rsidRDefault="00B00018" w:rsidP="00177AA4">
      <w:pPr>
        <w:pStyle w:val="Standard"/>
        <w:numPr>
          <w:ilvl w:val="0"/>
          <w:numId w:val="40"/>
        </w:numPr>
        <w:jc w:val="both"/>
        <w:rPr>
          <w:rFonts w:asciiTheme="minorHAnsi" w:hAnsiTheme="minorHAnsi" w:cstheme="minorHAnsi"/>
        </w:rPr>
      </w:pPr>
      <w:r w:rsidRPr="00177AA4">
        <w:rPr>
          <w:rFonts w:asciiTheme="minorHAnsi" w:hAnsiTheme="minorHAnsi" w:cstheme="minorHAnsi"/>
        </w:rPr>
        <w:t>przeprowadzania kontroli na miejscu wykonywania świadczenia,</w:t>
      </w:r>
    </w:p>
    <w:p w:rsidR="00B00018" w:rsidRPr="00177AA4" w:rsidRDefault="00B00018" w:rsidP="00F6549C">
      <w:pPr>
        <w:pStyle w:val="Standard"/>
        <w:numPr>
          <w:ilvl w:val="1"/>
          <w:numId w:val="53"/>
        </w:numPr>
        <w:jc w:val="both"/>
        <w:rPr>
          <w:rFonts w:asciiTheme="minorHAnsi" w:hAnsiTheme="minorHAnsi" w:cstheme="minorHAnsi"/>
        </w:rPr>
      </w:pPr>
      <w:r w:rsidRPr="00177AA4">
        <w:rPr>
          <w:rFonts w:asciiTheme="minorHAnsi" w:hAnsiTheme="minorHAnsi" w:cstheme="minorHAnsi"/>
        </w:rPr>
        <w:t xml:space="preserve"> 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pkt 1 czynności w trakcie realizacji zamówienia: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zatrudnionego pracownika;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zakresy obowiązków pracowników oraz podpis osoby uprawnionej do złożenia oświadczenia w imieniu wykonawcy lub podwykonawcy;</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2019 r., poz. 1781) oraz przepisami rozporządzenia Parlamentu Europejskiego i Rady UE) 2016/679 z dnia 27 kwietnia 2016 w sprawie ochrony osób fizycznych w związku z przetwarzaniem danych osobowych i w sprawie swobodnego przepływu takich danych oraz uchylenia </w:t>
      </w:r>
      <w:r w:rsidRPr="00177AA4">
        <w:rPr>
          <w:rFonts w:asciiTheme="minorHAnsi" w:hAnsiTheme="minorHAnsi" w:cstheme="minorHAnsi"/>
        </w:rPr>
        <w:lastRenderedPageBreak/>
        <w:t>dyrektywy 95/46/WE (dalej: RODO) (tj. w szczególności</w:t>
      </w:r>
      <w:r w:rsidRPr="00177AA4">
        <w:rPr>
          <w:rStyle w:val="Odwoanieprzypisudolnego"/>
          <w:rFonts w:asciiTheme="minorHAnsi" w:hAnsiTheme="minorHAnsi" w:cstheme="minorHAnsi"/>
        </w:rPr>
        <w:footnoteReference w:id="1"/>
      </w:r>
      <w:r w:rsidRPr="00177AA4">
        <w:rPr>
          <w:rFonts w:asciiTheme="minorHAnsi" w:hAnsiTheme="minorHAnsi" w:cstheme="minorHAnsi"/>
        </w:rPr>
        <w:t xml:space="preserve"> bez adresów, nr PESEL pracowników).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 Informacje takie jak: data zawarcia umowy, rodzaj umowy o pracę, zakres obowiązków powinny być możliwe do zidentyfikowania;</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rsidR="00B00018" w:rsidRPr="008752F5" w:rsidRDefault="00B00018" w:rsidP="00177AA4">
      <w:pPr>
        <w:pStyle w:val="Standard"/>
        <w:numPr>
          <w:ilvl w:val="0"/>
          <w:numId w:val="41"/>
        </w:numPr>
        <w:jc w:val="both"/>
        <w:rPr>
          <w:rFonts w:asciiTheme="minorHAnsi" w:hAnsiTheme="minorHAnsi" w:cstheme="minorHAnsi"/>
        </w:rPr>
      </w:pPr>
      <w:r w:rsidRPr="00177AA4">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przepisami RODO, ustawy z dnia 10 maja 2018 r. o ochronie danych osobowych</w:t>
      </w:r>
      <w:r w:rsidRPr="00177AA4">
        <w:rPr>
          <w:rFonts w:asciiTheme="minorHAnsi" w:hAnsiTheme="minorHAnsi" w:cstheme="minorHAnsi"/>
          <w:i/>
        </w:rPr>
        <w:t>.</w:t>
      </w:r>
      <w:r w:rsidRPr="00177AA4">
        <w:rPr>
          <w:rFonts w:asciiTheme="minorHAnsi" w:hAnsiTheme="minorHAnsi" w:cstheme="minorHAnsi"/>
        </w:rPr>
        <w:t xml:space="preserve">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w:t>
      </w:r>
    </w:p>
    <w:p w:rsidR="00B00018" w:rsidRPr="00177AA4" w:rsidRDefault="00B00018" w:rsidP="00F6549C">
      <w:pPr>
        <w:pStyle w:val="Standard"/>
        <w:numPr>
          <w:ilvl w:val="1"/>
          <w:numId w:val="53"/>
        </w:numPr>
        <w:jc w:val="both"/>
        <w:rPr>
          <w:rFonts w:asciiTheme="minorHAnsi" w:hAnsiTheme="minorHAnsi" w:cstheme="minorHAnsi"/>
        </w:rPr>
      </w:pPr>
      <w:r w:rsidRPr="00177AA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357A7C" w:rsidRDefault="00B00018" w:rsidP="00F6549C">
      <w:pPr>
        <w:pStyle w:val="Akapitzlist"/>
        <w:numPr>
          <w:ilvl w:val="0"/>
          <w:numId w:val="53"/>
        </w:numPr>
        <w:jc w:val="both"/>
        <w:rPr>
          <w:rFonts w:asciiTheme="minorHAnsi" w:hAnsiTheme="minorHAnsi" w:cstheme="minorHAnsi"/>
          <w:b/>
        </w:rPr>
      </w:pPr>
      <w:r w:rsidRPr="00357A7C">
        <w:rPr>
          <w:rFonts w:asciiTheme="minorHAnsi" w:hAnsiTheme="minorHAnsi" w:cstheme="minorHAnsi"/>
          <w:b/>
        </w:rPr>
        <w:t>Nazwa/y i kod/y Wspólnego Słownika Zamówień (CPV):</w:t>
      </w:r>
    </w:p>
    <w:p w:rsidR="00B00018" w:rsidRPr="00177AA4" w:rsidRDefault="00B00018" w:rsidP="00177AA4">
      <w:pPr>
        <w:autoSpaceDE w:val="0"/>
        <w:spacing w:after="0"/>
        <w:jc w:val="both"/>
        <w:rPr>
          <w:rFonts w:cstheme="minorHAnsi"/>
          <w:sz w:val="24"/>
          <w:szCs w:val="24"/>
        </w:rPr>
      </w:pPr>
    </w:p>
    <w:p w:rsidR="00B00018" w:rsidRPr="00177AA4" w:rsidRDefault="00B00018" w:rsidP="00177AA4">
      <w:pPr>
        <w:autoSpaceDE w:val="0"/>
        <w:spacing w:after="0"/>
        <w:jc w:val="both"/>
        <w:rPr>
          <w:rFonts w:cstheme="minorHAnsi"/>
          <w:sz w:val="24"/>
          <w:szCs w:val="24"/>
        </w:rPr>
      </w:pPr>
      <w:r w:rsidRPr="00177AA4">
        <w:rPr>
          <w:rFonts w:cstheme="minorHAnsi"/>
          <w:sz w:val="24"/>
          <w:szCs w:val="24"/>
        </w:rPr>
        <w:t>45233120-6 Roboty w zakresie budowy dróg</w:t>
      </w:r>
    </w:p>
    <w:p w:rsidR="00B00018" w:rsidRPr="00177AA4" w:rsidRDefault="00B00018" w:rsidP="00177AA4">
      <w:pPr>
        <w:pStyle w:val="Akapitzlist"/>
        <w:ind w:left="360"/>
        <w:jc w:val="both"/>
        <w:rPr>
          <w:rFonts w:asciiTheme="minorHAnsi" w:hAnsiTheme="minorHAnsi" w:cstheme="minorHAnsi"/>
          <w:bCs/>
          <w:u w:val="single"/>
        </w:rPr>
      </w:pPr>
    </w:p>
    <w:p w:rsidR="00364E2B" w:rsidRPr="00364E2B" w:rsidRDefault="00B00018" w:rsidP="00364E2B">
      <w:pPr>
        <w:autoSpaceDE w:val="0"/>
        <w:spacing w:after="0"/>
        <w:jc w:val="both"/>
        <w:rPr>
          <w:rFonts w:cstheme="minorHAnsi"/>
          <w:sz w:val="24"/>
          <w:szCs w:val="24"/>
        </w:rPr>
      </w:pPr>
      <w:r w:rsidRPr="00364E2B">
        <w:rPr>
          <w:rFonts w:cstheme="minorHAnsi"/>
          <w:sz w:val="24"/>
          <w:szCs w:val="24"/>
        </w:rPr>
        <w:t>45110000-1 Roboty w zakresie burzenia i rozbiórki obiektów budowlanych; roboty ziemne</w:t>
      </w:r>
    </w:p>
    <w:p w:rsidR="00364E2B" w:rsidRPr="00364E2B" w:rsidRDefault="00364E2B" w:rsidP="00364E2B">
      <w:pPr>
        <w:autoSpaceDE w:val="0"/>
        <w:spacing w:after="0"/>
        <w:jc w:val="both"/>
        <w:rPr>
          <w:rFonts w:cstheme="minorHAnsi"/>
          <w:sz w:val="24"/>
          <w:szCs w:val="24"/>
        </w:rPr>
      </w:pPr>
    </w:p>
    <w:p w:rsidR="00364E2B" w:rsidRPr="00364E2B" w:rsidRDefault="00364E2B" w:rsidP="00364E2B">
      <w:pPr>
        <w:autoSpaceDE w:val="0"/>
        <w:spacing w:after="0"/>
        <w:jc w:val="both"/>
        <w:rPr>
          <w:rFonts w:cstheme="minorHAnsi"/>
          <w:sz w:val="24"/>
          <w:szCs w:val="24"/>
        </w:rPr>
      </w:pPr>
      <w:r w:rsidRPr="00364E2B">
        <w:rPr>
          <w:rFonts w:cstheme="minorHAnsi"/>
          <w:sz w:val="24"/>
          <w:szCs w:val="24"/>
        </w:rPr>
        <w:t>45233000-9 Roboty w zakresie konstruowania, fundamentowania oraz wykonywania nawierzchni autostrad, dróg</w:t>
      </w:r>
    </w:p>
    <w:p w:rsidR="00364E2B" w:rsidRPr="00364E2B" w:rsidRDefault="00364E2B" w:rsidP="00364E2B">
      <w:pPr>
        <w:autoSpaceDE w:val="0"/>
        <w:spacing w:after="0"/>
        <w:jc w:val="both"/>
        <w:rPr>
          <w:rFonts w:cstheme="minorHAnsi"/>
          <w:sz w:val="24"/>
          <w:szCs w:val="24"/>
        </w:rPr>
      </w:pPr>
    </w:p>
    <w:p w:rsidR="00364E2B" w:rsidRPr="00364E2B" w:rsidRDefault="00364E2B" w:rsidP="00364E2B">
      <w:pPr>
        <w:autoSpaceDE w:val="0"/>
        <w:spacing w:after="0"/>
        <w:jc w:val="both"/>
        <w:rPr>
          <w:rFonts w:cstheme="minorHAnsi"/>
          <w:sz w:val="24"/>
          <w:szCs w:val="24"/>
        </w:rPr>
      </w:pPr>
      <w:r w:rsidRPr="00364E2B">
        <w:rPr>
          <w:rFonts w:cstheme="minorHAnsi"/>
          <w:sz w:val="24"/>
          <w:szCs w:val="24"/>
        </w:rPr>
        <w:t>45111200-0 Roboty w zakresie przygotowania terenu pod budowę i roboty ziemne</w:t>
      </w:r>
    </w:p>
    <w:p w:rsidR="00364E2B" w:rsidRPr="00364E2B" w:rsidRDefault="00364E2B" w:rsidP="00364E2B">
      <w:pPr>
        <w:autoSpaceDE w:val="0"/>
        <w:spacing w:after="0"/>
        <w:jc w:val="both"/>
        <w:rPr>
          <w:rFonts w:cstheme="minorHAnsi"/>
          <w:sz w:val="24"/>
          <w:szCs w:val="24"/>
        </w:rPr>
      </w:pPr>
    </w:p>
    <w:p w:rsidR="00A83FFA" w:rsidRPr="00A20AA8" w:rsidRDefault="00364E2B" w:rsidP="00A20AA8">
      <w:pPr>
        <w:autoSpaceDE w:val="0"/>
        <w:spacing w:after="0"/>
        <w:jc w:val="both"/>
        <w:rPr>
          <w:rFonts w:cstheme="minorHAnsi"/>
          <w:sz w:val="24"/>
          <w:szCs w:val="24"/>
        </w:rPr>
      </w:pPr>
      <w:r w:rsidRPr="00364E2B">
        <w:rPr>
          <w:rFonts w:cstheme="minorHAnsi"/>
          <w:sz w:val="24"/>
          <w:szCs w:val="24"/>
        </w:rPr>
        <w:t>45233220-7 Roboty w zakresie nawierzchni dróg</w:t>
      </w:r>
    </w:p>
    <w:p w:rsidR="00A83FFA" w:rsidRPr="00A83FFA" w:rsidRDefault="00A83FFA" w:rsidP="00A83FFA">
      <w:pPr>
        <w:autoSpaceDE w:val="0"/>
        <w:autoSpaceDN w:val="0"/>
        <w:adjustRightInd w:val="0"/>
        <w:spacing w:after="0" w:line="240" w:lineRule="auto"/>
        <w:rPr>
          <w:rFonts w:eastAsia="CIDFont+F1" w:cstheme="minorHAnsi"/>
          <w:sz w:val="24"/>
          <w:szCs w:val="24"/>
        </w:rPr>
      </w:pPr>
    </w:p>
    <w:p w:rsidR="00A83FFA" w:rsidRDefault="00A83FFA" w:rsidP="00A83FFA">
      <w:pPr>
        <w:autoSpaceDE w:val="0"/>
        <w:autoSpaceDN w:val="0"/>
        <w:adjustRightInd w:val="0"/>
        <w:spacing w:after="0" w:line="240" w:lineRule="auto"/>
        <w:rPr>
          <w:rFonts w:eastAsia="CIDFont+F1" w:cstheme="minorHAnsi"/>
          <w:sz w:val="24"/>
          <w:szCs w:val="24"/>
        </w:rPr>
      </w:pPr>
      <w:r w:rsidRPr="00A83FFA">
        <w:rPr>
          <w:rFonts w:eastAsia="CIDFont+F1" w:cstheme="minorHAnsi"/>
          <w:sz w:val="24"/>
          <w:szCs w:val="24"/>
        </w:rPr>
        <w:t>71320000-7 Usługi inżynieryjne w zakresie projektowania</w:t>
      </w:r>
    </w:p>
    <w:p w:rsidR="00A83FFA" w:rsidRPr="00A83FFA" w:rsidRDefault="00A83FFA" w:rsidP="00A83FFA">
      <w:pPr>
        <w:autoSpaceDE w:val="0"/>
        <w:autoSpaceDN w:val="0"/>
        <w:adjustRightInd w:val="0"/>
        <w:spacing w:after="0" w:line="240" w:lineRule="auto"/>
        <w:rPr>
          <w:rFonts w:eastAsia="CIDFont+F1" w:cstheme="minorHAnsi"/>
          <w:sz w:val="24"/>
          <w:szCs w:val="24"/>
        </w:rPr>
      </w:pPr>
    </w:p>
    <w:p w:rsidR="00A83FFA" w:rsidRPr="00A83FFA" w:rsidRDefault="00A83FFA" w:rsidP="00A83FFA">
      <w:pPr>
        <w:autoSpaceDE w:val="0"/>
        <w:spacing w:after="0"/>
        <w:jc w:val="both"/>
        <w:rPr>
          <w:rFonts w:cstheme="minorHAnsi"/>
          <w:sz w:val="24"/>
          <w:szCs w:val="24"/>
        </w:rPr>
      </w:pPr>
      <w:r w:rsidRPr="00A83FFA">
        <w:rPr>
          <w:rFonts w:eastAsia="CIDFont+F1" w:cstheme="minorHAnsi"/>
          <w:sz w:val="24"/>
          <w:szCs w:val="24"/>
        </w:rPr>
        <w:t>71248000-8 Nadzór nad projektem i dokumentacją</w:t>
      </w:r>
    </w:p>
    <w:p w:rsidR="00B00018" w:rsidRPr="00177AA4" w:rsidRDefault="00B00018" w:rsidP="00177AA4">
      <w:pPr>
        <w:autoSpaceDE w:val="0"/>
        <w:spacing w:after="0"/>
        <w:jc w:val="both"/>
        <w:rPr>
          <w:rFonts w:cstheme="minorHAnsi"/>
          <w:sz w:val="24"/>
          <w:szCs w:val="24"/>
        </w:rPr>
      </w:pPr>
    </w:p>
    <w:p w:rsidR="005C7315" w:rsidRPr="00177AA4" w:rsidRDefault="005C7315" w:rsidP="00177AA4">
      <w:pPr>
        <w:spacing w:before="100" w:after="100"/>
        <w:jc w:val="both"/>
        <w:rPr>
          <w:rFonts w:cstheme="minorHAnsi"/>
          <w:sz w:val="24"/>
          <w:szCs w:val="24"/>
        </w:rPr>
      </w:pPr>
    </w:p>
    <w:p w:rsidR="005C7315" w:rsidRPr="00177AA4" w:rsidRDefault="005C7315" w:rsidP="00BD1DC4">
      <w:pPr>
        <w:pStyle w:val="Nagwek2"/>
        <w:jc w:val="center"/>
        <w:rPr>
          <w:rFonts w:asciiTheme="minorHAnsi" w:hAnsiTheme="minorHAnsi" w:cstheme="minorHAnsi"/>
          <w:sz w:val="24"/>
        </w:rPr>
      </w:pPr>
      <w:bookmarkStart w:id="12" w:name="__RefHeading__11882_46135782"/>
      <w:bookmarkStart w:id="13" w:name="Bookmark7"/>
      <w:r w:rsidRPr="00177AA4">
        <w:rPr>
          <w:rFonts w:asciiTheme="minorHAnsi" w:hAnsiTheme="minorHAnsi" w:cstheme="minorHAnsi"/>
          <w:sz w:val="24"/>
          <w:u w:val="single"/>
        </w:rPr>
        <w:t>ROZDZIAŁ IV</w:t>
      </w:r>
      <w:bookmarkEnd w:id="12"/>
      <w:bookmarkEnd w:id="13"/>
    </w:p>
    <w:p w:rsidR="005C7315" w:rsidRPr="00177AA4" w:rsidRDefault="005C7315" w:rsidP="00BD1DC4">
      <w:pPr>
        <w:pStyle w:val="Nagwek2"/>
        <w:jc w:val="center"/>
        <w:rPr>
          <w:rFonts w:asciiTheme="minorHAnsi" w:hAnsiTheme="minorHAnsi" w:cstheme="minorHAnsi"/>
          <w:sz w:val="24"/>
        </w:rPr>
      </w:pPr>
      <w:bookmarkStart w:id="14" w:name="__RefHeading__11884_46135782"/>
      <w:bookmarkStart w:id="15" w:name="Bookmark8"/>
      <w:r w:rsidRPr="00177AA4">
        <w:rPr>
          <w:rFonts w:asciiTheme="minorHAnsi" w:hAnsiTheme="minorHAnsi" w:cstheme="minorHAnsi"/>
          <w:sz w:val="24"/>
        </w:rPr>
        <w:t>TERMIN WYKONANIA ZAMÓWIENIA</w:t>
      </w:r>
      <w:bookmarkEnd w:id="14"/>
      <w:bookmarkEnd w:id="15"/>
    </w:p>
    <w:p w:rsidR="005C7315" w:rsidRPr="00177AA4" w:rsidRDefault="005C7315" w:rsidP="00177AA4">
      <w:pPr>
        <w:pStyle w:val="Standard"/>
        <w:jc w:val="both"/>
        <w:rPr>
          <w:rFonts w:asciiTheme="minorHAnsi" w:hAnsiTheme="minorHAnsi" w:cstheme="minorHAnsi"/>
        </w:rPr>
      </w:pPr>
    </w:p>
    <w:p w:rsidR="005C7315" w:rsidRPr="004E3215"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4E3215">
        <w:rPr>
          <w:rFonts w:asciiTheme="minorHAnsi" w:hAnsiTheme="minorHAnsi" w:cstheme="minorHAnsi"/>
        </w:rPr>
        <w:t xml:space="preserve">Termin wykonania przedmiotu zamówienia: </w:t>
      </w:r>
      <w:r w:rsidR="00A20AA8">
        <w:rPr>
          <w:rFonts w:asciiTheme="minorHAnsi" w:hAnsiTheme="minorHAnsi" w:cstheme="minorHAnsi"/>
        </w:rPr>
        <w:t>05</w:t>
      </w:r>
      <w:r w:rsidR="004E3215" w:rsidRPr="004E3215">
        <w:rPr>
          <w:rFonts w:asciiTheme="minorHAnsi" w:hAnsiTheme="minorHAnsi" w:cstheme="minorHAnsi"/>
        </w:rPr>
        <w:t>.</w:t>
      </w:r>
      <w:r w:rsidR="00A20AA8">
        <w:rPr>
          <w:rFonts w:asciiTheme="minorHAnsi" w:hAnsiTheme="minorHAnsi" w:cstheme="minorHAnsi"/>
        </w:rPr>
        <w:t>11</w:t>
      </w:r>
      <w:r w:rsidR="004E3215" w:rsidRPr="004E3215">
        <w:rPr>
          <w:rFonts w:asciiTheme="minorHAnsi" w:hAnsiTheme="minorHAnsi" w:cstheme="minorHAnsi"/>
        </w:rPr>
        <w:t>.202</w:t>
      </w:r>
      <w:r w:rsidR="00A20AA8">
        <w:rPr>
          <w:rFonts w:asciiTheme="minorHAnsi" w:hAnsiTheme="minorHAnsi" w:cstheme="minorHAnsi"/>
        </w:rPr>
        <w:t>5</w:t>
      </w:r>
      <w:r w:rsidR="004E3215" w:rsidRPr="004E3215">
        <w:rPr>
          <w:rFonts w:asciiTheme="minorHAnsi" w:hAnsiTheme="minorHAnsi" w:cstheme="minorHAnsi"/>
        </w:rPr>
        <w:t>r.</w:t>
      </w:r>
    </w:p>
    <w:p w:rsidR="005C7315" w:rsidRPr="00177AA4"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177AA4">
        <w:rPr>
          <w:rFonts w:asciiTheme="minorHAnsi" w:hAnsiTheme="minorHAnsi" w:cstheme="minorHAnsi"/>
          <w:bCs/>
        </w:rPr>
        <w:t xml:space="preserve">Wyznaczony termin przez </w:t>
      </w:r>
      <w:r w:rsidR="008752F5">
        <w:rPr>
          <w:rFonts w:asciiTheme="minorHAnsi" w:hAnsiTheme="minorHAnsi" w:cstheme="minorHAnsi"/>
          <w:bCs/>
        </w:rPr>
        <w:t>Z</w:t>
      </w:r>
      <w:r w:rsidRPr="00177AA4">
        <w:rPr>
          <w:rFonts w:asciiTheme="minorHAnsi" w:hAnsiTheme="minorHAnsi" w:cstheme="minorHAnsi"/>
          <w:bCs/>
        </w:rPr>
        <w:t>amawiającego obejmuje wykonanie przedmiotu zamówienia i odbiór ostateczny</w:t>
      </w:r>
      <w:r w:rsidRPr="00177AA4">
        <w:rPr>
          <w:rFonts w:asciiTheme="minorHAnsi" w:hAnsiTheme="minorHAnsi" w:cstheme="minorHAnsi"/>
          <w:b/>
          <w:bCs/>
        </w:rPr>
        <w:t>.</w:t>
      </w:r>
    </w:p>
    <w:p w:rsidR="005C7315" w:rsidRPr="00177AA4" w:rsidRDefault="005C7315" w:rsidP="00177AA4">
      <w:pPr>
        <w:pStyle w:val="Standard"/>
        <w:tabs>
          <w:tab w:val="left" w:pos="284"/>
        </w:tabs>
        <w:jc w:val="both"/>
        <w:rPr>
          <w:rFonts w:asciiTheme="minorHAnsi" w:hAnsiTheme="minorHAnsi" w:cstheme="minorHAnsi"/>
          <w:color w:val="000000"/>
          <w:lang w:eastAsia="en-US"/>
        </w:rPr>
      </w:pPr>
    </w:p>
    <w:p w:rsidR="003D4C89" w:rsidRDefault="003D4C89" w:rsidP="00BD1DC4">
      <w:pPr>
        <w:pStyle w:val="Standard"/>
        <w:tabs>
          <w:tab w:val="left" w:pos="284"/>
        </w:tabs>
        <w:jc w:val="center"/>
        <w:rPr>
          <w:rFonts w:asciiTheme="minorHAnsi" w:hAnsiTheme="minorHAnsi" w:cstheme="minorHAnsi"/>
          <w:color w:val="000000"/>
          <w:lang w:eastAsia="en-US"/>
        </w:rPr>
      </w:pPr>
    </w:p>
    <w:p w:rsidR="00B524FC" w:rsidRPr="00177AA4" w:rsidRDefault="00B524FC" w:rsidP="00BD1DC4">
      <w:pPr>
        <w:pStyle w:val="Standard"/>
        <w:tabs>
          <w:tab w:val="left" w:pos="284"/>
        </w:tabs>
        <w:jc w:val="center"/>
        <w:rPr>
          <w:rFonts w:asciiTheme="minorHAnsi" w:hAnsiTheme="minorHAnsi" w:cstheme="minorHAnsi"/>
          <w:color w:val="000000"/>
          <w:lang w:eastAsia="en-US"/>
        </w:rPr>
      </w:pPr>
    </w:p>
    <w:p w:rsidR="003D4C89" w:rsidRPr="00177AA4" w:rsidRDefault="003D4C89" w:rsidP="00BD1DC4">
      <w:pPr>
        <w:pStyle w:val="Nagwek2"/>
        <w:jc w:val="center"/>
        <w:rPr>
          <w:rFonts w:asciiTheme="minorHAnsi" w:hAnsiTheme="minorHAnsi" w:cstheme="minorHAnsi"/>
          <w:sz w:val="24"/>
        </w:rPr>
      </w:pPr>
      <w:bookmarkStart w:id="16" w:name="__RefHeading__11886_46135782"/>
      <w:bookmarkStart w:id="17" w:name="Bookmark9"/>
      <w:r w:rsidRPr="00177AA4">
        <w:rPr>
          <w:rFonts w:asciiTheme="minorHAnsi" w:hAnsiTheme="minorHAnsi" w:cstheme="minorHAnsi"/>
          <w:sz w:val="24"/>
          <w:u w:val="single"/>
        </w:rPr>
        <w:t>ROZDZIAŁ V</w:t>
      </w:r>
      <w:bookmarkEnd w:id="16"/>
      <w:bookmarkEnd w:id="17"/>
    </w:p>
    <w:p w:rsidR="003D4C89" w:rsidRPr="00177AA4"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177AA4">
        <w:rPr>
          <w:rFonts w:asciiTheme="minorHAnsi" w:hAnsiTheme="minorHAnsi" w:cstheme="minorHAnsi"/>
          <w:sz w:val="24"/>
        </w:rPr>
        <w:t>PODSTAWY WYKLUCZENIA ORAZ WARUNKI UDZIAŁU W POSTĘPOWANIU</w:t>
      </w:r>
      <w:bookmarkEnd w:id="18"/>
      <w:bookmarkEnd w:id="19"/>
    </w:p>
    <w:p w:rsidR="003D4C89" w:rsidRPr="00177AA4" w:rsidRDefault="003D4C89" w:rsidP="00177AA4">
      <w:pPr>
        <w:jc w:val="both"/>
        <w:rPr>
          <w:rFonts w:cstheme="minorHAnsi"/>
          <w:sz w:val="24"/>
          <w:szCs w:val="24"/>
          <w:lang w:eastAsia="zh-CN"/>
        </w:rPr>
      </w:pPr>
    </w:p>
    <w:p w:rsidR="003D4C89" w:rsidRPr="00177AA4" w:rsidRDefault="003D4C89">
      <w:pPr>
        <w:pStyle w:val="Standard"/>
        <w:numPr>
          <w:ilvl w:val="0"/>
          <w:numId w:val="6"/>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rsidR="003D4C89" w:rsidRPr="00177AA4" w:rsidRDefault="003D4C89" w:rsidP="00177AA4">
      <w:pPr>
        <w:pStyle w:val="Standard"/>
        <w:jc w:val="both"/>
        <w:rPr>
          <w:rFonts w:asciiTheme="minorHAnsi" w:hAnsiTheme="minorHAnsi" w:cstheme="minorHAnsi"/>
        </w:rPr>
      </w:pPr>
    </w:p>
    <w:p w:rsidR="003D4C89" w:rsidRPr="00177AA4" w:rsidRDefault="003D4C89" w:rsidP="00177AA4">
      <w:pPr>
        <w:jc w:val="both"/>
        <w:rPr>
          <w:rFonts w:cstheme="minorHAnsi"/>
          <w:sz w:val="24"/>
          <w:szCs w:val="24"/>
        </w:rPr>
      </w:pPr>
      <w:r w:rsidRPr="00177AA4">
        <w:rPr>
          <w:rFonts w:cstheme="minorHAnsi"/>
          <w:sz w:val="24"/>
          <w:szCs w:val="24"/>
        </w:rPr>
        <w:t>- nie podlegają wykluczeniu;</w:t>
      </w:r>
    </w:p>
    <w:p w:rsidR="003D4C89" w:rsidRPr="00177AA4" w:rsidRDefault="003D4C89">
      <w:pPr>
        <w:pStyle w:val="Akapitzlist"/>
        <w:numPr>
          <w:ilvl w:val="1"/>
          <w:numId w:val="7"/>
        </w:numPr>
        <w:jc w:val="both"/>
        <w:rPr>
          <w:rFonts w:asciiTheme="minorHAnsi" w:hAnsiTheme="minorHAnsi" w:cstheme="minorHAnsi"/>
        </w:rPr>
      </w:pPr>
      <w:r w:rsidRPr="00177AA4">
        <w:rPr>
          <w:rFonts w:asciiTheme="minorHAnsi" w:hAnsiTheme="minorHAnsi" w:cstheme="minorHAnsi"/>
          <w:b/>
          <w:u w:val="single"/>
        </w:rPr>
        <w:t>Podstawy wykluczenia:</w:t>
      </w:r>
    </w:p>
    <w:p w:rsidR="003D4C89" w:rsidRPr="00177AA4" w:rsidRDefault="003D4C89" w:rsidP="00177AA4">
      <w:pPr>
        <w:pStyle w:val="Standard"/>
        <w:ind w:left="360" w:hanging="360"/>
        <w:jc w:val="both"/>
        <w:rPr>
          <w:rFonts w:asciiTheme="minorHAnsi" w:hAnsiTheme="minorHAnsi" w:cstheme="minorHAnsi"/>
          <w:b/>
          <w:u w:val="single"/>
        </w:rPr>
      </w:pPr>
    </w:p>
    <w:p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rsidR="003D4C89" w:rsidRPr="00177AA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udziału w zorganizowanej grupie przestępczej albo związku mającym na celu popełnienie przestępstwa lub przestępstwa skarbowego, o którym mowa w art. 258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handlu ludźmi, o którym mowa w art. 189a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w:t>
      </w:r>
      <w:r w:rsidR="00A83FFA">
        <w:rPr>
          <w:rFonts w:asciiTheme="minorHAnsi" w:hAnsiTheme="minorHAnsi" w:cstheme="minorHAnsi"/>
        </w:rPr>
        <w:t xml:space="preserve"> 2021r.,</w:t>
      </w:r>
      <w:r w:rsidRPr="00BD1DC4">
        <w:rPr>
          <w:rFonts w:asciiTheme="minorHAnsi" w:hAnsiTheme="minorHAnsi" w:cstheme="minorHAnsi"/>
        </w:rPr>
        <w:t xml:space="preserve"> poz. </w:t>
      </w:r>
      <w:r w:rsidR="00A83FFA">
        <w:rPr>
          <w:rFonts w:asciiTheme="minorHAnsi" w:hAnsiTheme="minorHAnsi" w:cstheme="minorHAnsi"/>
        </w:rPr>
        <w:t>1745</w:t>
      </w:r>
      <w:r w:rsidRPr="00BD1DC4">
        <w:rPr>
          <w:rFonts w:asciiTheme="minorHAnsi" w:hAnsiTheme="minorHAnsi" w:cstheme="minorHAnsi"/>
        </w:rPr>
        <w:t>),</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t>– lub za odpowiedni czyn zabroniony określony w przepisach prawa obcego;</w:t>
      </w:r>
    </w:p>
    <w:p w:rsidR="00BD1DC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w:t>
      </w:r>
      <w:r w:rsidRPr="00BD1DC4">
        <w:rPr>
          <w:rFonts w:asciiTheme="minorHAnsi" w:hAnsiTheme="minorHAnsi" w:cstheme="minorHAnsi"/>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D4C89" w:rsidRP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C89" w:rsidRPr="00177AA4" w:rsidRDefault="003D4C89" w:rsidP="00177AA4">
      <w:pPr>
        <w:pStyle w:val="Standard"/>
        <w:ind w:left="340" w:hanging="284"/>
        <w:jc w:val="both"/>
        <w:rPr>
          <w:rFonts w:asciiTheme="minorHAnsi" w:hAnsiTheme="minorHAnsi" w:cstheme="minorHAnsi"/>
        </w:rPr>
      </w:pPr>
    </w:p>
    <w:p w:rsidR="003D4C89" w:rsidRPr="00177AA4" w:rsidRDefault="00BD1DC4" w:rsidP="00177AA4">
      <w:pPr>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w:t>
      </w:r>
      <w:r w:rsidR="00A83FFA">
        <w:rPr>
          <w:rFonts w:cstheme="minorHAnsi"/>
          <w:color w:val="000000"/>
          <w:sz w:val="24"/>
          <w:szCs w:val="24"/>
        </w:rPr>
        <w:t>3</w:t>
      </w:r>
      <w:r w:rsidRPr="00177AA4">
        <w:rPr>
          <w:rFonts w:cstheme="minorHAnsi"/>
          <w:color w:val="000000"/>
          <w:sz w:val="24"/>
          <w:szCs w:val="24"/>
        </w:rPr>
        <w:t xml:space="preserve"> r. poz. </w:t>
      </w:r>
      <w:r w:rsidR="00A83FFA">
        <w:rPr>
          <w:rFonts w:cstheme="minorHAnsi"/>
          <w:color w:val="000000"/>
          <w:sz w:val="24"/>
          <w:szCs w:val="24"/>
        </w:rPr>
        <w:t>1124</w:t>
      </w:r>
      <w:r w:rsidRPr="00177AA4">
        <w:rPr>
          <w:rFonts w:cstheme="minorHAnsi"/>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wykonawcę oraz uczestnika konkursu, którego jednostką dominującą w rozumieniu art. 3 ust. 1 pkt 37 ustawy z dnia 29 września 1994 r. o rachunkowości (Dz. U. z 202</w:t>
      </w:r>
      <w:r w:rsidR="00A83FFA">
        <w:rPr>
          <w:rFonts w:cstheme="minorHAnsi"/>
          <w:color w:val="000000"/>
          <w:sz w:val="24"/>
          <w:szCs w:val="24"/>
        </w:rPr>
        <w:t>3</w:t>
      </w:r>
      <w:r w:rsidRPr="00177AA4">
        <w:rPr>
          <w:rFonts w:cstheme="minorHAnsi"/>
          <w:color w:val="000000"/>
          <w:sz w:val="24"/>
          <w:szCs w:val="24"/>
        </w:rPr>
        <w:t xml:space="preserve">r. poz. </w:t>
      </w:r>
      <w:r w:rsidR="00A83FFA">
        <w:rPr>
          <w:rFonts w:cstheme="minorHAnsi"/>
          <w:color w:val="000000"/>
          <w:sz w:val="24"/>
          <w:szCs w:val="24"/>
        </w:rPr>
        <w:t>120</w:t>
      </w:r>
      <w:r w:rsidRPr="00177AA4">
        <w:rPr>
          <w:rFonts w:cstheme="minorHAnsi"/>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p>
    <w:p w:rsidR="003D4C89" w:rsidRPr="00177AA4" w:rsidRDefault="003D4C89">
      <w:pPr>
        <w:pStyle w:val="Akapitzlist"/>
        <w:numPr>
          <w:ilvl w:val="0"/>
          <w:numId w:val="6"/>
        </w:numPr>
        <w:jc w:val="both"/>
        <w:rPr>
          <w:rFonts w:asciiTheme="minorHAnsi" w:hAnsiTheme="minorHAnsi" w:cstheme="minorHAnsi"/>
        </w:rPr>
      </w:pPr>
      <w:r w:rsidRPr="00177AA4">
        <w:rPr>
          <w:rFonts w:asciiTheme="minorHAnsi" w:hAnsiTheme="minorHAnsi" w:cstheme="minorHAnsi"/>
          <w:b/>
          <w:u w:val="single"/>
        </w:rPr>
        <w:lastRenderedPageBreak/>
        <w:t>Warunki udziału w postępowaniu, określone przez Zamawiającego zgodnie z art. 112 ust. 2 ustawy.</w:t>
      </w:r>
    </w:p>
    <w:p w:rsidR="003D4C89" w:rsidRPr="00177AA4" w:rsidRDefault="003D4C89" w:rsidP="00177AA4">
      <w:pPr>
        <w:pStyle w:val="Akapitzlist"/>
        <w:ind w:left="720"/>
        <w:jc w:val="both"/>
        <w:rPr>
          <w:rFonts w:asciiTheme="minorHAnsi" w:hAnsiTheme="minorHAnsi" w:cstheme="minorHAnsi"/>
        </w:rPr>
      </w:pPr>
    </w:p>
    <w:p w:rsidR="003D4C89" w:rsidRPr="00177AA4" w:rsidRDefault="003D4C89">
      <w:pPr>
        <w:pStyle w:val="Standard"/>
        <w:numPr>
          <w:ilvl w:val="0"/>
          <w:numId w:val="8"/>
        </w:numPr>
        <w:tabs>
          <w:tab w:val="left" w:pos="-22626"/>
        </w:tabs>
        <w:jc w:val="both"/>
        <w:rPr>
          <w:rFonts w:asciiTheme="minorHAnsi" w:hAnsiTheme="minorHAnsi" w:cstheme="minorHAnsi"/>
        </w:rPr>
      </w:pPr>
      <w:r w:rsidRPr="00177AA4">
        <w:rPr>
          <w:rFonts w:asciiTheme="minorHAnsi" w:hAnsiTheme="minorHAnsi" w:cstheme="minorHAnsi"/>
        </w:rPr>
        <w:t>Zdolność do występowania w obrocie gospodarczym:</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A83FFA">
      <w:pPr>
        <w:pStyle w:val="Standard"/>
        <w:numPr>
          <w:ilvl w:val="0"/>
          <w:numId w:val="8"/>
        </w:numPr>
        <w:tabs>
          <w:tab w:val="left" w:pos="1134"/>
        </w:tabs>
        <w:jc w:val="both"/>
        <w:rPr>
          <w:rFonts w:asciiTheme="minorHAnsi" w:hAnsiTheme="minorHAnsi" w:cstheme="minorHAnsi"/>
        </w:rPr>
      </w:pPr>
      <w:r w:rsidRPr="00177AA4">
        <w:rPr>
          <w:rFonts w:asciiTheme="minorHAnsi" w:hAnsiTheme="minorHAnsi" w:cstheme="minorHAnsi"/>
        </w:rPr>
        <w:t>uprawnień do prowadzenia określonej działalności gospodarczej lub zawodowej, o ile wynika to z odrębnych przepisów</w:t>
      </w:r>
      <w:r w:rsidR="006019D1">
        <w:rPr>
          <w:rFonts w:asciiTheme="minorHAnsi" w:hAnsiTheme="minorHAnsi" w:cstheme="minorHAnsi"/>
        </w:rPr>
        <w:t>:</w:t>
      </w:r>
    </w:p>
    <w:p w:rsidR="00A83FFA" w:rsidRPr="00177AA4" w:rsidRDefault="00A83FFA" w:rsidP="00A83FFA">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72787C">
      <w:pPr>
        <w:pStyle w:val="Standard"/>
        <w:numPr>
          <w:ilvl w:val="0"/>
          <w:numId w:val="8"/>
        </w:numPr>
        <w:tabs>
          <w:tab w:val="left" w:pos="1134"/>
        </w:tabs>
        <w:jc w:val="both"/>
        <w:rPr>
          <w:rFonts w:asciiTheme="minorHAnsi" w:hAnsiTheme="minorHAnsi" w:cstheme="minorHAnsi"/>
        </w:rPr>
      </w:pPr>
      <w:r w:rsidRPr="00177AA4">
        <w:rPr>
          <w:rFonts w:asciiTheme="minorHAnsi" w:hAnsiTheme="minorHAnsi" w:cstheme="minorHAnsi"/>
        </w:rPr>
        <w:t>Sytuacji ekonomicznej lub finansowej</w:t>
      </w:r>
      <w:r w:rsidR="006019D1">
        <w:rPr>
          <w:rFonts w:asciiTheme="minorHAnsi" w:hAnsiTheme="minorHAnsi" w:cstheme="minorHAnsi"/>
        </w:rPr>
        <w:t>:</w:t>
      </w:r>
    </w:p>
    <w:p w:rsidR="0072787C" w:rsidRDefault="0072787C" w:rsidP="0072787C">
      <w:pPr>
        <w:pStyle w:val="Standard"/>
        <w:tabs>
          <w:tab w:val="left" w:pos="1134"/>
        </w:tabs>
        <w:ind w:left="720"/>
        <w:jc w:val="both"/>
        <w:rPr>
          <w:rFonts w:asciiTheme="minorHAnsi" w:hAnsiTheme="minorHAnsi" w:cstheme="minorHAnsi"/>
        </w:rPr>
      </w:pPr>
    </w:p>
    <w:p w:rsidR="003D4C89" w:rsidRDefault="00925157" w:rsidP="00364E2B">
      <w:pPr>
        <w:pStyle w:val="Akapitzlist"/>
        <w:numPr>
          <w:ilvl w:val="0"/>
          <w:numId w:val="47"/>
        </w:numPr>
        <w:suppressAutoHyphens w:val="0"/>
        <w:autoSpaceDN/>
        <w:contextualSpacing/>
        <w:textAlignment w:val="auto"/>
        <w:rPr>
          <w:rFonts w:asciiTheme="minorHAnsi" w:hAnsiTheme="minorHAnsi" w:cstheme="minorHAnsi"/>
          <w:lang w:eastAsia="pl-PL"/>
        </w:rPr>
      </w:pPr>
      <w:r w:rsidRPr="00925157">
        <w:rPr>
          <w:rFonts w:asciiTheme="minorHAnsi" w:hAnsiTheme="minorHAnsi" w:cstheme="minorHAnsi"/>
          <w:lang w:eastAsia="pl-PL"/>
        </w:rPr>
        <w:t>Wykonawca musi posiadać środki finansowe lub zdolność kredytową na kwotę minimum</w:t>
      </w:r>
      <w:r w:rsidR="00C02049">
        <w:rPr>
          <w:rFonts w:asciiTheme="minorHAnsi" w:hAnsiTheme="minorHAnsi" w:cstheme="minorHAnsi"/>
          <w:lang w:eastAsia="pl-PL"/>
        </w:rPr>
        <w:t xml:space="preserve"> </w:t>
      </w:r>
      <w:r w:rsidR="00A20AA8">
        <w:rPr>
          <w:rFonts w:asciiTheme="minorHAnsi" w:hAnsiTheme="minorHAnsi" w:cstheme="minorHAnsi"/>
          <w:lang w:eastAsia="pl-PL"/>
        </w:rPr>
        <w:t>2</w:t>
      </w:r>
      <w:r w:rsidRPr="00925157">
        <w:rPr>
          <w:rFonts w:asciiTheme="minorHAnsi" w:hAnsiTheme="minorHAnsi" w:cstheme="minorHAnsi"/>
          <w:lang w:eastAsia="pl-PL"/>
        </w:rPr>
        <w:t xml:space="preserve"> </w:t>
      </w:r>
      <w:r w:rsidR="00364E2B">
        <w:rPr>
          <w:rFonts w:asciiTheme="minorHAnsi" w:hAnsiTheme="minorHAnsi" w:cstheme="minorHAnsi"/>
          <w:lang w:eastAsia="pl-PL"/>
        </w:rPr>
        <w:t>0</w:t>
      </w:r>
      <w:r w:rsidRPr="00925157">
        <w:rPr>
          <w:rFonts w:asciiTheme="minorHAnsi" w:hAnsiTheme="minorHAnsi" w:cstheme="minorHAnsi"/>
          <w:lang w:eastAsia="pl-PL"/>
        </w:rPr>
        <w:t>00 000,00 zł.</w:t>
      </w:r>
    </w:p>
    <w:p w:rsidR="00364E2B" w:rsidRPr="00364E2B" w:rsidRDefault="00364E2B" w:rsidP="00364E2B">
      <w:pPr>
        <w:contextualSpacing/>
        <w:rPr>
          <w:rFonts w:cstheme="minorHAnsi"/>
          <w:lang w:eastAsia="pl-PL"/>
        </w:rPr>
      </w:pPr>
    </w:p>
    <w:p w:rsidR="003D4C89" w:rsidRPr="00177AA4" w:rsidRDefault="003D4C89">
      <w:pPr>
        <w:pStyle w:val="Standard"/>
        <w:numPr>
          <w:ilvl w:val="0"/>
          <w:numId w:val="9"/>
        </w:numPr>
        <w:tabs>
          <w:tab w:val="left" w:pos="-20118"/>
        </w:tabs>
        <w:jc w:val="both"/>
        <w:rPr>
          <w:rFonts w:asciiTheme="minorHAnsi" w:hAnsiTheme="minorHAnsi" w:cstheme="minorHAnsi"/>
        </w:rPr>
      </w:pPr>
      <w:r w:rsidRPr="00177AA4">
        <w:rPr>
          <w:rFonts w:asciiTheme="minorHAnsi" w:hAnsiTheme="minorHAnsi" w:cstheme="minorHAnsi"/>
        </w:rPr>
        <w:t>Zdolności technicznej lub zawodowej</w:t>
      </w:r>
    </w:p>
    <w:p w:rsidR="003D4C89" w:rsidRPr="00177AA4" w:rsidRDefault="003D4C89" w:rsidP="00177AA4">
      <w:pPr>
        <w:pStyle w:val="Standard"/>
        <w:tabs>
          <w:tab w:val="left" w:pos="490"/>
        </w:tabs>
        <w:ind w:left="644"/>
        <w:jc w:val="both"/>
        <w:rPr>
          <w:rFonts w:asciiTheme="minorHAnsi" w:hAnsiTheme="minorHAnsi" w:cstheme="minorHAnsi"/>
          <w:u w:val="single"/>
        </w:rPr>
      </w:pPr>
    </w:p>
    <w:p w:rsidR="003D4C89" w:rsidRDefault="003D4C89">
      <w:pPr>
        <w:numPr>
          <w:ilvl w:val="0"/>
          <w:numId w:val="10"/>
        </w:numPr>
        <w:autoSpaceDE w:val="0"/>
        <w:autoSpaceDN w:val="0"/>
        <w:spacing w:after="0" w:line="276" w:lineRule="auto"/>
        <w:jc w:val="both"/>
        <w:rPr>
          <w:rFonts w:cstheme="minorHAnsi"/>
          <w:sz w:val="24"/>
          <w:szCs w:val="24"/>
        </w:rPr>
      </w:pPr>
      <w:r w:rsidRPr="00FB34CE">
        <w:rPr>
          <w:rFonts w:cstheme="minorHAnsi"/>
          <w:sz w:val="24"/>
          <w:szCs w:val="24"/>
        </w:rPr>
        <w:t xml:space="preserve">O udzielenie zamówienia mogą się ubiegać wykonawcy, którzy </w:t>
      </w:r>
      <w:r w:rsidR="004E3215" w:rsidRPr="00FB34CE">
        <w:rPr>
          <w:rFonts w:cstheme="minorHAnsi"/>
          <w:sz w:val="24"/>
          <w:szCs w:val="24"/>
        </w:rPr>
        <w:t xml:space="preserve">posiadają doświadczenie w realizacji co najmniej </w:t>
      </w:r>
      <w:r w:rsidR="006019D1">
        <w:rPr>
          <w:rFonts w:cstheme="minorHAnsi"/>
          <w:sz w:val="24"/>
          <w:szCs w:val="24"/>
        </w:rPr>
        <w:t>jednej</w:t>
      </w:r>
      <w:r w:rsidR="004E3215" w:rsidRPr="00FB34CE">
        <w:rPr>
          <w:rFonts w:cstheme="minorHAnsi"/>
          <w:sz w:val="24"/>
          <w:szCs w:val="24"/>
        </w:rPr>
        <w:t xml:space="preserve"> rob</w:t>
      </w:r>
      <w:r w:rsidR="006019D1">
        <w:rPr>
          <w:rFonts w:cstheme="minorHAnsi"/>
          <w:sz w:val="24"/>
          <w:szCs w:val="24"/>
        </w:rPr>
        <w:t>oty</w:t>
      </w:r>
      <w:r w:rsidR="004E3215" w:rsidRPr="00FB34CE">
        <w:rPr>
          <w:rFonts w:cstheme="minorHAnsi"/>
          <w:sz w:val="24"/>
          <w:szCs w:val="24"/>
        </w:rPr>
        <w:t xml:space="preserve"> </w:t>
      </w:r>
      <w:r w:rsidR="00FB34CE" w:rsidRPr="00FB34CE">
        <w:rPr>
          <w:rFonts w:cstheme="minorHAnsi"/>
          <w:sz w:val="24"/>
          <w:szCs w:val="24"/>
        </w:rPr>
        <w:t>budowaln</w:t>
      </w:r>
      <w:r w:rsidR="006019D1">
        <w:rPr>
          <w:rFonts w:cstheme="minorHAnsi"/>
          <w:sz w:val="24"/>
          <w:szCs w:val="24"/>
        </w:rPr>
        <w:t>ej</w:t>
      </w:r>
      <w:r w:rsidR="00FB34CE" w:rsidRPr="00FB34CE">
        <w:rPr>
          <w:rFonts w:cstheme="minorHAnsi"/>
          <w:sz w:val="24"/>
          <w:szCs w:val="24"/>
        </w:rPr>
        <w:t>, polegającej na budowie</w:t>
      </w:r>
      <w:r w:rsidR="00364E2B">
        <w:rPr>
          <w:rFonts w:cstheme="minorHAnsi"/>
          <w:sz w:val="24"/>
          <w:szCs w:val="24"/>
        </w:rPr>
        <w:t>/przebudowie/rozbudowie/remoncie drogi</w:t>
      </w:r>
      <w:r w:rsidR="00FB34CE" w:rsidRPr="00FB34CE">
        <w:rPr>
          <w:rFonts w:cstheme="minorHAnsi"/>
          <w:sz w:val="24"/>
          <w:szCs w:val="24"/>
        </w:rPr>
        <w:t xml:space="preserve"> o wartości minimum </w:t>
      </w:r>
      <w:r w:rsidR="00A20AA8">
        <w:rPr>
          <w:rFonts w:cstheme="minorHAnsi"/>
          <w:sz w:val="24"/>
          <w:szCs w:val="24"/>
        </w:rPr>
        <w:t>2</w:t>
      </w:r>
      <w:r w:rsidR="00FB34CE" w:rsidRPr="00FB34CE">
        <w:rPr>
          <w:rFonts w:cstheme="minorHAnsi"/>
          <w:sz w:val="24"/>
          <w:szCs w:val="24"/>
        </w:rPr>
        <w:t xml:space="preserve"> 000 000,00 zł. brutto. </w:t>
      </w:r>
    </w:p>
    <w:p w:rsidR="00FB34CE" w:rsidRPr="00FB34CE" w:rsidRDefault="00FB34CE" w:rsidP="00FB34CE">
      <w:pPr>
        <w:autoSpaceDE w:val="0"/>
        <w:autoSpaceDN w:val="0"/>
        <w:spacing w:after="0" w:line="276" w:lineRule="auto"/>
        <w:ind w:left="1080"/>
        <w:jc w:val="both"/>
        <w:rPr>
          <w:rFonts w:cstheme="minorHAnsi"/>
          <w:sz w:val="24"/>
          <w:szCs w:val="24"/>
        </w:rPr>
      </w:pPr>
    </w:p>
    <w:p w:rsidR="003D4C89" w:rsidRPr="00177AA4" w:rsidRDefault="003D4C89" w:rsidP="00177AA4">
      <w:pPr>
        <w:spacing w:line="276" w:lineRule="auto"/>
        <w:jc w:val="both"/>
        <w:rPr>
          <w:rFonts w:cstheme="minorHAnsi"/>
          <w:sz w:val="24"/>
          <w:szCs w:val="24"/>
        </w:rPr>
      </w:pPr>
      <w:r w:rsidRPr="00177AA4">
        <w:rPr>
          <w:rFonts w:cstheme="minorHAnsi"/>
          <w:sz w:val="24"/>
          <w:szCs w:val="24"/>
        </w:rPr>
        <w:t>W przypadku robót budowlanych, których wartość została wyrażona w umowie w innej walucie niż PLN należy dokonać przeliczenia tej waluty na PLN przy zastosowaniu średniego kursu NBP na dzień zakończenia robót budowlanych (w przypadku robót budowlanych rozliczanych wyłącznie w walutach innych niż PLN).</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Pojęcia „budowa”, „przebudowa”, „remont” należy rozumieć zgodnie z przepisami ustawy z dnia 7 lipca 1994 r. Prawo budowlane (Dz. U. z 202</w:t>
      </w:r>
      <w:r w:rsidR="00F616C0">
        <w:rPr>
          <w:rFonts w:cstheme="minorHAnsi"/>
          <w:sz w:val="24"/>
          <w:szCs w:val="24"/>
        </w:rPr>
        <w:t>4</w:t>
      </w:r>
      <w:r w:rsidRPr="00177AA4">
        <w:rPr>
          <w:rFonts w:cstheme="minorHAnsi"/>
          <w:sz w:val="24"/>
          <w:szCs w:val="24"/>
        </w:rPr>
        <w:t xml:space="preserve"> r. poz. </w:t>
      </w:r>
      <w:r w:rsidR="00F616C0">
        <w:rPr>
          <w:rFonts w:cstheme="minorHAnsi"/>
          <w:sz w:val="24"/>
          <w:szCs w:val="24"/>
        </w:rPr>
        <w:t>725</w:t>
      </w:r>
      <w:r w:rsidRPr="00177AA4">
        <w:rPr>
          <w:rFonts w:cstheme="minorHAnsi"/>
          <w:sz w:val="24"/>
          <w:szCs w:val="24"/>
        </w:rPr>
        <w:t xml:space="preserve"> z </w:t>
      </w:r>
      <w:proofErr w:type="spellStart"/>
      <w:r w:rsidRPr="00177AA4">
        <w:rPr>
          <w:rFonts w:cstheme="minorHAnsi"/>
          <w:sz w:val="24"/>
          <w:szCs w:val="24"/>
        </w:rPr>
        <w:t>późn</w:t>
      </w:r>
      <w:proofErr w:type="spellEnd"/>
      <w:r w:rsidRPr="00177AA4">
        <w:rPr>
          <w:rFonts w:cstheme="minorHAnsi"/>
          <w:sz w:val="24"/>
          <w:szCs w:val="24"/>
        </w:rPr>
        <w:t>. zm.)</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Ocenę warunku zamawiający przeprowadzi na podstawie załączonego do oferty oświadczenia wykaz robót.</w:t>
      </w:r>
    </w:p>
    <w:p w:rsidR="003D4C89" w:rsidRPr="00177AA4" w:rsidRDefault="003D4C89">
      <w:pPr>
        <w:pStyle w:val="Akapitzlist"/>
        <w:numPr>
          <w:ilvl w:val="0"/>
          <w:numId w:val="11"/>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O uzyskanie zamówienia mogą się ubiegać Wykonawcy dysponujący następującymi osobami zdolnymi do realizacji zamówienia,  posiadającymi prawo do wykonywania samodzielnych funkcji technicznych w budownictwie tj.: uprawnienia budowlane do kierowania robotami budowlanymi w </w:t>
      </w:r>
      <w:r w:rsidRPr="00177AA4">
        <w:rPr>
          <w:rFonts w:asciiTheme="minorHAnsi" w:hAnsiTheme="minorHAnsi" w:cstheme="minorHAnsi"/>
          <w:kern w:val="0"/>
        </w:rPr>
        <w:t xml:space="preserve">specjalności </w:t>
      </w:r>
      <w:r w:rsidR="00BB77BD">
        <w:rPr>
          <w:rFonts w:asciiTheme="minorHAnsi" w:hAnsiTheme="minorHAnsi" w:cstheme="minorHAnsi"/>
          <w:kern w:val="0"/>
        </w:rPr>
        <w:t>inżynieryjnej drogowej bez ograniczeń</w:t>
      </w:r>
    </w:p>
    <w:p w:rsidR="003D4C89" w:rsidRPr="00177AA4" w:rsidRDefault="003D4C89" w:rsidP="00177AA4">
      <w:pPr>
        <w:autoSpaceDE w:val="0"/>
        <w:spacing w:line="276" w:lineRule="auto"/>
        <w:jc w:val="both"/>
        <w:rPr>
          <w:rFonts w:cstheme="minorHAnsi"/>
          <w:sz w:val="24"/>
          <w:szCs w:val="24"/>
        </w:rPr>
      </w:pPr>
      <w:r w:rsidRPr="00177AA4">
        <w:rPr>
          <w:rFonts w:cstheme="minorHAnsi"/>
          <w:sz w:val="24"/>
          <w:szCs w:val="24"/>
        </w:rPr>
        <w:t>Wskazane powyżej uprawnienia budowlane musza być zgodne z ustawa z dnia 7 lipca 1994 r. prawo budowlane (Dz. U. z 202</w:t>
      </w:r>
      <w:r w:rsidR="00F616C0">
        <w:rPr>
          <w:rFonts w:cstheme="minorHAnsi"/>
          <w:sz w:val="24"/>
          <w:szCs w:val="24"/>
        </w:rPr>
        <w:t>4</w:t>
      </w:r>
      <w:r w:rsidRPr="00177AA4">
        <w:rPr>
          <w:rFonts w:cstheme="minorHAnsi"/>
          <w:sz w:val="24"/>
          <w:szCs w:val="24"/>
        </w:rPr>
        <w:t xml:space="preserve"> r. poz. </w:t>
      </w:r>
      <w:r w:rsidR="00F616C0">
        <w:rPr>
          <w:rFonts w:cstheme="minorHAnsi"/>
          <w:sz w:val="24"/>
          <w:szCs w:val="24"/>
        </w:rPr>
        <w:t>725</w:t>
      </w:r>
      <w:r w:rsidRPr="00177AA4">
        <w:rPr>
          <w:rFonts w:cstheme="minorHAnsi"/>
          <w:sz w:val="24"/>
          <w:szCs w:val="24"/>
        </w:rPr>
        <w:t xml:space="preserve"> z </w:t>
      </w:r>
      <w:proofErr w:type="spellStart"/>
      <w:r w:rsidRPr="00177AA4">
        <w:rPr>
          <w:rFonts w:cstheme="minorHAnsi"/>
          <w:sz w:val="24"/>
          <w:szCs w:val="24"/>
        </w:rPr>
        <w:t>późn</w:t>
      </w:r>
      <w:proofErr w:type="spellEnd"/>
      <w:r w:rsidRPr="00177AA4">
        <w:rPr>
          <w:rFonts w:cstheme="minorHAnsi"/>
          <w:sz w:val="24"/>
          <w:szCs w:val="24"/>
        </w:rPr>
        <w:t>. zm.) oraz Rozporządzeniem Ministra Inwestycji Rozwoju z dnia 19.04.2019 r. w sprawie przygotowania zawodowego do  wykonywania samodzielnych funkcji technicznych w budownictwie (</w:t>
      </w:r>
      <w:r w:rsidR="00F616C0">
        <w:rPr>
          <w:rFonts w:cstheme="minorHAnsi"/>
          <w:sz w:val="24"/>
          <w:szCs w:val="24"/>
        </w:rPr>
        <w:t>D</w:t>
      </w:r>
      <w:r w:rsidRPr="00177AA4">
        <w:rPr>
          <w:rFonts w:cstheme="minorHAnsi"/>
          <w:sz w:val="24"/>
          <w:szCs w:val="24"/>
        </w:rPr>
        <w:t xml:space="preserve">z. U. z 2019 r. poz. 831) lub odpowiadającym im ważnym uprawnieniom budowlanym, wydanym na podstawie </w:t>
      </w:r>
      <w:r w:rsidRPr="00177AA4">
        <w:rPr>
          <w:rFonts w:cstheme="minorHAnsi"/>
          <w:sz w:val="24"/>
          <w:szCs w:val="24"/>
        </w:rPr>
        <w:lastRenderedPageBreak/>
        <w:t xml:space="preserve">uprzednio obowiązujących przepisów prawa lub odpowiednich przepisów obowiązujących na terenie kraju z którego pochodzi dana osoba, które w zakresie objętym zamówieniami pozwalać będą na pełnieni samodzielnych funkcji technicznych w budownictwie w ww. specjalności. O uzyskanie zamówienia mogą się ubiegać Wykonawcy dysponujący następującymi osobami zdolnymi do realizacji zamówienia:  kierownikiem budowy posiadającym uprawnienia budowlane zgodne z  przedmiotem zamówienia bez ograniczeń </w:t>
      </w:r>
      <w:r w:rsidR="00F616C0">
        <w:rPr>
          <w:rFonts w:cstheme="minorHAnsi"/>
          <w:sz w:val="24"/>
          <w:szCs w:val="24"/>
        </w:rPr>
        <w:t xml:space="preserve">                 </w:t>
      </w:r>
      <w:r w:rsidRPr="00177AA4">
        <w:rPr>
          <w:rFonts w:cstheme="minorHAnsi"/>
          <w:sz w:val="24"/>
          <w:szCs w:val="24"/>
        </w:rPr>
        <w:t xml:space="preserve">w pełnieniu obowiązków kierownika budowy, zgodnie z wymogiem ustawy Prawo budowlane </w:t>
      </w:r>
      <w:r w:rsidR="00F616C0">
        <w:rPr>
          <w:rFonts w:cstheme="minorHAnsi"/>
          <w:sz w:val="24"/>
          <w:szCs w:val="24"/>
        </w:rPr>
        <w:t xml:space="preserve">              </w:t>
      </w:r>
      <w:r w:rsidRPr="00177AA4">
        <w:rPr>
          <w:rFonts w:cstheme="minorHAnsi"/>
          <w:sz w:val="24"/>
          <w:szCs w:val="24"/>
        </w:rPr>
        <w:t>z dnia 7 lipca 1994 r. (Dz. U. 20</w:t>
      </w:r>
      <w:r w:rsidR="00F616C0">
        <w:rPr>
          <w:rFonts w:cstheme="minorHAnsi"/>
          <w:sz w:val="24"/>
          <w:szCs w:val="24"/>
        </w:rPr>
        <w:t>24</w:t>
      </w:r>
      <w:r w:rsidRPr="00177AA4">
        <w:rPr>
          <w:rFonts w:cstheme="minorHAnsi"/>
          <w:sz w:val="24"/>
          <w:szCs w:val="24"/>
        </w:rPr>
        <w:t xml:space="preserve"> r. poz. </w:t>
      </w:r>
      <w:r w:rsidR="00F616C0">
        <w:rPr>
          <w:rFonts w:cstheme="minorHAnsi"/>
          <w:sz w:val="24"/>
          <w:szCs w:val="24"/>
        </w:rPr>
        <w:t>725</w:t>
      </w:r>
      <w:r w:rsidRPr="00177AA4">
        <w:rPr>
          <w:rFonts w:cstheme="minorHAnsi"/>
          <w:sz w:val="24"/>
          <w:szCs w:val="24"/>
        </w:rPr>
        <w:t>) w branży drogowej bez ograniczeń.</w:t>
      </w:r>
    </w:p>
    <w:p w:rsidR="003D4C89" w:rsidRPr="00177AA4" w:rsidRDefault="003D4C89" w:rsidP="00177AA4">
      <w:pPr>
        <w:autoSpaceDE w:val="0"/>
        <w:spacing w:after="0" w:line="276" w:lineRule="auto"/>
        <w:jc w:val="both"/>
        <w:rPr>
          <w:rFonts w:cstheme="minorHAnsi"/>
          <w:sz w:val="24"/>
          <w:szCs w:val="24"/>
        </w:rPr>
      </w:pPr>
      <w:r w:rsidRPr="00177AA4">
        <w:rPr>
          <w:rFonts w:cstheme="minorHAnsi"/>
          <w:sz w:val="24"/>
          <w:szCs w:val="24"/>
        </w:rPr>
        <w:t>Sprawdzenie ww. warunków udziału w postepowaniu odbywać się będzie na podstawie przedłożonych przez wykonawcę oświadczeń wg. Zasady spełnia/nie spełnia.</w:t>
      </w:r>
    </w:p>
    <w:p w:rsidR="00671C80" w:rsidRPr="00177AA4" w:rsidRDefault="00671C80" w:rsidP="00177AA4">
      <w:pPr>
        <w:autoSpaceDE w:val="0"/>
        <w:spacing w:after="0" w:line="276" w:lineRule="auto"/>
        <w:jc w:val="both"/>
        <w:rPr>
          <w:rFonts w:cstheme="minorHAnsi"/>
          <w:sz w:val="24"/>
          <w:szCs w:val="24"/>
        </w:rPr>
      </w:pPr>
    </w:p>
    <w:p w:rsidR="00671C80" w:rsidRPr="00177AA4" w:rsidRDefault="00671C80">
      <w:pPr>
        <w:pStyle w:val="Akapitzlist"/>
        <w:numPr>
          <w:ilvl w:val="0"/>
          <w:numId w:val="9"/>
        </w:numPr>
        <w:spacing w:line="276" w:lineRule="auto"/>
        <w:jc w:val="both"/>
        <w:rPr>
          <w:rFonts w:asciiTheme="minorHAnsi" w:hAnsiTheme="minorHAnsi" w:cstheme="minorHAnsi"/>
        </w:rPr>
      </w:pPr>
      <w:r w:rsidRPr="00177AA4">
        <w:rPr>
          <w:rFonts w:asciiTheme="minorHAnsi" w:hAnsiTheme="minorHAnsi" w:cstheme="minorHAnsi"/>
          <w:b/>
        </w:rPr>
        <w:t>Korzystanie przez Wykonawcę ze zdolności technicznych lub sytuacji ekonomicznej innych podmiotów</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w:t>
      </w:r>
      <w:r w:rsidRPr="00F616C0">
        <w:rPr>
          <w:rFonts w:asciiTheme="minorHAnsi" w:hAnsiTheme="minorHAnsi" w:cstheme="minorHAnsi"/>
          <w:b/>
          <w:bCs/>
        </w:rPr>
        <w:t>załącznik nr 5 do SWZ</w:t>
      </w:r>
      <w:r w:rsidRPr="00177AA4">
        <w:rPr>
          <w:rFonts w:asciiTheme="minorHAnsi" w:hAnsiTheme="minorHAnsi" w:cstheme="minorHAnsi"/>
        </w:rPr>
        <w:t xml:space="preserve"> lub inny podmiotowy środek dowodowy potwierdzający, że Wykonawca realizując zamówienie, będzie dysponował niezbędnymi zasobami tych podmiotów. </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Zobowiązanie powinno zawierać informację wynikające z art. 118 ust.</w:t>
      </w:r>
      <w:r w:rsidR="00F616C0">
        <w:rPr>
          <w:rFonts w:asciiTheme="minorHAnsi" w:hAnsiTheme="minorHAnsi" w:cstheme="minorHAnsi"/>
        </w:rPr>
        <w:t xml:space="preserve"> </w:t>
      </w:r>
      <w:r w:rsidRPr="00177AA4">
        <w:rPr>
          <w:rFonts w:asciiTheme="minorHAnsi" w:hAnsiTheme="minorHAnsi" w:cstheme="minorHAnsi"/>
        </w:rPr>
        <w:t>4 PZP</w:t>
      </w:r>
      <w:r w:rsidR="00F616C0">
        <w:rPr>
          <w:rFonts w:asciiTheme="minorHAnsi" w:hAnsiTheme="minorHAnsi" w:cstheme="minorHAnsi"/>
        </w:rPr>
        <w:t>,</w:t>
      </w:r>
      <w:r w:rsidRPr="00177AA4">
        <w:rPr>
          <w:rFonts w:asciiTheme="minorHAnsi" w:hAnsiTheme="minorHAnsi" w:cstheme="minorHAnsi"/>
        </w:rPr>
        <w:t xml:space="preserve"> tj.:</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zakres dostępnych wykonawcy zasobów podmiotu udostępniającego zasoby;</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sposób i okres udostępnienia wykonawcy i wykorzystania przez niego zasobów podmiotu udostępniającego te zasoby przy wykonywaniu zamówienia;</w:t>
      </w:r>
    </w:p>
    <w:p w:rsidR="00BD1DC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1DC4" w:rsidRPr="00BD1DC4" w:rsidRDefault="00671C80">
      <w:pPr>
        <w:pStyle w:val="Akapitzlist"/>
        <w:widowControl w:val="0"/>
        <w:numPr>
          <w:ilvl w:val="1"/>
          <w:numId w:val="12"/>
        </w:numPr>
        <w:jc w:val="both"/>
        <w:rPr>
          <w:rFonts w:asciiTheme="minorHAnsi" w:hAnsiTheme="minorHAnsi" w:cstheme="minorHAnsi"/>
        </w:rPr>
      </w:pPr>
      <w:r w:rsidRPr="00BD1DC4">
        <w:rPr>
          <w:rFonts w:asciiTheme="minorHAnsi" w:hAnsiTheme="minorHAnsi" w:cstheme="minorHAnsi"/>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b/>
        </w:rPr>
        <w:t>W odniesieniu do warunków dotyczących wykształcenia, kwalifikacji zawodowych</w:t>
      </w:r>
      <w:r w:rsidR="00FB34CE" w:rsidRPr="00FB34CE">
        <w:rPr>
          <w:rFonts w:asciiTheme="minorHAnsi" w:hAnsiTheme="minorHAnsi" w:cstheme="minorHAnsi"/>
          <w:b/>
        </w:rPr>
        <w:t xml:space="preserve"> </w:t>
      </w:r>
      <w:r w:rsidRPr="00FB34CE">
        <w:rPr>
          <w:rFonts w:asciiTheme="minorHAnsi" w:hAnsiTheme="minorHAnsi" w:cstheme="minorHAnsi"/>
          <w:b/>
        </w:rPr>
        <w:t xml:space="preserve">lub doświadczenia, Wykonawcy mogą polegać na zdolnościach innych podmiotów, jeśli podmioty te </w:t>
      </w:r>
      <w:r w:rsidRPr="00FB34CE">
        <w:rPr>
          <w:rFonts w:asciiTheme="minorHAnsi" w:hAnsiTheme="minorHAnsi" w:cstheme="minorHAnsi"/>
          <w:b/>
          <w:u w:val="single"/>
        </w:rPr>
        <w:t>zrealizują roboty budowlane</w:t>
      </w:r>
      <w:r w:rsidRPr="00FB34CE">
        <w:rPr>
          <w:rFonts w:asciiTheme="minorHAnsi" w:hAnsiTheme="minorHAnsi" w:cstheme="minorHAnsi"/>
          <w:b/>
        </w:rPr>
        <w:t xml:space="preserve"> lub usługi, do realizacji których te zdolności są wymagane.</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1C80"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 xml:space="preserve">Wykonawca, który powołuje się na zasoby innych podmiotów, w celu wykazania braku istnienia wobec nich podstaw wykluczenia oraz spełniania, w zakresie w jakim powołuje się na ich zasoby, warunki udziału w postepowaniu zamieszcza informację o tych podmiotach w oświadczeniu zgodnie z art. 125 ust. 1 ustawy PZP. 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FB34CE">
        <w:rPr>
          <w:rFonts w:asciiTheme="minorHAnsi" w:hAnsiTheme="minorHAnsi" w:cstheme="minorHAnsi"/>
        </w:rPr>
        <w:t>Pzp</w:t>
      </w:r>
      <w:proofErr w:type="spellEnd"/>
      <w:r w:rsidRPr="00FB34CE">
        <w:rPr>
          <w:rFonts w:asciiTheme="minorHAnsi" w:hAnsiTheme="minorHAnsi" w:cstheme="minorHAnsi"/>
        </w:rPr>
        <w:t>.</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rsidR="00671C80" w:rsidRPr="00177AA4" w:rsidRDefault="00671C80" w:rsidP="00177AA4">
      <w:pPr>
        <w:pStyle w:val="Standard"/>
        <w:tabs>
          <w:tab w:val="left" w:pos="1134"/>
        </w:tabs>
        <w:ind w:left="360"/>
        <w:jc w:val="both"/>
        <w:rPr>
          <w:rFonts w:asciiTheme="minorHAnsi" w:hAnsiTheme="minorHAnsi" w:cstheme="minorHAnsi"/>
          <w:b/>
          <w:u w:val="single"/>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którego oferta zostanie najwyżej oceniona  w celu spełniania warunków udziału oraz w celu wykazania braku podstaw (przesłanek) wykluczenia z postępowania (na podstawie art. 274 ust. 1 ustawy zostanie wezwany w terminie nie krótszym niż 5 dni od dnia wezwania do złożenia następujących podmiotowych środków dowodowych (aktualnych na dzień ich złożenia)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pPr>
        <w:pStyle w:val="Standard"/>
        <w:numPr>
          <w:ilvl w:val="0"/>
          <w:numId w:val="14"/>
        </w:numPr>
        <w:tabs>
          <w:tab w:val="left" w:pos="-21906"/>
        </w:tabs>
        <w:jc w:val="both"/>
        <w:rPr>
          <w:rFonts w:asciiTheme="minorHAnsi" w:hAnsiTheme="minorHAnsi" w:cstheme="minorHAnsi"/>
        </w:rPr>
      </w:pPr>
      <w:r w:rsidRPr="00177AA4">
        <w:rPr>
          <w:rFonts w:asciiTheme="minorHAnsi" w:hAnsiTheme="minorHAnsi" w:cstheme="minorHAnsi"/>
          <w:u w:val="single"/>
        </w:rPr>
        <w:t>W celu wykazania spełnienia warunku udziału w postepowaniu</w:t>
      </w: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p>
    <w:p w:rsidR="00671C80" w:rsidRPr="00EC3092" w:rsidRDefault="00671C80" w:rsidP="00634D7A">
      <w:pPr>
        <w:autoSpaceDE w:val="0"/>
        <w:autoSpaceDN w:val="0"/>
        <w:spacing w:after="0" w:line="276" w:lineRule="auto"/>
        <w:ind w:left="426"/>
        <w:jc w:val="both"/>
        <w:rPr>
          <w:rFonts w:cstheme="minorHAnsi"/>
          <w:sz w:val="24"/>
          <w:szCs w:val="24"/>
        </w:rPr>
      </w:pPr>
      <w:r w:rsidRPr="00177AA4">
        <w:rPr>
          <w:rFonts w:cstheme="minorHAnsi"/>
          <w:b/>
          <w:sz w:val="24"/>
          <w:szCs w:val="24"/>
        </w:rPr>
        <w:t>pkt. 4) a</w:t>
      </w:r>
      <w:r w:rsidRPr="00177AA4">
        <w:rPr>
          <w:rFonts w:cstheme="minorHAnsi"/>
          <w:bCs/>
          <w:sz w:val="24"/>
          <w:szCs w:val="24"/>
        </w:rPr>
        <w:t xml:space="preserve">: </w:t>
      </w:r>
      <w:r w:rsidRPr="00177AA4">
        <w:rPr>
          <w:rFonts w:cstheme="minorHAnsi"/>
          <w:b/>
          <w:bCs/>
          <w:sz w:val="24"/>
          <w:szCs w:val="24"/>
        </w:rPr>
        <w:t>wykaz robót budowlanych</w:t>
      </w:r>
      <w:r w:rsidRPr="00177AA4">
        <w:rPr>
          <w:rFonts w:cstheme="minorHAnsi"/>
          <w:bCs/>
          <w:sz w:val="24"/>
          <w:szCs w:val="24"/>
        </w:rPr>
        <w:t xml:space="preserve"> </w:t>
      </w:r>
      <w:r w:rsidR="00FB34CE">
        <w:rPr>
          <w:rFonts w:cstheme="minorHAnsi"/>
          <w:bCs/>
          <w:sz w:val="24"/>
          <w:szCs w:val="24"/>
        </w:rPr>
        <w:t xml:space="preserve">co najmniej </w:t>
      </w:r>
      <w:r w:rsidR="00CB0754">
        <w:rPr>
          <w:rFonts w:cstheme="minorHAnsi"/>
          <w:bCs/>
          <w:sz w:val="24"/>
          <w:szCs w:val="24"/>
        </w:rPr>
        <w:t>jednej</w:t>
      </w:r>
      <w:r w:rsidR="00FB34CE">
        <w:rPr>
          <w:rFonts w:cstheme="minorHAnsi"/>
          <w:bCs/>
          <w:sz w:val="24"/>
          <w:szCs w:val="24"/>
        </w:rPr>
        <w:t xml:space="preserve"> rob</w:t>
      </w:r>
      <w:r w:rsidR="00CB0754">
        <w:rPr>
          <w:rFonts w:cstheme="minorHAnsi"/>
          <w:bCs/>
          <w:sz w:val="24"/>
          <w:szCs w:val="24"/>
        </w:rPr>
        <w:t>oty</w:t>
      </w:r>
      <w:r w:rsidR="00FB34CE">
        <w:rPr>
          <w:rFonts w:cstheme="minorHAnsi"/>
          <w:bCs/>
          <w:sz w:val="24"/>
          <w:szCs w:val="24"/>
        </w:rPr>
        <w:t xml:space="preserve"> budowlan</w:t>
      </w:r>
      <w:r w:rsidR="00CB0754">
        <w:rPr>
          <w:rFonts w:cstheme="minorHAnsi"/>
          <w:bCs/>
          <w:sz w:val="24"/>
          <w:szCs w:val="24"/>
        </w:rPr>
        <w:t>ej</w:t>
      </w:r>
      <w:r w:rsidR="00FB34CE">
        <w:rPr>
          <w:rFonts w:cstheme="minorHAnsi"/>
          <w:bCs/>
          <w:sz w:val="24"/>
          <w:szCs w:val="24"/>
        </w:rPr>
        <w:t>,</w:t>
      </w:r>
      <w:r w:rsidR="00DF4F0D">
        <w:rPr>
          <w:rFonts w:cstheme="minorHAnsi"/>
          <w:bCs/>
          <w:sz w:val="24"/>
          <w:szCs w:val="24"/>
        </w:rPr>
        <w:t xml:space="preserve"> </w:t>
      </w:r>
      <w:r w:rsidR="00FB34CE">
        <w:rPr>
          <w:rFonts w:cstheme="minorHAnsi"/>
          <w:bCs/>
          <w:sz w:val="24"/>
          <w:szCs w:val="24"/>
        </w:rPr>
        <w:t>polegając</w:t>
      </w:r>
      <w:r w:rsidR="00CB0754">
        <w:rPr>
          <w:rFonts w:cstheme="minorHAnsi"/>
          <w:bCs/>
          <w:sz w:val="24"/>
          <w:szCs w:val="24"/>
        </w:rPr>
        <w:t>ej</w:t>
      </w:r>
      <w:r w:rsidR="00DF4F0D">
        <w:rPr>
          <w:rFonts w:cstheme="minorHAnsi"/>
          <w:bCs/>
          <w:sz w:val="24"/>
          <w:szCs w:val="24"/>
        </w:rPr>
        <w:t xml:space="preserve"> </w:t>
      </w:r>
      <w:r w:rsidR="00FB34CE">
        <w:rPr>
          <w:rFonts w:cstheme="minorHAnsi"/>
          <w:bCs/>
          <w:sz w:val="24"/>
          <w:szCs w:val="24"/>
        </w:rPr>
        <w:t xml:space="preserve">na </w:t>
      </w:r>
      <w:r w:rsidR="00BB77BD" w:rsidRPr="00FB34CE">
        <w:rPr>
          <w:rFonts w:cstheme="minorHAnsi"/>
          <w:sz w:val="24"/>
          <w:szCs w:val="24"/>
        </w:rPr>
        <w:t>budowie</w:t>
      </w:r>
      <w:r w:rsidR="00BB77BD">
        <w:rPr>
          <w:rFonts w:cstheme="minorHAnsi"/>
          <w:sz w:val="24"/>
          <w:szCs w:val="24"/>
        </w:rPr>
        <w:t>/przebudowie/rozbudowie/remoncie drogi</w:t>
      </w:r>
      <w:r w:rsidR="00BB77BD" w:rsidRPr="00FB34CE">
        <w:rPr>
          <w:rFonts w:cstheme="minorHAnsi"/>
          <w:sz w:val="24"/>
          <w:szCs w:val="24"/>
        </w:rPr>
        <w:t xml:space="preserve"> </w:t>
      </w:r>
      <w:r w:rsidR="00FB34CE" w:rsidRPr="00EC3092">
        <w:rPr>
          <w:rFonts w:cstheme="minorHAnsi"/>
          <w:bCs/>
          <w:sz w:val="24"/>
          <w:szCs w:val="24"/>
        </w:rPr>
        <w:t xml:space="preserve"> </w:t>
      </w:r>
      <w:r w:rsidRPr="00EC3092">
        <w:rPr>
          <w:rFonts w:cstheme="minorHAnsi"/>
          <w:bCs/>
          <w:sz w:val="24"/>
          <w:szCs w:val="24"/>
        </w:rPr>
        <w:t>wraz z podaniem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EC3092">
        <w:rPr>
          <w:rFonts w:cstheme="minorHAnsi"/>
          <w:sz w:val="24"/>
          <w:szCs w:val="24"/>
        </w:rPr>
        <w:t>.</w:t>
      </w:r>
    </w:p>
    <w:p w:rsidR="00671C80" w:rsidRPr="00177AA4" w:rsidRDefault="00671C80" w:rsidP="00177AA4">
      <w:pPr>
        <w:spacing w:line="276" w:lineRule="auto"/>
        <w:ind w:left="360"/>
        <w:jc w:val="both"/>
        <w:rPr>
          <w:rFonts w:cstheme="minorHAnsi"/>
          <w:sz w:val="24"/>
          <w:szCs w:val="24"/>
        </w:rPr>
      </w:pPr>
      <w:r w:rsidRPr="00177AA4">
        <w:rPr>
          <w:rFonts w:cstheme="minorHAnsi"/>
          <w:b/>
          <w:bCs/>
          <w:sz w:val="24"/>
          <w:szCs w:val="24"/>
        </w:rPr>
        <w:t>pkt. 4)</w:t>
      </w:r>
      <w:r w:rsidR="00634D7A">
        <w:rPr>
          <w:rFonts w:cstheme="minorHAnsi"/>
          <w:b/>
          <w:bCs/>
          <w:sz w:val="24"/>
          <w:szCs w:val="24"/>
        </w:rPr>
        <w:t xml:space="preserve"> </w:t>
      </w:r>
      <w:r w:rsidRPr="00177AA4">
        <w:rPr>
          <w:rFonts w:cstheme="minorHAnsi"/>
          <w:b/>
          <w:bCs/>
          <w:sz w:val="24"/>
          <w:szCs w:val="24"/>
        </w:rPr>
        <w:t xml:space="preserve">b: wykazu osób, skierowanych przez wykonawcę do realizacji zamówienia publicznego, </w:t>
      </w:r>
      <w:r w:rsidRPr="00177AA4">
        <w:rPr>
          <w:rFonts w:cstheme="minorHAnsi"/>
          <w:bCs/>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671C80" w:rsidRPr="00177AA4" w:rsidRDefault="00671C80" w:rsidP="00177AA4">
      <w:pPr>
        <w:spacing w:before="100" w:after="0"/>
        <w:jc w:val="both"/>
        <w:rPr>
          <w:rFonts w:cstheme="minorHAnsi"/>
          <w:sz w:val="24"/>
          <w:szCs w:val="24"/>
        </w:rPr>
      </w:pPr>
      <w:r w:rsidRPr="00177AA4">
        <w:rPr>
          <w:rFonts w:eastAsia="Times New Roman" w:cstheme="minorHAnsi"/>
          <w:sz w:val="24"/>
          <w:szCs w:val="24"/>
          <w:lang w:eastAsia="pl-PL"/>
        </w:rPr>
        <w:t xml:space="preserve">Uwaga: wykonawca, który polega na zdolnościach innych podmiotów w celu spełnienia powyższych warunków musi wraz z ofertą złożyć zobowiązanie tych podmiotów, </w:t>
      </w:r>
    </w:p>
    <w:p w:rsidR="00671C80" w:rsidRPr="00177AA4" w:rsidRDefault="00671C80" w:rsidP="00177AA4">
      <w:pPr>
        <w:spacing w:before="100" w:after="0"/>
        <w:ind w:left="284"/>
        <w:jc w:val="both"/>
        <w:rPr>
          <w:rFonts w:eastAsia="Times New Roman" w:cstheme="minorHAnsi"/>
          <w:sz w:val="24"/>
          <w:szCs w:val="24"/>
          <w:lang w:eastAsia="pl-PL"/>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b) </w:t>
      </w:r>
      <w:r w:rsidRPr="00177AA4">
        <w:rPr>
          <w:rFonts w:asciiTheme="minorHAnsi" w:hAnsiTheme="minorHAnsi" w:cstheme="minorHAnsi"/>
          <w:u w:val="single"/>
        </w:rPr>
        <w:t>w celu wykazania braku podstaw (przesłanek) wykluczenia z postępowania</w:t>
      </w:r>
      <w:r w:rsidRPr="00177AA4">
        <w:rPr>
          <w:rFonts w:asciiTheme="minorHAnsi" w:hAnsiTheme="minorHAnsi" w:cstheme="minorHAnsi"/>
        </w:rPr>
        <w:t xml:space="preserve">: </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lastRenderedPageBreak/>
        <w:t xml:space="preserve">- </w:t>
      </w:r>
      <w:r w:rsidRPr="00177AA4">
        <w:rPr>
          <w:rFonts w:asciiTheme="minorHAnsi" w:hAnsiTheme="minorHAnsi" w:cstheme="minorHAnsi"/>
          <w:u w:val="single"/>
        </w:rPr>
        <w:t xml:space="preserve">oświadczenie Wykonawcy w zakresie art. 108 ust. 1 pkt. 5 ustawy </w:t>
      </w:r>
      <w:r w:rsidRPr="00177AA4">
        <w:rPr>
          <w:rFonts w:asciiTheme="minorHAnsi" w:hAnsiTheme="minorHAnsi" w:cstheme="minorHAnsi"/>
        </w:rPr>
        <w:t>o braku przynależności do tej samej grupy kapitałowej w rozumieniu ustawy z dnia 16 lutego 2007 roku o ochronie konkurencji i konsumentów (Dz. U. z 202</w:t>
      </w:r>
      <w:r w:rsidR="00F616C0">
        <w:rPr>
          <w:rFonts w:asciiTheme="minorHAnsi" w:hAnsiTheme="minorHAnsi" w:cstheme="minorHAnsi"/>
        </w:rPr>
        <w:t>4</w:t>
      </w:r>
      <w:r w:rsidRPr="00177AA4">
        <w:rPr>
          <w:rFonts w:asciiTheme="minorHAnsi" w:hAnsiTheme="minorHAnsi" w:cstheme="minorHAnsi"/>
        </w:rPr>
        <w:t xml:space="preserve"> r. poz. </w:t>
      </w:r>
      <w:r w:rsidR="00F616C0">
        <w:rPr>
          <w:rFonts w:asciiTheme="minorHAnsi" w:hAnsiTheme="minorHAnsi" w:cstheme="minorHAnsi"/>
        </w:rPr>
        <w:t>594</w:t>
      </w:r>
      <w:r w:rsidRPr="00177AA4">
        <w:rPr>
          <w:rFonts w:asciiTheme="minorHAnsi" w:hAnsiTheme="minorHAnsi" w:cstheme="minorHAnsi"/>
        </w:rPr>
        <w:t>),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 przypadku  wspólnego ubiegania się o zamówienie przez Wykonawców oświadczenie składa każdy z Wykonawców wspólnie ubiegających się o zamówienie.</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Default="00671C80" w:rsidP="008752F5">
      <w:pPr>
        <w:pStyle w:val="Standard"/>
        <w:tabs>
          <w:tab w:val="left" w:pos="1134"/>
        </w:tabs>
        <w:ind w:left="360"/>
        <w:jc w:val="both"/>
        <w:rPr>
          <w:rFonts w:asciiTheme="minorHAnsi" w:hAnsiTheme="minorHAnsi" w:cstheme="minorHAnsi"/>
          <w:u w:val="single"/>
        </w:rPr>
      </w:pPr>
      <w:r w:rsidRPr="00177AA4">
        <w:rPr>
          <w:rFonts w:asciiTheme="minorHAnsi" w:hAnsiTheme="minorHAnsi" w:cstheme="minorHAnsi"/>
          <w:u w:val="single"/>
        </w:rPr>
        <w:t>W przypadku, gdy w post</w:t>
      </w:r>
      <w:r w:rsidR="00F616C0">
        <w:rPr>
          <w:rFonts w:asciiTheme="minorHAnsi" w:hAnsiTheme="minorHAnsi" w:cstheme="minorHAnsi"/>
          <w:u w:val="single"/>
        </w:rPr>
        <w:t>ę</w:t>
      </w:r>
      <w:r w:rsidRPr="00177AA4">
        <w:rPr>
          <w:rFonts w:asciiTheme="minorHAnsi" w:hAnsiTheme="minorHAnsi" w:cstheme="minorHAnsi"/>
          <w:u w:val="single"/>
        </w:rPr>
        <w:t>powaniu wpłynie jedna oferta, Zamawiający nie będzie wzywał do złożenia ww. oświadczenia.</w:t>
      </w:r>
    </w:p>
    <w:p w:rsidR="008752F5" w:rsidRPr="008752F5" w:rsidRDefault="008752F5" w:rsidP="008752F5">
      <w:pPr>
        <w:pStyle w:val="Standard"/>
        <w:tabs>
          <w:tab w:val="left" w:pos="1134"/>
        </w:tabs>
        <w:ind w:left="360"/>
        <w:jc w:val="both"/>
        <w:rPr>
          <w:rFonts w:asciiTheme="minorHAnsi" w:hAnsiTheme="minorHAnsi" w:cstheme="minorHAnsi"/>
          <w:u w:val="single"/>
        </w:rPr>
      </w:pPr>
    </w:p>
    <w:p w:rsidR="00B524FC" w:rsidRPr="00177AA4" w:rsidRDefault="00B524FC" w:rsidP="00177AA4">
      <w:pPr>
        <w:autoSpaceDE w:val="0"/>
        <w:spacing w:line="276" w:lineRule="auto"/>
        <w:ind w:left="360"/>
        <w:jc w:val="both"/>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0" w:name="Bookmark11"/>
      <w:bookmarkStart w:id="21" w:name="__RefHeading__11890_46135782"/>
      <w:r w:rsidRPr="00177AA4">
        <w:rPr>
          <w:rFonts w:asciiTheme="minorHAnsi" w:hAnsiTheme="minorHAnsi" w:cstheme="minorHAnsi"/>
          <w:sz w:val="24"/>
          <w:u w:val="single"/>
        </w:rPr>
        <w:t>ROZDZIAŁ VI</w:t>
      </w:r>
      <w:bookmarkEnd w:id="20"/>
      <w:bookmarkEnd w:id="21"/>
    </w:p>
    <w:p w:rsidR="00671C80" w:rsidRPr="00177AA4" w:rsidRDefault="00671C80" w:rsidP="00BD1DC4">
      <w:pPr>
        <w:pStyle w:val="Nagwek2"/>
        <w:jc w:val="center"/>
        <w:rPr>
          <w:rFonts w:asciiTheme="minorHAnsi" w:hAnsiTheme="minorHAnsi" w:cstheme="minorHAnsi"/>
          <w:sz w:val="24"/>
        </w:rPr>
      </w:pPr>
      <w:bookmarkStart w:id="22" w:name="__RefHeading__11892_46135782"/>
      <w:bookmarkStart w:id="23" w:name="Bookmark12"/>
      <w:r w:rsidRPr="00177AA4">
        <w:rPr>
          <w:rFonts w:asciiTheme="minorHAnsi" w:hAnsiTheme="minorHAnsi" w:cstheme="minorHAnsi"/>
          <w:bCs/>
          <w:sz w:val="24"/>
        </w:rPr>
        <w:t>INFORMACJA NA TEMAT WSPÓLNEGO UBIEGANIA SIĘ WYKONAWCÓW O UDZIELENIE ZAMÓWIENIA</w:t>
      </w:r>
      <w:bookmarkEnd w:id="22"/>
      <w:bookmarkEnd w:id="23"/>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rsidR="00671C80" w:rsidRPr="00177AA4" w:rsidRDefault="00671C80" w:rsidP="00177AA4">
      <w:pPr>
        <w:pStyle w:val="Standard"/>
        <w:tabs>
          <w:tab w:val="left" w:pos="867"/>
          <w:tab w:val="left" w:pos="924"/>
        </w:tabs>
        <w:ind w:left="357"/>
        <w:jc w:val="both"/>
        <w:rPr>
          <w:rFonts w:asciiTheme="minorHAnsi" w:hAnsiTheme="minorHAnsi" w:cstheme="minorHAnsi"/>
          <w:b/>
        </w:rPr>
      </w:pPr>
    </w:p>
    <w:p w:rsidR="00F616C0" w:rsidRDefault="00F616C0" w:rsidP="00177AA4">
      <w:pPr>
        <w:pStyle w:val="Standard"/>
        <w:tabs>
          <w:tab w:val="left" w:pos="867"/>
          <w:tab w:val="left" w:pos="924"/>
        </w:tabs>
        <w:ind w:left="357"/>
        <w:jc w:val="both"/>
        <w:rPr>
          <w:rFonts w:asciiTheme="minorHAnsi" w:hAnsiTheme="minorHAnsi" w:cstheme="minorHAnsi"/>
          <w:b/>
        </w:rPr>
      </w:pP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rsidR="00671C80" w:rsidRPr="00177AA4" w:rsidRDefault="00671C80" w:rsidP="00177AA4">
      <w:pPr>
        <w:pStyle w:val="Standard"/>
        <w:tabs>
          <w:tab w:val="left" w:pos="510"/>
          <w:tab w:val="left" w:pos="567"/>
        </w:tabs>
        <w:jc w:val="both"/>
        <w:rPr>
          <w:rFonts w:asciiTheme="minorHAnsi" w:hAnsiTheme="minorHAnsi" w:cstheme="minorHAnsi"/>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rsidR="008752F5" w:rsidRPr="008752F5"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 składa każdy z Wykonawców wspólnie ubiegających się o zamówienie. Oświadczenie to potwierdza spełnianie warunków udziału w postępowaniu w zakresie, w którym </w:t>
      </w:r>
      <w:bookmarkStart w:id="24" w:name="Bookmark13"/>
      <w:r w:rsidRPr="00177AA4">
        <w:rPr>
          <w:rFonts w:asciiTheme="minorHAnsi" w:hAnsiTheme="minorHAnsi" w:cstheme="minorHAnsi"/>
          <w:bCs/>
        </w:rPr>
        <w:t>Wykonawca wspólnie ubiegający się o udzielenie zamówienia</w:t>
      </w:r>
      <w:bookmarkEnd w:id="24"/>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w:t>
      </w:r>
      <w:r w:rsidRPr="00177AA4">
        <w:rPr>
          <w:rFonts w:asciiTheme="minorHAnsi" w:hAnsiTheme="minorHAnsi" w:cstheme="minorHAnsi"/>
          <w:bCs/>
        </w:rPr>
        <w:lastRenderedPageBreak/>
        <w:t xml:space="preserve">może podlegać wykluczeniu z postępowania w oparciu o wskazane w SWZ podstawy wykluczenia. </w:t>
      </w:r>
    </w:p>
    <w:p w:rsidR="00671C80" w:rsidRPr="00177AA4" w:rsidRDefault="00671C80" w:rsidP="008752F5">
      <w:pPr>
        <w:pStyle w:val="Akapitzlist"/>
        <w:ind w:left="360"/>
        <w:jc w:val="both"/>
        <w:rPr>
          <w:rFonts w:asciiTheme="minorHAnsi" w:hAnsiTheme="minorHAnsi" w:cstheme="minorHAnsi"/>
        </w:rPr>
      </w:pPr>
      <w:r w:rsidRPr="00177AA4">
        <w:rPr>
          <w:rFonts w:asciiTheme="minorHAnsi" w:hAnsiTheme="minorHAnsi" w:cstheme="minorHAnsi"/>
          <w:b/>
          <w:bCs/>
        </w:rPr>
        <w:t xml:space="preserve">Powyższe oznacza, ze </w:t>
      </w:r>
    </w:p>
    <w:p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 xml:space="preserve">1) Oświadczenie w zakresie braku podstaw wykluczenia musi złożyć każdy </w:t>
      </w:r>
      <w:r w:rsidR="00F616C0">
        <w:rPr>
          <w:rFonts w:asciiTheme="minorHAnsi" w:hAnsiTheme="minorHAnsi" w:cstheme="minorHAnsi"/>
          <w:b/>
          <w:bCs/>
        </w:rPr>
        <w:t xml:space="preserve">                                           </w:t>
      </w:r>
      <w:r w:rsidRPr="00177AA4">
        <w:rPr>
          <w:rFonts w:asciiTheme="minorHAnsi" w:hAnsiTheme="minorHAnsi" w:cstheme="minorHAnsi"/>
          <w:b/>
          <w:bCs/>
        </w:rPr>
        <w:t>z wykonawców wspólnie ubiegających się o udzielenie zamówienia</w:t>
      </w:r>
    </w:p>
    <w:p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w:t>
      </w:r>
      <w:r w:rsidR="00F616C0">
        <w:rPr>
          <w:rFonts w:asciiTheme="minorHAnsi" w:hAnsiTheme="minorHAnsi" w:cstheme="minorHAnsi"/>
          <w:b/>
          <w:bCs/>
        </w:rPr>
        <w:t>,</w:t>
      </w:r>
      <w:r w:rsidRPr="00177AA4">
        <w:rPr>
          <w:rFonts w:asciiTheme="minorHAnsi" w:hAnsiTheme="minorHAnsi" w:cstheme="minorHAnsi"/>
          <w:b/>
          <w:bCs/>
        </w:rPr>
        <w:t xml:space="preserve"> tj. podpisane przez wszystkie podmioty wspólnie składające  ofertę lub przez pełnomocnika występującego w imieniu wszystkich podmiotów</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rsidR="00671C80" w:rsidRPr="008752F5" w:rsidRDefault="00671C80" w:rsidP="008752F5">
      <w:pPr>
        <w:pStyle w:val="Akapitzlist"/>
        <w:numPr>
          <w:ilvl w:val="0"/>
          <w:numId w:val="15"/>
        </w:numPr>
        <w:jc w:val="both"/>
        <w:rPr>
          <w:rFonts w:asciiTheme="minorHAnsi" w:hAnsiTheme="minorHAnsi" w:cstheme="minorHAnsi"/>
        </w:rPr>
      </w:pPr>
      <w:r w:rsidRPr="00177AA4">
        <w:rPr>
          <w:rFonts w:asciiTheme="minorHAnsi" w:hAnsiTheme="minorHAnsi" w:cstheme="minorHAnsi"/>
        </w:rPr>
        <w:t>W przypadku o którym mowa w ust. 7 niniejszego  rozdziału wykonawcy wspólnie ubiegający się o udzielenie zamówienia dołączają bezpośrednio do oferty oświadczenie z którego wynika, które roboty budowlane wykonują poszczególni wykonawcy.</w:t>
      </w:r>
    </w:p>
    <w:p w:rsidR="00F616C0" w:rsidRPr="00177AA4" w:rsidRDefault="00F616C0" w:rsidP="00F616C0">
      <w:pPr>
        <w:autoSpaceDE w:val="0"/>
        <w:spacing w:line="276" w:lineRule="auto"/>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5" w:name="__RefHeading__11894_46135782"/>
      <w:bookmarkStart w:id="26" w:name="Bookmark14"/>
      <w:r w:rsidRPr="00177AA4">
        <w:rPr>
          <w:rFonts w:asciiTheme="minorHAnsi" w:hAnsiTheme="minorHAnsi" w:cstheme="minorHAnsi"/>
          <w:sz w:val="24"/>
          <w:u w:val="single"/>
        </w:rPr>
        <w:t>ROZDZIAŁ VII</w:t>
      </w:r>
      <w:bookmarkEnd w:id="25"/>
      <w:bookmarkEnd w:id="26"/>
    </w:p>
    <w:p w:rsidR="00671C80" w:rsidRPr="00177AA4" w:rsidRDefault="00671C80" w:rsidP="00BD1DC4">
      <w:pPr>
        <w:pStyle w:val="Nagwek2"/>
        <w:jc w:val="center"/>
        <w:rPr>
          <w:rFonts w:asciiTheme="minorHAnsi" w:hAnsiTheme="minorHAnsi" w:cstheme="minorHAnsi"/>
          <w:sz w:val="24"/>
        </w:rPr>
      </w:pPr>
      <w:bookmarkStart w:id="27" w:name="__RefHeading__11896_46135782"/>
      <w:bookmarkStart w:id="28" w:name="Bookmark15"/>
      <w:r w:rsidRPr="00177AA4">
        <w:rPr>
          <w:rFonts w:asciiTheme="minorHAnsi" w:hAnsiTheme="minorHAnsi" w:cstheme="minorHAnsi"/>
          <w:sz w:val="24"/>
        </w:rPr>
        <w:t>INFORMACJE O WYMAGANIACH TECHNICZNYCH I ORGANIZACYJNYCH SPORZĄDZANIA, WYSYŁANIA I ODBIERANIA KORESPONDENCJI ELEKTRONICZNEJ</w:t>
      </w:r>
      <w:bookmarkEnd w:id="27"/>
      <w:bookmarkEnd w:id="28"/>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w:t>
      </w:r>
      <w:r w:rsidRPr="00177AA4">
        <w:rPr>
          <w:rFonts w:cstheme="minorHAnsi"/>
          <w:sz w:val="24"/>
          <w:szCs w:val="24"/>
        </w:rPr>
        <w:lastRenderedPageBreak/>
        <w:t xml:space="preserve">adresatem jest konkretny Wykonawca będzie przekazywana w formie elektronicznej za pośrednictwem Platformy do tego konkretnego Wykonawcy.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F616C0">
        <w:rPr>
          <w:rFonts w:cstheme="minorHAnsi"/>
          <w:sz w:val="24"/>
          <w:szCs w:val="24"/>
        </w:rPr>
        <w:t xml:space="preserve"> </w:t>
      </w:r>
      <w:r w:rsidRPr="00177AA4">
        <w:rPr>
          <w:rFonts w:cstheme="minorHAnsi"/>
          <w:sz w:val="24"/>
          <w:szCs w:val="24"/>
        </w:rPr>
        <w:t xml:space="preserve">2452), określa niezbędne wymagania sprzętowo - aplikacyjne umożliwiające pracę na platformazakupowa.pl, tj.: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stały dostęp do sieci Internet o gwarantowanej przepustowości nie mniejszej niż 512 </w:t>
      </w:r>
      <w:proofErr w:type="spellStart"/>
      <w:r w:rsidRPr="00177AA4">
        <w:rPr>
          <w:rFonts w:cstheme="minorHAnsi"/>
          <w:sz w:val="24"/>
          <w:szCs w:val="24"/>
        </w:rPr>
        <w:t>kb</w:t>
      </w:r>
      <w:proofErr w:type="spellEnd"/>
      <w:r w:rsidRPr="00177AA4">
        <w:rPr>
          <w:rFonts w:cstheme="minorHAnsi"/>
          <w:sz w:val="24"/>
          <w:szCs w:val="24"/>
        </w:rPr>
        <w:t xml:space="preserve">/s,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c) zainstalowana dowolna przeglądarka internetowa, w przypadku Internet Explorer minimalnie wersja 10.0.,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d) włączona obsługa JavaScript,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e) zainstalowany program Adobe </w:t>
      </w:r>
      <w:proofErr w:type="spellStart"/>
      <w:r w:rsidRPr="00177AA4">
        <w:rPr>
          <w:rFonts w:cstheme="minorHAnsi"/>
          <w:sz w:val="24"/>
          <w:szCs w:val="24"/>
        </w:rPr>
        <w:t>Acrobat</w:t>
      </w:r>
      <w:proofErr w:type="spellEnd"/>
      <w:r w:rsidRPr="00177AA4">
        <w:rPr>
          <w:rFonts w:cstheme="minorHAnsi"/>
          <w:sz w:val="24"/>
          <w:szCs w:val="24"/>
        </w:rPr>
        <w:t xml:space="preserve"> Reader lub inny obsługujący format plików .pdf,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f) Platformazakupowa.pl działa według standardu przyjętego w komunikacji sieciowej - kodowanie UTF8,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g) Oznaczenie czasu odbioru danych przez platformę zakupową stanowi datę oraz dokładny czas (</w:t>
      </w:r>
      <w:proofErr w:type="spellStart"/>
      <w:r w:rsidRPr="00177AA4">
        <w:rPr>
          <w:rFonts w:cstheme="minorHAnsi"/>
          <w:sz w:val="24"/>
          <w:szCs w:val="24"/>
        </w:rPr>
        <w:t>hh:mm:ss</w:t>
      </w:r>
      <w:proofErr w:type="spellEnd"/>
      <w:r w:rsidRPr="00177AA4">
        <w:rPr>
          <w:rFonts w:cstheme="minorHAnsi"/>
          <w:sz w:val="24"/>
          <w:szCs w:val="24"/>
        </w:rPr>
        <w:t xml:space="preserve">) generowany wg. czasu lokalnego serwera synchronizowanego z zegarem Głównego Urzędu Miar.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7.6. Wykonawca, przystępując do niniejszego postępowania o udzielenie zamówienia publicznego: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akceptuje warunki korzystania z platformazakupowa.pl określone w Regulaminie zamieszczonym na stronie internetowej pod linkiem https://platformazakupowa.pl/strona/1- regulamin w zakładce „Regulamin" oraz uznaje go za wiążący,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zapoznał i stosuje się do Instrukcji składania ofert/wniosków oraz innych czynności podejmowanych w niniejszym postępowaniu przy użyciu platformy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w:t>
      </w:r>
      <w:r w:rsidRPr="00177AA4">
        <w:rPr>
          <w:rFonts w:cstheme="minorHAnsi"/>
          <w:sz w:val="24"/>
          <w:szCs w:val="24"/>
        </w:rPr>
        <w:lastRenderedPageBreak/>
        <w:t xml:space="preserve">znajdują się w zakładce „Instrukcje dla Wykonawców" na stronie internetowej pod adresem: https://platformazakupowa.pl/strona/45-instrukcje </w:t>
      </w:r>
    </w:p>
    <w:p w:rsidR="00671C80" w:rsidRPr="00177AA4" w:rsidRDefault="00671C80" w:rsidP="00177AA4">
      <w:pPr>
        <w:keepNext/>
        <w:spacing w:before="120" w:after="120" w:line="276" w:lineRule="auto"/>
        <w:ind w:left="357"/>
        <w:jc w:val="both"/>
        <w:outlineLvl w:val="3"/>
        <w:rPr>
          <w:rFonts w:cstheme="minorHAnsi"/>
          <w:b/>
          <w:sz w:val="24"/>
          <w:szCs w:val="24"/>
        </w:rPr>
      </w:pPr>
      <w:r w:rsidRPr="00177AA4">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71C80" w:rsidRDefault="00671C80" w:rsidP="00177AA4">
      <w:pPr>
        <w:widowControl w:val="0"/>
        <w:autoSpaceDE w:val="0"/>
        <w:autoSpaceDN w:val="0"/>
        <w:adjustRightInd w:val="0"/>
        <w:spacing w:line="276" w:lineRule="auto"/>
        <w:ind w:left="426"/>
        <w:jc w:val="both"/>
        <w:rPr>
          <w:rFonts w:cstheme="minorHAnsi"/>
          <w:b/>
          <w:bCs/>
          <w:sz w:val="24"/>
          <w:szCs w:val="24"/>
        </w:rPr>
      </w:pPr>
      <w:r w:rsidRPr="00177AA4">
        <w:rPr>
          <w:rFonts w:cstheme="minorHAnsi"/>
          <w:b/>
          <w:bCs/>
          <w:sz w:val="24"/>
          <w:szCs w:val="24"/>
        </w:rPr>
        <w:t xml:space="preserve">7.9.Sposób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D1DC4" w:rsidRPr="00177AA4" w:rsidRDefault="00BD1DC4" w:rsidP="00177AA4">
      <w:pPr>
        <w:widowControl w:val="0"/>
        <w:autoSpaceDE w:val="0"/>
        <w:autoSpaceDN w:val="0"/>
        <w:adjustRightInd w:val="0"/>
        <w:spacing w:line="276" w:lineRule="auto"/>
        <w:ind w:left="426"/>
        <w:jc w:val="both"/>
        <w:rPr>
          <w:rFonts w:cstheme="minorHAnsi"/>
          <w:b/>
          <w:bCs/>
          <w:sz w:val="24"/>
          <w:szCs w:val="24"/>
        </w:rPr>
      </w:pPr>
    </w:p>
    <w:p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ROZDZIAŁ VIII</w:t>
      </w:r>
    </w:p>
    <w:p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 xml:space="preserve">OSOBY ZE STRONY ZAMAWIAJĄCEGO UPRAWNIONE DO KONTAKTOWANIA SIĘ </w:t>
      </w:r>
      <w:r w:rsidR="00634D7A">
        <w:rPr>
          <w:rFonts w:asciiTheme="minorHAnsi" w:hAnsiTheme="minorHAnsi" w:cstheme="minorHAnsi"/>
          <w:b/>
        </w:rPr>
        <w:t xml:space="preserve">                              </w:t>
      </w:r>
      <w:r w:rsidRPr="00177AA4">
        <w:rPr>
          <w:rFonts w:asciiTheme="minorHAnsi" w:hAnsiTheme="minorHAnsi" w:cstheme="minorHAnsi"/>
          <w:b/>
        </w:rPr>
        <w:t>Z WYKONAWCAMI</w:t>
      </w:r>
    </w:p>
    <w:p w:rsidR="00671C80" w:rsidRPr="00177AA4" w:rsidRDefault="00671C80" w:rsidP="00177AA4">
      <w:pPr>
        <w:pStyle w:val="Standard"/>
        <w:jc w:val="both"/>
        <w:rPr>
          <w:rFonts w:asciiTheme="minorHAnsi" w:hAnsiTheme="minorHAnsi" w:cstheme="minorHAnsi"/>
        </w:rPr>
      </w:pPr>
    </w:p>
    <w:p w:rsidR="00671C80" w:rsidRPr="00177AA4" w:rsidRDefault="00671C80" w:rsidP="00177AA4">
      <w:pPr>
        <w:pStyle w:val="Standard"/>
        <w:jc w:val="both"/>
        <w:rPr>
          <w:rFonts w:asciiTheme="minorHAnsi" w:hAnsiTheme="minorHAnsi" w:cstheme="minorHAnsi"/>
        </w:rPr>
      </w:pPr>
    </w:p>
    <w:p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F6639D">
        <w:rPr>
          <w:rFonts w:asciiTheme="minorHAnsi" w:hAnsiTheme="minorHAnsi" w:cstheme="minorHAnsi"/>
        </w:rPr>
        <w:t xml:space="preserve">Anna Podsiadlik - </w:t>
      </w:r>
      <w:r w:rsidR="00F6639D" w:rsidRPr="00FB34CE">
        <w:rPr>
          <w:rFonts w:asciiTheme="minorHAnsi" w:hAnsiTheme="minorHAnsi" w:cstheme="minorHAnsi"/>
          <w:lang w:eastAsia="en-US"/>
        </w:rPr>
        <w:t xml:space="preserve">tel. </w:t>
      </w:r>
      <w:r w:rsidR="00F6639D" w:rsidRPr="00FB34CE">
        <w:rPr>
          <w:rFonts w:asciiTheme="minorHAnsi" w:hAnsiTheme="minorHAnsi" w:cstheme="minorHAnsi"/>
        </w:rPr>
        <w:t xml:space="preserve">34 </w:t>
      </w:r>
      <w:r w:rsidR="00F6639D">
        <w:rPr>
          <w:rFonts w:asciiTheme="minorHAnsi" w:hAnsiTheme="minorHAnsi" w:cstheme="minorHAnsi"/>
        </w:rPr>
        <w:t>3145251</w:t>
      </w:r>
      <w:r w:rsidR="00F6639D" w:rsidRPr="00FB34CE">
        <w:rPr>
          <w:rFonts w:asciiTheme="minorHAnsi" w:hAnsiTheme="minorHAnsi" w:cstheme="minorHAnsi"/>
        </w:rPr>
        <w:t xml:space="preserve"> </w:t>
      </w:r>
      <w:r w:rsidR="00F6639D">
        <w:rPr>
          <w:rFonts w:asciiTheme="minorHAnsi" w:hAnsiTheme="minorHAnsi" w:cstheme="minorHAnsi"/>
        </w:rPr>
        <w:t xml:space="preserve">wew. 30, e-miał: </w:t>
      </w:r>
      <w:hyperlink r:id="rId11" w:history="1">
        <w:r w:rsidR="00F6639D" w:rsidRPr="00425C3D">
          <w:rPr>
            <w:rStyle w:val="Hipercze"/>
            <w:rFonts w:asciiTheme="minorHAnsi" w:hAnsiTheme="minorHAnsi" w:cstheme="minorHAnsi"/>
          </w:rPr>
          <w:t>a.torbus@ugporaj.pl</w:t>
        </w:r>
      </w:hyperlink>
      <w:r w:rsidR="00F6639D">
        <w:rPr>
          <w:rFonts w:asciiTheme="minorHAnsi" w:hAnsiTheme="minorHAnsi" w:cstheme="minorHAnsi"/>
        </w:rPr>
        <w:t xml:space="preserve"> oraz </w:t>
      </w:r>
      <w:r w:rsidR="00634D7A">
        <w:rPr>
          <w:rFonts w:asciiTheme="minorHAnsi" w:hAnsiTheme="minorHAnsi" w:cstheme="minorHAnsi"/>
          <w:lang w:eastAsia="en-US"/>
        </w:rPr>
        <w:t xml:space="preserve">Paweł </w:t>
      </w:r>
      <w:proofErr w:type="spellStart"/>
      <w:r w:rsidR="00634D7A">
        <w:rPr>
          <w:rFonts w:asciiTheme="minorHAnsi" w:hAnsiTheme="minorHAnsi" w:cstheme="minorHAnsi"/>
          <w:lang w:eastAsia="en-US"/>
        </w:rPr>
        <w:t>Przystalski</w:t>
      </w:r>
      <w:proofErr w:type="spellEnd"/>
      <w:r w:rsidRPr="00FB34CE">
        <w:rPr>
          <w:rFonts w:asciiTheme="minorHAnsi" w:hAnsiTheme="minorHAnsi" w:cstheme="minorHAnsi"/>
          <w:lang w:eastAsia="en-US"/>
        </w:rPr>
        <w:t xml:space="preserve"> – </w:t>
      </w:r>
      <w:r w:rsidR="00FB34CE" w:rsidRPr="00FB34CE">
        <w:rPr>
          <w:rFonts w:asciiTheme="minorHAnsi" w:hAnsiTheme="minorHAnsi" w:cstheme="minorHAnsi"/>
          <w:lang w:eastAsia="en-US"/>
        </w:rPr>
        <w:t xml:space="preserve">tel. </w:t>
      </w:r>
      <w:r w:rsidR="00FB34CE" w:rsidRPr="00FB34CE">
        <w:rPr>
          <w:rFonts w:asciiTheme="minorHAnsi" w:hAnsiTheme="minorHAnsi" w:cstheme="minorHAnsi"/>
        </w:rPr>
        <w:t xml:space="preserve">34 </w:t>
      </w:r>
      <w:r w:rsidR="00DF4F0D">
        <w:rPr>
          <w:rFonts w:asciiTheme="minorHAnsi" w:hAnsiTheme="minorHAnsi" w:cstheme="minorHAnsi"/>
        </w:rPr>
        <w:t>3145251</w:t>
      </w:r>
      <w:r w:rsidR="00FB34CE" w:rsidRPr="00FB34CE">
        <w:rPr>
          <w:rFonts w:asciiTheme="minorHAnsi" w:hAnsiTheme="minorHAnsi" w:cstheme="minorHAnsi"/>
        </w:rPr>
        <w:t xml:space="preserve"> w. </w:t>
      </w:r>
      <w:r w:rsidR="00DF4F0D">
        <w:rPr>
          <w:rFonts w:asciiTheme="minorHAnsi" w:hAnsiTheme="minorHAnsi" w:cstheme="minorHAnsi"/>
        </w:rPr>
        <w:t>35</w:t>
      </w:r>
      <w:r w:rsidR="00FB34CE" w:rsidRPr="00FB34CE">
        <w:rPr>
          <w:rFonts w:asciiTheme="minorHAnsi" w:hAnsiTheme="minorHAnsi" w:cstheme="minorHAnsi"/>
          <w:lang w:eastAsia="en-US"/>
        </w:rPr>
        <w:t>,</w:t>
      </w:r>
      <w:r w:rsidR="00FB34CE">
        <w:rPr>
          <w:rFonts w:asciiTheme="minorHAnsi" w:hAnsiTheme="minorHAnsi" w:cstheme="minorHAnsi"/>
          <w:lang w:eastAsia="en-US"/>
        </w:rPr>
        <w:t xml:space="preserve"> </w:t>
      </w:r>
      <w:r w:rsidRPr="00FB34CE">
        <w:rPr>
          <w:rFonts w:asciiTheme="minorHAnsi" w:hAnsiTheme="minorHAnsi" w:cstheme="minorHAnsi"/>
          <w:lang w:eastAsia="en-US"/>
        </w:rPr>
        <w:t>e-mail:</w:t>
      </w:r>
      <w:r w:rsidR="00FB34CE">
        <w:rPr>
          <w:rFonts w:asciiTheme="minorHAnsi" w:hAnsiTheme="minorHAnsi" w:cstheme="minorHAnsi"/>
          <w:lang w:eastAsia="en-US"/>
        </w:rPr>
        <w:t xml:space="preserve"> </w:t>
      </w:r>
      <w:hyperlink r:id="rId12" w:history="1">
        <w:r w:rsidR="00DF4F0D" w:rsidRPr="00F6639D">
          <w:rPr>
            <w:rStyle w:val="Hipercze"/>
            <w:rFonts w:asciiTheme="minorHAnsi" w:hAnsiTheme="minorHAnsi" w:cstheme="minorHAnsi"/>
            <w:lang w:eastAsia="en-US"/>
          </w:rPr>
          <w:t>p.przystalski</w:t>
        </w:r>
        <w:r w:rsidRPr="00F6639D">
          <w:rPr>
            <w:rStyle w:val="Hipercze"/>
            <w:rFonts w:asciiTheme="minorHAnsi" w:hAnsiTheme="minorHAnsi" w:cstheme="minorHAnsi"/>
            <w:lang w:eastAsia="en-US"/>
          </w:rPr>
          <w:t>@ugporaj.pl</w:t>
        </w:r>
      </w:hyperlink>
      <w:r w:rsidRPr="00177AA4">
        <w:rPr>
          <w:rFonts w:asciiTheme="minorHAnsi" w:hAnsiTheme="minorHAnsi" w:cstheme="minorHAnsi"/>
          <w:lang w:eastAsia="en-US"/>
        </w:rPr>
        <w:t xml:space="preserve"> </w:t>
      </w:r>
    </w:p>
    <w:p w:rsidR="00F150D9" w:rsidRPr="00177AA4" w:rsidRDefault="00F150D9" w:rsidP="00177AA4">
      <w:pPr>
        <w:pStyle w:val="Standard"/>
        <w:jc w:val="both"/>
        <w:rPr>
          <w:rFonts w:asciiTheme="minorHAnsi" w:hAnsiTheme="minorHAnsi" w:cstheme="minorHAnsi"/>
          <w:lang w:eastAsia="en-US"/>
        </w:rPr>
      </w:pPr>
    </w:p>
    <w:p w:rsidR="00F150D9" w:rsidRPr="00177AA4" w:rsidRDefault="00F150D9" w:rsidP="00BD1DC4">
      <w:pPr>
        <w:pStyle w:val="Standard"/>
        <w:jc w:val="center"/>
        <w:rPr>
          <w:rFonts w:asciiTheme="minorHAnsi" w:hAnsiTheme="minorHAnsi" w:cstheme="minorHAnsi"/>
          <w:lang w:eastAsia="en-US"/>
        </w:rPr>
      </w:pPr>
    </w:p>
    <w:p w:rsidR="00F150D9" w:rsidRPr="00177AA4" w:rsidRDefault="00F150D9" w:rsidP="00BD1DC4">
      <w:pPr>
        <w:pStyle w:val="Nagwek2"/>
        <w:jc w:val="center"/>
        <w:rPr>
          <w:rFonts w:asciiTheme="minorHAnsi" w:hAnsiTheme="minorHAnsi" w:cstheme="minorHAnsi"/>
          <w:sz w:val="24"/>
        </w:rPr>
      </w:pPr>
      <w:bookmarkStart w:id="29" w:name="__RefHeading__11904_46135782"/>
      <w:bookmarkStart w:id="30" w:name="Bookmark19"/>
      <w:r w:rsidRPr="00177AA4">
        <w:rPr>
          <w:rFonts w:asciiTheme="minorHAnsi" w:hAnsiTheme="minorHAnsi" w:cstheme="minorHAnsi"/>
          <w:sz w:val="24"/>
          <w:u w:val="single"/>
        </w:rPr>
        <w:t xml:space="preserve">ROZDZIAŁ </w:t>
      </w:r>
      <w:bookmarkEnd w:id="29"/>
      <w:bookmarkEnd w:id="30"/>
      <w:r w:rsidRPr="00177AA4">
        <w:rPr>
          <w:rFonts w:asciiTheme="minorHAnsi" w:hAnsiTheme="minorHAnsi" w:cstheme="minorHAnsi"/>
          <w:sz w:val="24"/>
          <w:u w:val="single"/>
        </w:rPr>
        <w:t>IX</w:t>
      </w:r>
    </w:p>
    <w:p w:rsidR="00F150D9" w:rsidRPr="00177AA4" w:rsidRDefault="00F150D9" w:rsidP="00BD1DC4">
      <w:pPr>
        <w:pStyle w:val="Nagwek2"/>
        <w:jc w:val="center"/>
        <w:rPr>
          <w:rFonts w:asciiTheme="minorHAnsi" w:hAnsiTheme="minorHAnsi" w:cstheme="minorHAnsi"/>
          <w:sz w:val="24"/>
        </w:rPr>
      </w:pPr>
      <w:bookmarkStart w:id="31" w:name="__RefHeading__11906_46135782"/>
      <w:bookmarkStart w:id="32" w:name="Bookmark20"/>
      <w:r w:rsidRPr="00177AA4">
        <w:rPr>
          <w:rFonts w:asciiTheme="minorHAnsi" w:hAnsiTheme="minorHAnsi" w:cstheme="minorHAnsi"/>
          <w:sz w:val="24"/>
        </w:rPr>
        <w:t>OPIS SPOSOBU PRZYGOTOWANIA OFERTY</w:t>
      </w:r>
      <w:bookmarkEnd w:id="31"/>
      <w:bookmarkEnd w:id="32"/>
    </w:p>
    <w:p w:rsidR="00F150D9" w:rsidRPr="00177AA4" w:rsidRDefault="00F150D9" w:rsidP="00177AA4">
      <w:pPr>
        <w:pStyle w:val="Textbody"/>
        <w:rPr>
          <w:rFonts w:asciiTheme="minorHAnsi" w:hAnsiTheme="minorHAnsi" w:cstheme="minorHAnsi"/>
          <w:b/>
          <w:color w:val="000000"/>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rPr>
        <w:t xml:space="preserve">Ofertę należy sporządzić na formularzu oferty lub według takiego samego schematu, stanowiącego </w:t>
      </w:r>
      <w:r w:rsidRPr="00177AA4">
        <w:rPr>
          <w:rFonts w:asciiTheme="minorHAnsi" w:hAnsiTheme="minorHAnsi" w:cstheme="minorHAnsi"/>
          <w:b/>
        </w:rPr>
        <w:t>załącznik nr 1 do SWZ.</w:t>
      </w:r>
    </w:p>
    <w:p w:rsidR="00F150D9" w:rsidRPr="00177AA4" w:rsidRDefault="00F150D9" w:rsidP="00177AA4">
      <w:pPr>
        <w:pStyle w:val="Tekstpodstawowy2"/>
        <w:ind w:left="426"/>
        <w:jc w:val="both"/>
        <w:rPr>
          <w:rFonts w:asciiTheme="minorHAnsi" w:hAnsiTheme="minorHAnsi" w:cstheme="minorHAnsi"/>
        </w:rPr>
      </w:pPr>
      <w:r w:rsidRPr="00177A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b/>
        </w:rPr>
        <w:t>Oferta wraz z załącznikami musi być złożona za pośrednictwem Platformy przetargowej.</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rPr>
        <w:t>Zamawiający zaleca, aby oferta została utworzona w formacie .pdf oraz podpisana wewnętrznym kwalifikowanym podpisem elektronicznym.</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21120"/>
        </w:tabs>
        <w:jc w:val="both"/>
        <w:rPr>
          <w:rFonts w:asciiTheme="minorHAnsi" w:hAnsiTheme="minorHAnsi" w:cstheme="minorHAnsi"/>
        </w:rPr>
      </w:pPr>
      <w:r w:rsidRPr="00177AA4">
        <w:rPr>
          <w:rFonts w:asciiTheme="minorHAnsi" w:hAnsiTheme="minorHAnsi" w:cstheme="minorHAnsi"/>
          <w:b/>
          <w:u w:val="single"/>
        </w:rPr>
        <w:lastRenderedPageBreak/>
        <w:t>Wraz z ofertą należy złożyć:</w:t>
      </w:r>
    </w:p>
    <w:p w:rsidR="00F150D9" w:rsidRPr="00177AA4" w:rsidRDefault="00F150D9" w:rsidP="00177AA4">
      <w:pPr>
        <w:pStyle w:val="Tekstpodstawowy2"/>
        <w:jc w:val="both"/>
        <w:rPr>
          <w:rFonts w:asciiTheme="minorHAnsi" w:hAnsiTheme="minorHAnsi" w:cstheme="minorHAnsi"/>
          <w:b/>
        </w:rPr>
      </w:pPr>
    </w:p>
    <w:p w:rsidR="00F150D9" w:rsidRPr="00177AA4" w:rsidRDefault="00F150D9">
      <w:pPr>
        <w:pStyle w:val="Standard"/>
        <w:numPr>
          <w:ilvl w:val="1"/>
          <w:numId w:val="16"/>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b/>
        </w:rPr>
        <w:t>Oświadczenie, o którym mowa w art. 125 ust. 1 ustawy</w:t>
      </w:r>
      <w:r w:rsidRPr="00177AA4">
        <w:rPr>
          <w:rFonts w:asciiTheme="minorHAnsi" w:hAnsiTheme="minorHAnsi" w:cstheme="minorHAnsi"/>
        </w:rPr>
        <w:t xml:space="preserve">, o niepodleganiu wykluczeniu z postępowania, w zakresie wskazanym w rozdziale V SWZ – zgodnie z </w:t>
      </w:r>
      <w:r w:rsidRPr="00177AA4">
        <w:rPr>
          <w:rFonts w:asciiTheme="minorHAnsi" w:hAnsiTheme="minorHAnsi" w:cstheme="minorHAnsi"/>
          <w:b/>
        </w:rPr>
        <w:t>załącznikiem nr 2 do SWZ</w:t>
      </w:r>
      <w:r w:rsidRPr="00177A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rsidP="008752F5">
      <w:pPr>
        <w:pStyle w:val="Tekstpodstawowy2"/>
        <w:numPr>
          <w:ilvl w:val="1"/>
          <w:numId w:val="16"/>
        </w:numPr>
        <w:ind w:left="851" w:right="28" w:hanging="425"/>
        <w:jc w:val="both"/>
        <w:rPr>
          <w:rFonts w:asciiTheme="minorHAnsi" w:hAnsiTheme="minorHAnsi" w:cstheme="minorHAnsi"/>
        </w:rPr>
      </w:pPr>
      <w:r w:rsidRPr="00177AA4">
        <w:rPr>
          <w:rFonts w:asciiTheme="minorHAnsi" w:hAnsiTheme="minorHAnsi" w:cstheme="minorHAnsi"/>
          <w:b/>
        </w:rPr>
        <w:t>Pełnomocnictwo ustanowione do reprezentowania Wykonawcy/ów ubiegającego/</w:t>
      </w:r>
      <w:proofErr w:type="spellStart"/>
      <w:r w:rsidRPr="00177AA4">
        <w:rPr>
          <w:rFonts w:asciiTheme="minorHAnsi" w:hAnsiTheme="minorHAnsi" w:cstheme="minorHAnsi"/>
          <w:b/>
        </w:rPr>
        <w:t>cych</w:t>
      </w:r>
      <w:proofErr w:type="spellEnd"/>
      <w:r w:rsidRPr="00177AA4">
        <w:rPr>
          <w:rFonts w:asciiTheme="minorHAnsi" w:hAnsiTheme="minorHAnsi" w:cstheme="minorHAnsi"/>
          <w:b/>
        </w:rPr>
        <w:t xml:space="preserve"> się o udzielenie zamówienia publicznego.</w:t>
      </w:r>
    </w:p>
    <w:p w:rsidR="008752F5" w:rsidRDefault="00F150D9" w:rsidP="008752F5">
      <w:pPr>
        <w:pStyle w:val="Tekstpodstawowy2"/>
        <w:ind w:left="851" w:right="28"/>
        <w:jc w:val="both"/>
        <w:rPr>
          <w:rFonts w:asciiTheme="minorHAnsi" w:hAnsiTheme="minorHAnsi" w:cstheme="minorHAnsi"/>
        </w:rPr>
      </w:pPr>
      <w:r w:rsidRPr="00177AA4">
        <w:rPr>
          <w:rFonts w:asciiTheme="minorHAnsi" w:hAnsiTheme="minorHAnsi" w:cstheme="minorHAnsi"/>
          <w:bCs/>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F150D9" w:rsidRPr="00177AA4" w:rsidRDefault="00F150D9" w:rsidP="008752F5">
      <w:pPr>
        <w:pStyle w:val="Tekstpodstawowy2"/>
        <w:numPr>
          <w:ilvl w:val="1"/>
          <w:numId w:val="16"/>
        </w:numPr>
        <w:ind w:left="851" w:right="28" w:hanging="425"/>
        <w:jc w:val="both"/>
        <w:rPr>
          <w:rFonts w:asciiTheme="minorHAnsi" w:hAnsiTheme="minorHAnsi" w:cstheme="minorHAnsi"/>
        </w:rPr>
      </w:pPr>
      <w:r w:rsidRPr="00177A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(o ile Wykonawca korzysta z e zdolności innych podmiotów za zasadach określonych  w art.</w:t>
      </w:r>
      <w:r w:rsidR="00FB34CE">
        <w:rPr>
          <w:rFonts w:asciiTheme="minorHAnsi" w:hAnsiTheme="minorHAnsi" w:cstheme="minorHAnsi"/>
        </w:rPr>
        <w:t xml:space="preserve"> </w:t>
      </w:r>
      <w:r w:rsidRPr="00177AA4">
        <w:rPr>
          <w:rFonts w:asciiTheme="minorHAnsi" w:hAnsiTheme="minorHAnsi" w:cstheme="minorHAnsi"/>
        </w:rPr>
        <w:t>118</w:t>
      </w:r>
      <w:r w:rsidR="008752F5">
        <w:rPr>
          <w:rFonts w:asciiTheme="minorHAnsi" w:hAnsiTheme="minorHAnsi" w:cstheme="minorHAnsi"/>
        </w:rPr>
        <w:t xml:space="preserve"> </w:t>
      </w:r>
      <w:r w:rsidRPr="00177AA4">
        <w:rPr>
          <w:rFonts w:asciiTheme="minorHAnsi" w:hAnsiTheme="minorHAnsi" w:cstheme="minorHAnsi"/>
        </w:rPr>
        <w:t>ustawy), zał</w:t>
      </w:r>
      <w:r w:rsidR="00FB34CE">
        <w:rPr>
          <w:rFonts w:asciiTheme="minorHAnsi" w:hAnsiTheme="minorHAnsi" w:cstheme="minorHAnsi"/>
        </w:rPr>
        <w:t>.</w:t>
      </w:r>
      <w:r w:rsidRPr="00177AA4">
        <w:rPr>
          <w:rFonts w:asciiTheme="minorHAnsi" w:hAnsiTheme="minorHAnsi" w:cstheme="minorHAnsi"/>
        </w:rPr>
        <w:t xml:space="preserve"> nr 5 do SWZ</w:t>
      </w:r>
      <w:r w:rsidR="008752F5">
        <w:rPr>
          <w:rFonts w:asciiTheme="minorHAnsi" w:hAnsiTheme="minorHAnsi" w:cstheme="minorHAnsi"/>
        </w:rPr>
        <w:t>.</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postaci elektronicznej opatrzonej podpisem zaufanym lub podpisem osobistym, w języku polskim.</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1"/>
          <w:numId w:val="17"/>
        </w:numPr>
        <w:tabs>
          <w:tab w:val="left" w:pos="-8625"/>
        </w:tabs>
        <w:jc w:val="both"/>
        <w:rPr>
          <w:rFonts w:asciiTheme="minorHAnsi" w:hAnsiTheme="minorHAnsi" w:cstheme="minorHAnsi"/>
        </w:rPr>
      </w:pPr>
      <w:r w:rsidRPr="00177AA4">
        <w:rPr>
          <w:rFonts w:asciiTheme="minorHAnsi" w:hAnsiTheme="minorHAnsi" w:cstheme="minorHAnsi"/>
        </w:rPr>
        <w:t>Podmiotowe środki dowodowe, przedmiotowe środki dowodowe oraz inne dokumenty lub oświadczenia, sporządzone w języku obcym przekazuje się wraz z tłumaczeniem na język polski.</w:t>
      </w:r>
    </w:p>
    <w:p w:rsidR="00F150D9" w:rsidRPr="00177AA4" w:rsidRDefault="00F150D9" w:rsidP="00177AA4">
      <w:pPr>
        <w:pStyle w:val="Standard"/>
        <w:tabs>
          <w:tab w:val="left" w:pos="993"/>
        </w:tabs>
        <w:jc w:val="both"/>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177AA4">
        <w:rPr>
          <w:rFonts w:asciiTheme="minorHAnsi" w:hAnsiTheme="minorHAnsi" w:cstheme="minorHAnsi"/>
        </w:rPr>
        <w:t>Oferta musi być podpisana przez osobę/y upoważnioną/e do reprezentowania Wykonawcy.</w:t>
      </w:r>
    </w:p>
    <w:p w:rsidR="00BD1DC4" w:rsidRDefault="00BD1DC4" w:rsidP="00BD1DC4">
      <w:pPr>
        <w:pStyle w:val="Akapitzlist"/>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rsidR="00BD1DC4" w:rsidRDefault="00BD1DC4" w:rsidP="00BD1DC4">
      <w:pPr>
        <w:pStyle w:val="Akapitzlist"/>
        <w:rPr>
          <w:rFonts w:asciiTheme="minorHAnsi" w:hAnsiTheme="minorHAnsi" w:cstheme="minorHAnsi"/>
        </w:rPr>
      </w:pPr>
    </w:p>
    <w:p w:rsidR="00F150D9" w:rsidRP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lastRenderedPageBreak/>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1"/>
          <w:numId w:val="16"/>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Dz. U. z 202</w:t>
      </w:r>
      <w:r w:rsidR="00F616C0">
        <w:rPr>
          <w:rFonts w:asciiTheme="minorHAnsi" w:hAnsiTheme="minorHAnsi" w:cstheme="minorHAnsi"/>
        </w:rPr>
        <w:t>2</w:t>
      </w:r>
      <w:r w:rsidRPr="00177AA4">
        <w:rPr>
          <w:rFonts w:asciiTheme="minorHAnsi" w:hAnsiTheme="minorHAnsi" w:cstheme="minorHAnsi"/>
        </w:rPr>
        <w:t>r. poz. 1</w:t>
      </w:r>
      <w:r w:rsidR="00F616C0">
        <w:rPr>
          <w:rFonts w:asciiTheme="minorHAnsi" w:hAnsiTheme="minorHAnsi" w:cstheme="minorHAnsi"/>
        </w:rPr>
        <w:t>233</w:t>
      </w:r>
      <w:r w:rsidRPr="00177AA4">
        <w:rPr>
          <w:rFonts w:asciiTheme="minorHAnsi" w:hAnsiTheme="minorHAnsi" w:cstheme="minorHAnsi"/>
          <w:color w:val="000000"/>
        </w:rPr>
        <w:t>) Zamawiający uzna zastrzeżenie tajemnicy za bezskuteczne, o czym poinformuje Wykonawcę.</w:t>
      </w:r>
    </w:p>
    <w:p w:rsidR="00F150D9" w:rsidRPr="00177AA4" w:rsidRDefault="00F150D9" w:rsidP="00177AA4">
      <w:pPr>
        <w:pStyle w:val="Standard"/>
        <w:jc w:val="both"/>
        <w:rPr>
          <w:rFonts w:asciiTheme="minorHAnsi" w:hAnsiTheme="minorHAnsi" w:cstheme="minorHAnsi"/>
          <w:b/>
          <w:color w:val="000000"/>
          <w:u w:val="single"/>
        </w:rPr>
      </w:pPr>
    </w:p>
    <w:p w:rsidR="00F150D9" w:rsidRPr="00177AA4" w:rsidRDefault="00BD1DC4">
      <w:pPr>
        <w:pStyle w:val="Standard"/>
        <w:numPr>
          <w:ilvl w:val="1"/>
          <w:numId w:val="16"/>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rsidR="00F150D9" w:rsidRPr="00177AA4" w:rsidRDefault="00F150D9" w:rsidP="00177AA4">
      <w:pPr>
        <w:pStyle w:val="Standard"/>
        <w:jc w:val="both"/>
        <w:rPr>
          <w:rFonts w:asciiTheme="minorHAnsi" w:hAnsiTheme="minorHAnsi" w:cstheme="minorHAnsi"/>
          <w:b/>
          <w:color w:val="000000"/>
          <w:u w:val="single"/>
        </w:rPr>
      </w:pPr>
    </w:p>
    <w:p w:rsidR="00F150D9" w:rsidRPr="00DF4B0C" w:rsidRDefault="00F150D9">
      <w:pPr>
        <w:pStyle w:val="Standard"/>
        <w:numPr>
          <w:ilvl w:val="1"/>
          <w:numId w:val="16"/>
        </w:numPr>
        <w:ind w:left="964" w:hanging="397"/>
        <w:jc w:val="both"/>
        <w:rPr>
          <w:rFonts w:asciiTheme="minorHAnsi" w:hAnsiTheme="minorHAnsi" w:cstheme="minorHAnsi"/>
        </w:rPr>
      </w:pPr>
      <w:r w:rsidRPr="00177AA4">
        <w:rPr>
          <w:rFonts w:asciiTheme="minorHAnsi" w:hAnsiTheme="minorHAnsi" w:cstheme="minorHAnsi"/>
          <w:color w:val="000000"/>
        </w:rPr>
        <w:t>Protokół postępowania wraz z załącznikami, w tym oferty wraz z załącznikami, udostępnia się na wniosek.</w:t>
      </w:r>
    </w:p>
    <w:p w:rsidR="00DF4B0C" w:rsidRDefault="00DF4B0C" w:rsidP="00DF4B0C">
      <w:pPr>
        <w:pStyle w:val="Akapitzlist"/>
        <w:rPr>
          <w:rFonts w:asciiTheme="minorHAnsi" w:hAnsiTheme="minorHAnsi" w:cstheme="minorHAnsi"/>
        </w:rPr>
      </w:pPr>
    </w:p>
    <w:p w:rsidR="00DF4B0C" w:rsidRPr="00177AA4" w:rsidRDefault="00DF4B0C" w:rsidP="00DF4B0C">
      <w:pPr>
        <w:pStyle w:val="Standard"/>
        <w:ind w:left="964"/>
        <w:jc w:val="both"/>
        <w:rPr>
          <w:rFonts w:asciiTheme="minorHAnsi" w:hAnsiTheme="minorHAnsi" w:cstheme="minorHAnsi"/>
        </w:rPr>
      </w:pPr>
    </w:p>
    <w:p w:rsidR="00F150D9" w:rsidRPr="00177AA4" w:rsidRDefault="00F150D9" w:rsidP="00177AA4">
      <w:pPr>
        <w:pStyle w:val="Akapitzlist"/>
        <w:jc w:val="both"/>
        <w:rPr>
          <w:rFonts w:asciiTheme="minorHAnsi" w:hAnsiTheme="minorHAnsi" w:cstheme="minorHAnsi"/>
        </w:rPr>
      </w:pPr>
    </w:p>
    <w:p w:rsidR="00F150D9" w:rsidRPr="00177AA4" w:rsidRDefault="00F150D9" w:rsidP="00BD1DC4">
      <w:pPr>
        <w:pStyle w:val="Nagwek2"/>
        <w:jc w:val="center"/>
        <w:rPr>
          <w:rFonts w:asciiTheme="minorHAnsi" w:hAnsiTheme="minorHAnsi" w:cstheme="minorHAnsi"/>
          <w:sz w:val="24"/>
        </w:rPr>
      </w:pPr>
      <w:bookmarkStart w:id="33" w:name="__RefHeading__11908_46135782"/>
      <w:bookmarkStart w:id="34" w:name="Bookmark21"/>
      <w:r w:rsidRPr="00177AA4">
        <w:rPr>
          <w:rFonts w:asciiTheme="minorHAnsi" w:hAnsiTheme="minorHAnsi" w:cstheme="minorHAnsi"/>
          <w:sz w:val="24"/>
          <w:u w:val="single"/>
        </w:rPr>
        <w:t>ROZDZIAŁ X</w:t>
      </w:r>
      <w:bookmarkEnd w:id="33"/>
      <w:bookmarkEnd w:id="34"/>
    </w:p>
    <w:p w:rsidR="00F150D9" w:rsidRPr="00177AA4" w:rsidRDefault="00F150D9" w:rsidP="00BD1DC4">
      <w:pPr>
        <w:pStyle w:val="Nagwek2"/>
        <w:jc w:val="center"/>
        <w:rPr>
          <w:rFonts w:asciiTheme="minorHAnsi" w:hAnsiTheme="minorHAnsi" w:cstheme="minorHAnsi"/>
          <w:sz w:val="24"/>
        </w:rPr>
      </w:pPr>
      <w:bookmarkStart w:id="35" w:name="__RefHeading__11910_46135782"/>
      <w:bookmarkStart w:id="36" w:name="Bookmark22"/>
      <w:r w:rsidRPr="00177AA4">
        <w:rPr>
          <w:rFonts w:asciiTheme="minorHAnsi" w:hAnsiTheme="minorHAnsi" w:cstheme="minorHAnsi"/>
          <w:sz w:val="24"/>
        </w:rPr>
        <w:t>WYMAGANIA DOTYCZĄCE WADIUM</w:t>
      </w:r>
      <w:bookmarkEnd w:id="35"/>
      <w:bookmarkEnd w:id="36"/>
    </w:p>
    <w:p w:rsidR="00F150D9" w:rsidRPr="00177AA4" w:rsidRDefault="00F150D9" w:rsidP="00177AA4">
      <w:pPr>
        <w:jc w:val="both"/>
        <w:rPr>
          <w:rFonts w:cstheme="minorHAnsi"/>
          <w:sz w:val="24"/>
          <w:szCs w:val="24"/>
          <w:lang w:eastAsia="zh-CN"/>
        </w:rPr>
      </w:pPr>
    </w:p>
    <w:p w:rsidR="00412F1D" w:rsidRPr="00412F1D" w:rsidRDefault="00412F1D">
      <w:pPr>
        <w:pStyle w:val="Akapitzlist"/>
        <w:numPr>
          <w:ilvl w:val="1"/>
          <w:numId w:val="45"/>
        </w:numPr>
        <w:spacing w:after="200" w:line="276" w:lineRule="auto"/>
        <w:contextualSpacing/>
        <w:jc w:val="both"/>
        <w:rPr>
          <w:rFonts w:asciiTheme="minorHAnsi" w:hAnsiTheme="minorHAnsi" w:cstheme="minorHAnsi"/>
          <w:b/>
        </w:rPr>
      </w:pPr>
      <w:r w:rsidRPr="00412F1D">
        <w:rPr>
          <w:rFonts w:asciiTheme="minorHAnsi" w:eastAsia="CIDFont+F1" w:hAnsiTheme="minorHAnsi" w:cstheme="minorHAnsi"/>
          <w:color w:val="000000"/>
        </w:rPr>
        <w:t xml:space="preserve">Wykonawca zobowiązany jest do zabezpieczenia swojej oferty wadium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w wysokości: </w:t>
      </w:r>
      <w:r w:rsidR="00A20AA8">
        <w:rPr>
          <w:rFonts w:asciiTheme="minorHAnsi" w:eastAsia="CIDFont+F1" w:hAnsiTheme="minorHAnsi" w:cstheme="minorHAnsi"/>
          <w:b/>
          <w:bCs/>
          <w:color w:val="000000"/>
        </w:rPr>
        <w:t>30 000</w:t>
      </w:r>
      <w:r w:rsidRPr="008752F5">
        <w:rPr>
          <w:rFonts w:asciiTheme="minorHAnsi" w:eastAsia="CIDFont+F1" w:hAnsiTheme="minorHAnsi" w:cstheme="minorHAnsi"/>
          <w:b/>
          <w:bCs/>
          <w:color w:val="000000"/>
        </w:rPr>
        <w:t xml:space="preserve">,00 </w:t>
      </w:r>
      <w:r w:rsidRPr="008752F5">
        <w:rPr>
          <w:rFonts w:asciiTheme="minorHAnsi" w:hAnsiTheme="minorHAnsi" w:cstheme="minorHAnsi"/>
          <w:b/>
          <w:bCs/>
          <w:color w:val="000000"/>
        </w:rPr>
        <w:t xml:space="preserve">zł </w:t>
      </w:r>
      <w:r w:rsidRPr="008752F5">
        <w:rPr>
          <w:rFonts w:asciiTheme="minorHAnsi" w:eastAsia="CIDFont+F1" w:hAnsiTheme="minorHAnsi" w:cstheme="minorHAnsi"/>
          <w:b/>
          <w:bCs/>
          <w:color w:val="000000"/>
        </w:rPr>
        <w:t xml:space="preserve">(słownie: </w:t>
      </w:r>
      <w:r w:rsidR="00A20AA8">
        <w:rPr>
          <w:rFonts w:asciiTheme="minorHAnsi" w:eastAsia="CIDFont+F1" w:hAnsiTheme="minorHAnsi" w:cstheme="minorHAnsi"/>
          <w:b/>
          <w:bCs/>
          <w:color w:val="000000"/>
        </w:rPr>
        <w:t>trzydzieści</w:t>
      </w:r>
      <w:r w:rsidR="00F4650C" w:rsidRPr="008752F5">
        <w:rPr>
          <w:rFonts w:asciiTheme="minorHAnsi" w:eastAsia="CIDFont+F1" w:hAnsiTheme="minorHAnsi" w:cstheme="minorHAnsi"/>
          <w:b/>
          <w:bCs/>
          <w:color w:val="000000"/>
        </w:rPr>
        <w:t xml:space="preserve"> tysięcy złotych</w:t>
      </w:r>
      <w:r w:rsidRPr="008752F5">
        <w:rPr>
          <w:rFonts w:asciiTheme="minorHAnsi" w:eastAsia="CIDFont+F1" w:hAnsiTheme="minorHAnsi" w:cstheme="minorHAnsi"/>
          <w:b/>
          <w:bCs/>
          <w:color w:val="000000"/>
        </w:rPr>
        <w:t xml:space="preserve"> 00/100)</w:t>
      </w:r>
      <w:r w:rsidRPr="00412F1D">
        <w:rPr>
          <w:rFonts w:asciiTheme="minorHAnsi" w:eastAsia="CIDFont+F1" w:hAnsiTheme="minorHAnsi" w:cstheme="minorHAnsi"/>
          <w:color w:val="000000"/>
        </w:rPr>
        <w:t>;</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wnosi się przed upływem terminu składania ofert (oznaczony dniem</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 i godziną) i utrzymuje nieprzerwanie do dnia upływu terminu związania ofertą,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z wyjątkiem przypadków, o których mowa w art. 98 ust. 1 pkt 2 i 3 oraz ust. 2.</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lastRenderedPageBreak/>
        <w:t>Wadium może być wnoszone według wyboru Wykonawcy w jednej lub kilku następujących formach: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pieniądzu - przelewem na rachunek bankowy Zamawiającego: Gminy  Poraj w </w:t>
      </w:r>
      <w:proofErr w:type="spellStart"/>
      <w:r w:rsidRPr="00412F1D">
        <w:rPr>
          <w:rFonts w:asciiTheme="minorHAnsi" w:eastAsia="CIDFont+F1" w:hAnsiTheme="minorHAnsi" w:cstheme="minorHAnsi"/>
          <w:color w:val="000000"/>
        </w:rPr>
        <w:t>Międzypowiatowym</w:t>
      </w:r>
      <w:proofErr w:type="spellEnd"/>
      <w:r w:rsidRPr="00412F1D">
        <w:rPr>
          <w:rFonts w:asciiTheme="minorHAnsi" w:eastAsia="CIDFont+F1" w:hAnsiTheme="minorHAnsi" w:cstheme="minorHAnsi"/>
          <w:color w:val="000000"/>
        </w:rPr>
        <w:t xml:space="preserve"> Banku Spółdzielczym w Myszkowie </w:t>
      </w:r>
      <w:r w:rsidR="00F4650C">
        <w:rPr>
          <w:rFonts w:asciiTheme="minorHAnsi" w:eastAsia="CIDFont+F1" w:hAnsiTheme="minorHAnsi" w:cstheme="minorHAnsi"/>
          <w:color w:val="000000"/>
        </w:rPr>
        <w:t>n</w:t>
      </w:r>
      <w:r w:rsidRPr="00412F1D">
        <w:rPr>
          <w:rFonts w:asciiTheme="minorHAnsi" w:eastAsia="CIDFont+F1" w:hAnsiTheme="minorHAnsi" w:cstheme="minorHAnsi"/>
          <w:color w:val="000000"/>
        </w:rPr>
        <w:t xml:space="preserve">r. rachunku: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b/>
          <w:color w:val="000000"/>
        </w:rPr>
        <w:t>59 8279 0000 0130 5920 2001 0003</w:t>
      </w:r>
      <w:r w:rsidRPr="00412F1D">
        <w:rPr>
          <w:rFonts w:asciiTheme="minorHAnsi" w:eastAsia="CIDFont+F1" w:hAnsiTheme="minorHAnsi" w:cstheme="minorHAnsi"/>
          <w:color w:val="000000"/>
        </w:rPr>
        <w:t xml:space="preserve">  z adnotacją: „Wpłata wadium – nr sprawy</w:t>
      </w:r>
      <w:r w:rsidRPr="00412F1D">
        <w:rPr>
          <w:rFonts w:asciiTheme="minorHAnsi" w:hAnsiTheme="minorHAnsi" w:cstheme="minorHAnsi"/>
          <w:color w:val="000000"/>
        </w:rPr>
        <w:t>: GK.271.</w:t>
      </w:r>
      <w:r w:rsidR="00B9551C">
        <w:rPr>
          <w:rFonts w:asciiTheme="minorHAnsi" w:hAnsiTheme="minorHAnsi" w:cstheme="minorHAnsi"/>
          <w:color w:val="000000"/>
        </w:rPr>
        <w:t>10</w:t>
      </w:r>
      <w:r w:rsidRPr="00412F1D">
        <w:rPr>
          <w:rFonts w:asciiTheme="minorHAnsi" w:hAnsiTheme="minorHAnsi" w:cstheme="minorHAnsi"/>
          <w:color w:val="000000"/>
        </w:rPr>
        <w:t>.202</w:t>
      </w:r>
      <w:r w:rsidR="00F4650C">
        <w:rPr>
          <w:rFonts w:asciiTheme="minorHAnsi" w:hAnsiTheme="minorHAnsi" w:cstheme="minorHAnsi"/>
          <w:color w:val="000000"/>
        </w:rPr>
        <w:t>4</w:t>
      </w:r>
      <w:r w:rsidRPr="00412F1D">
        <w:rPr>
          <w:rFonts w:asciiTheme="minorHAnsi" w:eastAsia="CIDFont+F1" w:hAnsiTheme="minorHAnsi" w:cstheme="minorHAnsi"/>
          <w:color w:val="000000"/>
        </w:rPr>
        <w:t>”</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bankowych;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ubezpieczeniowych;</w:t>
      </w:r>
    </w:p>
    <w:p w:rsidR="00412F1D" w:rsidRPr="00412F1D" w:rsidRDefault="00412F1D">
      <w:pPr>
        <w:pStyle w:val="Akapitzlist"/>
        <w:numPr>
          <w:ilvl w:val="1"/>
          <w:numId w:val="43"/>
        </w:numPr>
        <w:jc w:val="both"/>
        <w:rPr>
          <w:rFonts w:asciiTheme="minorHAnsi" w:hAnsiTheme="minorHAnsi" w:cstheme="minorHAnsi"/>
          <w:b/>
        </w:rPr>
      </w:pPr>
      <w:r w:rsidRPr="00412F1D">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w:t>
      </w:r>
      <w:r w:rsidR="00F4650C">
        <w:rPr>
          <w:rFonts w:asciiTheme="minorHAnsi" w:eastAsia="CIDFont+F1" w:hAnsiTheme="minorHAnsi" w:cstheme="minorHAnsi"/>
          <w:color w:val="000000"/>
        </w:rPr>
        <w:t>4</w:t>
      </w:r>
      <w:r w:rsidRPr="00412F1D">
        <w:rPr>
          <w:rFonts w:asciiTheme="minorHAnsi" w:eastAsia="CIDFont+F1" w:hAnsiTheme="minorHAnsi" w:cstheme="minorHAnsi"/>
          <w:color w:val="000000"/>
        </w:rPr>
        <w:t xml:space="preserve"> r. poz. </w:t>
      </w:r>
      <w:r w:rsidR="00F4650C">
        <w:rPr>
          <w:rFonts w:asciiTheme="minorHAnsi" w:eastAsia="CIDFont+F1" w:hAnsiTheme="minorHAnsi" w:cstheme="minorHAnsi"/>
          <w:color w:val="000000"/>
        </w:rPr>
        <w:t>419</w:t>
      </w:r>
      <w:r w:rsidRPr="00412F1D">
        <w:rPr>
          <w:rFonts w:asciiTheme="minorHAnsi" w:eastAsia="CIDFont+F1" w:hAnsiTheme="minorHAnsi" w:cstheme="minorHAnsi"/>
          <w:color w:val="000000"/>
        </w:rPr>
        <w:t>).</w:t>
      </w:r>
    </w:p>
    <w:p w:rsidR="00412F1D" w:rsidRPr="00412F1D" w:rsidRDefault="00412F1D" w:rsidP="00412F1D">
      <w:pPr>
        <w:pStyle w:val="Akapitzlist"/>
        <w:ind w:left="1723"/>
        <w:jc w:val="both"/>
        <w:rPr>
          <w:rFonts w:asciiTheme="minorHAnsi" w:hAnsiTheme="minorHAnsi" w:cstheme="minorHAnsi"/>
          <w:b/>
        </w:rPr>
      </w:pPr>
    </w:p>
    <w:p w:rsidR="00412F1D" w:rsidRPr="00412F1D" w:rsidRDefault="00412F1D" w:rsidP="00412F1D">
      <w:pPr>
        <w:jc w:val="both"/>
        <w:rPr>
          <w:rFonts w:eastAsia="CIDFont+F1" w:cstheme="minorHAnsi"/>
          <w:color w:val="000000"/>
          <w:sz w:val="24"/>
          <w:szCs w:val="24"/>
        </w:rPr>
      </w:pPr>
      <w:r w:rsidRPr="00412F1D">
        <w:rPr>
          <w:rFonts w:cstheme="minorHAnsi"/>
          <w:color w:val="000000"/>
          <w:sz w:val="24"/>
          <w:szCs w:val="24"/>
        </w:rPr>
        <w:t xml:space="preserve">UWAGA: </w:t>
      </w:r>
      <w:r w:rsidRPr="00412F1D">
        <w:rPr>
          <w:rFonts w:eastAsia="CIDFont+F1" w:cstheme="minorHAnsi"/>
          <w:color w:val="000000"/>
          <w:sz w:val="24"/>
          <w:szCs w:val="24"/>
        </w:rPr>
        <w:t>Za termin wniesienia wadium w formie pieniężnej zostanie przyjęty termin uznania rachunku Zamawiającego.</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Wadium wnoszone w formie poręczeń lub gwarancji musi spełniać co najmniej poniższe wymagania: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(art. 98 ust. 6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bez potwierdzania tych okoliczności;</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 jej treści powinno jednoznacznej wynikać zobowiązanie gwaranta do zapłaty całej kwoty wadium;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powinno być nieodwołalne i bezwarunkowe oraz płatne na pierwsze żądanie;</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 treści poręczenia lub gwarancji powinna znaleźć się nazwa oraz numer przedmiotowego postępowania;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beneficjentem poręczenia lub gwarancji jest: Gmina Poraj </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 przypadku Wykonawców wspólnie ubiegających się o udzielenie zamówienia (art. 58 ustawa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zostać złożone w postaci elektronicznej, opatrzone </w:t>
      </w:r>
      <w:r w:rsidRPr="00412F1D">
        <w:rPr>
          <w:rFonts w:asciiTheme="minorHAnsi" w:eastAsia="CIDFont+F1" w:hAnsiTheme="minorHAnsi" w:cstheme="minorHAnsi"/>
          <w:b/>
          <w:color w:val="000000"/>
        </w:rPr>
        <w:t xml:space="preserve">kwalifikowanym podpisem </w:t>
      </w:r>
      <w:r w:rsidRPr="00412F1D">
        <w:rPr>
          <w:rFonts w:asciiTheme="minorHAnsi" w:eastAsia="CIDFont+F1" w:hAnsiTheme="minorHAnsi" w:cstheme="minorHAnsi"/>
          <w:color w:val="000000"/>
        </w:rPr>
        <w:t>elektronicznym przez wystawcę poręczenia lub gwarancji.</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odrzuci ofertę Wykonawcy, jeżeli wadium nie zostało wniesione lub zostało wniesione  w sposób nieprawidłowy.</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zwraca wadium niezwłocznie, nie później jednak niż w terminie 7 dni od dnia wystąpienia jednej z okoliczności:</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upływu terminu związania ofertą,</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lastRenderedPageBreak/>
        <w:t>b) zawarcia umowy w sprawie zamówieni publicznego,</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niezwłocznie, nie później jednak niż w terminie 7 dni od dnia złożenia wniosku zwraca wadium Wykonawcy:</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który wycofał ofertę przed upływem terminu składania ofert,</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którego oferta została odrzucona,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po wyborze najkorzystniejszej oferty, z wyjątkiem wykonawcy, którego oferta została wybrana jako najkorzystniejsza,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Wykonawca w odpowiedzi na wezwanie, o którym mowa w art. 107 ust. 2 lub art. 128 ust. 1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co spowodowało brak możliwości wybrania oferty złożonej przez Wykonawcę jako najkorzystniejszej,</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Wykonawca, którego oferta została wybrana:</w:t>
      </w:r>
    </w:p>
    <w:p w:rsidR="00412F1D" w:rsidRPr="00412F1D" w:rsidRDefault="00412F1D">
      <w:pPr>
        <w:pStyle w:val="Akapitzlist"/>
        <w:numPr>
          <w:ilvl w:val="0"/>
          <w:numId w:val="46"/>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odmówił podpisania umowy w sprawie zamówienia publicznego na warunkach określonych w ofercie,</w:t>
      </w:r>
    </w:p>
    <w:p w:rsidR="00412F1D" w:rsidRPr="00412F1D" w:rsidRDefault="00412F1D">
      <w:pPr>
        <w:pStyle w:val="Akapitzlist"/>
        <w:numPr>
          <w:ilvl w:val="0"/>
          <w:numId w:val="46"/>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nie wniósł wymaganego zabezpieczenia należytego wykonania umowy (jeżeli Zamawiający wymagał jego wniesienia),</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zawarcie umowy stało się niemożliwe z przyczyn leżących po stronie Wykonawcy.</w:t>
      </w:r>
    </w:p>
    <w:p w:rsidR="00671C80" w:rsidRPr="00177AA4" w:rsidRDefault="00671C80" w:rsidP="00177AA4">
      <w:pPr>
        <w:pStyle w:val="Standard"/>
        <w:jc w:val="both"/>
        <w:rPr>
          <w:rFonts w:asciiTheme="minorHAnsi" w:hAnsiTheme="minorHAnsi" w:cstheme="minorHAnsi"/>
        </w:rPr>
      </w:pPr>
      <w:r w:rsidRPr="00177AA4">
        <w:rPr>
          <w:rFonts w:asciiTheme="minorHAnsi" w:hAnsiTheme="minorHAnsi" w:cstheme="minorHAnsi"/>
        </w:rPr>
        <w:br/>
      </w:r>
    </w:p>
    <w:p w:rsidR="00EF7E90" w:rsidRPr="00177AA4" w:rsidRDefault="00EF7E90" w:rsidP="00BD1DC4">
      <w:pPr>
        <w:pStyle w:val="Nagwek2"/>
        <w:jc w:val="center"/>
        <w:rPr>
          <w:rFonts w:asciiTheme="minorHAnsi" w:hAnsiTheme="minorHAnsi" w:cstheme="minorHAnsi"/>
          <w:sz w:val="24"/>
        </w:rPr>
      </w:pPr>
      <w:bookmarkStart w:id="37" w:name="__RefHeading__11912_46135782"/>
      <w:bookmarkStart w:id="38" w:name="Bookmark23"/>
      <w:r w:rsidRPr="00177AA4">
        <w:rPr>
          <w:rFonts w:asciiTheme="minorHAnsi" w:hAnsiTheme="minorHAnsi" w:cstheme="minorHAnsi"/>
          <w:sz w:val="24"/>
          <w:u w:val="single"/>
        </w:rPr>
        <w:t>ROZDZIAŁ XI</w:t>
      </w:r>
      <w:bookmarkEnd w:id="37"/>
      <w:bookmarkEnd w:id="38"/>
    </w:p>
    <w:p w:rsidR="00EF7E90" w:rsidRPr="00177AA4" w:rsidRDefault="00EF7E90" w:rsidP="00BD1DC4">
      <w:pPr>
        <w:pStyle w:val="Nagwek2"/>
        <w:jc w:val="center"/>
        <w:rPr>
          <w:rFonts w:asciiTheme="minorHAnsi" w:hAnsiTheme="minorHAnsi" w:cstheme="minorHAnsi"/>
          <w:sz w:val="24"/>
        </w:rPr>
      </w:pPr>
      <w:bookmarkStart w:id="39" w:name="__RefHeading__11914_46135782"/>
      <w:bookmarkStart w:id="40" w:name="Bookmark24"/>
      <w:r w:rsidRPr="00177AA4">
        <w:rPr>
          <w:rFonts w:asciiTheme="minorHAnsi" w:hAnsiTheme="minorHAnsi" w:cstheme="minorHAnsi"/>
          <w:sz w:val="24"/>
        </w:rPr>
        <w:t>TERMIN ZWIĄZANIA OFERTĄ</w:t>
      </w:r>
      <w:bookmarkEnd w:id="39"/>
      <w:bookmarkEnd w:id="40"/>
    </w:p>
    <w:p w:rsidR="00EF7E90" w:rsidRPr="00177AA4" w:rsidRDefault="007F3598" w:rsidP="007F3598">
      <w:pPr>
        <w:pStyle w:val="Textbody"/>
        <w:tabs>
          <w:tab w:val="left" w:pos="7665"/>
        </w:tabs>
        <w:rPr>
          <w:rFonts w:asciiTheme="minorHAnsi" w:hAnsiTheme="minorHAnsi" w:cstheme="minorHAnsi"/>
        </w:rPr>
      </w:pPr>
      <w:r>
        <w:rPr>
          <w:rFonts w:asciiTheme="minorHAnsi" w:hAnsiTheme="minorHAnsi" w:cstheme="minorHAnsi"/>
        </w:rPr>
        <w:tab/>
      </w:r>
    </w:p>
    <w:p w:rsidR="00EF7E90" w:rsidRPr="00412F1D" w:rsidRDefault="00EF7E90">
      <w:pPr>
        <w:pStyle w:val="Textbody"/>
        <w:numPr>
          <w:ilvl w:val="0"/>
          <w:numId w:val="18"/>
        </w:numPr>
        <w:rPr>
          <w:rFonts w:asciiTheme="minorHAnsi" w:hAnsiTheme="minorHAnsi" w:cstheme="minorHAnsi"/>
        </w:rPr>
      </w:pPr>
      <w:r w:rsidRPr="00412F1D">
        <w:rPr>
          <w:rFonts w:asciiTheme="minorHAnsi" w:hAnsiTheme="minorHAnsi" w:cstheme="minorHAnsi"/>
        </w:rPr>
        <w:t xml:space="preserve">Wykonawca związany będzie złożoną ofertą do dnia: </w:t>
      </w:r>
      <w:r w:rsidR="00A20AA8">
        <w:rPr>
          <w:rFonts w:asciiTheme="minorHAnsi" w:hAnsiTheme="minorHAnsi" w:cstheme="minorHAnsi"/>
        </w:rPr>
        <w:t>19</w:t>
      </w:r>
      <w:r w:rsidR="00412F1D" w:rsidRPr="00412F1D">
        <w:rPr>
          <w:rFonts w:asciiTheme="minorHAnsi" w:hAnsiTheme="minorHAnsi" w:cstheme="minorHAnsi"/>
        </w:rPr>
        <w:t>.</w:t>
      </w:r>
      <w:r w:rsidR="00A20AA8">
        <w:rPr>
          <w:rFonts w:asciiTheme="minorHAnsi" w:hAnsiTheme="minorHAnsi" w:cstheme="minorHAnsi"/>
        </w:rPr>
        <w:t>12</w:t>
      </w:r>
      <w:r w:rsidR="00412F1D" w:rsidRPr="00412F1D">
        <w:rPr>
          <w:rFonts w:asciiTheme="minorHAnsi" w:hAnsiTheme="minorHAnsi" w:cstheme="minorHAnsi"/>
        </w:rPr>
        <w:t>.202</w:t>
      </w:r>
      <w:r w:rsidR="00F4650C">
        <w:rPr>
          <w:rFonts w:asciiTheme="minorHAnsi" w:hAnsiTheme="minorHAnsi" w:cstheme="minorHAnsi"/>
        </w:rPr>
        <w:t>4</w:t>
      </w:r>
      <w:r w:rsidR="00412F1D" w:rsidRPr="00412F1D">
        <w:rPr>
          <w:rFonts w:asciiTheme="minorHAnsi" w:hAnsiTheme="minorHAnsi" w:cstheme="minorHAnsi"/>
        </w:rPr>
        <w:t>r.</w:t>
      </w:r>
    </w:p>
    <w:p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rsidR="00EF7E90" w:rsidRDefault="00EF7E90">
      <w:pPr>
        <w:pStyle w:val="Textbody"/>
        <w:numPr>
          <w:ilvl w:val="0"/>
          <w:numId w:val="18"/>
        </w:numPr>
        <w:rPr>
          <w:rFonts w:asciiTheme="minorHAnsi" w:hAnsiTheme="minorHAnsi" w:cstheme="minorHAnsi"/>
        </w:rPr>
      </w:pPr>
      <w:r w:rsidRPr="00177AA4">
        <w:rPr>
          <w:rFonts w:asciiTheme="minorHAnsi" w:hAnsiTheme="minorHAnsi" w:cstheme="minorHAnsi"/>
        </w:rPr>
        <w:t xml:space="preserve">W przypadku, gdy wybór najkorzystniejszej oferty nie nastąpi przed upływem terminu związania oferta określonego w SWZ, zamawiający przed upływem terminu związania </w:t>
      </w:r>
      <w:r w:rsidRPr="00177AA4">
        <w:rPr>
          <w:rFonts w:asciiTheme="minorHAnsi" w:hAnsiTheme="minorHAnsi" w:cstheme="minorHAnsi"/>
        </w:rPr>
        <w:lastRenderedPageBreak/>
        <w:t>ofertą zwraca się jednokrotnie do Wykonawców o wyrażeni zgody na przedłużenie tego terminu o wskazany przez niego okres, nie dłuższy niż 30 dni.</w:t>
      </w:r>
    </w:p>
    <w:p w:rsidR="00B524FC" w:rsidRPr="00177AA4" w:rsidRDefault="00B524FC" w:rsidP="00B524FC">
      <w:pPr>
        <w:pStyle w:val="Textbody"/>
        <w:ind w:left="360"/>
        <w:rPr>
          <w:rFonts w:asciiTheme="minorHAnsi" w:hAnsiTheme="minorHAnsi" w:cstheme="minorHAnsi"/>
        </w:rPr>
      </w:pPr>
    </w:p>
    <w:p w:rsidR="00EF7E90" w:rsidRPr="00177AA4" w:rsidRDefault="00EF7E90" w:rsidP="00BD1DC4">
      <w:pPr>
        <w:pStyle w:val="Textbody"/>
        <w:jc w:val="center"/>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u w:val="single"/>
        </w:rPr>
      </w:pPr>
      <w:bookmarkStart w:id="41" w:name="__RefHeading__11916_46135782"/>
      <w:bookmarkStart w:id="42" w:name="Bookmark25"/>
      <w:r w:rsidRPr="00177AA4">
        <w:rPr>
          <w:rFonts w:asciiTheme="minorHAnsi" w:hAnsiTheme="minorHAnsi" w:cstheme="minorHAnsi"/>
          <w:sz w:val="24"/>
          <w:u w:val="single"/>
        </w:rPr>
        <w:t>ROZDZIAŁ XI</w:t>
      </w:r>
      <w:bookmarkEnd w:id="41"/>
      <w:bookmarkEnd w:id="42"/>
    </w:p>
    <w:p w:rsidR="00EF7E90" w:rsidRPr="00177AA4" w:rsidRDefault="00EF7E90" w:rsidP="00BD1DC4">
      <w:pPr>
        <w:pStyle w:val="Nagwek2"/>
        <w:jc w:val="center"/>
        <w:rPr>
          <w:rFonts w:asciiTheme="minorHAnsi" w:hAnsiTheme="minorHAnsi" w:cstheme="minorHAnsi"/>
          <w:sz w:val="24"/>
        </w:rPr>
      </w:pPr>
      <w:bookmarkStart w:id="43" w:name="__RefHeading__11918_46135782"/>
      <w:bookmarkStart w:id="44" w:name="Bookmark26"/>
      <w:r w:rsidRPr="00177AA4">
        <w:rPr>
          <w:rFonts w:asciiTheme="minorHAnsi" w:hAnsiTheme="minorHAnsi" w:cstheme="minorHAnsi"/>
          <w:sz w:val="24"/>
        </w:rPr>
        <w:t>INFORMACJA NA TEMAT PODWYKONAWCÓW</w:t>
      </w:r>
      <w:bookmarkEnd w:id="43"/>
      <w:bookmarkEnd w:id="44"/>
    </w:p>
    <w:p w:rsidR="00EF7E90" w:rsidRPr="00177AA4" w:rsidRDefault="00EF7E90" w:rsidP="00177AA4">
      <w:pPr>
        <w:pStyle w:val="Akapitzlist"/>
        <w:tabs>
          <w:tab w:val="left" w:pos="1134"/>
        </w:tabs>
        <w:ind w:left="567"/>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rsidR="00EF7E90" w:rsidRPr="00177AA4" w:rsidRDefault="00EF7E90" w:rsidP="00177AA4">
      <w:pPr>
        <w:pStyle w:val="Standard"/>
        <w:tabs>
          <w:tab w:val="left" w:pos="567"/>
        </w:tabs>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177AA4">
        <w:rPr>
          <w:rFonts w:asciiTheme="minorHAnsi" w:hAnsiTheme="minorHAnsi" w:cstheme="minorHAnsi"/>
          <w:b/>
        </w:rPr>
        <w:t>oraz podać nazwę ewentualnych podwykonawców</w:t>
      </w:r>
      <w:r w:rsidRPr="00177AA4">
        <w:rPr>
          <w:rFonts w:asciiTheme="minorHAnsi" w:hAnsiTheme="minorHAnsi" w:cstheme="minorHAnsi"/>
        </w:rPr>
        <w:t xml:space="preserve">, </w:t>
      </w:r>
      <w:r w:rsidRPr="00177AA4">
        <w:rPr>
          <w:rFonts w:asciiTheme="minorHAnsi" w:hAnsiTheme="minorHAnsi" w:cstheme="minorHAnsi"/>
          <w:b/>
          <w:bCs/>
        </w:rPr>
        <w:t>jeżeli są już znani</w:t>
      </w:r>
      <w:r w:rsidRPr="00177AA4">
        <w:rPr>
          <w:rFonts w:asciiTheme="minorHAnsi" w:hAnsiTheme="minorHAnsi" w:cstheme="minorHAnsi"/>
        </w:rPr>
        <w:t xml:space="preserve">. Należy w tym celu wypełnić odpowiedni punkt formularza oferty, stanowiącego </w:t>
      </w:r>
      <w:r w:rsidRPr="00177AA4">
        <w:rPr>
          <w:rFonts w:asciiTheme="minorHAnsi" w:hAnsiTheme="minorHAnsi" w:cstheme="minorHAnsi"/>
          <w:b/>
        </w:rPr>
        <w:t>załącznik nr 1 do SWZ</w:t>
      </w:r>
      <w:r w:rsidRPr="00177AA4">
        <w:rPr>
          <w:rFonts w:asciiTheme="minorHAnsi" w:hAnsiTheme="minorHAnsi" w:cstheme="minorHAnsi"/>
        </w:rPr>
        <w:t>.</w:t>
      </w:r>
      <w:r w:rsidRPr="00177AA4">
        <w:rPr>
          <w:rFonts w:asciiTheme="minorHAnsi" w:hAnsiTheme="minorHAnsi" w:cstheme="minorHAnsi"/>
          <w:b/>
        </w:rPr>
        <w:t xml:space="preserve"> </w:t>
      </w:r>
      <w:r w:rsidRPr="00177AA4">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rsidR="00EF7E90" w:rsidRPr="00177AA4" w:rsidRDefault="00EF7E90" w:rsidP="00177AA4">
      <w:pPr>
        <w:pStyle w:val="Textbody"/>
        <w:rPr>
          <w:rFonts w:asciiTheme="minorHAnsi" w:hAnsiTheme="minorHAnsi" w:cstheme="minorHAnsi"/>
        </w:rPr>
      </w:pPr>
    </w:p>
    <w:p w:rsidR="00EF7E90" w:rsidRPr="00177AA4" w:rsidRDefault="00EF7E90" w:rsidP="00177AA4">
      <w:pPr>
        <w:pStyle w:val="Textbody"/>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45" w:name="__RefHeading__11920_46135782"/>
      <w:bookmarkStart w:id="46" w:name="Bookmark27"/>
      <w:r w:rsidRPr="00177AA4">
        <w:rPr>
          <w:rFonts w:asciiTheme="minorHAnsi" w:hAnsiTheme="minorHAnsi" w:cstheme="minorHAnsi"/>
          <w:sz w:val="24"/>
          <w:u w:val="single"/>
        </w:rPr>
        <w:t>ROZDZIAŁ X</w:t>
      </w:r>
      <w:bookmarkEnd w:id="45"/>
      <w:bookmarkEnd w:id="46"/>
      <w:r w:rsidRPr="00177AA4">
        <w:rPr>
          <w:rFonts w:asciiTheme="minorHAnsi" w:hAnsiTheme="minorHAnsi" w:cstheme="minorHAnsi"/>
          <w:sz w:val="24"/>
          <w:u w:val="single"/>
        </w:rPr>
        <w:t>II</w:t>
      </w:r>
    </w:p>
    <w:p w:rsidR="00EF7E90" w:rsidRPr="00177AA4" w:rsidRDefault="00EF7E90" w:rsidP="00BD1DC4">
      <w:pPr>
        <w:pStyle w:val="Nagwek2"/>
        <w:jc w:val="center"/>
        <w:rPr>
          <w:rFonts w:asciiTheme="minorHAnsi" w:hAnsiTheme="minorHAnsi" w:cstheme="minorHAnsi"/>
          <w:sz w:val="24"/>
        </w:rPr>
      </w:pPr>
      <w:bookmarkStart w:id="47" w:name="__RefHeading__11922_46135782"/>
      <w:bookmarkStart w:id="48" w:name="Bookmark28"/>
      <w:r w:rsidRPr="00177AA4">
        <w:rPr>
          <w:rFonts w:asciiTheme="minorHAnsi" w:hAnsiTheme="minorHAnsi" w:cstheme="minorHAnsi"/>
          <w:sz w:val="24"/>
        </w:rPr>
        <w:t>KORZYSTANIE Z ZASOBÓW INNYCH PODMIOTÓW W CELU POTWIERDZENIA SPEŁNIANIA WARUNKÓW UDZIAŁU W POSTĘPOWANIU</w:t>
      </w:r>
      <w:bookmarkEnd w:id="47"/>
      <w:bookmarkEnd w:id="48"/>
    </w:p>
    <w:p w:rsidR="00EF7E90" w:rsidRPr="00177AA4" w:rsidRDefault="00EF7E90" w:rsidP="00177AA4">
      <w:pPr>
        <w:pStyle w:val="Standard"/>
        <w:jc w:val="both"/>
        <w:rPr>
          <w:rFonts w:asciiTheme="minorHAnsi" w:hAnsiTheme="minorHAnsi" w:cstheme="minorHAnsi"/>
        </w:rPr>
      </w:pP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 xml:space="preserve">Wykonawca może w celu potwierdzenia warunków  udziału w postepowaniu może polegać na zdolnościach technicznych lub zawodowych podmiotu udostępniającego zasoby, niezależnie od charakteru prawnego łączących go z nim stosunków prawnych (dotyczy warunków udziału w postepowaniu </w:t>
      </w:r>
      <w:r w:rsidRPr="00DF4B0C">
        <w:rPr>
          <w:rFonts w:asciiTheme="minorHAnsi" w:hAnsiTheme="minorHAnsi" w:cstheme="minorHAnsi"/>
        </w:rPr>
        <w:t>określonych w ust. 2 pkt. 4 rozdziału V SWZ)</w:t>
      </w:r>
      <w:r w:rsidR="00DF4B0C">
        <w:rPr>
          <w:rFonts w:asciiTheme="minorHAnsi" w:hAnsiTheme="minorHAnsi" w:cstheme="minorHAnsi"/>
        </w:rPr>
        <w:t>.</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rsidR="00EF7E90" w:rsidRPr="00A20AA8" w:rsidRDefault="00EF7E90" w:rsidP="00177AA4">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rsidR="00EF7E90" w:rsidRPr="00177AA4" w:rsidRDefault="00EF7E90" w:rsidP="00BD1DC4">
      <w:pPr>
        <w:pStyle w:val="Nagwek2"/>
        <w:jc w:val="center"/>
        <w:rPr>
          <w:rFonts w:asciiTheme="minorHAnsi" w:hAnsiTheme="minorHAnsi" w:cstheme="minorHAnsi"/>
          <w:sz w:val="24"/>
        </w:rPr>
      </w:pPr>
      <w:bookmarkStart w:id="49" w:name="__RefHeading__11924_46135782"/>
      <w:bookmarkStart w:id="50" w:name="Bookmark29"/>
      <w:r w:rsidRPr="00177AA4">
        <w:rPr>
          <w:rFonts w:asciiTheme="minorHAnsi" w:hAnsiTheme="minorHAnsi" w:cstheme="minorHAnsi"/>
          <w:sz w:val="24"/>
          <w:u w:val="single"/>
        </w:rPr>
        <w:lastRenderedPageBreak/>
        <w:t>ROZDZIAŁ X</w:t>
      </w:r>
      <w:bookmarkEnd w:id="49"/>
      <w:bookmarkEnd w:id="50"/>
      <w:r w:rsidRPr="00177AA4">
        <w:rPr>
          <w:rFonts w:asciiTheme="minorHAnsi" w:hAnsiTheme="minorHAnsi" w:cstheme="minorHAnsi"/>
          <w:sz w:val="24"/>
          <w:u w:val="single"/>
        </w:rPr>
        <w:t>III</w:t>
      </w:r>
    </w:p>
    <w:p w:rsidR="00EF7E90" w:rsidRPr="00177AA4" w:rsidRDefault="00EF7E90" w:rsidP="00BD1DC4">
      <w:pPr>
        <w:pStyle w:val="Nagwek2"/>
        <w:jc w:val="center"/>
        <w:rPr>
          <w:rFonts w:asciiTheme="minorHAnsi" w:hAnsiTheme="minorHAnsi" w:cstheme="minorHAnsi"/>
          <w:sz w:val="24"/>
        </w:rPr>
      </w:pPr>
      <w:bookmarkStart w:id="51" w:name="__RefHeading__11926_46135782"/>
      <w:bookmarkStart w:id="52" w:name="Bookmark30"/>
      <w:r w:rsidRPr="00177AA4">
        <w:rPr>
          <w:rFonts w:asciiTheme="minorHAnsi" w:hAnsiTheme="minorHAnsi" w:cstheme="minorHAnsi"/>
          <w:sz w:val="24"/>
        </w:rPr>
        <w:t>PROCEDURA SANACYJNA - SAMOOCZYSZCZENIE</w:t>
      </w:r>
      <w:bookmarkEnd w:id="51"/>
      <w:bookmarkEnd w:id="52"/>
    </w:p>
    <w:p w:rsidR="00EF7E90" w:rsidRPr="00177AA4" w:rsidRDefault="00EF7E90" w:rsidP="00177AA4">
      <w:pPr>
        <w:pStyle w:val="Standard"/>
        <w:tabs>
          <w:tab w:val="left" w:pos="3402"/>
        </w:tabs>
        <w:ind w:left="1701" w:right="-114" w:hanging="1701"/>
        <w:jc w:val="both"/>
        <w:rPr>
          <w:rFonts w:asciiTheme="minorHAnsi" w:hAnsiTheme="minorHAnsi" w:cstheme="minorHAnsi"/>
          <w:b/>
        </w:rPr>
      </w:pPr>
    </w:p>
    <w:p w:rsidR="00EF7E90" w:rsidRPr="00F77E35" w:rsidRDefault="00EF7E90" w:rsidP="00F77E35">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rsidR="00EF7E90" w:rsidRPr="00177AA4" w:rsidRDefault="00EF7E90" w:rsidP="00177AA4">
      <w:pPr>
        <w:pStyle w:val="Standard"/>
        <w:ind w:right="-114"/>
        <w:jc w:val="both"/>
        <w:rPr>
          <w:rFonts w:asciiTheme="minorHAnsi" w:hAnsiTheme="minorHAnsi" w:cstheme="minorHAnsi"/>
        </w:rPr>
      </w:pPr>
    </w:p>
    <w:p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EF7E90" w:rsidRPr="00177AA4" w:rsidRDefault="00EF7E90" w:rsidP="00177AA4">
      <w:pPr>
        <w:tabs>
          <w:tab w:val="left" w:pos="852"/>
        </w:tabs>
        <w:ind w:right="-114"/>
        <w:jc w:val="both"/>
        <w:rPr>
          <w:rFonts w:cstheme="minorHAnsi"/>
          <w:color w:val="000000"/>
          <w:sz w:val="24"/>
          <w:szCs w:val="24"/>
        </w:rPr>
      </w:pPr>
    </w:p>
    <w:p w:rsidR="00EF7E90" w:rsidRPr="00177AA4" w:rsidRDefault="00EF7E90" w:rsidP="00BD1DC4">
      <w:pPr>
        <w:pStyle w:val="Nagwek2"/>
        <w:jc w:val="center"/>
        <w:rPr>
          <w:rFonts w:asciiTheme="minorHAnsi" w:hAnsiTheme="minorHAnsi" w:cstheme="minorHAnsi"/>
          <w:sz w:val="24"/>
        </w:rPr>
      </w:pPr>
      <w:bookmarkStart w:id="53" w:name="__RefHeading__11928_46135782"/>
      <w:bookmarkStart w:id="54" w:name="Bookmark31"/>
      <w:r w:rsidRPr="00177AA4">
        <w:rPr>
          <w:rFonts w:asciiTheme="minorHAnsi" w:hAnsiTheme="minorHAnsi" w:cstheme="minorHAnsi"/>
          <w:sz w:val="24"/>
          <w:u w:val="single"/>
        </w:rPr>
        <w:t>ROZDZIAŁ X</w:t>
      </w:r>
      <w:bookmarkEnd w:id="53"/>
      <w:bookmarkEnd w:id="54"/>
      <w:r w:rsidRPr="00177AA4">
        <w:rPr>
          <w:rFonts w:asciiTheme="minorHAnsi" w:hAnsiTheme="minorHAnsi" w:cstheme="minorHAnsi"/>
          <w:sz w:val="24"/>
          <w:u w:val="single"/>
        </w:rPr>
        <w:t>IV</w:t>
      </w:r>
    </w:p>
    <w:p w:rsidR="00EF7E90" w:rsidRPr="00177AA4" w:rsidRDefault="00EF7E90" w:rsidP="00BD1DC4">
      <w:pPr>
        <w:pStyle w:val="Nagwek2"/>
        <w:jc w:val="center"/>
        <w:rPr>
          <w:rFonts w:asciiTheme="minorHAnsi" w:hAnsiTheme="minorHAnsi" w:cstheme="minorHAnsi"/>
          <w:sz w:val="24"/>
        </w:rPr>
      </w:pPr>
      <w:bookmarkStart w:id="55" w:name="__RefHeading__11930_46135782"/>
      <w:bookmarkStart w:id="56" w:name="Bookmark32"/>
      <w:r w:rsidRPr="00177AA4">
        <w:rPr>
          <w:rFonts w:asciiTheme="minorHAnsi" w:hAnsiTheme="minorHAnsi" w:cstheme="minorHAnsi"/>
          <w:bCs/>
          <w:sz w:val="24"/>
          <w:lang w:eastAsia="en-US"/>
        </w:rPr>
        <w:t>INFORMACJA O PRZEDMIOTOWYCH ŚRODKACH DOWODOWYCH</w:t>
      </w:r>
      <w:bookmarkEnd w:id="55"/>
      <w:bookmarkEnd w:id="56"/>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rsidR="00EF7E90" w:rsidRDefault="00EF7E90" w:rsidP="00177AA4">
      <w:pPr>
        <w:pStyle w:val="Standard"/>
        <w:jc w:val="both"/>
        <w:rPr>
          <w:rFonts w:asciiTheme="minorHAnsi" w:hAnsiTheme="minorHAnsi" w:cstheme="minorHAnsi"/>
          <w:lang w:eastAsia="en-US"/>
        </w:rPr>
      </w:pPr>
    </w:p>
    <w:p w:rsidR="00B524FC" w:rsidRPr="00177AA4" w:rsidRDefault="00B524FC" w:rsidP="00177AA4">
      <w:pPr>
        <w:pStyle w:val="Standard"/>
        <w:jc w:val="both"/>
        <w:rPr>
          <w:rFonts w:asciiTheme="minorHAnsi" w:hAnsiTheme="minorHAnsi" w:cstheme="minorHAnsi"/>
          <w:lang w:eastAsia="en-US"/>
        </w:rPr>
      </w:pPr>
    </w:p>
    <w:p w:rsidR="00EF7E90" w:rsidRPr="00177AA4" w:rsidRDefault="00EF7E90" w:rsidP="00BD1DC4">
      <w:pPr>
        <w:pStyle w:val="Nagwek2"/>
        <w:jc w:val="center"/>
        <w:rPr>
          <w:rFonts w:asciiTheme="minorHAnsi" w:hAnsiTheme="minorHAnsi" w:cstheme="minorHAnsi"/>
          <w:sz w:val="24"/>
        </w:rPr>
      </w:pPr>
      <w:bookmarkStart w:id="57" w:name="__RefHeading__11932_46135782"/>
      <w:bookmarkStart w:id="58" w:name="Bookmark33"/>
      <w:r w:rsidRPr="00177AA4">
        <w:rPr>
          <w:rFonts w:asciiTheme="minorHAnsi" w:hAnsiTheme="minorHAnsi" w:cstheme="minorHAnsi"/>
          <w:sz w:val="24"/>
          <w:u w:val="single"/>
        </w:rPr>
        <w:lastRenderedPageBreak/>
        <w:t>ROZDZIAŁ XV</w:t>
      </w:r>
      <w:bookmarkEnd w:id="57"/>
      <w:bookmarkEnd w:id="58"/>
    </w:p>
    <w:p w:rsidR="00EF7E90" w:rsidRPr="00177AA4" w:rsidRDefault="00EF7E90" w:rsidP="00BD1DC4">
      <w:pPr>
        <w:pStyle w:val="Nagwek2"/>
        <w:jc w:val="center"/>
        <w:rPr>
          <w:rFonts w:asciiTheme="minorHAnsi" w:hAnsiTheme="minorHAnsi" w:cstheme="minorHAnsi"/>
          <w:sz w:val="24"/>
        </w:rPr>
      </w:pPr>
      <w:bookmarkStart w:id="59" w:name="__RefHeading__11934_46135782"/>
      <w:bookmarkStart w:id="60" w:name="Bookmark34"/>
      <w:r w:rsidRPr="00177AA4">
        <w:rPr>
          <w:rFonts w:asciiTheme="minorHAnsi" w:hAnsiTheme="minorHAnsi" w:cstheme="minorHAnsi"/>
          <w:bCs/>
          <w:sz w:val="24"/>
        </w:rPr>
        <w:t>SPOSÓB ORAZ TERMIN SKŁADANIA OFERT</w:t>
      </w:r>
      <w:bookmarkEnd w:id="59"/>
      <w:bookmarkEnd w:id="60"/>
    </w:p>
    <w:p w:rsidR="00EF7E90" w:rsidRPr="00177AA4" w:rsidRDefault="00EF7E90" w:rsidP="00177AA4">
      <w:pPr>
        <w:pStyle w:val="Standard"/>
        <w:ind w:left="426"/>
        <w:jc w:val="both"/>
        <w:rPr>
          <w:rFonts w:asciiTheme="minorHAnsi" w:hAnsiTheme="minorHAnsi" w:cstheme="minorHAnsi"/>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3"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8C3AE4">
        <w:rPr>
          <w:rFonts w:asciiTheme="minorHAnsi" w:hAnsiTheme="minorHAnsi" w:cstheme="minorHAnsi"/>
          <w:b/>
        </w:rPr>
        <w:t>20</w:t>
      </w:r>
      <w:r w:rsidR="00DF4B0C">
        <w:rPr>
          <w:rFonts w:asciiTheme="minorHAnsi" w:hAnsiTheme="minorHAnsi" w:cstheme="minorHAnsi"/>
          <w:b/>
        </w:rPr>
        <w:t>.</w:t>
      </w:r>
      <w:r w:rsidR="008C3AE4">
        <w:rPr>
          <w:rFonts w:asciiTheme="minorHAnsi" w:hAnsiTheme="minorHAnsi" w:cstheme="minorHAnsi"/>
          <w:b/>
        </w:rPr>
        <w:t>11</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 r. do godziny 10:00.</w:t>
      </w:r>
    </w:p>
    <w:p w:rsidR="00EF7E90" w:rsidRPr="00177AA4" w:rsidRDefault="00EF7E90" w:rsidP="00177AA4">
      <w:pPr>
        <w:pStyle w:val="Textbody"/>
        <w:tabs>
          <w:tab w:val="left" w:pos="710"/>
        </w:tabs>
        <w:ind w:left="426" w:right="28" w:hanging="426"/>
        <w:rPr>
          <w:rFonts w:asciiTheme="minorHAnsi" w:hAnsiTheme="minorHAnsi" w:cstheme="minorHAnsi"/>
          <w:b/>
          <w:u w:val="single"/>
        </w:rPr>
      </w:pP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W przypadku otrzymania przez Zamawiającego oferty po terminie podanym w ust. 1 niniejszego rozdziału SWZ, oferta zostanie odrzucona.</w:t>
      </w:r>
    </w:p>
    <w:p w:rsidR="00EF7E90" w:rsidRPr="00177AA4" w:rsidRDefault="00EF7E90" w:rsidP="00177AA4">
      <w:pPr>
        <w:pStyle w:val="Textbody"/>
        <w:tabs>
          <w:tab w:val="left" w:pos="852"/>
        </w:tabs>
        <w:ind w:left="426" w:right="28"/>
        <w:rPr>
          <w:rFonts w:asciiTheme="minorHAnsi" w:hAnsiTheme="minorHAnsi" w:cstheme="minorHAnsi"/>
        </w:rPr>
      </w:pP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61" w:name="__RefHeading__11936_46135782"/>
      <w:bookmarkStart w:id="62" w:name="Bookmark35"/>
      <w:r w:rsidRPr="00177AA4">
        <w:rPr>
          <w:rFonts w:asciiTheme="minorHAnsi" w:hAnsiTheme="minorHAnsi" w:cstheme="minorHAnsi"/>
          <w:sz w:val="24"/>
          <w:u w:val="single"/>
        </w:rPr>
        <w:t>ROZDZIAŁ X</w:t>
      </w:r>
      <w:bookmarkEnd w:id="61"/>
      <w:bookmarkEnd w:id="62"/>
      <w:r w:rsidR="00BA23C2" w:rsidRPr="00177AA4">
        <w:rPr>
          <w:rFonts w:asciiTheme="minorHAnsi" w:hAnsiTheme="minorHAnsi" w:cstheme="minorHAnsi"/>
          <w:sz w:val="24"/>
          <w:u w:val="single"/>
        </w:rPr>
        <w:t>VI</w:t>
      </w:r>
    </w:p>
    <w:p w:rsidR="00EF7E90" w:rsidRPr="00177AA4" w:rsidRDefault="00EF7E90" w:rsidP="00BD1DC4">
      <w:pPr>
        <w:pStyle w:val="Nagwek2"/>
        <w:jc w:val="center"/>
        <w:rPr>
          <w:rFonts w:asciiTheme="minorHAnsi" w:hAnsiTheme="minorHAnsi" w:cstheme="minorHAnsi"/>
          <w:sz w:val="24"/>
        </w:rPr>
      </w:pPr>
      <w:bookmarkStart w:id="63" w:name="__RefHeading__11938_46135782"/>
      <w:bookmarkStart w:id="64" w:name="Bookmark36"/>
      <w:r w:rsidRPr="00177AA4">
        <w:rPr>
          <w:rFonts w:asciiTheme="minorHAnsi" w:hAnsiTheme="minorHAnsi" w:cstheme="minorHAnsi"/>
          <w:sz w:val="24"/>
        </w:rPr>
        <w:t>TERMIN OTWARCIA OFERT CZYNNOŚCI ZWIĄZANE Z OTWARCIEM OFERT</w:t>
      </w:r>
      <w:bookmarkEnd w:id="63"/>
      <w:bookmarkEnd w:id="64"/>
    </w:p>
    <w:p w:rsidR="00EF7E90" w:rsidRPr="00177AA4" w:rsidRDefault="00EF7E90" w:rsidP="00177AA4">
      <w:pPr>
        <w:pStyle w:val="Textbody"/>
        <w:ind w:left="426" w:right="28"/>
        <w:rPr>
          <w:rFonts w:asciiTheme="minorHAnsi" w:hAnsiTheme="minorHAnsi" w:cstheme="minorHAnsi"/>
        </w:rPr>
      </w:pPr>
    </w:p>
    <w:p w:rsidR="00EF7E90" w:rsidRPr="00177AA4" w:rsidRDefault="00EF7E90">
      <w:pPr>
        <w:pStyle w:val="Textbody"/>
        <w:numPr>
          <w:ilvl w:val="0"/>
          <w:numId w:val="21"/>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8C3AE4">
        <w:rPr>
          <w:rFonts w:asciiTheme="minorHAnsi" w:hAnsiTheme="minorHAnsi" w:cstheme="minorHAnsi"/>
          <w:b/>
        </w:rPr>
        <w:t>20</w:t>
      </w:r>
      <w:r w:rsidR="00DF4B0C">
        <w:rPr>
          <w:rFonts w:asciiTheme="minorHAnsi" w:hAnsiTheme="minorHAnsi" w:cstheme="minorHAnsi"/>
          <w:b/>
        </w:rPr>
        <w:t>.</w:t>
      </w:r>
      <w:r w:rsidR="008C3AE4">
        <w:rPr>
          <w:rFonts w:asciiTheme="minorHAnsi" w:hAnsiTheme="minorHAnsi" w:cstheme="minorHAnsi"/>
          <w:b/>
        </w:rPr>
        <w:t>11</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rsidR="00EF7E90" w:rsidRPr="00177AA4" w:rsidRDefault="00EF7E90" w:rsidP="00177AA4">
      <w:pPr>
        <w:pStyle w:val="Standard"/>
        <w:ind w:right="28"/>
        <w:jc w:val="both"/>
        <w:rPr>
          <w:rFonts w:asciiTheme="minorHAnsi" w:hAnsiTheme="minorHAnsi" w:cstheme="minorHAnsi"/>
          <w:bCs/>
        </w:rPr>
      </w:pP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Standard"/>
        <w:ind w:left="426"/>
        <w:jc w:val="center"/>
        <w:rPr>
          <w:rFonts w:asciiTheme="minorHAnsi" w:hAnsiTheme="minorHAnsi" w:cstheme="minorHAnsi"/>
          <w:u w:val="single"/>
        </w:rPr>
      </w:pPr>
    </w:p>
    <w:p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p>
    <w:p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89036F" w:rsidRPr="00177AA4" w:rsidRDefault="0089036F" w:rsidP="00177AA4">
      <w:pPr>
        <w:pStyle w:val="Akapitzlist"/>
        <w:jc w:val="both"/>
        <w:rPr>
          <w:rFonts w:asciiTheme="minorHAnsi" w:hAnsiTheme="minorHAnsi" w:cstheme="minorHAnsi"/>
        </w:rPr>
      </w:pPr>
    </w:p>
    <w:p w:rsidR="0089036F" w:rsidRPr="00177AA4" w:rsidRDefault="0089036F" w:rsidP="00177AA4">
      <w:pPr>
        <w:pStyle w:val="Akapitzlist"/>
        <w:ind w:left="426" w:right="28"/>
        <w:jc w:val="both"/>
        <w:rPr>
          <w:rFonts w:asciiTheme="minorHAnsi" w:hAnsiTheme="minorHAnsi" w:cstheme="minorHAnsi"/>
        </w:rPr>
      </w:pPr>
    </w:p>
    <w:p w:rsidR="00EF7E90" w:rsidRPr="00177AA4" w:rsidRDefault="00EF7E90" w:rsidP="00177AA4">
      <w:pPr>
        <w:pStyle w:val="Standard"/>
        <w:jc w:val="both"/>
        <w:rPr>
          <w:rFonts w:asciiTheme="minorHAnsi" w:hAnsiTheme="minorHAnsi" w:cstheme="minorHAnsi"/>
        </w:rPr>
      </w:pPr>
    </w:p>
    <w:p w:rsidR="002D2C4D" w:rsidRPr="00177AA4" w:rsidRDefault="002D2C4D" w:rsidP="00BD1DC4">
      <w:pPr>
        <w:pStyle w:val="Nagwek2"/>
        <w:jc w:val="center"/>
        <w:rPr>
          <w:rFonts w:asciiTheme="minorHAnsi" w:hAnsiTheme="minorHAnsi" w:cstheme="minorHAnsi"/>
          <w:sz w:val="24"/>
        </w:rPr>
      </w:pPr>
      <w:bookmarkStart w:id="65" w:name="__RefHeading__11940_46135782"/>
      <w:bookmarkStart w:id="66" w:name="Bookmark37"/>
      <w:r w:rsidRPr="00177AA4">
        <w:rPr>
          <w:rFonts w:asciiTheme="minorHAnsi" w:hAnsiTheme="minorHAnsi" w:cstheme="minorHAnsi"/>
          <w:sz w:val="24"/>
          <w:u w:val="single"/>
        </w:rPr>
        <w:t>ROZDZIAŁ X</w:t>
      </w:r>
      <w:bookmarkEnd w:id="65"/>
      <w:bookmarkEnd w:id="66"/>
      <w:r w:rsidRPr="00177AA4">
        <w:rPr>
          <w:rFonts w:asciiTheme="minorHAnsi" w:hAnsiTheme="minorHAnsi" w:cstheme="minorHAnsi"/>
          <w:sz w:val="24"/>
          <w:u w:val="single"/>
        </w:rPr>
        <w:t>VIII</w:t>
      </w:r>
    </w:p>
    <w:p w:rsidR="002D2C4D" w:rsidRPr="00177AA4" w:rsidRDefault="002D2C4D" w:rsidP="00BD1DC4">
      <w:pPr>
        <w:pStyle w:val="Nagwek2"/>
        <w:jc w:val="center"/>
        <w:rPr>
          <w:rFonts w:asciiTheme="minorHAnsi" w:hAnsiTheme="minorHAnsi" w:cstheme="minorHAnsi"/>
          <w:sz w:val="24"/>
        </w:rPr>
      </w:pPr>
      <w:bookmarkStart w:id="67" w:name="__RefHeading__11942_46135782"/>
      <w:bookmarkStart w:id="68" w:name="Bookmark38"/>
      <w:r w:rsidRPr="00177AA4">
        <w:rPr>
          <w:rFonts w:asciiTheme="minorHAnsi" w:hAnsiTheme="minorHAnsi" w:cstheme="minorHAnsi"/>
          <w:sz w:val="24"/>
        </w:rPr>
        <w:t>SPOSÓB OBLICZENIA CENY</w:t>
      </w:r>
      <w:bookmarkEnd w:id="67"/>
      <w:bookmarkEnd w:id="68"/>
    </w:p>
    <w:p w:rsidR="002D2C4D" w:rsidRPr="00177AA4" w:rsidRDefault="002D2C4D" w:rsidP="00177AA4">
      <w:pPr>
        <w:autoSpaceDE w:val="0"/>
        <w:spacing w:after="0"/>
        <w:jc w:val="both"/>
        <w:rPr>
          <w:rFonts w:cstheme="minorHAnsi"/>
          <w:color w:val="000000"/>
          <w:sz w:val="24"/>
          <w:szCs w:val="24"/>
        </w:rPr>
      </w:pP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 Cenę ofertową stanowi kwota podana w formularzu oferty.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2. Cena oferty winna być wyrażona w złotych polskich (PLN), w złotych polskich będą prowadzone również rozliczenia pomiędzy zamawiającym a wykonawcą.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3. 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4. Wykonawca w formularzu ofertowym winien podać </w:t>
      </w:r>
      <w:r w:rsidRPr="00177AA4">
        <w:rPr>
          <w:rFonts w:cstheme="minorHAnsi"/>
          <w:b/>
          <w:bCs/>
          <w:color w:val="000000"/>
          <w:sz w:val="24"/>
          <w:szCs w:val="24"/>
        </w:rPr>
        <w:t xml:space="preserve">ryczałtową cenę </w:t>
      </w:r>
      <w:r w:rsidRPr="00177AA4">
        <w:rPr>
          <w:rFonts w:cstheme="minorHAnsi"/>
          <w:color w:val="000000"/>
          <w:sz w:val="24"/>
          <w:szCs w:val="24"/>
        </w:rPr>
        <w:t xml:space="preserve">za realizację całości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5. Ustalenie prawidłowej stawki podatku VAT pozostaje w gestii wykonawcy, który zobowiązany jest przyjąć obowiązująca stawkę podatku VAT zgodnie z ustawą z dnia 11 marca 2004 r. o podatku od towarów i usług (Dz.U. z 202</w:t>
      </w:r>
      <w:r w:rsidR="00B524FC">
        <w:rPr>
          <w:rFonts w:cstheme="minorHAnsi"/>
          <w:color w:val="000000"/>
          <w:sz w:val="24"/>
          <w:szCs w:val="24"/>
        </w:rPr>
        <w:t>4</w:t>
      </w:r>
      <w:r w:rsidRPr="00177AA4">
        <w:rPr>
          <w:rFonts w:cstheme="minorHAnsi"/>
          <w:color w:val="000000"/>
          <w:sz w:val="24"/>
          <w:szCs w:val="24"/>
        </w:rPr>
        <w:t xml:space="preserve"> r. poz. </w:t>
      </w:r>
      <w:r w:rsidR="00B524FC">
        <w:rPr>
          <w:rFonts w:cstheme="minorHAnsi"/>
          <w:color w:val="000000"/>
          <w:sz w:val="24"/>
          <w:szCs w:val="24"/>
        </w:rPr>
        <w:t>361</w:t>
      </w:r>
      <w:r w:rsidRPr="00177AA4">
        <w:rPr>
          <w:rFonts w:cstheme="minorHAnsi"/>
          <w:color w:val="000000"/>
          <w:sz w:val="24"/>
          <w:szCs w:val="24"/>
        </w:rPr>
        <w:t xml:space="preserve"> z </w:t>
      </w:r>
      <w:proofErr w:type="spellStart"/>
      <w:r w:rsidRPr="00177AA4">
        <w:rPr>
          <w:rFonts w:cstheme="minorHAnsi"/>
          <w:color w:val="000000"/>
          <w:sz w:val="24"/>
          <w:szCs w:val="24"/>
        </w:rPr>
        <w:t>późn</w:t>
      </w:r>
      <w:proofErr w:type="spellEnd"/>
      <w:r w:rsidRPr="00177AA4">
        <w:rPr>
          <w:rFonts w:cstheme="minorHAnsi"/>
          <w:color w:val="000000"/>
          <w:sz w:val="24"/>
          <w:szCs w:val="24"/>
        </w:rPr>
        <w:t xml:space="preserve">. zm.).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6. Wyliczona cena oferty brutto będzie służyć do porównania złożonych ofert i do rozliczenia w trakcie realizacji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7. 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8. Skutki finansowe jakichkolwiek błędów w obliczeniu ceny ofertowej obciążają wyłącznie wykonawcę niniejszego zamówienia. W związku z czym wykonawca musi przewidzieć wszelkie okoliczności, które mogą wpłynąć na cenę.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9. Cenę ryczałtową traktować należy jako stałą i niezmienna z wyjątkiem sytuacji zmiany stawki podatku VAT </w:t>
      </w:r>
      <w:r w:rsidRPr="00177AA4">
        <w:rPr>
          <w:rFonts w:cstheme="minorHAnsi"/>
          <w:color w:val="FF0000"/>
          <w:sz w:val="24"/>
          <w:szCs w:val="24"/>
        </w:rPr>
        <w:t xml:space="preserve">.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lastRenderedPageBreak/>
        <w:t xml:space="preserve">10. </w:t>
      </w:r>
      <w:r w:rsidRPr="00177AA4">
        <w:rPr>
          <w:rFonts w:cstheme="minorHAnsi"/>
          <w:b/>
          <w:bCs/>
          <w:color w:val="000000"/>
          <w:sz w:val="24"/>
          <w:szCs w:val="24"/>
        </w:rPr>
        <w:t xml:space="preserve">Uwaga! Załączone przedmiary robót nie stanowią wyłącznej podstawy do obliczenia ceny oferty. Należy je traktować jako pomoc dla wykonawców w przygotowaniu oferty, jednak wykonawca przy sporządzaniu oferty cenowej jest zobowiązany do uwzględnienia wszystkich niezbędnych prac koniecznych do wykonania przedmiotu zamówienia wynikających z niniejszej SWZ wraz z załącznikami.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11. 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rsidR="002D2C4D" w:rsidRPr="00177AA4" w:rsidRDefault="002D2C4D" w:rsidP="00177AA4">
      <w:pPr>
        <w:pStyle w:val="Default"/>
        <w:jc w:val="both"/>
        <w:rPr>
          <w:rFonts w:asciiTheme="minorHAnsi" w:hAnsiTheme="minorHAnsi" w:cstheme="minorHAnsi"/>
        </w:rPr>
      </w:pPr>
      <w:r w:rsidRPr="00177AA4">
        <w:rPr>
          <w:rFonts w:asciiTheme="minorHAnsi" w:hAnsiTheme="minorHAnsi" w:cstheme="minorHAnsi"/>
        </w:rPr>
        <w:t xml:space="preserve">12. </w:t>
      </w:r>
      <w:r w:rsidRPr="00177AA4">
        <w:rPr>
          <w:rFonts w:asciiTheme="minorHAnsi" w:hAnsiTheme="minorHAnsi" w:cstheme="minorHAnsi"/>
          <w:b/>
          <w:bCs/>
        </w:rPr>
        <w:t xml:space="preserve">Wyjaśnienia dotyczące ceny wskazanej w ofercie. Badanie rażąco niskiej ceny. </w:t>
      </w:r>
      <w:r w:rsidRPr="00177AA4">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p>
    <w:p w:rsidR="002D2C4D" w:rsidRPr="00177AA4" w:rsidRDefault="002D2C4D" w:rsidP="00177AA4">
      <w:pPr>
        <w:autoSpaceDE w:val="0"/>
        <w:spacing w:after="0"/>
        <w:jc w:val="both"/>
        <w:rPr>
          <w:rFonts w:cstheme="minorHAnsi"/>
          <w:color w:val="000000"/>
          <w:sz w:val="24"/>
          <w:szCs w:val="24"/>
        </w:rPr>
      </w:pPr>
      <w:r w:rsidRPr="00177AA4">
        <w:rPr>
          <w:rFonts w:cstheme="minorHAnsi"/>
          <w:color w:val="000000"/>
          <w:sz w:val="24"/>
          <w:szCs w:val="24"/>
        </w:rPr>
        <w:t xml:space="preserve">określonymi w dokumentach zamówienia lub wynikającymi z odrębnych przepisów, zamawiający żąda od wykonawcy wyjaśnień, w tym złożenia dowodów w zakresie wyliczenia ceny lub kosztu, lub ich istotnych części składowych </w:t>
      </w:r>
    </w:p>
    <w:p w:rsidR="002D2C4D" w:rsidRPr="00177AA4" w:rsidRDefault="002D2C4D" w:rsidP="00177AA4">
      <w:pPr>
        <w:ind w:left="263" w:hanging="263"/>
        <w:jc w:val="both"/>
        <w:rPr>
          <w:rFonts w:cstheme="minorHAnsi"/>
          <w:sz w:val="24"/>
          <w:szCs w:val="24"/>
        </w:rPr>
      </w:pPr>
      <w:r w:rsidRPr="00177AA4">
        <w:rPr>
          <w:rFonts w:cstheme="minorHAnsi"/>
          <w:b/>
          <w:bCs/>
          <w:iCs/>
          <w:sz w:val="24"/>
          <w:szCs w:val="24"/>
        </w:rPr>
        <w:t>Zmniejszenie ceny ofertowej</w:t>
      </w:r>
      <w:r w:rsidRPr="00177AA4">
        <w:rPr>
          <w:rFonts w:cstheme="minorHAnsi"/>
          <w:bCs/>
          <w:iCs/>
          <w:sz w:val="24"/>
          <w:szCs w:val="24"/>
        </w:rPr>
        <w:t xml:space="preserve"> nastąpi w przypadku</w:t>
      </w:r>
      <w:r w:rsidRPr="00177AA4">
        <w:rPr>
          <w:rFonts w:cstheme="minorHAnsi"/>
          <w:iCs/>
          <w:sz w:val="24"/>
          <w:szCs w:val="24"/>
        </w:rPr>
        <w:t xml:space="preserve"> ewentualnego </w:t>
      </w:r>
      <w:r w:rsidRPr="00177AA4">
        <w:rPr>
          <w:rFonts w:cstheme="minorHAnsi"/>
          <w:b/>
          <w:iCs/>
          <w:sz w:val="24"/>
          <w:szCs w:val="24"/>
        </w:rPr>
        <w:t>z</w:t>
      </w:r>
      <w:r w:rsidRPr="00177AA4">
        <w:rPr>
          <w:rFonts w:cstheme="minorHAnsi"/>
          <w:b/>
          <w:sz w:val="24"/>
          <w:szCs w:val="24"/>
        </w:rPr>
        <w:t>rezygnowania</w:t>
      </w:r>
      <w:r w:rsidRPr="00177AA4">
        <w:rPr>
          <w:rFonts w:cstheme="minorHAnsi"/>
          <w:sz w:val="24"/>
          <w:szCs w:val="24"/>
        </w:rPr>
        <w:t xml:space="preserve"> przez zamawiającego </w:t>
      </w:r>
      <w:r w:rsidRPr="00177AA4">
        <w:rPr>
          <w:rFonts w:cstheme="minorHAnsi"/>
          <w:b/>
          <w:sz w:val="24"/>
          <w:szCs w:val="24"/>
        </w:rPr>
        <w:t>z wykonywania części (elementów) przedmiotu umowy</w:t>
      </w:r>
      <w:r w:rsidRPr="00177AA4">
        <w:rPr>
          <w:rFonts w:cstheme="minorHAnsi"/>
          <w:sz w:val="24"/>
          <w:szCs w:val="24"/>
        </w:rPr>
        <w:t xml:space="preserve"> przewidzianych w dokumentacji projektowej w sytuacji, gdy ich wykonanie  będzie zbędne do prawidłowego, tj. zgodnego z zasadami wiedzy technicznej i obowiązującymi na dzień odbioru robót przepisami wykonania przedmiotu umowy, a więc </w:t>
      </w:r>
      <w:r w:rsidRPr="00177AA4">
        <w:rPr>
          <w:rFonts w:cstheme="minorHAnsi"/>
          <w:bCs/>
          <w:sz w:val="24"/>
          <w:szCs w:val="24"/>
        </w:rPr>
        <w:t>wystąpienia tzw. „</w:t>
      </w:r>
      <w:r w:rsidRPr="00177AA4">
        <w:rPr>
          <w:rFonts w:cstheme="minorHAnsi"/>
          <w:b/>
          <w:bCs/>
          <w:sz w:val="24"/>
          <w:szCs w:val="24"/>
        </w:rPr>
        <w:t>robót zaniechanych” rozumianych jako odstąpienie od części przedmiotu zamówienia.</w:t>
      </w:r>
      <w:r w:rsidRPr="00177AA4">
        <w:rPr>
          <w:rFonts w:cstheme="minorHAnsi"/>
          <w:sz w:val="24"/>
          <w:szCs w:val="24"/>
        </w:rPr>
        <w:t>.</w:t>
      </w:r>
    </w:p>
    <w:p w:rsidR="002D2C4D" w:rsidRPr="00177AA4" w:rsidRDefault="002D2C4D">
      <w:pPr>
        <w:pStyle w:val="Standard"/>
        <w:numPr>
          <w:ilvl w:val="0"/>
          <w:numId w:val="23"/>
        </w:numPr>
        <w:jc w:val="both"/>
        <w:rPr>
          <w:rFonts w:asciiTheme="minorHAnsi" w:hAnsiTheme="minorHAnsi" w:cstheme="minorHAnsi"/>
        </w:rPr>
      </w:pPr>
      <w:r w:rsidRPr="00177AA4">
        <w:rPr>
          <w:rFonts w:asciiTheme="minorHAnsi" w:hAnsiTheme="minorHAnsi" w:cstheme="minorHAnsi"/>
        </w:rPr>
        <w:t>Wykonawca, składając ofertę (na formularzu oferty stanowiącym załącznik nr 1 do SWZ) informuje Zamawiającego, że wybór jego oferty będzie prowadził do powstania u Zamawiającego obowiązku podatkowego, wskazując:</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nazwę (rodzaj) towaru lub usługi, których dostawa lub świadczenie będą prowadziły do powstania obowiązku podatkowego;</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wartość towaru lub usługi objętego obowiązkiem podatkowym Zamawiającego, bez kwoty podatku;</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stawkę podatku od towarów i usług, która zgodnie z wiedzą Wykonawcy, będzie miała zastosowanie.</w:t>
      </w:r>
    </w:p>
    <w:p w:rsidR="002D2C4D" w:rsidRPr="00177AA4" w:rsidRDefault="002D2C4D" w:rsidP="00177AA4">
      <w:pPr>
        <w:pStyle w:val="Standard"/>
        <w:jc w:val="both"/>
        <w:rPr>
          <w:rFonts w:asciiTheme="minorHAnsi" w:hAnsiTheme="minorHAnsi" w:cstheme="minorHAnsi"/>
        </w:rPr>
      </w:pPr>
    </w:p>
    <w:p w:rsidR="00CB50CA" w:rsidRPr="00177AA4" w:rsidRDefault="00CB50CA" w:rsidP="00BD1DC4">
      <w:pPr>
        <w:pStyle w:val="Nagwek2"/>
        <w:jc w:val="center"/>
        <w:rPr>
          <w:rFonts w:asciiTheme="minorHAnsi" w:hAnsiTheme="minorHAnsi" w:cstheme="minorHAnsi"/>
          <w:sz w:val="24"/>
        </w:rPr>
      </w:pPr>
      <w:bookmarkStart w:id="69" w:name="__RefHeading__11944_46135782"/>
      <w:bookmarkStart w:id="70" w:name="Bookmark39"/>
      <w:r w:rsidRPr="00177AA4">
        <w:rPr>
          <w:rFonts w:asciiTheme="minorHAnsi" w:hAnsiTheme="minorHAnsi" w:cstheme="minorHAnsi"/>
          <w:sz w:val="24"/>
          <w:u w:val="single"/>
        </w:rPr>
        <w:t>ROZDZIAŁ X</w:t>
      </w:r>
      <w:bookmarkEnd w:id="69"/>
      <w:bookmarkEnd w:id="70"/>
      <w:r w:rsidRPr="00177AA4">
        <w:rPr>
          <w:rFonts w:asciiTheme="minorHAnsi" w:hAnsiTheme="minorHAnsi" w:cstheme="minorHAnsi"/>
          <w:sz w:val="24"/>
          <w:u w:val="single"/>
        </w:rPr>
        <w:t>IX</w:t>
      </w:r>
    </w:p>
    <w:p w:rsidR="00CB50CA" w:rsidRPr="00177AA4" w:rsidRDefault="00CB50CA" w:rsidP="00BD1DC4">
      <w:pPr>
        <w:pStyle w:val="Nagwek2"/>
        <w:jc w:val="center"/>
        <w:rPr>
          <w:rFonts w:asciiTheme="minorHAnsi" w:hAnsiTheme="minorHAnsi" w:cstheme="minorHAnsi"/>
          <w:sz w:val="24"/>
        </w:rPr>
      </w:pPr>
      <w:bookmarkStart w:id="71" w:name="__RefHeading__11946_46135782"/>
      <w:bookmarkStart w:id="72" w:name="Bookmark40"/>
      <w:r w:rsidRPr="00177AA4">
        <w:rPr>
          <w:rFonts w:asciiTheme="minorHAnsi" w:hAnsiTheme="minorHAnsi" w:cstheme="minorHAnsi"/>
          <w:sz w:val="24"/>
        </w:rPr>
        <w:t>OPIS KRYTERIÓW OCENY OFERT, WRAZ Z PODANIEM WAG TYCH KRYTERIÓW I SPOSOBU OCENY OFERT</w:t>
      </w:r>
      <w:bookmarkEnd w:id="71"/>
      <w:bookmarkEnd w:id="72"/>
    </w:p>
    <w:p w:rsidR="00CB50CA" w:rsidRPr="00177AA4" w:rsidRDefault="00CB50CA" w:rsidP="00177AA4">
      <w:pPr>
        <w:jc w:val="both"/>
        <w:rPr>
          <w:rFonts w:cstheme="minorHAnsi"/>
          <w:sz w:val="24"/>
          <w:szCs w:val="24"/>
          <w:lang w:eastAsia="zh-CN"/>
        </w:rPr>
      </w:pPr>
    </w:p>
    <w:p w:rsidR="00CB50CA" w:rsidRPr="00CB0754" w:rsidRDefault="00CB50CA">
      <w:pPr>
        <w:pStyle w:val="Akapitzlist"/>
        <w:numPr>
          <w:ilvl w:val="3"/>
          <w:numId w:val="23"/>
        </w:numPr>
        <w:spacing w:line="276" w:lineRule="auto"/>
        <w:ind w:left="426" w:hanging="426"/>
        <w:jc w:val="both"/>
        <w:rPr>
          <w:rFonts w:cstheme="minorHAnsi"/>
        </w:rPr>
      </w:pPr>
      <w:r w:rsidRPr="00CB0754">
        <w:rPr>
          <w:rFonts w:cstheme="minorHAnsi"/>
          <w:color w:val="000000"/>
        </w:rPr>
        <w:t>Zamawiający wyznaczył następujące kryteria oceny ofert przypisując im odpowiednie wagi punktowe:</w:t>
      </w:r>
    </w:p>
    <w:p w:rsidR="00CB50CA" w:rsidRPr="00177AA4"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177AA4"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Znaczenie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procentowe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Maksymalna ilość punktów jakie może otrzymać oferta za dane 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lastRenderedPageBreak/>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Cena oferty brutto w PLN (C1)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60%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60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2</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Cs/>
                <w:color w:val="000000"/>
                <w:sz w:val="24"/>
                <w:szCs w:val="24"/>
                <w:lang w:eastAsia="pl-PL"/>
              </w:rPr>
            </w:pPr>
            <w:r w:rsidRPr="00177AA4">
              <w:rPr>
                <w:rFonts w:eastAsia="Times New Roman" w:cstheme="minorHAnsi"/>
                <w:bCs/>
                <w:color w:val="000000"/>
                <w:sz w:val="24"/>
                <w:szCs w:val="24"/>
                <w:lang w:eastAsia="pl-PL"/>
              </w:rPr>
              <w:t>Okres gwarancji i rękojmi (C2)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40%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40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color w:val="000000"/>
                <w:sz w:val="24"/>
                <w:szCs w:val="24"/>
                <w:lang w:eastAsia="pl-PL"/>
              </w:rPr>
            </w:pPr>
            <w:r w:rsidRPr="00177AA4">
              <w:rPr>
                <w:rFonts w:eastAsia="Times New Roman" w:cstheme="minorHAnsi"/>
                <w:b/>
                <w:color w:val="000000"/>
                <w:sz w:val="24"/>
                <w:szCs w:val="24"/>
                <w:lang w:eastAsia="pl-PL"/>
              </w:rPr>
              <w:t>100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bl>
    <w:p w:rsidR="00CB50CA" w:rsidRPr="00177AA4" w:rsidRDefault="00CB50CA" w:rsidP="00177AA4">
      <w:pPr>
        <w:spacing w:line="276" w:lineRule="auto"/>
        <w:jc w:val="both"/>
        <w:rPr>
          <w:rFonts w:cstheme="minorHAnsi"/>
          <w:sz w:val="24"/>
          <w:szCs w:val="24"/>
          <w:shd w:val="clear" w:color="auto" w:fill="FFFF00"/>
          <w:lang w:eastAsia="ar-SA"/>
        </w:rPr>
      </w:pPr>
    </w:p>
    <w:p w:rsidR="00CB50CA" w:rsidRPr="00177AA4" w:rsidRDefault="00CB50CA" w:rsidP="00177AA4">
      <w:pPr>
        <w:jc w:val="both"/>
        <w:rPr>
          <w:rFonts w:cstheme="minorHAnsi"/>
          <w:sz w:val="24"/>
          <w:szCs w:val="24"/>
        </w:rPr>
      </w:pPr>
      <w:r w:rsidRPr="00177AA4">
        <w:rPr>
          <w:rFonts w:cstheme="minorHAnsi"/>
          <w:sz w:val="24"/>
          <w:szCs w:val="24"/>
          <w:lang w:eastAsia="ar-SA"/>
        </w:rPr>
        <w:t xml:space="preserve">1)  </w:t>
      </w:r>
      <w:r w:rsidRPr="00177AA4">
        <w:rPr>
          <w:rFonts w:cstheme="minorHAnsi"/>
          <w:b/>
          <w:sz w:val="24"/>
          <w:szCs w:val="24"/>
          <w:lang w:eastAsia="ar-SA"/>
        </w:rPr>
        <w:t>Oferowana cena brutto (C1) – waga 60%</w:t>
      </w:r>
    </w:p>
    <w:p w:rsidR="00CB50CA" w:rsidRPr="00177AA4" w:rsidRDefault="00CB50CA">
      <w:pPr>
        <w:numPr>
          <w:ilvl w:val="0"/>
          <w:numId w:val="24"/>
        </w:numPr>
        <w:autoSpaceDE w:val="0"/>
        <w:autoSpaceDN w:val="0"/>
        <w:spacing w:after="0" w:line="240" w:lineRule="auto"/>
        <w:ind w:right="-1"/>
        <w:jc w:val="both"/>
        <w:rPr>
          <w:rFonts w:cstheme="minorHAnsi"/>
          <w:sz w:val="24"/>
          <w:szCs w:val="24"/>
          <w:lang w:eastAsia="ar-SA"/>
        </w:rPr>
      </w:pPr>
      <w:r w:rsidRPr="00177AA4">
        <w:rPr>
          <w:rFonts w:cstheme="minorHAnsi"/>
          <w:sz w:val="24"/>
          <w:szCs w:val="24"/>
          <w:lang w:eastAsia="ar-SA"/>
        </w:rPr>
        <w:t>W powyższym kryterium oceniana będzie cena (w złotych) brutto oferty. Wykonawca</w:t>
      </w:r>
      <w:r w:rsidR="00B9551C">
        <w:rPr>
          <w:rFonts w:cstheme="minorHAnsi"/>
          <w:sz w:val="24"/>
          <w:szCs w:val="24"/>
          <w:lang w:eastAsia="ar-SA"/>
        </w:rPr>
        <w:t xml:space="preserve"> </w:t>
      </w:r>
      <w:r w:rsidRPr="00177AA4">
        <w:rPr>
          <w:rFonts w:cstheme="minorHAnsi"/>
          <w:sz w:val="24"/>
          <w:szCs w:val="24"/>
          <w:lang w:eastAsia="ar-SA"/>
        </w:rPr>
        <w:t>w tym kryterium może otrzymać maksymalnie 60 punktów. Maksymalną ilość punktów otrzyma Wykonawca, który zaproponuje najniższą cenę,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Najniższa cena spośród ofert nieodrzuconych</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C1</w:t>
      </w:r>
      <w:r w:rsidRPr="00177AA4">
        <w:rPr>
          <w:rFonts w:cstheme="minorHAnsi"/>
          <w:sz w:val="24"/>
          <w:szCs w:val="24"/>
          <w:lang w:eastAsia="ar-SA"/>
        </w:rPr>
        <w:tab/>
        <w:t>=</w:t>
      </w:r>
      <w:r w:rsidRPr="00177AA4">
        <w:rPr>
          <w:rFonts w:cstheme="minorHAnsi"/>
          <w:sz w:val="24"/>
          <w:szCs w:val="24"/>
          <w:lang w:eastAsia="ar-SA"/>
        </w:rPr>
        <w:tab/>
        <w:t xml:space="preserve">--------------------------------------------------------------------- x 100 punktów X 60 % </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Cena badanej oferty nie podlegającej odrzuceniu</w:t>
      </w:r>
    </w:p>
    <w:p w:rsidR="00CB50CA" w:rsidRPr="00177AA4" w:rsidRDefault="00CB50CA" w:rsidP="00177AA4">
      <w:pPr>
        <w:jc w:val="both"/>
        <w:rPr>
          <w:rFonts w:cstheme="minorHAnsi"/>
          <w:sz w:val="24"/>
          <w:szCs w:val="24"/>
        </w:rPr>
      </w:pPr>
    </w:p>
    <w:p w:rsidR="00CB50CA" w:rsidRPr="00177AA4" w:rsidRDefault="00CB50CA" w:rsidP="00177AA4">
      <w:pPr>
        <w:ind w:right="-1"/>
        <w:jc w:val="both"/>
        <w:rPr>
          <w:rFonts w:cstheme="minorHAnsi"/>
          <w:sz w:val="24"/>
          <w:szCs w:val="24"/>
        </w:rPr>
      </w:pPr>
      <w:r w:rsidRPr="00177AA4">
        <w:rPr>
          <w:rFonts w:cstheme="minorHAnsi"/>
          <w:sz w:val="24"/>
          <w:szCs w:val="24"/>
        </w:rPr>
        <w:t xml:space="preserve">2)   </w:t>
      </w:r>
      <w:r w:rsidRPr="00177AA4">
        <w:rPr>
          <w:rFonts w:cstheme="minorHAnsi"/>
          <w:b/>
          <w:bCs/>
          <w:sz w:val="24"/>
          <w:szCs w:val="24"/>
          <w:lang w:eastAsia="ar-SA"/>
        </w:rPr>
        <w:t>Okres gwarancji i rękojmi</w:t>
      </w:r>
      <w:r w:rsidR="008C3AE4">
        <w:rPr>
          <w:rFonts w:cstheme="minorHAnsi"/>
          <w:b/>
          <w:bCs/>
          <w:sz w:val="24"/>
          <w:szCs w:val="24"/>
          <w:lang w:eastAsia="ar-SA"/>
        </w:rPr>
        <w:t xml:space="preserve"> </w:t>
      </w:r>
      <w:r w:rsidRPr="00177AA4">
        <w:rPr>
          <w:rFonts w:cstheme="minorHAnsi"/>
          <w:b/>
          <w:bCs/>
          <w:sz w:val="24"/>
          <w:szCs w:val="24"/>
          <w:lang w:eastAsia="ar-SA"/>
        </w:rPr>
        <w:t>(C2) – waga 40%</w:t>
      </w:r>
    </w:p>
    <w:p w:rsidR="00CB50CA" w:rsidRPr="00177AA4" w:rsidRDefault="00CB50CA" w:rsidP="00177AA4">
      <w:pPr>
        <w:ind w:left="709" w:right="-1"/>
        <w:jc w:val="both"/>
        <w:rPr>
          <w:rFonts w:cstheme="minorHAnsi"/>
          <w:sz w:val="24"/>
          <w:szCs w:val="24"/>
        </w:rPr>
      </w:pPr>
      <w:r w:rsidRPr="00177AA4">
        <w:rPr>
          <w:rFonts w:cstheme="minorHAnsi"/>
          <w:bCs/>
          <w:sz w:val="24"/>
          <w:szCs w:val="24"/>
          <w:lang w:eastAsia="ar-SA"/>
        </w:rPr>
        <w:t xml:space="preserve">a)  </w:t>
      </w:r>
      <w:r w:rsidRPr="00177AA4">
        <w:rPr>
          <w:rFonts w:cstheme="minorHAnsi"/>
          <w:sz w:val="24"/>
          <w:szCs w:val="24"/>
          <w:lang w:eastAsia="ar-SA"/>
        </w:rPr>
        <w:t>W powyższym kryterium oceniany będzie zaoferowany okres gwarancji i rękojmi. Wykonawca w tym kryterium może otrzymać maksymalnie 40 punktów. Maksymalną ilość punktów otrzyma Wykonawca, który zaproponuje najdłuższy okres gwarancji i rękojmi (w miesiącach), pozostali będą oceniani wg następującego wzoru:</w:t>
      </w:r>
    </w:p>
    <w:p w:rsidR="00CB50CA" w:rsidRDefault="00CB50CA" w:rsidP="00177AA4">
      <w:pPr>
        <w:ind w:right="-1"/>
        <w:jc w:val="both"/>
        <w:rPr>
          <w:rFonts w:cstheme="minorHAnsi"/>
          <w:sz w:val="24"/>
          <w:szCs w:val="24"/>
          <w:lang w:eastAsia="ar-SA"/>
        </w:rPr>
      </w:pPr>
    </w:p>
    <w:p w:rsidR="00B524FC" w:rsidRPr="00177AA4" w:rsidRDefault="00B524FC"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 xml:space="preserve">                      Okres gwarancji i rękojmi badanej oferty</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C2</w:t>
      </w:r>
      <w:r w:rsidRPr="00177AA4">
        <w:rPr>
          <w:rFonts w:cstheme="minorHAnsi"/>
          <w:sz w:val="24"/>
          <w:szCs w:val="24"/>
          <w:lang w:eastAsia="ar-SA"/>
        </w:rPr>
        <w:tab/>
        <w:t>=</w:t>
      </w:r>
      <w:r w:rsidRPr="00177AA4">
        <w:rPr>
          <w:rFonts w:cstheme="minorHAnsi"/>
          <w:sz w:val="24"/>
          <w:szCs w:val="24"/>
          <w:lang w:eastAsia="ar-SA"/>
        </w:rPr>
        <w:tab/>
        <w:t>--------------------------------------------------------------------- x 100 punktów X 40%</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Najdłuższy okres gwarancji  i rękojmi spośród ofert nieodrzuconych</w:t>
      </w:r>
    </w:p>
    <w:p w:rsidR="00CB50CA" w:rsidRPr="00177AA4" w:rsidRDefault="00CB50CA" w:rsidP="00177AA4">
      <w:pPr>
        <w:ind w:right="-1"/>
        <w:jc w:val="both"/>
        <w:rPr>
          <w:rFonts w:cstheme="minorHAnsi"/>
          <w:bCs/>
          <w:sz w:val="24"/>
          <w:szCs w:val="24"/>
          <w:lang w:eastAsia="ar-SA"/>
        </w:rPr>
      </w:pP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b)  Najkrótszy okres gwarancji jaki może zaoferować Wykonawca to 36 miesięcy. Oferta Wykonawcy, który zaproponuje okres gwarancji krótszy niż 36 miesięcy, zostanie odrzucona.</w:t>
      </w: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lastRenderedPageBreak/>
        <w:t xml:space="preserve">c)  Najdłuższy okres gwarancji jaki może zaoferować Wykonawca to 60 miesięcy. W przypadku podania przez Wykonawcę dłuższego okresu gwarancji niż 60 miesiące do wzoru zostanie podstawiony okres 60  miesięcy. </w:t>
      </w:r>
    </w:p>
    <w:p w:rsidR="00CB50CA" w:rsidRPr="00CB0754" w:rsidRDefault="00CB50CA">
      <w:pPr>
        <w:pStyle w:val="Akapitzlist"/>
        <w:numPr>
          <w:ilvl w:val="3"/>
          <w:numId w:val="23"/>
        </w:numPr>
        <w:tabs>
          <w:tab w:val="left" w:pos="-1560"/>
        </w:tabs>
        <w:ind w:left="284"/>
        <w:jc w:val="both"/>
        <w:rPr>
          <w:rFonts w:asciiTheme="minorHAnsi" w:hAnsiTheme="minorHAnsi" w:cstheme="minorHAnsi"/>
        </w:rPr>
      </w:pPr>
      <w:r w:rsidRPr="00CB0754">
        <w:rPr>
          <w:rFonts w:asciiTheme="minorHAnsi" w:hAnsiTheme="minorHAnsi" w:cstheme="minorHAnsi"/>
          <w:lang w:eastAsia="ar-SA"/>
        </w:rPr>
        <w:t>Łączna ilość punktów (C) otrzymanych przez Wykonawcę będzie sumą punktów (C1+C2) przyznanych w poszczególnych kryteriach – maksymalnie 100 punktów.</w:t>
      </w:r>
    </w:p>
    <w:p w:rsidR="00CB50CA" w:rsidRPr="00CB0754" w:rsidRDefault="00CB50CA" w:rsidP="00177AA4">
      <w:pPr>
        <w:jc w:val="both"/>
        <w:rPr>
          <w:rFonts w:cstheme="minorHAnsi"/>
          <w:sz w:val="24"/>
          <w:szCs w:val="24"/>
          <w:lang w:eastAsia="ar-SA"/>
        </w:rPr>
      </w:pPr>
      <w:r w:rsidRPr="00CB0754">
        <w:rPr>
          <w:rFonts w:cstheme="minorHAnsi"/>
          <w:sz w:val="24"/>
          <w:szCs w:val="24"/>
          <w:lang w:eastAsia="ar-SA"/>
        </w:rPr>
        <w:t>C=C1+C2</w:t>
      </w:r>
    </w:p>
    <w:p w:rsidR="00CB0754" w:rsidRPr="00CB0754" w:rsidRDefault="00CB50CA" w:rsidP="00CB0754">
      <w:pPr>
        <w:jc w:val="both"/>
        <w:rPr>
          <w:rFonts w:cstheme="minorHAnsi"/>
          <w:sz w:val="24"/>
          <w:szCs w:val="24"/>
          <w:lang w:eastAsia="ar-SA"/>
        </w:rPr>
      </w:pPr>
      <w:r w:rsidRPr="00CB0754">
        <w:rPr>
          <w:rFonts w:cstheme="minorHAnsi"/>
          <w:sz w:val="24"/>
          <w:szCs w:val="24"/>
          <w:lang w:eastAsia="ar-SA"/>
        </w:rPr>
        <w:t>Za ofertę najkorzystniejszą uznana zostanie oferta, która w sumie uzyska największą ilość punktów.</w:t>
      </w:r>
    </w:p>
    <w:p w:rsidR="00CB0754"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rPr>
        <w:t>Obliczenia dokonane są do dwóch miejsc po przecinku</w:t>
      </w:r>
      <w:r w:rsidR="00CB0754" w:rsidRPr="00CB0754">
        <w:rPr>
          <w:rFonts w:asciiTheme="minorHAnsi" w:hAnsiTheme="minorHAnsi" w:cstheme="minorHAnsi"/>
        </w:rPr>
        <w:t>.</w:t>
      </w:r>
    </w:p>
    <w:p w:rsidR="00CB50CA"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lang w:eastAsia="ar-SA"/>
        </w:rPr>
        <w:t>W toku oceny ofert Zamawiający może żądać od Wykonawcy pisemnych wyjaśnień dotyczących treści złożonej oferty.</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Standard"/>
        <w:shd w:val="clear" w:color="auto" w:fill="FFFFFF"/>
        <w:ind w:right="100"/>
        <w:jc w:val="both"/>
        <w:rPr>
          <w:rFonts w:asciiTheme="minorHAnsi" w:hAnsiTheme="minorHAnsi" w:cstheme="minorHAnsi"/>
        </w:rPr>
      </w:pPr>
    </w:p>
    <w:p w:rsidR="00CB50CA" w:rsidRPr="00177AA4" w:rsidRDefault="00CB50CA" w:rsidP="00177AA4">
      <w:pPr>
        <w:pStyle w:val="Standard"/>
        <w:jc w:val="both"/>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B50CA" w:rsidRPr="00177AA4" w:rsidRDefault="00CB50CA" w:rsidP="00177AA4">
      <w:pPr>
        <w:pStyle w:val="Textbody"/>
        <w:tabs>
          <w:tab w:val="left" w:pos="567"/>
        </w:tabs>
        <w:rPr>
          <w:rFonts w:asciiTheme="minorHAnsi" w:hAnsiTheme="minorHAnsi" w:cstheme="minorHAnsi"/>
          <w:b/>
          <w:u w:val="single"/>
        </w:rPr>
      </w:pPr>
    </w:p>
    <w:p w:rsidR="00CB50CA" w:rsidRPr="00177AA4" w:rsidRDefault="00CB50CA" w:rsidP="00177AA4">
      <w:pPr>
        <w:pStyle w:val="Textbody"/>
        <w:tabs>
          <w:tab w:val="left" w:pos="567"/>
        </w:tabs>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Textbody"/>
        <w:tabs>
          <w:tab w:val="left" w:pos="567"/>
        </w:tabs>
        <w:rPr>
          <w:rFonts w:asciiTheme="minorHAnsi" w:hAnsiTheme="minorHAnsi" w:cstheme="minorHAnsi"/>
        </w:rPr>
      </w:pP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CB0754" w:rsidRPr="00CB0754" w:rsidRDefault="00CB50CA">
      <w:pPr>
        <w:pStyle w:val="Akapitzlist"/>
        <w:numPr>
          <w:ilvl w:val="3"/>
          <w:numId w:val="23"/>
        </w:numPr>
        <w:ind w:left="0" w:hanging="284"/>
        <w:jc w:val="both"/>
        <w:rPr>
          <w:rFonts w:asciiTheme="minorHAnsi" w:hAnsiTheme="minorHAnsi" w:cstheme="minorHAnsi"/>
        </w:rPr>
      </w:pPr>
      <w:r w:rsidRPr="00CB0754">
        <w:rPr>
          <w:rFonts w:asciiTheme="minorHAnsi" w:hAnsiTheme="minorHAnsi" w:cstheme="minorHAnsi"/>
        </w:rPr>
        <w:t>Jeżeli oferty otrzymały taką samą ocenę w kryterium o najwyższej wadze, zamawiający wybiera ofertę z najniższą ceną lub najniższym kosztem.</w:t>
      </w: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rsidR="00CB50CA"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Za ofertę najkorzystniejszą będzie uznana oferta, która przy uwzględnieniu powyższych kryteriów i ich wag otrzyma najwyższą punktację.</w:t>
      </w:r>
    </w:p>
    <w:p w:rsidR="00CB0754" w:rsidRPr="00CB0754" w:rsidRDefault="00CB0754" w:rsidP="00CB0754">
      <w:pPr>
        <w:pStyle w:val="Akapitzlist"/>
        <w:ind w:left="0"/>
        <w:jc w:val="both"/>
        <w:rPr>
          <w:rFonts w:asciiTheme="minorHAnsi" w:hAnsiTheme="minorHAnsi" w:cstheme="minorHAnsi"/>
        </w:rPr>
      </w:pPr>
    </w:p>
    <w:p w:rsidR="00CB50CA" w:rsidRPr="00177AA4" w:rsidRDefault="00CB50CA" w:rsidP="00177AA4">
      <w:pPr>
        <w:pStyle w:val="Standard"/>
        <w:tabs>
          <w:tab w:val="left" w:pos="490"/>
        </w:tabs>
        <w:jc w:val="both"/>
        <w:rPr>
          <w:rFonts w:asciiTheme="minorHAnsi" w:hAnsiTheme="minorHAnsi" w:cstheme="minorHAnsi"/>
          <w:b/>
        </w:rPr>
      </w:pPr>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p>
    <w:p w:rsidR="0089036F" w:rsidRPr="00177AA4" w:rsidRDefault="0089036F" w:rsidP="00BD1DC4">
      <w:pPr>
        <w:pStyle w:val="Nagwek2"/>
        <w:jc w:val="center"/>
        <w:rPr>
          <w:rFonts w:asciiTheme="minorHAnsi" w:hAnsiTheme="minorHAnsi" w:cstheme="minorHAnsi"/>
          <w:bCs/>
          <w:sz w:val="24"/>
        </w:rPr>
      </w:pPr>
      <w:bookmarkStart w:id="73" w:name="__RefHeading__11950_46135782"/>
      <w:bookmarkStart w:id="74"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3"/>
      <w:bookmarkEnd w:id="74"/>
      <w:r w:rsidRPr="00177AA4">
        <w:rPr>
          <w:rFonts w:asciiTheme="minorHAnsi" w:hAnsiTheme="minorHAnsi" w:cstheme="minorHAnsi"/>
          <w:bCs/>
          <w:sz w:val="24"/>
        </w:rPr>
        <w:t>O</w:t>
      </w:r>
    </w:p>
    <w:p w:rsidR="0089036F" w:rsidRPr="00177AA4" w:rsidRDefault="0089036F" w:rsidP="00177AA4">
      <w:pPr>
        <w:pStyle w:val="Textbody"/>
        <w:rPr>
          <w:rFonts w:asciiTheme="minorHAnsi" w:hAnsiTheme="minorHAnsi" w:cstheme="minorHAnsi"/>
        </w:rPr>
      </w:pPr>
    </w:p>
    <w:p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rsidR="0089036F" w:rsidRPr="00177AA4" w:rsidRDefault="0089036F" w:rsidP="00177AA4">
      <w:pPr>
        <w:pStyle w:val="Akapitzlist"/>
        <w:ind w:left="426"/>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 xml:space="preserve">wykonania i przedłożenia Zamawiającemu kosztorysu ofertowego w wersji uproszczonej wraz z tabelą elementów scalonych (zalecane i opracowanie metodą kalkulacji szczegółowej, kosztorys powinien uwzględnić wartość robót budowlanych i innych kosztów niezbędnych do realizacji zamówienia) cena podana w formularzu ofertowym musi być zgodna z cena wynikającą z kosztorysu ofertowego </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Wniesienia zabezpieczenia należytego wykonania umowy.</w:t>
      </w:r>
    </w:p>
    <w:p w:rsidR="0089036F" w:rsidRPr="00177AA4" w:rsidRDefault="0089036F" w:rsidP="00177AA4">
      <w:pPr>
        <w:pStyle w:val="Standard"/>
        <w:ind w:left="568"/>
        <w:jc w:val="both"/>
        <w:rPr>
          <w:rFonts w:asciiTheme="minorHAnsi" w:hAnsiTheme="minorHAnsi" w:cstheme="minorHAnsi"/>
        </w:rPr>
      </w:pPr>
      <w:r w:rsidRPr="00177AA4">
        <w:rPr>
          <w:rFonts w:asciiTheme="minorHAnsi" w:hAnsiTheme="minorHAnsi" w:cstheme="minorHAnsi"/>
        </w:rPr>
        <w:t xml:space="preserve"> </w:t>
      </w: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rsidR="0089036F" w:rsidRDefault="0089036F" w:rsidP="00177AA4">
      <w:pPr>
        <w:pStyle w:val="Standard"/>
        <w:jc w:val="both"/>
        <w:rPr>
          <w:rFonts w:asciiTheme="minorHAnsi" w:hAnsiTheme="minorHAnsi" w:cstheme="minorHAnsi"/>
        </w:rPr>
      </w:pPr>
    </w:p>
    <w:p w:rsidR="00B524FC" w:rsidRPr="00177AA4" w:rsidRDefault="00B524FC" w:rsidP="00177AA4">
      <w:pPr>
        <w:pStyle w:val="Standard"/>
        <w:jc w:val="both"/>
        <w:rPr>
          <w:rFonts w:asciiTheme="minorHAnsi" w:hAnsiTheme="minorHAnsi" w:cstheme="minorHAnsi"/>
        </w:rPr>
      </w:pPr>
    </w:p>
    <w:p w:rsidR="00D5719C" w:rsidRDefault="00D5719C" w:rsidP="00BD1DC4">
      <w:pPr>
        <w:pStyle w:val="Nagwek2"/>
        <w:jc w:val="center"/>
        <w:rPr>
          <w:rFonts w:asciiTheme="minorHAnsi" w:hAnsiTheme="minorHAnsi" w:cstheme="minorHAnsi"/>
          <w:sz w:val="24"/>
          <w:u w:val="single"/>
        </w:rPr>
      </w:pPr>
      <w:bookmarkStart w:id="75" w:name="__RefHeading__11952_46135782"/>
      <w:bookmarkStart w:id="76" w:name="Bookmark43"/>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XXI</w:t>
      </w:r>
      <w:bookmarkEnd w:id="75"/>
      <w:bookmarkEnd w:id="76"/>
    </w:p>
    <w:p w:rsidR="0089036F" w:rsidRPr="00177AA4" w:rsidRDefault="0089036F" w:rsidP="00BD1DC4">
      <w:pPr>
        <w:pStyle w:val="Nagwek2"/>
        <w:jc w:val="center"/>
        <w:rPr>
          <w:rFonts w:asciiTheme="minorHAnsi" w:hAnsiTheme="minorHAnsi" w:cstheme="minorHAnsi"/>
          <w:sz w:val="24"/>
        </w:rPr>
      </w:pPr>
      <w:bookmarkStart w:id="77" w:name="__RefHeading__11954_46135782"/>
      <w:bookmarkStart w:id="78" w:name="Bookmark44"/>
      <w:r w:rsidRPr="00177AA4">
        <w:rPr>
          <w:rFonts w:asciiTheme="minorHAnsi" w:hAnsiTheme="minorHAnsi" w:cstheme="minorHAnsi"/>
          <w:sz w:val="24"/>
        </w:rPr>
        <w:t>WYMAGANIA DOTYCZĄCE ZABEZPIECZENIA NALEŻYTEGO WYKONANIA UMOWY</w:t>
      </w:r>
      <w:bookmarkEnd w:id="77"/>
      <w:bookmarkEnd w:id="78"/>
    </w:p>
    <w:p w:rsidR="00BD1DC4" w:rsidRDefault="00BD1DC4" w:rsidP="00177AA4">
      <w:pPr>
        <w:spacing w:line="276" w:lineRule="auto"/>
        <w:jc w:val="both"/>
        <w:rPr>
          <w:rFonts w:cstheme="minorHAnsi"/>
          <w:color w:val="000000"/>
          <w:sz w:val="24"/>
          <w:szCs w:val="24"/>
          <w:lang w:eastAsia="ar-SA"/>
        </w:rPr>
      </w:pP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Zamawiający będzie żądać od Wykonawcy, którego oferta została wybrana jako najkorzystniejsza, wniesienia zabezpieczenia należytego wykonania umowy w wysokości </w:t>
      </w:r>
      <w:r w:rsidRPr="00DF4F0D">
        <w:rPr>
          <w:rFonts w:asciiTheme="minorHAnsi" w:hAnsiTheme="minorHAnsi" w:cstheme="minorHAnsi"/>
          <w:color w:val="FF0000"/>
          <w:lang w:eastAsia="ar-SA"/>
        </w:rPr>
        <w:t xml:space="preserve"> </w:t>
      </w:r>
      <w:r w:rsidRPr="00DF4F0D">
        <w:rPr>
          <w:rFonts w:asciiTheme="minorHAnsi" w:hAnsiTheme="minorHAnsi" w:cstheme="minorHAnsi"/>
          <w:b/>
          <w:lang w:eastAsia="ar-SA"/>
        </w:rPr>
        <w:t>5%</w:t>
      </w:r>
      <w:r w:rsidRPr="00DF4F0D">
        <w:rPr>
          <w:rFonts w:asciiTheme="minorHAnsi" w:hAnsiTheme="minorHAnsi" w:cstheme="minorHAnsi"/>
          <w:color w:val="FF0000"/>
          <w:lang w:eastAsia="ar-SA"/>
        </w:rPr>
        <w:t xml:space="preserve"> </w:t>
      </w:r>
      <w:r w:rsidRPr="00DF4F0D">
        <w:rPr>
          <w:rFonts w:asciiTheme="minorHAnsi" w:hAnsiTheme="minorHAnsi" w:cstheme="minorHAnsi"/>
          <w:color w:val="000000"/>
          <w:lang w:eastAsia="ar-SA"/>
        </w:rPr>
        <w:t>ceny całkowitej podanej   w ofercie. Wybrany Wykonawca zobowiązany jest wnieść zabezpieczenie należytego wykonania umowy przed podpisaniem umowy.</w:t>
      </w: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Zabezpieczenie służy pokryciu roszczeń z tytułu niewykonania lub nienależytego wykonania umowy. </w:t>
      </w:r>
    </w:p>
    <w:p w:rsidR="0089036F"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Zabezpieczenie należytego wykonania umowy może być wniesione w następujących formach: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pieniądzu,</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lastRenderedPageBreak/>
        <w:t>poręczeniach bankowych lub poręczeniach spółdzielczej kasy oszczędnościowo-kredytowej, z tym że poręczenie kasy jest zawsze poręczeniem pieniężnym,</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bankowych,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ubezpieczeniowych,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 xml:space="preserve">poręczeniach udzielanych przez podmioty o których mowa w art. 6b ust. 5 pkt 2 ustawy z dnia 9 listopada 2000 r. o utworzeniu Polskiej Agencji Rozwoju Przedsiębiorczości.   </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color w:val="000000"/>
          <w:sz w:val="24"/>
          <w:szCs w:val="24"/>
        </w:rPr>
        <w:t xml:space="preserve">przez ustanowienie zastawu na papierach wartościowych emitowanych przez Skarb Państwa lub jednostkę samorządu terytorialnego </w:t>
      </w:r>
    </w:p>
    <w:p w:rsidR="00BD1DC4" w:rsidRPr="00DF4F0D" w:rsidRDefault="0089036F" w:rsidP="00177AA4">
      <w:pPr>
        <w:tabs>
          <w:tab w:val="left" w:pos="426"/>
        </w:tabs>
        <w:spacing w:line="276" w:lineRule="auto"/>
        <w:jc w:val="both"/>
        <w:rPr>
          <w:rFonts w:cstheme="minorHAnsi"/>
          <w:sz w:val="24"/>
          <w:szCs w:val="24"/>
          <w:lang w:eastAsia="ar-SA"/>
        </w:rPr>
      </w:pPr>
      <w:r w:rsidRPr="00DF4F0D">
        <w:rPr>
          <w:rFonts w:cstheme="minorHAnsi"/>
          <w:sz w:val="24"/>
          <w:szCs w:val="24"/>
          <w:lang w:eastAsia="ar-SA"/>
        </w:rPr>
        <w:t>Zabezpieczenie należytego wykonania umowy wnoszone w formie pieniężnej powinno zostać wpłacone przelewem na wskazany przez Zamawiającego rachunek bankowy. W przypadku wniesienia wadium w pieniądzu Wykonawca może wyrazić zgodę na zaliczenie kwoty wadium na poczet zabezpieczenia. Jeżeli zabezpieczenia wniesiono w pieniądzu, Zamawiający przechowuje je na oprocentowanym rachunku bankowym. Zamawiający zwraca zabezpieczenie wniesione w pieniądzu z odsetkami wynikającymi z umowy rachunku bankowego, na którym było ono przechowywane, pomniejszone o koszty prowadzenia tego rachunku oraz prowizji bankowej za przelew pieniędzy na rachunek bankowy Wykonawcy.</w:t>
      </w:r>
    </w:p>
    <w:p w:rsidR="0089036F" w:rsidRPr="00DF4F0D" w:rsidRDefault="0089036F">
      <w:pPr>
        <w:pStyle w:val="Akapitzlist"/>
        <w:numPr>
          <w:ilvl w:val="3"/>
          <w:numId w:val="6"/>
        </w:numPr>
        <w:tabs>
          <w:tab w:val="left" w:pos="426"/>
        </w:tabs>
        <w:spacing w:line="276" w:lineRule="auto"/>
        <w:ind w:left="284"/>
        <w:jc w:val="both"/>
        <w:rPr>
          <w:rFonts w:asciiTheme="minorHAnsi" w:hAnsiTheme="minorHAnsi" w:cstheme="minorHAnsi"/>
          <w:lang w:eastAsia="ar-SA"/>
        </w:rPr>
      </w:pPr>
      <w:r w:rsidRPr="00DF4F0D">
        <w:rPr>
          <w:rFonts w:asciiTheme="minorHAnsi" w:hAnsiTheme="minorHAnsi" w:cstheme="minorHAnsi"/>
          <w:lang w:eastAsia="ar-SA"/>
        </w:rPr>
        <w:t>Zamawiający dokona zwrotu zabezpieczenia należytego wykonania umowy w następujący sposób:</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zwraca zabezpieczenie w terminie 30 dni od dnia wykonania zamówienia i uznania przez zamawiającego za należycie wykonane,</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może pozostawić na zabezpieczenie roszczeń z tytułu rękojmi za wady lub gwarancji kwotę nie przekraczającą 30% zabezpieczenia,</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Kwota, o której mowa w poprzednim punkcie jest zwracana nie później niż w 15. dniu po upływie okresu rękojmi za wady lub gwarancji.</w:t>
      </w:r>
    </w:p>
    <w:p w:rsidR="0089036F" w:rsidRPr="00DF4F0D" w:rsidRDefault="0089036F">
      <w:pPr>
        <w:pStyle w:val="Akapitzlist"/>
        <w:numPr>
          <w:ilvl w:val="3"/>
          <w:numId w:val="6"/>
        </w:numPr>
        <w:spacing w:line="276" w:lineRule="auto"/>
        <w:ind w:left="0" w:firstLine="0"/>
        <w:jc w:val="both"/>
        <w:rPr>
          <w:rFonts w:asciiTheme="minorHAnsi" w:hAnsiTheme="minorHAnsi" w:cstheme="minorHAnsi"/>
        </w:rPr>
      </w:pPr>
      <w:r w:rsidRPr="00DF4F0D">
        <w:rPr>
          <w:rFonts w:asciiTheme="minorHAnsi" w:hAnsiTheme="minorHAnsi" w:cstheme="minorHAnsi"/>
        </w:rPr>
        <w:t xml:space="preserve">Zamawiający nie wyraża zgody na wniesienie zabezpieczenia w formie określonej w art. 450 ust. 2 ustawy </w:t>
      </w:r>
      <w:proofErr w:type="spellStart"/>
      <w:r w:rsidRPr="00DF4F0D">
        <w:rPr>
          <w:rFonts w:asciiTheme="minorHAnsi" w:hAnsiTheme="minorHAnsi" w:cstheme="minorHAnsi"/>
        </w:rPr>
        <w:t>Pzp</w:t>
      </w:r>
      <w:proofErr w:type="spellEnd"/>
      <w:r w:rsidRPr="00DF4F0D">
        <w:rPr>
          <w:rFonts w:asciiTheme="minorHAnsi" w:hAnsiTheme="minorHAnsi" w:cstheme="minorHAnsi"/>
        </w:rPr>
        <w:t>.</w:t>
      </w:r>
    </w:p>
    <w:p w:rsidR="0089036F" w:rsidRDefault="0089036F" w:rsidP="00177AA4">
      <w:pPr>
        <w:pStyle w:val="Standard"/>
        <w:tabs>
          <w:tab w:val="left" w:pos="490"/>
        </w:tabs>
        <w:jc w:val="both"/>
        <w:rPr>
          <w:rFonts w:asciiTheme="minorHAnsi" w:hAnsiTheme="minorHAnsi" w:cstheme="minorHAnsi"/>
          <w:b/>
        </w:rPr>
      </w:pPr>
    </w:p>
    <w:p w:rsidR="00D5719C" w:rsidRPr="00177AA4" w:rsidRDefault="00D5719C" w:rsidP="00177AA4">
      <w:pPr>
        <w:pStyle w:val="Standard"/>
        <w:tabs>
          <w:tab w:val="left" w:pos="490"/>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79" w:name="Bookmark45"/>
      <w:bookmarkStart w:id="80" w:name="__RefHeading__11956_46135782"/>
      <w:r w:rsidRPr="00177AA4">
        <w:rPr>
          <w:rFonts w:asciiTheme="minorHAnsi" w:hAnsiTheme="minorHAnsi" w:cstheme="minorHAnsi"/>
          <w:sz w:val="24"/>
          <w:u w:val="single"/>
        </w:rPr>
        <w:t>ROZDZIAŁ XX</w:t>
      </w:r>
      <w:bookmarkEnd w:id="79"/>
      <w:r w:rsidRPr="00177AA4">
        <w:rPr>
          <w:rFonts w:asciiTheme="minorHAnsi" w:hAnsiTheme="minorHAnsi" w:cstheme="minorHAnsi"/>
          <w:sz w:val="24"/>
          <w:u w:val="single"/>
        </w:rPr>
        <w:t>II</w:t>
      </w:r>
      <w:bookmarkEnd w:id="80"/>
    </w:p>
    <w:p w:rsidR="00CA568F" w:rsidRPr="00177AA4" w:rsidRDefault="00CA568F" w:rsidP="00BD1DC4">
      <w:pPr>
        <w:pStyle w:val="Nagwek2"/>
        <w:jc w:val="center"/>
        <w:rPr>
          <w:rFonts w:asciiTheme="minorHAnsi" w:hAnsiTheme="minorHAnsi" w:cstheme="minorHAnsi"/>
          <w:sz w:val="24"/>
        </w:rPr>
      </w:pPr>
      <w:bookmarkStart w:id="81" w:name="__RefHeading__11958_46135782"/>
      <w:bookmarkStart w:id="82" w:name="Bookmark46"/>
      <w:r w:rsidRPr="00177AA4">
        <w:rPr>
          <w:rFonts w:asciiTheme="minorHAnsi" w:hAnsiTheme="minorHAnsi" w:cstheme="minorHAnsi"/>
          <w:bCs/>
          <w:sz w:val="24"/>
        </w:rPr>
        <w:t>PROJEKTOWANE POSTANOWIENIA UMOWY W SPRAWIE ZAMÓWIENIA PUBLICZNEGO, KTÓRE ZOSTANĄ WPROWADZONE DO TREŚCI TEJ UMOWY</w:t>
      </w:r>
      <w:bookmarkEnd w:id="81"/>
      <w:bookmarkEnd w:id="82"/>
    </w:p>
    <w:p w:rsidR="00CA568F" w:rsidRPr="00177AA4" w:rsidRDefault="00CA568F" w:rsidP="00177AA4">
      <w:pPr>
        <w:pStyle w:val="Standard"/>
        <w:jc w:val="both"/>
        <w:rPr>
          <w:rFonts w:asciiTheme="minorHAnsi" w:hAnsiTheme="minorHAnsi" w:cstheme="minorHAnsi"/>
          <w:b/>
        </w:rPr>
      </w:pPr>
    </w:p>
    <w:p w:rsidR="00CA568F" w:rsidRPr="00177AA4" w:rsidRDefault="00CA568F">
      <w:pPr>
        <w:pStyle w:val="Standard"/>
        <w:numPr>
          <w:ilvl w:val="0"/>
          <w:numId w:val="28"/>
        </w:numPr>
        <w:ind w:left="426" w:hanging="426"/>
        <w:jc w:val="both"/>
        <w:rPr>
          <w:rFonts w:asciiTheme="minorHAnsi" w:hAnsiTheme="minorHAnsi" w:cstheme="minorHAnsi"/>
        </w:rPr>
      </w:pPr>
      <w:r w:rsidRPr="00177AA4">
        <w:rPr>
          <w:rFonts w:asciiTheme="minorHAnsi" w:hAnsiTheme="minorHAnsi" w:cstheme="minorHAnsi"/>
        </w:rPr>
        <w:t xml:space="preserve">Projektowane postanowienia umowy w sprawie zamówienia publicznego, które zostaną wprowadzone do treści tej umowy, zawiera </w:t>
      </w:r>
      <w:r w:rsidRPr="00177AA4">
        <w:rPr>
          <w:rFonts w:asciiTheme="minorHAnsi" w:hAnsiTheme="minorHAnsi" w:cstheme="minorHAnsi"/>
          <w:b/>
        </w:rPr>
        <w:t>załącznik nr 4 do SWZ.</w:t>
      </w:r>
    </w:p>
    <w:p w:rsidR="00CA568F" w:rsidRPr="00177AA4" w:rsidRDefault="00CA568F" w:rsidP="00177AA4">
      <w:pPr>
        <w:pStyle w:val="Standard"/>
        <w:ind w:left="426"/>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 xml:space="preserve">Zamawiający przewiduje możliwość zmian postanowień zawartej umowy (tzw. zmiany kontraktowe w oparciu o art. 455 ust. 1 pkt 1 ustawy) w stosunku do treści </w:t>
      </w:r>
      <w:r w:rsidRPr="00177AA4">
        <w:rPr>
          <w:rFonts w:asciiTheme="minorHAnsi" w:hAnsiTheme="minorHAnsi" w:cstheme="minorHAnsi"/>
        </w:rPr>
        <w:lastRenderedPageBreak/>
        <w:t>oferty, na podstawie której dokonano wyboru Wykonawcy, zgodnie z warunkami zawartymi w </w:t>
      </w:r>
      <w:r w:rsidRPr="00177AA4">
        <w:rPr>
          <w:rFonts w:asciiTheme="minorHAnsi" w:hAnsiTheme="minorHAnsi" w:cstheme="minorHAnsi"/>
          <w:b/>
        </w:rPr>
        <w:t>załączniku nr 4 do SWZ.</w:t>
      </w:r>
    </w:p>
    <w:p w:rsidR="00CA568F" w:rsidRPr="00177AA4" w:rsidRDefault="00CA568F" w:rsidP="00177AA4">
      <w:pPr>
        <w:pStyle w:val="Akapitzlist"/>
        <w:tabs>
          <w:tab w:val="left" w:pos="1571"/>
        </w:tabs>
        <w:ind w:left="720"/>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Zmiana umowy może także nastąpić w przypadkach, o których mowa w art. 455 ust. 1 pkt 2-4 oraz ust. 2 ustawy.</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Nagwek2"/>
        <w:rPr>
          <w:rFonts w:asciiTheme="minorHAnsi" w:hAnsiTheme="minorHAnsi" w:cstheme="minorHAnsi"/>
          <w:sz w:val="24"/>
          <w:u w:val="single"/>
        </w:rPr>
      </w:pPr>
      <w:bookmarkStart w:id="83" w:name="__RefHeading__11960_46135782"/>
      <w:bookmarkStart w:id="84" w:name="Bookmark47"/>
    </w:p>
    <w:p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83"/>
      <w:bookmarkEnd w:id="84"/>
      <w:r w:rsidRPr="00177AA4">
        <w:rPr>
          <w:rFonts w:asciiTheme="minorHAnsi" w:hAnsiTheme="minorHAnsi" w:cstheme="minorHAnsi"/>
          <w:sz w:val="24"/>
          <w:u w:val="single"/>
        </w:rPr>
        <w:t>III</w:t>
      </w:r>
    </w:p>
    <w:p w:rsidR="00CA568F" w:rsidRPr="00177AA4" w:rsidRDefault="00CA568F" w:rsidP="00BD1DC4">
      <w:pPr>
        <w:pStyle w:val="Nagwek2"/>
        <w:jc w:val="center"/>
        <w:rPr>
          <w:rFonts w:asciiTheme="minorHAnsi" w:hAnsiTheme="minorHAnsi" w:cstheme="minorHAnsi"/>
          <w:sz w:val="24"/>
        </w:rPr>
      </w:pPr>
      <w:bookmarkStart w:id="85" w:name="__RefHeading__11962_46135782"/>
      <w:bookmarkStart w:id="86" w:name="Bookmark48"/>
      <w:r w:rsidRPr="00177AA4">
        <w:rPr>
          <w:rFonts w:asciiTheme="minorHAnsi" w:hAnsiTheme="minorHAnsi" w:cstheme="minorHAnsi"/>
          <w:bCs/>
          <w:sz w:val="24"/>
        </w:rPr>
        <w:t>POUCZENIE O ŚRODKACH OCHRONY PRAWNEJ PRZYSŁUGUJĄCYCH WYKONAWCY</w:t>
      </w:r>
      <w:bookmarkEnd w:id="85"/>
      <w:bookmarkEnd w:id="86"/>
    </w:p>
    <w:p w:rsidR="00CA568F" w:rsidRPr="00177AA4" w:rsidRDefault="00CA568F" w:rsidP="00177AA4">
      <w:pPr>
        <w:pStyle w:val="Standard"/>
        <w:ind w:left="1701" w:right="28" w:hanging="1701"/>
        <w:jc w:val="both"/>
        <w:rPr>
          <w:rFonts w:asciiTheme="minorHAnsi" w:hAnsiTheme="minorHAnsi" w:cstheme="minorHAnsi"/>
          <w:b/>
        </w:rPr>
      </w:pPr>
    </w:p>
    <w:p w:rsidR="00CA568F" w:rsidRPr="00177AA4" w:rsidRDefault="00CA568F">
      <w:pPr>
        <w:pStyle w:val="Standard"/>
        <w:numPr>
          <w:ilvl w:val="0"/>
          <w:numId w:val="30"/>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rsidR="00CA568F" w:rsidRPr="00177AA4" w:rsidRDefault="00CA568F" w:rsidP="00177AA4">
      <w:pPr>
        <w:pStyle w:val="Standard"/>
        <w:ind w:right="28"/>
        <w:jc w:val="both"/>
        <w:rPr>
          <w:rFonts w:asciiTheme="minorHAnsi" w:hAnsiTheme="minorHAnsi" w:cstheme="minorHAnsi"/>
          <w:b/>
          <w:u w:val="single"/>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CA568F" w:rsidRPr="00177AA4" w:rsidRDefault="00CA568F" w:rsidP="00177AA4">
      <w:pPr>
        <w:pStyle w:val="Standard"/>
        <w:tabs>
          <w:tab w:val="left" w:pos="72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rsidR="00CA568F" w:rsidRDefault="00CA568F" w:rsidP="00B524FC">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rsidR="00B524FC" w:rsidRPr="00177AA4" w:rsidRDefault="00B524FC" w:rsidP="00B524FC">
      <w:pPr>
        <w:pStyle w:val="Standard"/>
        <w:ind w:left="851" w:hanging="425"/>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524FC" w:rsidRDefault="00B524FC" w:rsidP="00B524FC">
      <w:pPr>
        <w:pStyle w:val="Akapitzlist"/>
        <w:rPr>
          <w:rFonts w:asciiTheme="minorHAnsi" w:hAnsiTheme="minorHAnsi" w:cstheme="minorHAnsi"/>
        </w:rPr>
      </w:pP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2. Odwołanie wobec treści ogłoszenia wszczynającego postępowanie o udzielenie zamówienia lub konkurs lub wobec treści dokumentów zamówienia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lastRenderedPageBreak/>
        <w:t>b) opublikował w Dzienniku Urzędowym Unii Europejskiej ogłoszenie o udzieleniu zamówienia, które nie zawiera uzasadnienia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rsidR="00CA568F" w:rsidRPr="00177AA4" w:rsidRDefault="00CA568F" w:rsidP="00B524FC">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rsidR="00CA568F" w:rsidRPr="00177AA4" w:rsidRDefault="00CA568F" w:rsidP="00177AA4">
      <w:pPr>
        <w:pStyle w:val="Akapitzlist"/>
        <w:jc w:val="both"/>
        <w:rPr>
          <w:rFonts w:asciiTheme="minorHAnsi" w:hAnsiTheme="minorHAnsi" w:cstheme="minorHAnsi"/>
        </w:rPr>
      </w:pPr>
    </w:p>
    <w:p w:rsidR="00CA568F" w:rsidRDefault="00CA568F" w:rsidP="00BD1DC4">
      <w:pPr>
        <w:pStyle w:val="Standard"/>
        <w:tabs>
          <w:tab w:val="left" w:pos="851"/>
          <w:tab w:val="left" w:pos="1325"/>
        </w:tabs>
        <w:ind w:right="28"/>
        <w:jc w:val="center"/>
        <w:rPr>
          <w:rFonts w:asciiTheme="minorHAnsi" w:hAnsiTheme="minorHAnsi" w:cstheme="minorHAnsi"/>
        </w:rPr>
      </w:pPr>
    </w:p>
    <w:p w:rsidR="00B524FC" w:rsidRDefault="00B524FC" w:rsidP="00BD1DC4">
      <w:pPr>
        <w:pStyle w:val="Standard"/>
        <w:tabs>
          <w:tab w:val="left" w:pos="851"/>
          <w:tab w:val="left" w:pos="1325"/>
        </w:tabs>
        <w:ind w:right="28"/>
        <w:jc w:val="center"/>
        <w:rPr>
          <w:rFonts w:asciiTheme="minorHAnsi" w:hAnsiTheme="minorHAnsi" w:cstheme="minorHAnsi"/>
        </w:rPr>
      </w:pPr>
    </w:p>
    <w:p w:rsidR="00B524FC" w:rsidRDefault="00B524FC" w:rsidP="00BD1DC4">
      <w:pPr>
        <w:pStyle w:val="Standard"/>
        <w:tabs>
          <w:tab w:val="left" w:pos="851"/>
          <w:tab w:val="left" w:pos="1325"/>
        </w:tabs>
        <w:ind w:right="28"/>
        <w:jc w:val="center"/>
        <w:rPr>
          <w:rFonts w:asciiTheme="minorHAnsi" w:hAnsiTheme="minorHAnsi" w:cstheme="minorHAnsi"/>
        </w:rPr>
      </w:pPr>
    </w:p>
    <w:p w:rsidR="00B524FC" w:rsidRPr="00177AA4" w:rsidRDefault="00B524FC" w:rsidP="00BD1DC4">
      <w:pPr>
        <w:pStyle w:val="Standard"/>
        <w:tabs>
          <w:tab w:val="left" w:pos="851"/>
          <w:tab w:val="left" w:pos="1325"/>
        </w:tabs>
        <w:ind w:right="28"/>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87" w:name="__RefHeading__11964_46135782"/>
      <w:bookmarkStart w:id="88" w:name="Bookmark49"/>
      <w:r w:rsidRPr="00177AA4">
        <w:rPr>
          <w:rFonts w:asciiTheme="minorHAnsi" w:hAnsiTheme="minorHAnsi" w:cstheme="minorHAnsi"/>
          <w:sz w:val="24"/>
          <w:u w:val="single"/>
        </w:rPr>
        <w:t>ROZDZIAŁ XX</w:t>
      </w:r>
      <w:bookmarkEnd w:id="87"/>
      <w:bookmarkEnd w:id="88"/>
      <w:r w:rsidRPr="00177AA4">
        <w:rPr>
          <w:rFonts w:asciiTheme="minorHAnsi" w:hAnsiTheme="minorHAnsi" w:cstheme="minorHAnsi"/>
          <w:sz w:val="24"/>
          <w:u w:val="single"/>
        </w:rPr>
        <w:t>IV</w:t>
      </w:r>
    </w:p>
    <w:p w:rsidR="00CA568F" w:rsidRPr="00177AA4" w:rsidRDefault="00CA568F" w:rsidP="00BD1DC4">
      <w:pPr>
        <w:pStyle w:val="Nagwek2"/>
        <w:jc w:val="center"/>
        <w:rPr>
          <w:rFonts w:asciiTheme="minorHAnsi" w:hAnsiTheme="minorHAnsi" w:cstheme="minorHAnsi"/>
          <w:sz w:val="24"/>
        </w:rPr>
      </w:pPr>
      <w:bookmarkStart w:id="89" w:name="__RefHeading__11966_46135782"/>
      <w:bookmarkStart w:id="90" w:name="Bookmark50"/>
      <w:r w:rsidRPr="00177AA4">
        <w:rPr>
          <w:rFonts w:asciiTheme="minorHAnsi" w:hAnsiTheme="minorHAnsi" w:cstheme="minorHAnsi"/>
          <w:bCs/>
          <w:sz w:val="24"/>
        </w:rPr>
        <w:t>PODZIAŁ ZAMÓWIENIA NA CZĘŚCI</w:t>
      </w:r>
      <w:bookmarkEnd w:id="89"/>
      <w:bookmarkEnd w:id="90"/>
    </w:p>
    <w:p w:rsidR="00CA568F" w:rsidRPr="00177AA4" w:rsidRDefault="00CA568F" w:rsidP="00177AA4">
      <w:pPr>
        <w:pStyle w:val="Standard"/>
        <w:jc w:val="both"/>
        <w:rPr>
          <w:rFonts w:asciiTheme="minorHAnsi" w:hAnsiTheme="minorHAnsi" w:cstheme="minorHAnsi"/>
          <w:color w:val="000000"/>
          <w:lang w:eastAsia="en-US"/>
        </w:rPr>
      </w:pP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 xml:space="preserve">Zamawiający nie  dokonuje podziału zamówienia na części. Tym samym Zamawiający   nie dopuszcza możliwości składania ofert częściowych, o których mowa w art. 7 pkt 15 ustawy </w:t>
      </w:r>
      <w:proofErr w:type="spellStart"/>
      <w:r w:rsidRPr="00177AA4">
        <w:rPr>
          <w:rFonts w:asciiTheme="minorHAnsi" w:hAnsiTheme="minorHAnsi" w:cstheme="minorHAnsi"/>
          <w:lang w:eastAsia="en-US"/>
        </w:rPr>
        <w:t>Pzp</w:t>
      </w:r>
      <w:proofErr w:type="spellEnd"/>
      <w:r w:rsidRPr="00177AA4">
        <w:rPr>
          <w:rFonts w:asciiTheme="minorHAnsi" w:hAnsiTheme="minorHAnsi" w:cstheme="minorHAnsi"/>
          <w:lang w:eastAsia="en-US"/>
        </w:rPr>
        <w:t>.</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Każdy Wykonawca ma prawo złożyć ofertę  tylko jedną ofertę.</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Powody niedokonania podziału zamówienia na części:</w:t>
      </w:r>
    </w:p>
    <w:p w:rsidR="00CA568F" w:rsidRPr="00177AA4" w:rsidRDefault="00CA568F" w:rsidP="00177AA4">
      <w:pPr>
        <w:pStyle w:val="Textbody"/>
        <w:tabs>
          <w:tab w:val="left" w:pos="567"/>
        </w:tabs>
        <w:rPr>
          <w:rFonts w:asciiTheme="minorHAnsi" w:hAnsiTheme="minorHAnsi" w:cstheme="minorHAnsi"/>
          <w:color w:val="000000"/>
          <w:lang w:eastAsia="en-US"/>
        </w:rPr>
      </w:pPr>
      <w:r w:rsidRPr="00177AA4">
        <w:rPr>
          <w:rFonts w:asciiTheme="minorHAnsi" w:hAnsiTheme="minorHAnsi" w:cstheme="minorHAnsi"/>
          <w:color w:val="000000"/>
          <w:lang w:eastAsia="en-US"/>
        </w:rPr>
        <w:t xml:space="preserve">Przedmiot zamówienia jest jednorodny pod względem funkcjonalnym i technologicznym. Wszystkie elementy przedmiotu zamówienia są ze sobą powiązane i bez wykonania poszczególnych prac nie zostałyby zaspokojone potrzeby zamawiającego – brak wykonani danego elementu uniemożliwiłby realizacje pozostałych. Mając na uwadze powyższe przedmiotowe świadczenie nie może zostać spełnione częściowo bez istotnej zmiany jego przedmiotu lub wartości, należy je traktować jako całość. Kwestia podzielności świadczenia nie została uregulowana w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wobec czego zgodnie z art. 8 ust. 1 ustawy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 zamawiający stosuje w tym zakresie przepisy kodeksu Cywilnego, w szczególności art. 379 par. 2 „świadczenie jest podzielne, jeżeli może być spełnione częściowo bez istotnej zmiany przedmiotu lub wartości”. Wobec tego świadczenie może zostać spełnione częściowo bez istotnej zmiany przedmiotu, a to oznacza że należy je traktować jako jedna całość. Jednocześnie brak podzielenia zamówienia na części nie powoduje ograniczenia konkurencji oraz zapewnia równy dostęp podmiotów z sektora mikro, małych i średnich przedsiębiorstw.</w:t>
      </w: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BD1DC4">
      <w:pPr>
        <w:pStyle w:val="Nagwek2"/>
        <w:jc w:val="center"/>
        <w:rPr>
          <w:rFonts w:asciiTheme="minorHAnsi" w:hAnsiTheme="minorHAnsi" w:cstheme="minorHAnsi"/>
          <w:sz w:val="24"/>
        </w:rPr>
      </w:pPr>
      <w:bookmarkStart w:id="91" w:name="__RefHeading__11968_46135782"/>
      <w:bookmarkStart w:id="92" w:name="Bookmark51"/>
      <w:r w:rsidRPr="00177AA4">
        <w:rPr>
          <w:rFonts w:asciiTheme="minorHAnsi" w:hAnsiTheme="minorHAnsi" w:cstheme="minorHAnsi"/>
          <w:sz w:val="24"/>
          <w:u w:val="single"/>
        </w:rPr>
        <w:t>ROZDZIAŁ XXV</w:t>
      </w:r>
      <w:bookmarkEnd w:id="91"/>
      <w:bookmarkEnd w:id="92"/>
    </w:p>
    <w:p w:rsidR="00CA568F" w:rsidRPr="00177AA4" w:rsidRDefault="00CA568F" w:rsidP="00BD1DC4">
      <w:pPr>
        <w:pStyle w:val="Nagwek2"/>
        <w:jc w:val="center"/>
        <w:rPr>
          <w:rFonts w:asciiTheme="minorHAnsi" w:hAnsiTheme="minorHAnsi" w:cstheme="minorHAnsi"/>
          <w:sz w:val="24"/>
        </w:rPr>
      </w:pPr>
      <w:bookmarkStart w:id="93" w:name="Bookmark52"/>
      <w:bookmarkStart w:id="94" w:name="__RefHeading__11970_46135782"/>
      <w:r w:rsidRPr="00177AA4">
        <w:rPr>
          <w:rFonts w:asciiTheme="minorHAnsi" w:hAnsiTheme="minorHAnsi" w:cstheme="minorHAnsi"/>
          <w:sz w:val="24"/>
        </w:rPr>
        <w:t>MAKSYMALNA LICZBA WYKONAWCÓW, Z KTÓRYMI ZAMAWIAJĄCY ZAWRZE</w:t>
      </w:r>
      <w:bookmarkEnd w:id="93"/>
      <w:bookmarkEnd w:id="94"/>
    </w:p>
    <w:p w:rsidR="00CA568F" w:rsidRPr="00177AA4" w:rsidRDefault="00CA568F" w:rsidP="00BD1DC4">
      <w:pPr>
        <w:pStyle w:val="Nagwek2"/>
        <w:jc w:val="center"/>
        <w:rPr>
          <w:rFonts w:asciiTheme="minorHAnsi" w:hAnsiTheme="minorHAnsi" w:cstheme="minorHAnsi"/>
          <w:sz w:val="24"/>
        </w:rPr>
      </w:pPr>
      <w:bookmarkStart w:id="95" w:name="__RefHeading__11972_46135782"/>
      <w:bookmarkStart w:id="96" w:name="Bookmark53"/>
      <w:r w:rsidRPr="00177AA4">
        <w:rPr>
          <w:rFonts w:asciiTheme="minorHAnsi" w:hAnsiTheme="minorHAnsi" w:cstheme="minorHAnsi"/>
          <w:sz w:val="24"/>
        </w:rPr>
        <w:t>UMOWĘ RAMOWĄ</w:t>
      </w:r>
      <w:bookmarkEnd w:id="95"/>
      <w:bookmarkEnd w:id="96"/>
    </w:p>
    <w:p w:rsidR="00CA568F" w:rsidRPr="00177AA4" w:rsidRDefault="00CA568F" w:rsidP="00177AA4">
      <w:pPr>
        <w:pStyle w:val="Standard"/>
        <w:jc w:val="both"/>
        <w:rPr>
          <w:rFonts w:asciiTheme="minorHAnsi" w:hAnsiTheme="minorHAnsi" w:cstheme="minorHAnsi"/>
        </w:rPr>
      </w:pPr>
    </w:p>
    <w:p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Standard"/>
        <w:jc w:val="both"/>
        <w:rPr>
          <w:rFonts w:asciiTheme="minorHAnsi" w:hAnsiTheme="minorHAnsi" w:cstheme="minorHAnsi"/>
        </w:rPr>
      </w:pPr>
    </w:p>
    <w:p w:rsidR="00BD1DC4" w:rsidRDefault="00BD1DC4" w:rsidP="00177AA4">
      <w:pPr>
        <w:pStyle w:val="Standard"/>
        <w:jc w:val="both"/>
        <w:rPr>
          <w:rFonts w:asciiTheme="minorHAnsi" w:hAnsiTheme="minorHAnsi" w:cstheme="minorHAnsi"/>
        </w:rPr>
      </w:pPr>
    </w:p>
    <w:p w:rsidR="00BD1DC4" w:rsidRPr="00177AA4" w:rsidRDefault="00BD1DC4"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97" w:name="__RefHeading__11974_46135782"/>
      <w:bookmarkStart w:id="98" w:name="Bookmark54"/>
      <w:r w:rsidRPr="00177AA4">
        <w:rPr>
          <w:rFonts w:asciiTheme="minorHAnsi" w:hAnsiTheme="minorHAnsi" w:cstheme="minorHAnsi"/>
          <w:sz w:val="24"/>
          <w:u w:val="single"/>
        </w:rPr>
        <w:t>ROZDZIAŁ XX</w:t>
      </w:r>
      <w:bookmarkEnd w:id="97"/>
      <w:bookmarkEnd w:id="98"/>
      <w:r w:rsidR="00BD1DC4">
        <w:rPr>
          <w:rFonts w:asciiTheme="minorHAnsi" w:hAnsiTheme="minorHAnsi" w:cstheme="minorHAnsi"/>
          <w:sz w:val="24"/>
          <w:u w:val="single"/>
        </w:rPr>
        <w:t>VI</w:t>
      </w:r>
    </w:p>
    <w:p w:rsidR="00CA568F" w:rsidRPr="00177AA4" w:rsidRDefault="00CA568F" w:rsidP="00BD1DC4">
      <w:pPr>
        <w:pStyle w:val="Nagwek2"/>
        <w:jc w:val="center"/>
        <w:rPr>
          <w:rFonts w:asciiTheme="minorHAnsi" w:hAnsiTheme="minorHAnsi" w:cstheme="minorHAnsi"/>
          <w:sz w:val="24"/>
        </w:rPr>
      </w:pPr>
      <w:bookmarkStart w:id="99" w:name="__RefHeading__11976_46135782"/>
      <w:bookmarkStart w:id="100" w:name="Bookmark55"/>
      <w:r w:rsidRPr="00177AA4">
        <w:rPr>
          <w:rFonts w:asciiTheme="minorHAnsi" w:hAnsiTheme="minorHAnsi" w:cstheme="minorHAnsi"/>
          <w:sz w:val="24"/>
        </w:rPr>
        <w:t>WIZJA LOKALNA</w:t>
      </w:r>
      <w:bookmarkEnd w:id="99"/>
      <w:bookmarkEnd w:id="100"/>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obowiązku odbycia wizji lokalnej oraz sprawdzenia przez Wykonawcę dokumentów niezbędnych do realizacji zamówienia dostępnych na miejscu </w:t>
      </w:r>
      <w:r w:rsidR="00B524FC">
        <w:rPr>
          <w:rFonts w:asciiTheme="minorHAnsi" w:hAnsiTheme="minorHAnsi" w:cstheme="minorHAnsi"/>
        </w:rPr>
        <w:t xml:space="preserve">                      </w:t>
      </w:r>
      <w:r w:rsidRPr="00177AA4">
        <w:rPr>
          <w:rFonts w:asciiTheme="minorHAnsi" w:hAnsiTheme="minorHAnsi" w:cstheme="minorHAnsi"/>
        </w:rPr>
        <w:t xml:space="preserve">u </w:t>
      </w:r>
      <w:r w:rsidR="00B524FC">
        <w:rPr>
          <w:rFonts w:asciiTheme="minorHAnsi" w:hAnsiTheme="minorHAnsi" w:cstheme="minorHAnsi"/>
        </w:rPr>
        <w:t>Z</w:t>
      </w:r>
      <w:r w:rsidRPr="00177AA4">
        <w:rPr>
          <w:rFonts w:asciiTheme="minorHAnsi" w:hAnsiTheme="minorHAnsi" w:cstheme="minorHAnsi"/>
        </w:rPr>
        <w:t>amawiającego.</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Standard"/>
        <w:tabs>
          <w:tab w:val="left" w:pos="1701"/>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101" w:name="__RefHeading__11978_46135782"/>
      <w:bookmarkStart w:id="102" w:name="Bookmark56"/>
      <w:r w:rsidRPr="00177AA4">
        <w:rPr>
          <w:rFonts w:asciiTheme="minorHAnsi" w:hAnsiTheme="minorHAnsi" w:cstheme="minorHAnsi"/>
          <w:sz w:val="24"/>
          <w:u w:val="single"/>
        </w:rPr>
        <w:t>ROZDZIAŁ XX</w:t>
      </w:r>
      <w:bookmarkEnd w:id="101"/>
      <w:bookmarkEnd w:id="102"/>
      <w:r w:rsidR="00BD1DC4">
        <w:rPr>
          <w:rFonts w:asciiTheme="minorHAnsi" w:hAnsiTheme="minorHAnsi" w:cstheme="minorHAnsi"/>
          <w:sz w:val="24"/>
          <w:u w:val="single"/>
        </w:rPr>
        <w:t>VII</w:t>
      </w:r>
    </w:p>
    <w:p w:rsidR="00CA568F" w:rsidRPr="00177AA4" w:rsidRDefault="00CA568F" w:rsidP="00BD1DC4">
      <w:pPr>
        <w:pStyle w:val="Nagwek2"/>
        <w:jc w:val="center"/>
        <w:rPr>
          <w:rFonts w:asciiTheme="minorHAnsi" w:hAnsiTheme="minorHAnsi" w:cstheme="minorHAnsi"/>
          <w:sz w:val="24"/>
        </w:rPr>
      </w:pPr>
      <w:bookmarkStart w:id="103" w:name="Bookmark57"/>
      <w:bookmarkStart w:id="104" w:name="__RefHeading__11980_46135782"/>
      <w:r w:rsidRPr="00177AA4">
        <w:rPr>
          <w:rFonts w:asciiTheme="minorHAnsi" w:hAnsiTheme="minorHAnsi" w:cstheme="minorHAnsi"/>
          <w:sz w:val="24"/>
        </w:rPr>
        <w:t>ZAMÓWIENIA, O KTÓRYCH MOWA W ART. 214 UST. 1 PKT 7 i 8 USTAWY PZP</w:t>
      </w:r>
      <w:bookmarkEnd w:id="103"/>
      <w:bookmarkEnd w:id="104"/>
    </w:p>
    <w:p w:rsidR="00CA568F" w:rsidRPr="00177AA4" w:rsidRDefault="00CA568F" w:rsidP="00177AA4">
      <w:pPr>
        <w:pStyle w:val="Standard"/>
        <w:tabs>
          <w:tab w:val="left" w:pos="567"/>
        </w:tabs>
        <w:jc w:val="both"/>
        <w:rPr>
          <w:rFonts w:asciiTheme="minorHAnsi" w:hAnsiTheme="minorHAnsi" w:cstheme="minorHAnsi"/>
          <w:b/>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rsidR="00CA568F" w:rsidRPr="00177AA4" w:rsidRDefault="00CA568F" w:rsidP="00177AA4">
      <w:pPr>
        <w:pStyle w:val="Standard"/>
        <w:tabs>
          <w:tab w:val="left" w:pos="426"/>
        </w:tabs>
        <w:jc w:val="both"/>
        <w:rPr>
          <w:rFonts w:asciiTheme="minorHAnsi" w:hAnsiTheme="minorHAnsi" w:cstheme="minorHAnsi"/>
          <w:color w:val="FF0000"/>
          <w:u w:val="single"/>
        </w:rPr>
      </w:pPr>
    </w:p>
    <w:p w:rsidR="00CA568F" w:rsidRPr="00177AA4" w:rsidRDefault="00CA568F" w:rsidP="00BD1DC4">
      <w:pPr>
        <w:pStyle w:val="Nagwek2"/>
        <w:jc w:val="center"/>
        <w:rPr>
          <w:rFonts w:asciiTheme="minorHAnsi" w:hAnsiTheme="minorHAnsi" w:cstheme="minorHAnsi"/>
          <w:sz w:val="24"/>
        </w:rPr>
      </w:pPr>
      <w:bookmarkStart w:id="105" w:name="__RefHeading__11982_46135782"/>
      <w:bookmarkStart w:id="106" w:name="Bookmark58"/>
      <w:r w:rsidRPr="00177AA4">
        <w:rPr>
          <w:rFonts w:asciiTheme="minorHAnsi" w:hAnsiTheme="minorHAnsi" w:cstheme="minorHAnsi"/>
          <w:sz w:val="24"/>
          <w:u w:val="single"/>
        </w:rPr>
        <w:t>ROZDZIAŁ XX</w:t>
      </w:r>
      <w:bookmarkEnd w:id="105"/>
      <w:bookmarkEnd w:id="106"/>
      <w:r w:rsidR="00BD1DC4">
        <w:rPr>
          <w:rFonts w:asciiTheme="minorHAnsi" w:hAnsiTheme="minorHAnsi" w:cstheme="minorHAnsi"/>
          <w:sz w:val="24"/>
          <w:u w:val="single"/>
        </w:rPr>
        <w:t>VIII</w:t>
      </w:r>
    </w:p>
    <w:p w:rsidR="00CA568F" w:rsidRPr="00177AA4" w:rsidRDefault="00CA568F" w:rsidP="00BD1DC4">
      <w:pPr>
        <w:pStyle w:val="Nagwek2"/>
        <w:jc w:val="center"/>
        <w:rPr>
          <w:rFonts w:asciiTheme="minorHAnsi" w:hAnsiTheme="minorHAnsi" w:cstheme="minorHAnsi"/>
          <w:sz w:val="24"/>
        </w:rPr>
      </w:pPr>
      <w:bookmarkStart w:id="107" w:name="__RefHeading__11984_46135782"/>
      <w:bookmarkStart w:id="108"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7"/>
      <w:bookmarkEnd w:id="108"/>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t>
      </w:r>
      <w:r w:rsidR="00B524FC">
        <w:rPr>
          <w:rFonts w:asciiTheme="minorHAnsi" w:hAnsiTheme="minorHAnsi" w:cstheme="minorHAnsi"/>
        </w:rPr>
        <w:t xml:space="preserve">                        </w:t>
      </w:r>
      <w:r w:rsidRPr="00177AA4">
        <w:rPr>
          <w:rFonts w:asciiTheme="minorHAnsi" w:hAnsiTheme="minorHAnsi" w:cstheme="minorHAnsi"/>
        </w:rPr>
        <w:t xml:space="preserve">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00B524FC">
        <w:rPr>
          <w:rFonts w:asciiTheme="minorHAnsi" w:hAnsiTheme="minorHAnsi" w:cstheme="minorHAnsi"/>
        </w:rPr>
        <w:t>,</w:t>
      </w:r>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09" w:name="__RefHeading__11990_46135782"/>
      <w:bookmarkStart w:id="110" w:name="Bookmark62"/>
      <w:r w:rsidRPr="00177AA4">
        <w:rPr>
          <w:rFonts w:asciiTheme="minorHAnsi" w:hAnsiTheme="minorHAnsi" w:cstheme="minorHAnsi"/>
          <w:sz w:val="24"/>
          <w:u w:val="single"/>
        </w:rPr>
        <w:t>ROZDZIAŁ XX</w:t>
      </w:r>
      <w:bookmarkEnd w:id="109"/>
      <w:bookmarkEnd w:id="110"/>
      <w:r w:rsidR="00BD1DC4">
        <w:rPr>
          <w:rFonts w:asciiTheme="minorHAnsi" w:hAnsiTheme="minorHAnsi" w:cstheme="minorHAnsi"/>
          <w:sz w:val="24"/>
          <w:u w:val="single"/>
        </w:rPr>
        <w:t>IX</w:t>
      </w:r>
    </w:p>
    <w:p w:rsidR="00CA568F" w:rsidRPr="00177AA4" w:rsidRDefault="00CA568F" w:rsidP="00BD1DC4">
      <w:pPr>
        <w:pStyle w:val="Nagwek2"/>
        <w:jc w:val="center"/>
        <w:rPr>
          <w:rFonts w:asciiTheme="minorHAnsi" w:hAnsiTheme="minorHAnsi" w:cstheme="minorHAnsi"/>
          <w:sz w:val="24"/>
        </w:rPr>
      </w:pPr>
      <w:bookmarkStart w:id="111" w:name="__RefHeading__11992_46135782"/>
      <w:bookmarkStart w:id="112" w:name="Bookmark63"/>
      <w:r w:rsidRPr="00177AA4">
        <w:rPr>
          <w:rFonts w:asciiTheme="minorHAnsi" w:hAnsiTheme="minorHAnsi" w:cstheme="minorHAnsi"/>
          <w:sz w:val="24"/>
        </w:rPr>
        <w:t>INFORMACJE DOTYCZĄCE WALUT OBCYCH, W JAKICH MOGĄ BYĆ PROWADZONE ROZLICZENIA MIĘDZY ZAMAWIAJĄCYM A WYKONAWCĄ</w:t>
      </w:r>
      <w:bookmarkEnd w:id="111"/>
      <w:bookmarkEnd w:id="112"/>
    </w:p>
    <w:p w:rsidR="00CA568F" w:rsidRPr="00177AA4" w:rsidRDefault="00CA568F" w:rsidP="00177AA4">
      <w:pPr>
        <w:pStyle w:val="Standard"/>
        <w:ind w:left="340"/>
        <w:jc w:val="both"/>
        <w:rPr>
          <w:rFonts w:asciiTheme="minorHAnsi" w:hAnsiTheme="minorHAnsi" w:cstheme="minorHAnsi"/>
          <w:color w:val="4472C4"/>
        </w:rPr>
      </w:pPr>
    </w:p>
    <w:p w:rsidR="00BD1DC4" w:rsidRPr="00B524FC" w:rsidRDefault="00CA568F">
      <w:pPr>
        <w:pStyle w:val="Akapitzlist"/>
        <w:numPr>
          <w:ilvl w:val="3"/>
          <w:numId w:val="32"/>
        </w:numPr>
        <w:ind w:left="426"/>
        <w:jc w:val="both"/>
        <w:rPr>
          <w:rFonts w:asciiTheme="minorHAnsi" w:hAnsiTheme="minorHAnsi" w:cstheme="minorHAnsi"/>
        </w:rPr>
      </w:pPr>
      <w:r w:rsidRPr="00B524FC">
        <w:rPr>
          <w:rFonts w:asciiTheme="minorHAnsi" w:hAnsiTheme="minorHAnsi" w:cstheme="minorHAnsi"/>
        </w:rPr>
        <w:t>Zamawiający nie przewiduje rozliczenia w walutach obcych.</w:t>
      </w:r>
    </w:p>
    <w:p w:rsidR="00CA568F" w:rsidRPr="00BD1DC4" w:rsidRDefault="00CA568F">
      <w:pPr>
        <w:pStyle w:val="Akapitzlist"/>
        <w:numPr>
          <w:ilvl w:val="3"/>
          <w:numId w:val="32"/>
        </w:numPr>
        <w:ind w:left="426"/>
        <w:jc w:val="both"/>
        <w:rPr>
          <w:rFonts w:cstheme="minorHAnsi"/>
        </w:rPr>
      </w:pPr>
      <w:r w:rsidRPr="00BD1DC4">
        <w:rPr>
          <w:rFonts w:asciiTheme="minorHAnsi" w:hAnsiTheme="minorHAnsi" w:cstheme="minorHAnsi"/>
        </w:rPr>
        <w:t>Zamawiający będzie rozliczał się z Wykonawcą wyłącznie w walucie polskiej (PLN).</w:t>
      </w: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Textbody"/>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3" w:name="__RefHeading__11994_46135782"/>
      <w:bookmarkStart w:id="114" w:name="Bookmark64"/>
      <w:r w:rsidRPr="00177AA4">
        <w:rPr>
          <w:rFonts w:asciiTheme="minorHAnsi" w:hAnsiTheme="minorHAnsi" w:cstheme="minorHAnsi"/>
          <w:sz w:val="24"/>
          <w:u w:val="single"/>
        </w:rPr>
        <w:lastRenderedPageBreak/>
        <w:t>ROZDZIAŁ XXX</w:t>
      </w:r>
      <w:bookmarkEnd w:id="113"/>
      <w:bookmarkEnd w:id="114"/>
    </w:p>
    <w:p w:rsidR="00CA568F" w:rsidRPr="00177AA4" w:rsidRDefault="00CA568F" w:rsidP="00BD1DC4">
      <w:pPr>
        <w:pStyle w:val="Nagwek2"/>
        <w:jc w:val="center"/>
        <w:rPr>
          <w:rFonts w:asciiTheme="minorHAnsi" w:hAnsiTheme="minorHAnsi" w:cstheme="minorHAnsi"/>
          <w:sz w:val="24"/>
        </w:rPr>
      </w:pPr>
      <w:bookmarkStart w:id="115" w:name="__RefHeading__11996_46135782"/>
      <w:bookmarkStart w:id="116" w:name="Bookmark65"/>
      <w:r w:rsidRPr="00177AA4">
        <w:rPr>
          <w:rFonts w:asciiTheme="minorHAnsi" w:hAnsiTheme="minorHAnsi" w:cstheme="minorHAnsi"/>
          <w:sz w:val="24"/>
        </w:rPr>
        <w:t>AUKCJA ELEKTRONICZNA</w:t>
      </w:r>
      <w:bookmarkEnd w:id="115"/>
      <w:bookmarkEnd w:id="116"/>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Textbody"/>
        <w:rPr>
          <w:rFonts w:asciiTheme="minorHAnsi" w:hAnsiTheme="minorHAnsi" w:cstheme="minorHAnsi"/>
        </w:rPr>
      </w:pPr>
    </w:p>
    <w:p w:rsidR="00BD1DC4" w:rsidRPr="00177AA4" w:rsidRDefault="00BD1DC4"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7" w:name="__RefHeading__11998_46135782"/>
      <w:bookmarkStart w:id="118" w:name="Bookmark66"/>
      <w:r w:rsidRPr="00177AA4">
        <w:rPr>
          <w:rFonts w:asciiTheme="minorHAnsi" w:hAnsiTheme="minorHAnsi" w:cstheme="minorHAnsi"/>
          <w:sz w:val="24"/>
          <w:u w:val="single"/>
        </w:rPr>
        <w:t>ROZDZIAŁ XXX</w:t>
      </w:r>
      <w:bookmarkEnd w:id="117"/>
      <w:bookmarkEnd w:id="118"/>
      <w:r w:rsidR="00BD1DC4">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19" w:name="Bookmark67"/>
      <w:bookmarkStart w:id="120" w:name="__RefHeading__12000_46135782"/>
      <w:r w:rsidRPr="00177AA4">
        <w:rPr>
          <w:rFonts w:asciiTheme="minorHAnsi" w:hAnsiTheme="minorHAnsi" w:cstheme="minorHAnsi"/>
          <w:sz w:val="24"/>
        </w:rPr>
        <w:t>INFORMACJE DOTYCZĄCE ZWROTU KOSZTÓW UDZIAŁU W POSTĘPOWANIUM</w:t>
      </w:r>
      <w:bookmarkEnd w:id="119"/>
      <w:bookmarkEnd w:id="120"/>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color w:val="4472C4"/>
        </w:rPr>
      </w:pPr>
    </w:p>
    <w:p w:rsidR="00CA568F" w:rsidRPr="00177AA4" w:rsidRDefault="00CA568F" w:rsidP="00BD1DC4">
      <w:pPr>
        <w:pStyle w:val="Nagwek2"/>
        <w:jc w:val="center"/>
        <w:rPr>
          <w:rFonts w:asciiTheme="minorHAnsi" w:hAnsiTheme="minorHAnsi" w:cstheme="minorHAnsi"/>
          <w:sz w:val="24"/>
        </w:rPr>
      </w:pPr>
      <w:bookmarkStart w:id="121" w:name="__RefHeading__12002_46135782"/>
      <w:bookmarkStart w:id="122" w:name="Bookmark68"/>
      <w:r w:rsidRPr="00177AA4">
        <w:rPr>
          <w:rFonts w:asciiTheme="minorHAnsi" w:hAnsiTheme="minorHAnsi" w:cstheme="minorHAnsi"/>
          <w:sz w:val="24"/>
          <w:u w:val="single"/>
        </w:rPr>
        <w:t>ROZDZIAŁ XXX</w:t>
      </w:r>
      <w:bookmarkEnd w:id="121"/>
      <w:bookmarkEnd w:id="122"/>
      <w:r w:rsidR="00BD1DC4">
        <w:rPr>
          <w:rFonts w:asciiTheme="minorHAnsi" w:hAnsiTheme="minorHAnsi" w:cstheme="minorHAnsi"/>
          <w:sz w:val="24"/>
          <w:u w:val="single"/>
        </w:rPr>
        <w:t>II</w:t>
      </w:r>
    </w:p>
    <w:p w:rsidR="00CA568F" w:rsidRPr="00177AA4" w:rsidRDefault="00CA568F" w:rsidP="00BD1DC4">
      <w:pPr>
        <w:pStyle w:val="Nagwek2"/>
        <w:jc w:val="center"/>
        <w:rPr>
          <w:rFonts w:asciiTheme="minorHAnsi" w:hAnsiTheme="minorHAnsi" w:cstheme="minorHAnsi"/>
          <w:sz w:val="24"/>
        </w:rPr>
      </w:pPr>
      <w:bookmarkStart w:id="123" w:name="__RefHeading__12004_46135782"/>
      <w:bookmarkStart w:id="124"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23"/>
      <w:bookmarkEnd w:id="124"/>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25" w:name="__RefHeading__12006_46135782"/>
      <w:bookmarkStart w:id="126" w:name="Bookmark70"/>
      <w:r w:rsidRPr="00177AA4">
        <w:rPr>
          <w:rFonts w:asciiTheme="minorHAnsi" w:hAnsiTheme="minorHAnsi" w:cstheme="minorHAnsi"/>
          <w:sz w:val="24"/>
          <w:u w:val="single"/>
        </w:rPr>
        <w:t>ROZDZIAŁ XXX</w:t>
      </w:r>
      <w:bookmarkStart w:id="127" w:name="_Toc517248261"/>
      <w:bookmarkStart w:id="128" w:name="_Toc62779427"/>
      <w:bookmarkEnd w:id="125"/>
      <w:bookmarkEnd w:id="126"/>
      <w:r w:rsidR="00BD1DC4">
        <w:rPr>
          <w:rFonts w:asciiTheme="minorHAnsi" w:hAnsiTheme="minorHAnsi" w:cstheme="minorHAnsi"/>
          <w:sz w:val="24"/>
          <w:u w:val="single"/>
        </w:rPr>
        <w:t>III</w:t>
      </w:r>
    </w:p>
    <w:p w:rsidR="00CA568F" w:rsidRDefault="00CA568F" w:rsidP="00BD1DC4">
      <w:pPr>
        <w:pStyle w:val="Nagwek2"/>
        <w:jc w:val="center"/>
        <w:rPr>
          <w:rFonts w:asciiTheme="minorHAnsi" w:hAnsiTheme="minorHAnsi" w:cstheme="minorHAnsi"/>
          <w:bCs/>
          <w:sz w:val="24"/>
        </w:rPr>
      </w:pPr>
      <w:bookmarkStart w:id="129" w:name="Bookmark71"/>
      <w:bookmarkStart w:id="130" w:name="__RefHeading__12008_46135782"/>
      <w:r w:rsidRPr="00177AA4">
        <w:rPr>
          <w:rFonts w:asciiTheme="minorHAnsi" w:hAnsiTheme="minorHAnsi" w:cstheme="minorHAnsi"/>
          <w:bCs/>
          <w:sz w:val="24"/>
        </w:rPr>
        <w:t>OCHRONA DANYCH OSOBOWYCH ZEBRANYCH PRZEZ ZAMAWIAJĄCEGO W TOKU POSTĘPOWANIA</w:t>
      </w:r>
      <w:bookmarkEnd w:id="127"/>
      <w:bookmarkEnd w:id="128"/>
      <w:bookmarkEnd w:id="129"/>
      <w:bookmarkEnd w:id="130"/>
    </w:p>
    <w:p w:rsidR="00BD1DC4" w:rsidRPr="00BD1DC4" w:rsidRDefault="00BD1DC4" w:rsidP="00BD1DC4">
      <w:pPr>
        <w:rPr>
          <w:lang w:eastAsia="zh-CN"/>
        </w:rPr>
      </w:pPr>
    </w:p>
    <w:p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Administratorem Pani/Pana danych osobowych jest Gmina Poraj w imieniu której działa Wójt Gminy Poraj wykonujący prawem określone obowiązki z wykorzystaniem aparatu pomocniczego –</w:t>
      </w:r>
      <w:r w:rsidR="008C3AE4">
        <w:rPr>
          <w:rFonts w:asciiTheme="minorHAnsi" w:hAnsiTheme="minorHAnsi" w:cstheme="minorHAnsi"/>
        </w:rPr>
        <w:t xml:space="preserve"> </w:t>
      </w:r>
      <w:r w:rsidRPr="00177AA4">
        <w:rPr>
          <w:rFonts w:asciiTheme="minorHAnsi" w:hAnsiTheme="minorHAnsi" w:cstheme="minorHAnsi"/>
        </w:rPr>
        <w:t xml:space="preserve">Urzędu Gminy w Poraju. Kontakt: ul. Jasna 21 ,42-360 Poraj e-mail:sekretariat@ugporaj.pl , tel. 34 3145-251, fax: 34 3145-006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lastRenderedPageBreak/>
        <w:t xml:space="preserve">będą osoby lub podmioty, którym udostępniona zostanie dokumentacja postępowania w oparciu o art. 74 oraz art. 253 Ustawy z dnia 11 września 2019 r. Prawo zamówień publicznych (Dz.U. </w:t>
      </w:r>
      <w:r w:rsidR="00B524FC">
        <w:rPr>
          <w:rFonts w:asciiTheme="minorHAnsi" w:hAnsiTheme="minorHAnsi" w:cstheme="minorHAnsi"/>
        </w:rPr>
        <w:t>2023r., poz. 1605</w:t>
      </w:r>
      <w:r w:rsidRPr="00177AA4">
        <w:rPr>
          <w:rFonts w:asciiTheme="minorHAnsi" w:hAnsiTheme="minorHAnsi" w:cstheme="minorHAnsi"/>
        </w:rPr>
        <w:t xml:space="preserve"> z</w:t>
      </w:r>
      <w:r w:rsidR="00B524FC">
        <w:rPr>
          <w:rFonts w:asciiTheme="minorHAnsi" w:hAnsiTheme="minorHAnsi" w:cstheme="minorHAnsi"/>
        </w:rPr>
        <w:t xml:space="preserve"> </w:t>
      </w:r>
      <w:proofErr w:type="spellStart"/>
      <w:r w:rsidR="00B524FC">
        <w:rPr>
          <w:rFonts w:asciiTheme="minorHAnsi" w:hAnsiTheme="minorHAnsi" w:cstheme="minorHAnsi"/>
        </w:rPr>
        <w:t>późn</w:t>
      </w:r>
      <w:proofErr w:type="spellEnd"/>
      <w:r w:rsidR="00B524FC">
        <w:rPr>
          <w:rFonts w:asciiTheme="minorHAnsi" w:hAnsiTheme="minorHAnsi" w:cstheme="minorHAnsi"/>
        </w:rPr>
        <w:t>.</w:t>
      </w:r>
      <w:r w:rsidRPr="00177AA4">
        <w:rPr>
          <w:rFonts w:asciiTheme="minorHAnsi" w:hAnsiTheme="minorHAnsi" w:cstheme="minorHAnsi"/>
        </w:rPr>
        <w:t xml:space="preserv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15 RODO prawo dostępu do danych osobowych Pani/Pana dotyczących</w:t>
      </w:r>
      <w:r w:rsidR="00163CA9">
        <w:rPr>
          <w:rStyle w:val="Odwoanieprzypisudolnego"/>
          <w:rFonts w:asciiTheme="minorHAnsi" w:hAnsiTheme="minorHAnsi" w:cstheme="minorHAnsi"/>
        </w:rPr>
        <w:footnoteReference w:id="2"/>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3"/>
      </w:r>
      <w:r w:rsidRPr="00177AA4">
        <w:rPr>
          <w:rFonts w:asciiTheme="minorHAnsi" w:hAnsiTheme="minorHAnsi" w:cstheme="minorHAnsi"/>
        </w:rPr>
        <w:t>;</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4"/>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w związku z art. 17 ust. 3 lit. b), d) lub e) RODO prawo do usunięcia danych osobowych,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EF7E90"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lastRenderedPageBreak/>
        <w:t xml:space="preserve">W sprawach z zakresu ochrony danych osobowych można kontaktować się z Inspektorem Ochrony Danych, telefonicznie: 34 3145 251 lub pod adresem e-mail: </w:t>
      </w:r>
      <w:hyperlink r:id="rId14" w:history="1">
        <w:r w:rsidRPr="00177AA4">
          <w:rPr>
            <w:rStyle w:val="Hipercze"/>
            <w:rFonts w:asciiTheme="minorHAnsi" w:hAnsiTheme="minorHAnsi" w:cstheme="minorHAnsi"/>
          </w:rPr>
          <w:t>iod@ugporaj.pl</w:t>
        </w:r>
      </w:hyperlink>
      <w:r w:rsidRPr="00177AA4">
        <w:rPr>
          <w:rFonts w:asciiTheme="minorHAnsi" w:hAnsiTheme="minorHAnsi" w:cstheme="minorHAnsi"/>
        </w:rPr>
        <w:t>.</w:t>
      </w:r>
    </w:p>
    <w:p w:rsidR="008C3AE4" w:rsidRDefault="008C3AE4" w:rsidP="008C3AE4">
      <w:pPr>
        <w:spacing w:before="120" w:after="120" w:line="276" w:lineRule="auto"/>
        <w:ind w:left="142"/>
        <w:contextualSpacing/>
        <w:jc w:val="both"/>
        <w:rPr>
          <w:rFonts w:cstheme="minorHAnsi"/>
        </w:rPr>
      </w:pPr>
    </w:p>
    <w:p w:rsidR="008C3AE4" w:rsidRDefault="008C3AE4" w:rsidP="008C3AE4">
      <w:pPr>
        <w:spacing w:before="120" w:after="120" w:line="276" w:lineRule="auto"/>
        <w:ind w:left="142"/>
        <w:contextualSpacing/>
        <w:jc w:val="both"/>
        <w:rPr>
          <w:rFonts w:cstheme="minorHAnsi"/>
        </w:rPr>
      </w:pPr>
    </w:p>
    <w:p w:rsidR="00F6639D" w:rsidRDefault="00F6639D" w:rsidP="00F6639D">
      <w:pPr>
        <w:pStyle w:val="Nagwek2"/>
        <w:jc w:val="center"/>
        <w:rPr>
          <w:rFonts w:asciiTheme="minorHAnsi" w:hAnsiTheme="minorHAnsi" w:cstheme="minorHAnsi"/>
          <w:sz w:val="24"/>
          <w:u w:val="single"/>
        </w:rPr>
      </w:pPr>
      <w:r w:rsidRPr="00177AA4">
        <w:rPr>
          <w:rFonts w:asciiTheme="minorHAnsi" w:hAnsiTheme="minorHAnsi" w:cstheme="minorHAnsi"/>
          <w:sz w:val="24"/>
          <w:u w:val="single"/>
        </w:rPr>
        <w:t>ROZDZIAŁ XXX</w:t>
      </w:r>
      <w:r>
        <w:rPr>
          <w:rFonts w:asciiTheme="minorHAnsi" w:hAnsiTheme="minorHAnsi" w:cstheme="minorHAnsi"/>
          <w:sz w:val="24"/>
          <w:u w:val="single"/>
        </w:rPr>
        <w:t>IV</w:t>
      </w:r>
    </w:p>
    <w:p w:rsidR="00F6639D" w:rsidRDefault="00F6639D" w:rsidP="00F6639D">
      <w:pPr>
        <w:jc w:val="center"/>
        <w:rPr>
          <w:b/>
          <w:bCs/>
          <w:sz w:val="24"/>
          <w:szCs w:val="24"/>
          <w:lang w:eastAsia="zh-CN"/>
        </w:rPr>
      </w:pPr>
      <w:r w:rsidRPr="00F6639D">
        <w:rPr>
          <w:b/>
          <w:bCs/>
          <w:sz w:val="24"/>
          <w:szCs w:val="24"/>
          <w:lang w:eastAsia="zh-CN"/>
        </w:rPr>
        <w:t>ZAŁĄCZNIKI</w:t>
      </w:r>
    </w:p>
    <w:p w:rsidR="00F6639D" w:rsidRPr="00F6639D" w:rsidRDefault="00F6639D" w:rsidP="00F6639D">
      <w:pPr>
        <w:jc w:val="center"/>
        <w:rPr>
          <w:b/>
          <w:bCs/>
          <w:sz w:val="24"/>
          <w:szCs w:val="24"/>
          <w:lang w:eastAsia="zh-CN"/>
        </w:rPr>
      </w:pPr>
    </w:p>
    <w:p w:rsidR="008C3AE4" w:rsidRPr="008C3AE4" w:rsidRDefault="008C3AE4" w:rsidP="008C3AE4">
      <w:pPr>
        <w:pStyle w:val="Akapitzlist"/>
        <w:numPr>
          <w:ilvl w:val="1"/>
          <w:numId w:val="34"/>
        </w:numPr>
        <w:spacing w:before="120" w:after="120" w:line="276" w:lineRule="auto"/>
        <w:contextualSpacing/>
        <w:jc w:val="both"/>
        <w:rPr>
          <w:rFonts w:asciiTheme="minorHAnsi" w:hAnsiTheme="minorHAnsi" w:cstheme="minorHAnsi"/>
        </w:rPr>
      </w:pPr>
      <w:r w:rsidRPr="008C3AE4">
        <w:rPr>
          <w:rFonts w:asciiTheme="minorHAnsi" w:hAnsiTheme="minorHAnsi" w:cstheme="minorHAnsi"/>
        </w:rPr>
        <w:t>Załącznik nr 1 – Formularz ofertowy</w:t>
      </w:r>
    </w:p>
    <w:p w:rsidR="008C3AE4" w:rsidRPr="008C3AE4" w:rsidRDefault="008C3AE4" w:rsidP="008C3AE4">
      <w:pPr>
        <w:pStyle w:val="Akapitzlist"/>
        <w:numPr>
          <w:ilvl w:val="1"/>
          <w:numId w:val="34"/>
        </w:numPr>
        <w:spacing w:before="120" w:after="120" w:line="276" w:lineRule="auto"/>
        <w:contextualSpacing/>
        <w:jc w:val="both"/>
        <w:rPr>
          <w:rFonts w:asciiTheme="minorHAnsi" w:hAnsiTheme="minorHAnsi" w:cstheme="minorHAnsi"/>
        </w:rPr>
      </w:pPr>
      <w:r w:rsidRPr="008C3AE4">
        <w:rPr>
          <w:rFonts w:asciiTheme="minorHAnsi" w:hAnsiTheme="minorHAnsi" w:cstheme="minorHAnsi"/>
        </w:rPr>
        <w:t>Załącznik nr 2</w:t>
      </w:r>
      <w:r w:rsidR="00F6639D">
        <w:rPr>
          <w:rFonts w:asciiTheme="minorHAnsi" w:hAnsiTheme="minorHAnsi" w:cstheme="minorHAnsi"/>
        </w:rPr>
        <w:t xml:space="preserve"> – Oświadczenie Wykonawcy o niepodleganiu wykluczeniu                      w postępowaniu oraz spełnieniu warunków udziału</w:t>
      </w:r>
    </w:p>
    <w:p w:rsidR="008C3AE4" w:rsidRPr="008C3AE4" w:rsidRDefault="008C3AE4" w:rsidP="008C3AE4">
      <w:pPr>
        <w:pStyle w:val="Akapitzlist"/>
        <w:numPr>
          <w:ilvl w:val="1"/>
          <w:numId w:val="34"/>
        </w:numPr>
        <w:spacing w:before="120" w:after="120" w:line="276" w:lineRule="auto"/>
        <w:contextualSpacing/>
        <w:jc w:val="both"/>
        <w:rPr>
          <w:rFonts w:asciiTheme="minorHAnsi" w:hAnsiTheme="minorHAnsi" w:cstheme="minorHAnsi"/>
        </w:rPr>
      </w:pPr>
      <w:r w:rsidRPr="008C3AE4">
        <w:rPr>
          <w:rFonts w:asciiTheme="minorHAnsi" w:hAnsiTheme="minorHAnsi" w:cstheme="minorHAnsi"/>
        </w:rPr>
        <w:t>Załącznik nr 3</w:t>
      </w:r>
      <w:r w:rsidR="00F6639D">
        <w:rPr>
          <w:rFonts w:asciiTheme="minorHAnsi" w:hAnsiTheme="minorHAnsi" w:cstheme="minorHAnsi"/>
        </w:rPr>
        <w:t xml:space="preserve"> - </w:t>
      </w:r>
      <w:r w:rsidR="00F6639D">
        <w:rPr>
          <w:rFonts w:asciiTheme="minorHAnsi" w:hAnsiTheme="minorHAnsi" w:cstheme="minorHAnsi"/>
        </w:rPr>
        <w:t>Oświadczenie Wykonawcy o niepodleganiu wykluczeniu                      w postępowaniu oraz spełnieniu warunków udziału</w:t>
      </w:r>
      <w:r w:rsidR="00F6639D">
        <w:rPr>
          <w:rFonts w:asciiTheme="minorHAnsi" w:hAnsiTheme="minorHAnsi" w:cstheme="minorHAnsi"/>
        </w:rPr>
        <w:t xml:space="preserve"> – </w:t>
      </w:r>
      <w:r w:rsidR="00F6639D" w:rsidRPr="00F6639D">
        <w:rPr>
          <w:rFonts w:asciiTheme="minorHAnsi" w:hAnsiTheme="minorHAnsi" w:cstheme="minorHAnsi"/>
          <w:color w:val="FF0000"/>
        </w:rPr>
        <w:t>DLA PODMIOTU UDOSTĘPNIAJĄCEGO ZASOBY</w:t>
      </w:r>
    </w:p>
    <w:p w:rsidR="008C3AE4" w:rsidRPr="008C3AE4" w:rsidRDefault="008C3AE4" w:rsidP="008C3AE4">
      <w:pPr>
        <w:pStyle w:val="Akapitzlist"/>
        <w:numPr>
          <w:ilvl w:val="1"/>
          <w:numId w:val="34"/>
        </w:numPr>
        <w:spacing w:before="120" w:after="120" w:line="276" w:lineRule="auto"/>
        <w:contextualSpacing/>
        <w:jc w:val="both"/>
        <w:rPr>
          <w:rFonts w:asciiTheme="minorHAnsi" w:hAnsiTheme="minorHAnsi" w:cstheme="minorHAnsi"/>
        </w:rPr>
      </w:pPr>
      <w:r w:rsidRPr="008C3AE4">
        <w:rPr>
          <w:rFonts w:asciiTheme="minorHAnsi" w:hAnsiTheme="minorHAnsi" w:cstheme="minorHAnsi"/>
        </w:rPr>
        <w:t>Załącznik nr 4</w:t>
      </w:r>
      <w:r w:rsidR="00F6639D">
        <w:rPr>
          <w:rFonts w:asciiTheme="minorHAnsi" w:hAnsiTheme="minorHAnsi" w:cstheme="minorHAnsi"/>
        </w:rPr>
        <w:t xml:space="preserve"> – Projektowane postanowienia umowy</w:t>
      </w:r>
    </w:p>
    <w:p w:rsidR="008C3AE4" w:rsidRPr="008C3AE4" w:rsidRDefault="008C3AE4" w:rsidP="008C3AE4">
      <w:pPr>
        <w:pStyle w:val="Akapitzlist"/>
        <w:numPr>
          <w:ilvl w:val="1"/>
          <w:numId w:val="34"/>
        </w:numPr>
        <w:spacing w:before="120" w:after="120" w:line="276" w:lineRule="auto"/>
        <w:contextualSpacing/>
        <w:jc w:val="both"/>
        <w:rPr>
          <w:rFonts w:asciiTheme="minorHAnsi" w:hAnsiTheme="minorHAnsi" w:cstheme="minorHAnsi"/>
        </w:rPr>
      </w:pPr>
      <w:r w:rsidRPr="008C3AE4">
        <w:rPr>
          <w:rFonts w:asciiTheme="minorHAnsi" w:hAnsiTheme="minorHAnsi" w:cstheme="minorHAnsi"/>
        </w:rPr>
        <w:t>Załącznik nr 5</w:t>
      </w:r>
      <w:r w:rsidR="00F6639D">
        <w:rPr>
          <w:rFonts w:asciiTheme="minorHAnsi" w:hAnsiTheme="minorHAnsi" w:cstheme="minorHAnsi"/>
        </w:rPr>
        <w:t xml:space="preserve"> - Zobowiązanie</w:t>
      </w:r>
    </w:p>
    <w:p w:rsidR="008C3AE4" w:rsidRPr="008C3AE4" w:rsidRDefault="008C3AE4" w:rsidP="008C3AE4">
      <w:pPr>
        <w:pStyle w:val="Akapitzlist"/>
        <w:numPr>
          <w:ilvl w:val="1"/>
          <w:numId w:val="34"/>
        </w:numPr>
        <w:spacing w:before="120" w:after="120" w:line="276" w:lineRule="auto"/>
        <w:contextualSpacing/>
        <w:jc w:val="both"/>
        <w:rPr>
          <w:rFonts w:asciiTheme="minorHAnsi" w:hAnsiTheme="minorHAnsi" w:cstheme="minorHAnsi"/>
        </w:rPr>
      </w:pPr>
      <w:r w:rsidRPr="008C3AE4">
        <w:rPr>
          <w:rFonts w:asciiTheme="minorHAnsi" w:hAnsiTheme="minorHAnsi" w:cstheme="minorHAnsi"/>
        </w:rPr>
        <w:t>Załącznik nr 6</w:t>
      </w:r>
      <w:r w:rsidR="00F6639D">
        <w:rPr>
          <w:rFonts w:asciiTheme="minorHAnsi" w:hAnsiTheme="minorHAnsi" w:cstheme="minorHAnsi"/>
        </w:rPr>
        <w:t xml:space="preserve"> – Wykaz osób</w:t>
      </w:r>
    </w:p>
    <w:p w:rsidR="008C3AE4" w:rsidRDefault="008C3AE4" w:rsidP="008C3AE4">
      <w:pPr>
        <w:pStyle w:val="Akapitzlist"/>
        <w:numPr>
          <w:ilvl w:val="1"/>
          <w:numId w:val="34"/>
        </w:numPr>
        <w:spacing w:before="120" w:after="120" w:line="276" w:lineRule="auto"/>
        <w:contextualSpacing/>
        <w:jc w:val="both"/>
        <w:rPr>
          <w:rFonts w:asciiTheme="minorHAnsi" w:hAnsiTheme="minorHAnsi" w:cstheme="minorHAnsi"/>
        </w:rPr>
      </w:pPr>
      <w:r w:rsidRPr="008C3AE4">
        <w:rPr>
          <w:rFonts w:asciiTheme="minorHAnsi" w:hAnsiTheme="minorHAnsi" w:cstheme="minorHAnsi"/>
        </w:rPr>
        <w:t>Załącznik nr 7</w:t>
      </w:r>
      <w:r w:rsidR="00F6639D">
        <w:rPr>
          <w:rFonts w:asciiTheme="minorHAnsi" w:hAnsiTheme="minorHAnsi" w:cstheme="minorHAnsi"/>
        </w:rPr>
        <w:t xml:space="preserve"> – Wykaz robót budowalnych</w:t>
      </w:r>
    </w:p>
    <w:p w:rsidR="00F6639D" w:rsidRPr="008C3AE4" w:rsidRDefault="00F6639D" w:rsidP="008C3AE4">
      <w:pPr>
        <w:pStyle w:val="Akapitzlist"/>
        <w:numPr>
          <w:ilvl w:val="1"/>
          <w:numId w:val="34"/>
        </w:numPr>
        <w:spacing w:before="120" w:after="120" w:line="276" w:lineRule="auto"/>
        <w:contextualSpacing/>
        <w:jc w:val="both"/>
        <w:rPr>
          <w:rFonts w:asciiTheme="minorHAnsi" w:hAnsiTheme="minorHAnsi" w:cstheme="minorHAnsi"/>
        </w:rPr>
      </w:pPr>
      <w:r>
        <w:rPr>
          <w:rFonts w:asciiTheme="minorHAnsi" w:hAnsiTheme="minorHAnsi" w:cstheme="minorHAnsi"/>
        </w:rPr>
        <w:t>Załącznik nr 8 - Oświadczenie Wykonawcy o grupie kapitałowej</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autoSpaceDE w:val="0"/>
        <w:spacing w:after="0" w:line="276" w:lineRule="auto"/>
        <w:jc w:val="both"/>
        <w:rPr>
          <w:rFonts w:cstheme="minorHAnsi"/>
          <w:sz w:val="24"/>
          <w:szCs w:val="24"/>
        </w:rPr>
      </w:pPr>
    </w:p>
    <w:p w:rsidR="003D4C89" w:rsidRPr="00177AA4" w:rsidRDefault="003D4C89" w:rsidP="00177AA4">
      <w:pPr>
        <w:spacing w:line="276" w:lineRule="auto"/>
        <w:jc w:val="both"/>
        <w:rPr>
          <w:rFonts w:cstheme="minorHAnsi"/>
          <w:sz w:val="24"/>
          <w:szCs w:val="24"/>
        </w:rPr>
      </w:pPr>
    </w:p>
    <w:p w:rsidR="00B00018" w:rsidRPr="00177AA4" w:rsidRDefault="00B00018" w:rsidP="00177AA4">
      <w:pPr>
        <w:jc w:val="both"/>
        <w:rPr>
          <w:rFonts w:cstheme="minorHAnsi"/>
          <w:sz w:val="24"/>
          <w:szCs w:val="24"/>
        </w:rPr>
      </w:pPr>
    </w:p>
    <w:sectPr w:rsidR="00B00018" w:rsidRPr="00177AA4" w:rsidSect="008752F5">
      <w:footerReference w:type="default" r:id="rId15"/>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2488" w:rsidRDefault="00522488" w:rsidP="00B00018">
      <w:pPr>
        <w:spacing w:after="0" w:line="240" w:lineRule="auto"/>
      </w:pPr>
      <w:r>
        <w:separator/>
      </w:r>
    </w:p>
  </w:endnote>
  <w:endnote w:type="continuationSeparator" w:id="0">
    <w:p w:rsidR="00522488" w:rsidRDefault="00522488"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884553"/>
      <w:docPartObj>
        <w:docPartGallery w:val="Page Numbers (Bottom of Page)"/>
        <w:docPartUnique/>
      </w:docPartObj>
    </w:sdtPr>
    <w:sdtEndPr>
      <w:rPr>
        <w:b/>
        <w:bCs/>
        <w:sz w:val="20"/>
        <w:szCs w:val="20"/>
      </w:rPr>
    </w:sdtEndPr>
    <w:sdtContent>
      <w:p w:rsidR="008C3AE4" w:rsidRPr="008C3AE4" w:rsidRDefault="008C3AE4">
        <w:pPr>
          <w:pStyle w:val="Stopka"/>
          <w:jc w:val="right"/>
          <w:rPr>
            <w:b/>
            <w:bCs/>
            <w:sz w:val="20"/>
            <w:szCs w:val="20"/>
          </w:rPr>
        </w:pPr>
        <w:r w:rsidRPr="008C3AE4">
          <w:rPr>
            <w:b/>
            <w:bCs/>
            <w:sz w:val="20"/>
            <w:szCs w:val="20"/>
          </w:rPr>
          <w:fldChar w:fldCharType="begin"/>
        </w:r>
        <w:r w:rsidRPr="008C3AE4">
          <w:rPr>
            <w:b/>
            <w:bCs/>
            <w:sz w:val="20"/>
            <w:szCs w:val="20"/>
          </w:rPr>
          <w:instrText>PAGE   \* MERGEFORMAT</w:instrText>
        </w:r>
        <w:r w:rsidRPr="008C3AE4">
          <w:rPr>
            <w:b/>
            <w:bCs/>
            <w:sz w:val="20"/>
            <w:szCs w:val="20"/>
          </w:rPr>
          <w:fldChar w:fldCharType="separate"/>
        </w:r>
        <w:r w:rsidRPr="008C3AE4">
          <w:rPr>
            <w:b/>
            <w:bCs/>
            <w:sz w:val="20"/>
            <w:szCs w:val="20"/>
          </w:rPr>
          <w:t>2</w:t>
        </w:r>
        <w:r w:rsidRPr="008C3AE4">
          <w:rPr>
            <w:b/>
            <w:bCs/>
            <w:sz w:val="20"/>
            <w:szCs w:val="20"/>
          </w:rPr>
          <w:fldChar w:fldCharType="end"/>
        </w:r>
      </w:p>
    </w:sdtContent>
  </w:sdt>
  <w:p w:rsidR="008C3AE4" w:rsidRDefault="008C3A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2488" w:rsidRDefault="00522488" w:rsidP="00B00018">
      <w:pPr>
        <w:spacing w:after="0" w:line="240" w:lineRule="auto"/>
      </w:pPr>
      <w:r>
        <w:separator/>
      </w:r>
    </w:p>
  </w:footnote>
  <w:footnote w:type="continuationSeparator" w:id="0">
    <w:p w:rsidR="00522488" w:rsidRDefault="00522488" w:rsidP="00B00018">
      <w:pPr>
        <w:spacing w:after="0" w:line="240" w:lineRule="auto"/>
      </w:pPr>
      <w:r>
        <w:continuationSeparator/>
      </w:r>
    </w:p>
  </w:footnote>
  <w:footnote w:id="1">
    <w:p w:rsidR="00B00018" w:rsidRDefault="00B00018" w:rsidP="00B00018">
      <w:pPr>
        <w:pStyle w:val="Tekstprzypisudolnego"/>
        <w:jc w:val="both"/>
      </w:pPr>
      <w:r>
        <w:rPr>
          <w:rStyle w:val="Odwoanieprzypisudolnego"/>
        </w:rPr>
        <w:footnoteRef/>
      </w:r>
      <w:r>
        <w:rPr>
          <w:rFonts w:ascii="Arial" w:hAnsi="Arial" w:cs="Arial"/>
          <w:sz w:val="14"/>
          <w:szCs w:val="16"/>
        </w:rPr>
        <w:t>Wyliczenie ma charakter przykładowy. Umowa o pracę może zawierać również inne dane, które podlegają anonimizacji. Każda umowa powinna zostać przeanalizowana przez składającego pod kątem przepisów RODO, ustawy z dnia 10 maja 2018 r. o ochronie danych osobowych; zakres anonimizacji umowy musi być zgodny z w/w przepisami.</w:t>
      </w:r>
    </w:p>
  </w:footnote>
  <w:footnote w:id="2">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3">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4">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B50D02"/>
    <w:multiLevelType w:val="hybridMultilevel"/>
    <w:tmpl w:val="74101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5287A"/>
    <w:multiLevelType w:val="multilevel"/>
    <w:tmpl w:val="1D5CB0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7325A07"/>
    <w:multiLevelType w:val="hybridMultilevel"/>
    <w:tmpl w:val="F0DA72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8F4585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5"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17"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19"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3BE62C3D"/>
    <w:multiLevelType w:val="multilevel"/>
    <w:tmpl w:val="3716DA3C"/>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43113E"/>
    <w:multiLevelType w:val="hybridMultilevel"/>
    <w:tmpl w:val="6B5AD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5"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8077F97"/>
    <w:multiLevelType w:val="hybridMultilevel"/>
    <w:tmpl w:val="7A2EAA5C"/>
    <w:lvl w:ilvl="0" w:tplc="2B06F2C6">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4C5D95"/>
    <w:multiLevelType w:val="hybridMultilevel"/>
    <w:tmpl w:val="3800D16A"/>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0158C1"/>
    <w:multiLevelType w:val="hybridMultilevel"/>
    <w:tmpl w:val="200A7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55625B"/>
    <w:multiLevelType w:val="multilevel"/>
    <w:tmpl w:val="03DA33A0"/>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32"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34"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6" w15:restartNumberingAfterBreak="0">
    <w:nsid w:val="61570D16"/>
    <w:multiLevelType w:val="hybridMultilevel"/>
    <w:tmpl w:val="3FC01E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94141AD"/>
    <w:multiLevelType w:val="multilevel"/>
    <w:tmpl w:val="0156B86E"/>
    <w:lvl w:ilvl="0">
      <w:start w:val="4"/>
      <w:numFmt w:val="decimal"/>
      <w:lvlText w:val="%1)"/>
      <w:lvlJc w:val="left"/>
      <w:pPr>
        <w:ind w:left="644" w:hanging="360"/>
      </w:pPr>
      <w:rPr>
        <w:u w:val="singl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1"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2"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46"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3F8400E"/>
    <w:multiLevelType w:val="hybridMultilevel"/>
    <w:tmpl w:val="D36A4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50"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1"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2" w15:restartNumberingAfterBreak="0">
    <w:nsid w:val="797A07FF"/>
    <w:multiLevelType w:val="hybridMultilevel"/>
    <w:tmpl w:val="F5C2AE20"/>
    <w:lvl w:ilvl="0" w:tplc="73C6F21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7D2C4DC6"/>
    <w:multiLevelType w:val="hybridMultilevel"/>
    <w:tmpl w:val="D1BA8888"/>
    <w:lvl w:ilvl="0" w:tplc="6D527416">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2244702">
    <w:abstractNumId w:val="20"/>
    <w:lvlOverride w:ilvl="0">
      <w:lvl w:ilvl="0">
        <w:start w:val="1"/>
        <w:numFmt w:val="decimal"/>
        <w:lvlText w:val="%1."/>
        <w:lvlJc w:val="left"/>
        <w:pPr>
          <w:ind w:left="720" w:hanging="360"/>
        </w:pPr>
        <w:rPr>
          <w:b w:val="0"/>
          <w:bCs w:val="0"/>
        </w:rPr>
      </w:lvl>
    </w:lvlOverride>
  </w:num>
  <w:num w:numId="2" w16cid:durableId="379598451">
    <w:abstractNumId w:val="53"/>
  </w:num>
  <w:num w:numId="3" w16cid:durableId="379479869">
    <w:abstractNumId w:val="15"/>
  </w:num>
  <w:num w:numId="4" w16cid:durableId="839857545">
    <w:abstractNumId w:val="42"/>
  </w:num>
  <w:num w:numId="5" w16cid:durableId="1246915833">
    <w:abstractNumId w:val="9"/>
  </w:num>
  <w:num w:numId="6" w16cid:durableId="1809278666">
    <w:abstractNumId w:val="4"/>
  </w:num>
  <w:num w:numId="7" w16cid:durableId="370955640">
    <w:abstractNumId w:val="31"/>
  </w:num>
  <w:num w:numId="8" w16cid:durableId="133764694">
    <w:abstractNumId w:val="32"/>
  </w:num>
  <w:num w:numId="9" w16cid:durableId="373314358">
    <w:abstractNumId w:val="39"/>
  </w:num>
  <w:num w:numId="10" w16cid:durableId="2021276148">
    <w:abstractNumId w:val="51"/>
  </w:num>
  <w:num w:numId="11" w16cid:durableId="974793542">
    <w:abstractNumId w:val="50"/>
  </w:num>
  <w:num w:numId="12" w16cid:durableId="631519850">
    <w:abstractNumId w:val="3"/>
  </w:num>
  <w:num w:numId="13" w16cid:durableId="626279295">
    <w:abstractNumId w:val="41"/>
  </w:num>
  <w:num w:numId="14" w16cid:durableId="722410421">
    <w:abstractNumId w:val="30"/>
  </w:num>
  <w:num w:numId="15" w16cid:durableId="384067959">
    <w:abstractNumId w:val="18"/>
  </w:num>
  <w:num w:numId="16" w16cid:durableId="1953895489">
    <w:abstractNumId w:val="47"/>
    <w:lvlOverride w:ilvl="1">
      <w:lvl w:ilvl="1">
        <w:start w:val="1"/>
        <w:numFmt w:val="decimal"/>
        <w:lvlText w:val="%1.%2."/>
        <w:lvlJc w:val="left"/>
        <w:pPr>
          <w:ind w:left="1175" w:hanging="465"/>
        </w:pPr>
      </w:lvl>
    </w:lvlOverride>
  </w:num>
  <w:num w:numId="17" w16cid:durableId="1123962716">
    <w:abstractNumId w:val="6"/>
  </w:num>
  <w:num w:numId="18" w16cid:durableId="1768118920">
    <w:abstractNumId w:val="17"/>
  </w:num>
  <w:num w:numId="19" w16cid:durableId="1118642496">
    <w:abstractNumId w:val="44"/>
  </w:num>
  <w:num w:numId="20" w16cid:durableId="1324624478">
    <w:abstractNumId w:val="12"/>
  </w:num>
  <w:num w:numId="21" w16cid:durableId="1193179852">
    <w:abstractNumId w:val="46"/>
  </w:num>
  <w:num w:numId="22" w16cid:durableId="647899396">
    <w:abstractNumId w:val="45"/>
  </w:num>
  <w:num w:numId="23" w16cid:durableId="1142229804">
    <w:abstractNumId w:val="8"/>
  </w:num>
  <w:num w:numId="24" w16cid:durableId="2078353551">
    <w:abstractNumId w:val="13"/>
  </w:num>
  <w:num w:numId="25" w16cid:durableId="335963574">
    <w:abstractNumId w:val="35"/>
  </w:num>
  <w:num w:numId="26" w16cid:durableId="861014320">
    <w:abstractNumId w:val="34"/>
  </w:num>
  <w:num w:numId="27" w16cid:durableId="909583461">
    <w:abstractNumId w:val="49"/>
  </w:num>
  <w:num w:numId="28" w16cid:durableId="160047780">
    <w:abstractNumId w:val="33"/>
  </w:num>
  <w:num w:numId="29" w16cid:durableId="871647925">
    <w:abstractNumId w:val="22"/>
  </w:num>
  <w:num w:numId="30" w16cid:durableId="1691641826">
    <w:abstractNumId w:val="14"/>
  </w:num>
  <w:num w:numId="31" w16cid:durableId="2041584353">
    <w:abstractNumId w:val="23"/>
  </w:num>
  <w:num w:numId="32" w16cid:durableId="2128308585">
    <w:abstractNumId w:val="26"/>
  </w:num>
  <w:num w:numId="33" w16cid:durableId="651712770">
    <w:abstractNumId w:val="19"/>
  </w:num>
  <w:num w:numId="34" w16cid:durableId="1151599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96221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3550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262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221570">
    <w:abstractNumId w:val="1"/>
  </w:num>
  <w:num w:numId="39" w16cid:durableId="813061279">
    <w:abstractNumId w:val="25"/>
  </w:num>
  <w:num w:numId="40" w16cid:durableId="1473326746">
    <w:abstractNumId w:val="2"/>
  </w:num>
  <w:num w:numId="41" w16cid:durableId="339159054">
    <w:abstractNumId w:val="28"/>
  </w:num>
  <w:num w:numId="42" w16cid:durableId="922224869">
    <w:abstractNumId w:val="40"/>
  </w:num>
  <w:num w:numId="43" w16cid:durableId="1323974525">
    <w:abstractNumId w:val="37"/>
  </w:num>
  <w:num w:numId="44" w16cid:durableId="1125393058">
    <w:abstractNumId w:val="27"/>
  </w:num>
  <w:num w:numId="45" w16cid:durableId="1492407197">
    <w:abstractNumId w:val="16"/>
  </w:num>
  <w:num w:numId="46" w16cid:durableId="1228490874">
    <w:abstractNumId w:val="24"/>
  </w:num>
  <w:num w:numId="47" w16cid:durableId="908269903">
    <w:abstractNumId w:val="7"/>
  </w:num>
  <w:num w:numId="48" w16cid:durableId="2021080586">
    <w:abstractNumId w:val="52"/>
  </w:num>
  <w:num w:numId="49" w16cid:durableId="659625459">
    <w:abstractNumId w:val="29"/>
  </w:num>
  <w:num w:numId="50" w16cid:durableId="862980323">
    <w:abstractNumId w:val="20"/>
  </w:num>
  <w:num w:numId="51" w16cid:durableId="1875072622">
    <w:abstractNumId w:val="0"/>
  </w:num>
  <w:num w:numId="52" w16cid:durableId="888146023">
    <w:abstractNumId w:val="11"/>
  </w:num>
  <w:num w:numId="53" w16cid:durableId="469900769">
    <w:abstractNumId w:val="54"/>
  </w:num>
  <w:num w:numId="54" w16cid:durableId="723404754">
    <w:abstractNumId w:val="48"/>
  </w:num>
  <w:num w:numId="55" w16cid:durableId="11877394">
    <w:abstractNumId w:val="21"/>
  </w:num>
  <w:num w:numId="56" w16cid:durableId="1405227576">
    <w:abstractNumId w:val="36"/>
  </w:num>
  <w:num w:numId="57" w16cid:durableId="1325208507">
    <w:abstractNumId w:val="10"/>
  </w:num>
  <w:num w:numId="58" w16cid:durableId="734084245">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A3E51"/>
    <w:rsid w:val="000D4B82"/>
    <w:rsid w:val="00163CA9"/>
    <w:rsid w:val="00177AA4"/>
    <w:rsid w:val="001C3901"/>
    <w:rsid w:val="001F24BC"/>
    <w:rsid w:val="002A11CE"/>
    <w:rsid w:val="002D2C4D"/>
    <w:rsid w:val="00345D19"/>
    <w:rsid w:val="003549AF"/>
    <w:rsid w:val="00357A7C"/>
    <w:rsid w:val="00364E2B"/>
    <w:rsid w:val="003869E4"/>
    <w:rsid w:val="00387170"/>
    <w:rsid w:val="003D4C89"/>
    <w:rsid w:val="00411D3E"/>
    <w:rsid w:val="00412F1D"/>
    <w:rsid w:val="0047288A"/>
    <w:rsid w:val="004E3215"/>
    <w:rsid w:val="00522488"/>
    <w:rsid w:val="00586F17"/>
    <w:rsid w:val="005C7315"/>
    <w:rsid w:val="005E3BA0"/>
    <w:rsid w:val="006019D1"/>
    <w:rsid w:val="0060369C"/>
    <w:rsid w:val="0061241A"/>
    <w:rsid w:val="0063168B"/>
    <w:rsid w:val="00634D7A"/>
    <w:rsid w:val="00671C80"/>
    <w:rsid w:val="0072787C"/>
    <w:rsid w:val="00743885"/>
    <w:rsid w:val="00762487"/>
    <w:rsid w:val="007F3598"/>
    <w:rsid w:val="008752F5"/>
    <w:rsid w:val="00883708"/>
    <w:rsid w:val="0089036F"/>
    <w:rsid w:val="008B0EF9"/>
    <w:rsid w:val="008B4E0C"/>
    <w:rsid w:val="008C3AE4"/>
    <w:rsid w:val="00925157"/>
    <w:rsid w:val="009C1A14"/>
    <w:rsid w:val="009D0BDA"/>
    <w:rsid w:val="009D334A"/>
    <w:rsid w:val="009F1715"/>
    <w:rsid w:val="00A20AA8"/>
    <w:rsid w:val="00A83FFA"/>
    <w:rsid w:val="00B00018"/>
    <w:rsid w:val="00B524FC"/>
    <w:rsid w:val="00B52ED6"/>
    <w:rsid w:val="00B61A62"/>
    <w:rsid w:val="00B9551C"/>
    <w:rsid w:val="00BA23C2"/>
    <w:rsid w:val="00BB77BD"/>
    <w:rsid w:val="00BD0281"/>
    <w:rsid w:val="00BD1DC4"/>
    <w:rsid w:val="00BF07D1"/>
    <w:rsid w:val="00C02049"/>
    <w:rsid w:val="00CA568F"/>
    <w:rsid w:val="00CB0754"/>
    <w:rsid w:val="00CB207F"/>
    <w:rsid w:val="00CB50CA"/>
    <w:rsid w:val="00D5719C"/>
    <w:rsid w:val="00D742BC"/>
    <w:rsid w:val="00DF4B0C"/>
    <w:rsid w:val="00DF4F0D"/>
    <w:rsid w:val="00E87122"/>
    <w:rsid w:val="00EC3092"/>
    <w:rsid w:val="00EF7E90"/>
    <w:rsid w:val="00F150D9"/>
    <w:rsid w:val="00F4650C"/>
    <w:rsid w:val="00F616C0"/>
    <w:rsid w:val="00F6549C"/>
    <w:rsid w:val="00F6639D"/>
    <w:rsid w:val="00F77E35"/>
    <w:rsid w:val="00FB34CE"/>
    <w:rsid w:val="00FD3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9C3B"/>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uiPriority w:val="34"/>
    <w:qFormat/>
    <w:rsid w:val="00B00018"/>
    <w:pPr>
      <w:ind w:left="708"/>
    </w:pPr>
  </w:style>
  <w:style w:type="numbering" w:customStyle="1" w:styleId="WWNum43">
    <w:name w:val="WWNum43"/>
    <w:basedOn w:val="Bezlisty"/>
    <w:rsid w:val="00B00018"/>
    <w:pPr>
      <w:numPr>
        <w:numId w:val="50"/>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5"/>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58"/>
      </w:numPr>
    </w:pPr>
  </w:style>
  <w:style w:type="numbering" w:customStyle="1" w:styleId="WWNum66">
    <w:name w:val="WWNum66"/>
    <w:basedOn w:val="Bezlisty"/>
    <w:rsid w:val="00EF7E90"/>
    <w:pPr>
      <w:numPr>
        <w:numId w:val="18"/>
      </w:numPr>
    </w:pPr>
  </w:style>
  <w:style w:type="numbering" w:customStyle="1" w:styleId="WWNum31">
    <w:name w:val="WWNum31"/>
    <w:basedOn w:val="Bezlisty"/>
    <w:rsid w:val="00EF7E90"/>
    <w:pPr>
      <w:numPr>
        <w:numId w:val="19"/>
      </w:numPr>
    </w:pPr>
  </w:style>
  <w:style w:type="numbering" w:customStyle="1" w:styleId="WWNum51">
    <w:name w:val="WWNum51"/>
    <w:basedOn w:val="Bezlisty"/>
    <w:rsid w:val="00EF7E90"/>
    <w:pPr>
      <w:numPr>
        <w:numId w:val="20"/>
      </w:numPr>
    </w:pPr>
  </w:style>
  <w:style w:type="numbering" w:customStyle="1" w:styleId="WWNum52">
    <w:name w:val="WWNum52"/>
    <w:basedOn w:val="Bezlisty"/>
    <w:rsid w:val="00EF7E90"/>
    <w:pPr>
      <w:numPr>
        <w:numId w:val="21"/>
      </w:numPr>
    </w:pPr>
  </w:style>
  <w:style w:type="numbering" w:customStyle="1" w:styleId="WWNum53">
    <w:name w:val="WWNum53"/>
    <w:basedOn w:val="Bezlisty"/>
    <w:rsid w:val="00BA23C2"/>
    <w:pPr>
      <w:numPr>
        <w:numId w:val="22"/>
      </w:numPr>
    </w:pPr>
  </w:style>
  <w:style w:type="numbering" w:customStyle="1" w:styleId="WWNum55">
    <w:name w:val="WWNum55"/>
    <w:basedOn w:val="Bezlisty"/>
    <w:rsid w:val="0089036F"/>
    <w:pPr>
      <w:numPr>
        <w:numId w:val="25"/>
      </w:numPr>
    </w:pPr>
  </w:style>
  <w:style w:type="numbering" w:customStyle="1" w:styleId="WWNum57">
    <w:name w:val="WWNum57"/>
    <w:basedOn w:val="Bezlisty"/>
    <w:rsid w:val="00CA568F"/>
    <w:pPr>
      <w:numPr>
        <w:numId w:val="28"/>
      </w:numPr>
    </w:pPr>
  </w:style>
  <w:style w:type="numbering" w:customStyle="1" w:styleId="WWNum58">
    <w:name w:val="WWNum58"/>
    <w:basedOn w:val="Bezlisty"/>
    <w:rsid w:val="00CA568F"/>
    <w:pPr>
      <w:numPr>
        <w:numId w:val="29"/>
      </w:numPr>
    </w:pPr>
  </w:style>
  <w:style w:type="numbering" w:customStyle="1" w:styleId="WWNum56">
    <w:name w:val="WWNum56"/>
    <w:basedOn w:val="Bezlisty"/>
    <w:rsid w:val="00CA568F"/>
    <w:pPr>
      <w:numPr>
        <w:numId w:val="30"/>
      </w:numPr>
    </w:pPr>
  </w:style>
  <w:style w:type="numbering" w:customStyle="1" w:styleId="WWNum60">
    <w:name w:val="WWNum60"/>
    <w:basedOn w:val="Bezlisty"/>
    <w:rsid w:val="00CA568F"/>
    <w:pPr>
      <w:numPr>
        <w:numId w:val="31"/>
      </w:numPr>
    </w:pPr>
  </w:style>
  <w:style w:type="numbering" w:customStyle="1" w:styleId="WWNum41">
    <w:name w:val="WWNum41"/>
    <w:basedOn w:val="Bezlisty"/>
    <w:rsid w:val="00CA568F"/>
    <w:pPr>
      <w:numPr>
        <w:numId w:val="32"/>
      </w:numPr>
    </w:pPr>
  </w:style>
  <w:style w:type="numbering" w:customStyle="1" w:styleId="WWNum61">
    <w:name w:val="WWNum61"/>
    <w:basedOn w:val="Bezlisty"/>
    <w:rsid w:val="00CA568F"/>
    <w:pPr>
      <w:numPr>
        <w:numId w:val="33"/>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unhideWhenUsed/>
    <w:rsid w:val="008C3A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3AE4"/>
  </w:style>
  <w:style w:type="paragraph" w:styleId="Stopka">
    <w:name w:val="footer"/>
    <w:basedOn w:val="Normalny"/>
    <w:link w:val="StopkaZnak"/>
    <w:uiPriority w:val="99"/>
    <w:unhideWhenUsed/>
    <w:rsid w:val="008C3A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https://poczesna.logintrad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p.przystalski@ugporaj.pl%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rbus@ugporaj.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ugporaj.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hyperlink" Target="mailto:iod@ugporaj.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11582</Words>
  <Characters>69494</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7</cp:revision>
  <cp:lastPrinted>2024-11-05T12:31:00Z</cp:lastPrinted>
  <dcterms:created xsi:type="dcterms:W3CDTF">2024-11-05T09:04:00Z</dcterms:created>
  <dcterms:modified xsi:type="dcterms:W3CDTF">2024-11-05T12:31:00Z</dcterms:modified>
</cp:coreProperties>
</file>