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73" w:rsidRDefault="00C56601">
      <w:r>
        <w:t xml:space="preserve">Opis techniczny </w:t>
      </w:r>
      <w:r w:rsidR="00857DA4">
        <w:t xml:space="preserve">monitora </w:t>
      </w:r>
      <w:r w:rsidR="00AD7469">
        <w:t>28”</w:t>
      </w:r>
    </w:p>
    <w:p w:rsidR="00AD7469" w:rsidRDefault="00AD7469"/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AD7469" w:rsidRPr="00113830" w:rsidTr="009F19A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469" w:rsidRPr="00113830" w:rsidRDefault="00AD7469" w:rsidP="009F19AF">
            <w:pPr>
              <w:ind w:left="132"/>
              <w:rPr>
                <w:rFonts w:ascii="Times New Roman" w:eastAsia="Arial Unicode MS" w:hAnsi="Times New Roman" w:cs="Times New Roman"/>
                <w:b/>
              </w:rPr>
            </w:pPr>
            <w:r w:rsidRPr="00113830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69" w:rsidRPr="00113830" w:rsidRDefault="00AD7469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830">
              <w:rPr>
                <w:rFonts w:ascii="Times New Roman" w:hAnsi="Times New Roman" w:cs="Times New Roman"/>
                <w:b/>
              </w:rPr>
              <w:t>Nazwa producenta i oznaczenie produktu oferowanego</w:t>
            </w:r>
          </w:p>
        </w:tc>
      </w:tr>
      <w:tr w:rsidR="00AD7469" w:rsidRPr="00113830" w:rsidTr="009F19A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69" w:rsidRPr="00113830" w:rsidRDefault="00AD7469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przekątna 28 cali</w:t>
            </w:r>
          </w:p>
          <w:p w:rsidR="00AD7469" w:rsidRPr="00113830" w:rsidRDefault="00AD7469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podświetlenie LED</w:t>
            </w:r>
          </w:p>
          <w:p w:rsidR="00AD7469" w:rsidRPr="00113830" w:rsidRDefault="00AD7469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rozdzielczość nominalna 3840 × 2160 pikseli</w:t>
            </w:r>
          </w:p>
          <w:p w:rsidR="00AD7469" w:rsidRPr="00113830" w:rsidRDefault="00AD7469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proporcje 16:9</w:t>
            </w:r>
          </w:p>
          <w:p w:rsidR="00AD7469" w:rsidRPr="00113830" w:rsidRDefault="00AD7469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 xml:space="preserve">- wejścia: HDMI,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DisplayPort</w:t>
            </w:r>
            <w:proofErr w:type="spellEnd"/>
          </w:p>
          <w:p w:rsidR="00AD7469" w:rsidRPr="00113830" w:rsidRDefault="00AD7469" w:rsidP="009F19A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 xml:space="preserve">- z kompletem kabli zasilających oraz kabli do podłączenia do grafiki komputera poprzez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DisplayPort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 xml:space="preserve"> i HDMI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69" w:rsidRPr="00113830" w:rsidRDefault="00AD7469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469" w:rsidRDefault="00AD7469">
      <w:bookmarkStart w:id="0" w:name="_GoBack"/>
      <w:bookmarkEnd w:id="0"/>
    </w:p>
    <w:p w:rsidR="00C56601" w:rsidRDefault="00C56601"/>
    <w:p w:rsidR="00C56601" w:rsidRDefault="00C56601"/>
    <w:sectPr w:rsidR="00C5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1"/>
    <w:rsid w:val="00323073"/>
    <w:rsid w:val="00857DA4"/>
    <w:rsid w:val="00AD7469"/>
    <w:rsid w:val="00C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2DCD-25FA-42CB-89E8-F9337BF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2</cp:revision>
  <dcterms:created xsi:type="dcterms:W3CDTF">2018-11-28T08:04:00Z</dcterms:created>
  <dcterms:modified xsi:type="dcterms:W3CDTF">2018-11-28T08:04:00Z</dcterms:modified>
</cp:coreProperties>
</file>