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58A38" w14:textId="7BA24E4A" w:rsidR="002E67A2" w:rsidRPr="001B49B9" w:rsidRDefault="00961C5B" w:rsidP="001D1CE2">
      <w:pPr>
        <w:jc w:val="center"/>
        <w:rPr>
          <w:rFonts w:cstheme="minorHAnsi"/>
          <w:b/>
          <w:bCs/>
          <w:sz w:val="28"/>
          <w:szCs w:val="28"/>
        </w:rPr>
      </w:pPr>
      <w:r w:rsidRPr="001B49B9">
        <w:rPr>
          <w:rFonts w:cstheme="minorHAnsi"/>
          <w:b/>
          <w:bCs/>
          <w:sz w:val="28"/>
          <w:szCs w:val="28"/>
        </w:rPr>
        <w:t xml:space="preserve">    </w:t>
      </w:r>
      <w:r w:rsidR="00284A0C" w:rsidRPr="001B49B9">
        <w:rPr>
          <w:rFonts w:cstheme="minorHAnsi"/>
          <w:b/>
          <w:bCs/>
          <w:sz w:val="28"/>
          <w:szCs w:val="28"/>
        </w:rPr>
        <w:t xml:space="preserve">    </w:t>
      </w:r>
      <w:r w:rsidR="00B05C17" w:rsidRPr="001B49B9">
        <w:rPr>
          <w:rFonts w:cstheme="minorHAnsi"/>
          <w:b/>
          <w:bCs/>
          <w:sz w:val="28"/>
          <w:szCs w:val="28"/>
        </w:rPr>
        <w:t xml:space="preserve">   </w:t>
      </w:r>
      <w:r w:rsidR="006F32F1" w:rsidRPr="001B49B9">
        <w:rPr>
          <w:rFonts w:cstheme="minorHAnsi"/>
          <w:b/>
          <w:bCs/>
          <w:sz w:val="28"/>
          <w:szCs w:val="28"/>
        </w:rPr>
        <w:t>OPIS PRZEDMIOTU ZAMÓWIENIA</w:t>
      </w:r>
    </w:p>
    <w:p w14:paraId="4603186C" w14:textId="2BC7F51D" w:rsidR="002E055E" w:rsidRPr="001B49B9" w:rsidRDefault="002E67A2" w:rsidP="009E3415">
      <w:pPr>
        <w:jc w:val="both"/>
        <w:rPr>
          <w:rFonts w:cstheme="minorHAnsi"/>
          <w:b/>
          <w:bCs/>
        </w:rPr>
      </w:pPr>
      <w:r w:rsidRPr="001B49B9">
        <w:rPr>
          <w:rFonts w:cstheme="minorHAnsi"/>
        </w:rPr>
        <w:t xml:space="preserve">Przedmiotem zamówienia jest </w:t>
      </w:r>
      <w:r w:rsidRPr="001B49B9">
        <w:rPr>
          <w:rFonts w:cstheme="minorHAnsi"/>
          <w:b/>
          <w:bCs/>
        </w:rPr>
        <w:t xml:space="preserve">wykonanie </w:t>
      </w:r>
      <w:r w:rsidR="002E055E" w:rsidRPr="001B49B9">
        <w:rPr>
          <w:rFonts w:cstheme="minorHAnsi"/>
          <w:b/>
          <w:bCs/>
        </w:rPr>
        <w:t>robót budowlanych</w:t>
      </w:r>
      <w:r w:rsidR="005B6CCD" w:rsidRPr="001B49B9">
        <w:rPr>
          <w:rFonts w:cstheme="minorHAnsi"/>
          <w:b/>
          <w:bCs/>
        </w:rPr>
        <w:t xml:space="preserve"> </w:t>
      </w:r>
      <w:r w:rsidR="002E055E" w:rsidRPr="001B49B9">
        <w:rPr>
          <w:rFonts w:cstheme="minorHAnsi"/>
          <w:b/>
          <w:bCs/>
        </w:rPr>
        <w:t xml:space="preserve">w ramach zadania pt. </w:t>
      </w:r>
      <w:r w:rsidR="008252B2" w:rsidRPr="001B49B9">
        <w:rPr>
          <w:rFonts w:cstheme="minorHAnsi"/>
          <w:b/>
          <w:bCs/>
        </w:rPr>
        <w:t xml:space="preserve">    </w:t>
      </w:r>
    </w:p>
    <w:p w14:paraId="5ADA2B33" w14:textId="1B4E98A0" w:rsidR="00322BEE" w:rsidRPr="001B49B9" w:rsidRDefault="002E055E" w:rsidP="002E055E">
      <w:pPr>
        <w:jc w:val="center"/>
        <w:rPr>
          <w:rFonts w:cstheme="minorHAnsi"/>
          <w:b/>
          <w:bCs/>
          <w:u w:val="single"/>
        </w:rPr>
      </w:pPr>
      <w:r w:rsidRPr="001B49B9">
        <w:rPr>
          <w:rFonts w:cstheme="minorHAnsi"/>
          <w:b/>
          <w:bCs/>
          <w:u w:val="single"/>
        </w:rPr>
        <w:t>„</w:t>
      </w:r>
      <w:r w:rsidR="003C5F8A" w:rsidRPr="001B49B9">
        <w:rPr>
          <w:rFonts w:cstheme="minorHAnsi"/>
          <w:b/>
          <w:bCs/>
          <w:u w:val="single"/>
        </w:rPr>
        <w:t xml:space="preserve">Modernizacja II </w:t>
      </w:r>
      <w:r w:rsidR="001D1CE2" w:rsidRPr="001B49B9">
        <w:rPr>
          <w:rFonts w:cstheme="minorHAnsi"/>
          <w:b/>
          <w:bCs/>
          <w:u w:val="single"/>
        </w:rPr>
        <w:t>s</w:t>
      </w:r>
      <w:r w:rsidR="003C5F8A" w:rsidRPr="001B49B9">
        <w:rPr>
          <w:rFonts w:cstheme="minorHAnsi"/>
          <w:b/>
          <w:bCs/>
          <w:u w:val="single"/>
        </w:rPr>
        <w:t>egmentu budynku byłej Pralni Szpitalnej</w:t>
      </w:r>
      <w:r w:rsidRPr="001B49B9">
        <w:rPr>
          <w:rFonts w:cstheme="minorHAnsi"/>
          <w:b/>
          <w:bCs/>
          <w:u w:val="single"/>
        </w:rPr>
        <w:t>”</w:t>
      </w:r>
    </w:p>
    <w:p w14:paraId="4517BBCC" w14:textId="4B0C7AAC" w:rsidR="00F96525" w:rsidRPr="001B49B9" w:rsidRDefault="002E055E" w:rsidP="002E055E">
      <w:pPr>
        <w:rPr>
          <w:rFonts w:cstheme="minorHAnsi"/>
          <w:b/>
          <w:bCs/>
          <w:u w:val="single"/>
        </w:rPr>
      </w:pPr>
      <w:r w:rsidRPr="001B49B9">
        <w:rPr>
          <w:rFonts w:cstheme="minorHAnsi"/>
        </w:rPr>
        <w:t xml:space="preserve">Roboty należy wykonać zgodnie </w:t>
      </w:r>
      <w:r w:rsidR="00F96525" w:rsidRPr="001B49B9">
        <w:rPr>
          <w:rFonts w:cstheme="minorHAnsi"/>
        </w:rPr>
        <w:t>z dołączoną dokumentacją:</w:t>
      </w:r>
    </w:p>
    <w:p w14:paraId="7B818BD4" w14:textId="3602895D" w:rsidR="00322BEE" w:rsidRPr="001B49B9" w:rsidRDefault="00F96525" w:rsidP="00F96525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1B49B9">
        <w:rPr>
          <w:rFonts w:cstheme="minorHAnsi"/>
        </w:rPr>
        <w:t>Projekt</w:t>
      </w:r>
      <w:r w:rsidR="00F47212" w:rsidRPr="001B49B9">
        <w:rPr>
          <w:rFonts w:cstheme="minorHAnsi"/>
        </w:rPr>
        <w:t>em</w:t>
      </w:r>
      <w:r w:rsidRPr="001B49B9">
        <w:rPr>
          <w:rFonts w:cstheme="minorHAnsi"/>
        </w:rPr>
        <w:t xml:space="preserve"> </w:t>
      </w:r>
      <w:r w:rsidR="00A119DD" w:rsidRPr="001B49B9">
        <w:rPr>
          <w:rFonts w:cstheme="minorHAnsi"/>
        </w:rPr>
        <w:t>architektoniczno-budowlanym i projektem technicznym</w:t>
      </w:r>
      <w:r w:rsidR="00F47212" w:rsidRPr="001B49B9">
        <w:rPr>
          <w:rFonts w:cstheme="minorHAnsi"/>
        </w:rPr>
        <w:t>,</w:t>
      </w:r>
      <w:r w:rsidRPr="001B49B9">
        <w:rPr>
          <w:rFonts w:cstheme="minorHAnsi"/>
        </w:rPr>
        <w:t xml:space="preserve"> </w:t>
      </w:r>
    </w:p>
    <w:p w14:paraId="2D89184D" w14:textId="0E3E9628" w:rsidR="002F4B2F" w:rsidRPr="001B49B9" w:rsidRDefault="00F96525" w:rsidP="002927F0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1B49B9">
        <w:rPr>
          <w:rFonts w:cstheme="minorHAnsi"/>
        </w:rPr>
        <w:t xml:space="preserve">Pozwoleniem konserwatorskim nr </w:t>
      </w:r>
      <w:r w:rsidR="003C5F8A" w:rsidRPr="001B49B9">
        <w:rPr>
          <w:rFonts w:cstheme="minorHAnsi"/>
        </w:rPr>
        <w:t>794</w:t>
      </w:r>
      <w:r w:rsidR="00633A66" w:rsidRPr="001B49B9">
        <w:rPr>
          <w:rFonts w:cstheme="minorHAnsi"/>
        </w:rPr>
        <w:t>/</w:t>
      </w:r>
      <w:r w:rsidRPr="001B49B9">
        <w:rPr>
          <w:rFonts w:cstheme="minorHAnsi"/>
        </w:rPr>
        <w:t>N/202</w:t>
      </w:r>
      <w:r w:rsidR="003C5F8A" w:rsidRPr="001B49B9">
        <w:rPr>
          <w:rFonts w:cstheme="minorHAnsi"/>
        </w:rPr>
        <w:t xml:space="preserve">1, 1043/N/2021 i 1056/N/2022 </w:t>
      </w:r>
      <w:r w:rsidR="00633A66" w:rsidRPr="001B49B9">
        <w:rPr>
          <w:rFonts w:cstheme="minorHAnsi"/>
        </w:rPr>
        <w:t xml:space="preserve">z dnia </w:t>
      </w:r>
      <w:r w:rsidR="003C5F8A" w:rsidRPr="001B49B9">
        <w:rPr>
          <w:rFonts w:cstheme="minorHAnsi"/>
        </w:rPr>
        <w:t>14</w:t>
      </w:r>
      <w:r w:rsidR="00633A66" w:rsidRPr="001B49B9">
        <w:rPr>
          <w:rFonts w:cstheme="minorHAnsi"/>
        </w:rPr>
        <w:t>.</w:t>
      </w:r>
      <w:r w:rsidR="003C5F8A" w:rsidRPr="001B49B9">
        <w:rPr>
          <w:rFonts w:cstheme="minorHAnsi"/>
        </w:rPr>
        <w:t>12</w:t>
      </w:r>
      <w:r w:rsidR="00633A66" w:rsidRPr="001B49B9">
        <w:rPr>
          <w:rFonts w:cstheme="minorHAnsi"/>
        </w:rPr>
        <w:t>.202</w:t>
      </w:r>
      <w:r w:rsidR="003C5F8A" w:rsidRPr="001B49B9">
        <w:rPr>
          <w:rFonts w:cstheme="minorHAnsi"/>
        </w:rPr>
        <w:t>2</w:t>
      </w:r>
    </w:p>
    <w:p w14:paraId="50DA065E" w14:textId="7B98E559" w:rsidR="00633A66" w:rsidRPr="001B49B9" w:rsidRDefault="00633A66" w:rsidP="002927F0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1B49B9">
        <w:rPr>
          <w:rFonts w:cstheme="minorHAnsi"/>
        </w:rPr>
        <w:t xml:space="preserve">Pozwoleniem na budowę nr </w:t>
      </w:r>
      <w:r w:rsidR="003C5F8A" w:rsidRPr="001B49B9">
        <w:rPr>
          <w:rFonts w:cstheme="minorHAnsi"/>
        </w:rPr>
        <w:t>350</w:t>
      </w:r>
      <w:r w:rsidRPr="001B49B9">
        <w:rPr>
          <w:rFonts w:cstheme="minorHAnsi"/>
        </w:rPr>
        <w:t>/202</w:t>
      </w:r>
      <w:r w:rsidR="003C5F8A" w:rsidRPr="001B49B9">
        <w:rPr>
          <w:rFonts w:cstheme="minorHAnsi"/>
        </w:rPr>
        <w:t>1</w:t>
      </w:r>
      <w:r w:rsidRPr="001B49B9">
        <w:rPr>
          <w:rFonts w:cstheme="minorHAnsi"/>
        </w:rPr>
        <w:t xml:space="preserve"> </w:t>
      </w:r>
      <w:r w:rsidR="003C5F8A" w:rsidRPr="001B49B9">
        <w:rPr>
          <w:rFonts w:cstheme="minorHAnsi"/>
        </w:rPr>
        <w:t xml:space="preserve">i 20/2022 </w:t>
      </w:r>
      <w:r w:rsidRPr="001B49B9">
        <w:rPr>
          <w:rFonts w:cstheme="minorHAnsi"/>
        </w:rPr>
        <w:t xml:space="preserve">z dnia </w:t>
      </w:r>
      <w:r w:rsidR="003C5F8A" w:rsidRPr="001B49B9">
        <w:rPr>
          <w:rFonts w:cstheme="minorHAnsi"/>
        </w:rPr>
        <w:t>31</w:t>
      </w:r>
      <w:r w:rsidRPr="001B49B9">
        <w:rPr>
          <w:rFonts w:cstheme="minorHAnsi"/>
        </w:rPr>
        <w:t>.</w:t>
      </w:r>
      <w:r w:rsidR="003C5F8A" w:rsidRPr="001B49B9">
        <w:rPr>
          <w:rFonts w:cstheme="minorHAnsi"/>
        </w:rPr>
        <w:t>01</w:t>
      </w:r>
      <w:r w:rsidRPr="001B49B9">
        <w:rPr>
          <w:rFonts w:cstheme="minorHAnsi"/>
        </w:rPr>
        <w:t>.202</w:t>
      </w:r>
      <w:r w:rsidR="003C5F8A" w:rsidRPr="001B49B9">
        <w:rPr>
          <w:rFonts w:cstheme="minorHAnsi"/>
        </w:rPr>
        <w:t>2</w:t>
      </w:r>
      <w:r w:rsidRPr="001B49B9">
        <w:rPr>
          <w:rFonts w:cstheme="minorHAnsi"/>
        </w:rPr>
        <w:t>r.</w:t>
      </w:r>
    </w:p>
    <w:p w14:paraId="02CD0C10" w14:textId="721E20EA" w:rsidR="005411DD" w:rsidRPr="001B49B9" w:rsidRDefault="002F4B2F" w:rsidP="00841AE0">
      <w:pPr>
        <w:spacing w:after="0"/>
        <w:jc w:val="both"/>
        <w:rPr>
          <w:rFonts w:cstheme="minorHAnsi"/>
          <w:b/>
          <w:bCs/>
        </w:rPr>
      </w:pPr>
      <w:r w:rsidRPr="001B49B9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9255D" wp14:editId="6C63EA07">
                <wp:simplePos x="0" y="0"/>
                <wp:positionH relativeFrom="column">
                  <wp:posOffset>-61596</wp:posOffset>
                </wp:positionH>
                <wp:positionV relativeFrom="paragraph">
                  <wp:posOffset>36195</wp:posOffset>
                </wp:positionV>
                <wp:extent cx="5953125" cy="0"/>
                <wp:effectExtent l="0" t="0" r="0" b="0"/>
                <wp:wrapNone/>
                <wp:docPr id="176226036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185A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2.85pt" to="463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D056B0D" w14:textId="77777777" w:rsidR="003F28D7" w:rsidRPr="001B49B9" w:rsidRDefault="003F28D7" w:rsidP="003F28D7">
      <w:pPr>
        <w:spacing w:after="0"/>
        <w:jc w:val="both"/>
        <w:rPr>
          <w:rFonts w:cstheme="minorHAnsi"/>
          <w:b/>
          <w:bCs/>
        </w:rPr>
      </w:pPr>
      <w:r w:rsidRPr="001B49B9">
        <w:rPr>
          <w:rFonts w:cstheme="minorHAnsi"/>
          <w:b/>
          <w:bCs/>
        </w:rPr>
        <w:t>UWAGA!</w:t>
      </w:r>
    </w:p>
    <w:p w14:paraId="65DA2336" w14:textId="6158380A" w:rsidR="0025088B" w:rsidRPr="001B49B9" w:rsidRDefault="003F28D7" w:rsidP="0025088B">
      <w:pPr>
        <w:spacing w:after="0"/>
        <w:jc w:val="both"/>
        <w:rPr>
          <w:rFonts w:cstheme="minorHAnsi"/>
        </w:rPr>
      </w:pPr>
      <w:r w:rsidRPr="001B49B9">
        <w:rPr>
          <w:rFonts w:cstheme="minorHAnsi"/>
        </w:rPr>
        <w:t xml:space="preserve">Inwestycja </w:t>
      </w:r>
      <w:r w:rsidR="0025088B" w:rsidRPr="001B49B9">
        <w:rPr>
          <w:rFonts w:cstheme="minorHAnsi"/>
        </w:rPr>
        <w:t>będąca przedmiotem</w:t>
      </w:r>
      <w:r w:rsidRPr="001B49B9">
        <w:rPr>
          <w:rFonts w:cstheme="minorHAnsi"/>
        </w:rPr>
        <w:t xml:space="preserve"> ww. pozwole</w:t>
      </w:r>
      <w:r w:rsidR="0025088B" w:rsidRPr="001B49B9">
        <w:rPr>
          <w:rFonts w:cstheme="minorHAnsi"/>
        </w:rPr>
        <w:t>ń</w:t>
      </w:r>
      <w:r w:rsidRPr="001B49B9">
        <w:rPr>
          <w:rFonts w:cstheme="minorHAnsi"/>
        </w:rPr>
        <w:t xml:space="preserve"> na budowę </w:t>
      </w:r>
      <w:r w:rsidR="0025088B" w:rsidRPr="001B49B9">
        <w:rPr>
          <w:rFonts w:cstheme="minorHAnsi"/>
        </w:rPr>
        <w:t xml:space="preserve">obejmuje całokształt prac związanych </w:t>
      </w:r>
      <w:r w:rsidR="0025088B" w:rsidRPr="001B49B9">
        <w:rPr>
          <w:rFonts w:cstheme="minorHAnsi"/>
        </w:rPr>
        <w:br/>
        <w:t>z modernizacją całego budynku byłej Pralni Szpitalnej oraz dodatkową infrastrukturę tj. szklarnia, woliera, tereny zielone, itd. Dokumentacja przygotowana została w sposób umożliwiający realizację prac etapowo.</w:t>
      </w:r>
      <w:r w:rsidR="000E74D7" w:rsidRPr="001B49B9">
        <w:rPr>
          <w:rFonts w:cstheme="minorHAnsi"/>
        </w:rPr>
        <w:t xml:space="preserve"> Dotychczas zrealizowano I etap inwestycji, a obecnie planuje się przystąpienie do realizacji II etapu prac – modernizacji II segmentu byłej Pralni Szpitalnej, który dodatkowo podzielono na mniejsze zadania. </w:t>
      </w:r>
    </w:p>
    <w:p w14:paraId="3DA64088" w14:textId="77777777" w:rsidR="003F28D7" w:rsidRPr="001B49B9" w:rsidRDefault="003F28D7" w:rsidP="003F28D7">
      <w:pPr>
        <w:spacing w:after="0"/>
        <w:jc w:val="both"/>
        <w:rPr>
          <w:rFonts w:cstheme="minorHAnsi"/>
        </w:rPr>
      </w:pPr>
    </w:p>
    <w:p w14:paraId="5A0BE1BA" w14:textId="7D42865D" w:rsidR="000E74D7" w:rsidRPr="001B49B9" w:rsidRDefault="003F28D7" w:rsidP="003F28D7">
      <w:pPr>
        <w:spacing w:after="0"/>
        <w:jc w:val="both"/>
        <w:rPr>
          <w:rFonts w:cstheme="minorHAnsi"/>
          <w:b/>
          <w:bCs/>
        </w:rPr>
      </w:pPr>
      <w:r w:rsidRPr="001B49B9">
        <w:rPr>
          <w:rFonts w:cstheme="minorHAnsi"/>
          <w:b/>
          <w:bCs/>
          <w:u w:val="single"/>
        </w:rPr>
        <w:t>Niniejsz</w:t>
      </w:r>
      <w:r w:rsidR="0035037E" w:rsidRPr="001B49B9">
        <w:rPr>
          <w:rFonts w:cstheme="minorHAnsi"/>
          <w:b/>
          <w:bCs/>
          <w:u w:val="single"/>
        </w:rPr>
        <w:t>e postępowanie przetargowe</w:t>
      </w:r>
      <w:r w:rsidRPr="001B49B9">
        <w:rPr>
          <w:rFonts w:cstheme="minorHAnsi"/>
          <w:b/>
          <w:bCs/>
          <w:u w:val="single"/>
        </w:rPr>
        <w:t xml:space="preserve"> dotyczy wyłącznie </w:t>
      </w:r>
      <w:r w:rsidR="0025088B" w:rsidRPr="001B49B9">
        <w:rPr>
          <w:rFonts w:cstheme="minorHAnsi"/>
          <w:b/>
          <w:bCs/>
          <w:u w:val="single"/>
        </w:rPr>
        <w:t xml:space="preserve">części </w:t>
      </w:r>
      <w:r w:rsidRPr="001B49B9">
        <w:rPr>
          <w:rFonts w:cstheme="minorHAnsi"/>
          <w:b/>
          <w:bCs/>
          <w:u w:val="single"/>
        </w:rPr>
        <w:t>II etapu prac</w:t>
      </w:r>
      <w:r w:rsidR="00C314DD" w:rsidRPr="001B49B9">
        <w:rPr>
          <w:rFonts w:cstheme="minorHAnsi"/>
          <w:b/>
          <w:bCs/>
          <w:u w:val="single"/>
        </w:rPr>
        <w:t>, a dokładnie</w:t>
      </w:r>
      <w:r w:rsidR="000E74D7" w:rsidRPr="001B49B9">
        <w:rPr>
          <w:rFonts w:cstheme="minorHAnsi"/>
          <w:b/>
          <w:bCs/>
        </w:rPr>
        <w:t>:</w:t>
      </w:r>
    </w:p>
    <w:p w14:paraId="7DE35348" w14:textId="16C97A0F" w:rsidR="00DF4B2D" w:rsidRPr="001B49B9" w:rsidRDefault="000E74D7" w:rsidP="003F28D7">
      <w:pPr>
        <w:spacing w:after="0"/>
        <w:jc w:val="both"/>
        <w:rPr>
          <w:rFonts w:cstheme="minorHAnsi"/>
        </w:rPr>
      </w:pPr>
      <w:r w:rsidRPr="001B49B9">
        <w:rPr>
          <w:rFonts w:cstheme="minorHAnsi"/>
        </w:rPr>
        <w:t>M</w:t>
      </w:r>
      <w:r w:rsidR="0025088B" w:rsidRPr="001B49B9">
        <w:rPr>
          <w:rFonts w:cstheme="minorHAnsi"/>
        </w:rPr>
        <w:t xml:space="preserve">odernizacja II segmentu pralni w zakresie </w:t>
      </w:r>
      <w:r w:rsidR="00DF4B2D" w:rsidRPr="001B49B9">
        <w:rPr>
          <w:rFonts w:cstheme="minorHAnsi"/>
        </w:rPr>
        <w:t xml:space="preserve">kompleksowej </w:t>
      </w:r>
      <w:r w:rsidR="00C314DD" w:rsidRPr="001B49B9">
        <w:rPr>
          <w:rFonts w:cstheme="minorHAnsi"/>
        </w:rPr>
        <w:t>przebudowy</w:t>
      </w:r>
      <w:r w:rsidR="0025088B" w:rsidRPr="001B49B9">
        <w:rPr>
          <w:rFonts w:cstheme="minorHAnsi"/>
        </w:rPr>
        <w:t xml:space="preserve"> dachu, a także </w:t>
      </w:r>
      <w:r w:rsidR="00C314DD" w:rsidRPr="001B49B9">
        <w:rPr>
          <w:rFonts w:cstheme="minorHAnsi"/>
        </w:rPr>
        <w:t xml:space="preserve">wymiany i montażu </w:t>
      </w:r>
      <w:r w:rsidR="0025088B" w:rsidRPr="001B49B9">
        <w:rPr>
          <w:rFonts w:cstheme="minorHAnsi"/>
        </w:rPr>
        <w:t>okien</w:t>
      </w:r>
      <w:r w:rsidR="00DF4B2D" w:rsidRPr="001B49B9">
        <w:rPr>
          <w:rFonts w:cstheme="minorHAnsi"/>
        </w:rPr>
        <w:t xml:space="preserve"> i drzwi zewnętrznych budynku. </w:t>
      </w:r>
    </w:p>
    <w:p w14:paraId="091DBFC9" w14:textId="6FCA04F9" w:rsidR="003F28D7" w:rsidRPr="001B49B9" w:rsidRDefault="00DF4B2D" w:rsidP="003F28D7">
      <w:pPr>
        <w:spacing w:after="0"/>
        <w:jc w:val="both"/>
        <w:rPr>
          <w:rFonts w:cstheme="minorHAnsi"/>
        </w:rPr>
      </w:pPr>
      <w:r w:rsidRPr="001B49B9">
        <w:rPr>
          <w:rFonts w:cstheme="minorHAnsi"/>
        </w:rPr>
        <w:t>Szczegółowy zakres prac określony został w dokumentacji technicznej</w:t>
      </w:r>
      <w:r w:rsidR="008C376E" w:rsidRPr="001B49B9">
        <w:rPr>
          <w:rFonts w:cstheme="minorHAnsi"/>
        </w:rPr>
        <w:t xml:space="preserve"> i przedmiarze robót</w:t>
      </w:r>
      <w:r w:rsidRPr="001B49B9">
        <w:rPr>
          <w:rFonts w:cstheme="minorHAnsi"/>
        </w:rPr>
        <w:t xml:space="preserve">. </w:t>
      </w:r>
    </w:p>
    <w:p w14:paraId="726C2F7F" w14:textId="77777777" w:rsidR="003F28D7" w:rsidRPr="001B49B9" w:rsidRDefault="003F28D7" w:rsidP="003F28D7">
      <w:pPr>
        <w:spacing w:after="0"/>
        <w:jc w:val="both"/>
        <w:rPr>
          <w:rFonts w:cstheme="minorHAnsi"/>
        </w:rPr>
      </w:pPr>
    </w:p>
    <w:p w14:paraId="76A55936" w14:textId="6356D7DA" w:rsidR="003F28D7" w:rsidRPr="001B49B9" w:rsidRDefault="003F28D7" w:rsidP="003F28D7">
      <w:pPr>
        <w:spacing w:after="0"/>
        <w:jc w:val="both"/>
        <w:rPr>
          <w:rFonts w:cstheme="minorHAnsi"/>
        </w:rPr>
      </w:pPr>
      <w:r w:rsidRPr="001B49B9">
        <w:rPr>
          <w:rFonts w:cstheme="minorHAnsi"/>
        </w:rPr>
        <w:t xml:space="preserve">Należy pamiętać, że przedmiar robót jest dokumentem pomocniczym, ułatwiającym Wykonawcy przygotowanie oferty. Zaleca się odbycie wizji lokalnej w miejscu inwestycji, w celu dokładnej kalkulacji składanej oferty.  </w:t>
      </w:r>
    </w:p>
    <w:p w14:paraId="405C5870" w14:textId="77777777" w:rsidR="003F28D7" w:rsidRPr="001B49B9" w:rsidRDefault="003F28D7" w:rsidP="003F28D7">
      <w:pPr>
        <w:spacing w:after="0"/>
        <w:jc w:val="both"/>
        <w:rPr>
          <w:rFonts w:cstheme="minorHAnsi"/>
        </w:rPr>
      </w:pPr>
    </w:p>
    <w:p w14:paraId="31B9A937" w14:textId="2793EDF2" w:rsidR="003F28D7" w:rsidRPr="001B49B9" w:rsidRDefault="000E74D7" w:rsidP="003F28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/>
          <w:bCs/>
        </w:rPr>
      </w:pPr>
      <w:r w:rsidRPr="001B49B9">
        <w:rPr>
          <w:rFonts w:cstheme="minorHAnsi"/>
          <w:b/>
          <w:bCs/>
        </w:rPr>
        <w:t>Planowaną realizację</w:t>
      </w:r>
      <w:r w:rsidR="003F28D7" w:rsidRPr="001B49B9">
        <w:rPr>
          <w:rFonts w:cstheme="minorHAnsi"/>
          <w:b/>
          <w:bCs/>
        </w:rPr>
        <w:t xml:space="preserve"> podzielon</w:t>
      </w:r>
      <w:r w:rsidRPr="001B49B9">
        <w:rPr>
          <w:rFonts w:cstheme="minorHAnsi"/>
          <w:b/>
          <w:bCs/>
        </w:rPr>
        <w:t>o</w:t>
      </w:r>
      <w:r w:rsidR="003F28D7" w:rsidRPr="001B49B9">
        <w:rPr>
          <w:rFonts w:cstheme="minorHAnsi"/>
          <w:b/>
          <w:bCs/>
        </w:rPr>
        <w:t xml:space="preserve"> na </w:t>
      </w:r>
      <w:r w:rsidRPr="001B49B9">
        <w:rPr>
          <w:rFonts w:cstheme="minorHAnsi"/>
          <w:b/>
          <w:bCs/>
        </w:rPr>
        <w:t>dwa zadania</w:t>
      </w:r>
      <w:r w:rsidR="003F28D7" w:rsidRPr="001B49B9">
        <w:rPr>
          <w:rFonts w:cstheme="minorHAnsi"/>
          <w:b/>
          <w:bCs/>
        </w:rPr>
        <w:t>:</w:t>
      </w:r>
    </w:p>
    <w:p w14:paraId="602B95C7" w14:textId="01769EA6" w:rsidR="000E74D7" w:rsidRPr="001B49B9" w:rsidRDefault="001D1CE2" w:rsidP="003F28D7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</w:rPr>
      </w:pPr>
      <w:r w:rsidRPr="001B49B9">
        <w:rPr>
          <w:rFonts w:cstheme="minorHAnsi"/>
        </w:rPr>
        <w:t>Przebudowa</w:t>
      </w:r>
      <w:r w:rsidR="000E74D7" w:rsidRPr="001B49B9">
        <w:rPr>
          <w:rFonts w:cstheme="minorHAnsi"/>
        </w:rPr>
        <w:t xml:space="preserve"> dachu</w:t>
      </w:r>
    </w:p>
    <w:p w14:paraId="00BE6909" w14:textId="7CDCA788" w:rsidR="000E74D7" w:rsidRPr="001B49B9" w:rsidRDefault="000E74D7" w:rsidP="003F28D7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</w:rPr>
      </w:pPr>
      <w:r w:rsidRPr="001B49B9">
        <w:rPr>
          <w:rFonts w:cstheme="minorHAnsi"/>
        </w:rPr>
        <w:t xml:space="preserve">Wymiana </w:t>
      </w:r>
      <w:r w:rsidR="001D1CE2" w:rsidRPr="001B49B9">
        <w:rPr>
          <w:rFonts w:cstheme="minorHAnsi"/>
        </w:rPr>
        <w:t xml:space="preserve">i montaż </w:t>
      </w:r>
      <w:r w:rsidRPr="001B49B9">
        <w:rPr>
          <w:rFonts w:cstheme="minorHAnsi"/>
        </w:rPr>
        <w:t>okien i drzwi zewnętrznych</w:t>
      </w:r>
    </w:p>
    <w:p w14:paraId="21F9605E" w14:textId="438383EB" w:rsidR="0035037E" w:rsidRPr="001B49B9" w:rsidRDefault="0035037E" w:rsidP="003F28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u w:val="single"/>
        </w:rPr>
      </w:pPr>
      <w:r w:rsidRPr="001B49B9">
        <w:rPr>
          <w:rFonts w:cstheme="minorHAnsi"/>
          <w:u w:val="single"/>
        </w:rPr>
        <w:t>Zamawiający dopuszcza złożenie oferty na wszystkie zadania bądź na jedno z zadań.</w:t>
      </w:r>
    </w:p>
    <w:p w14:paraId="70B861A5" w14:textId="7C299046" w:rsidR="003F28D7" w:rsidRPr="001B49B9" w:rsidRDefault="000E74D7" w:rsidP="003F28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u w:val="single"/>
        </w:rPr>
      </w:pPr>
      <w:r w:rsidRPr="001B49B9">
        <w:rPr>
          <w:rFonts w:cstheme="minorHAnsi"/>
          <w:u w:val="single"/>
        </w:rPr>
        <w:t>D</w:t>
      </w:r>
      <w:r w:rsidR="003F28D7" w:rsidRPr="001B49B9">
        <w:rPr>
          <w:rFonts w:cstheme="minorHAnsi"/>
          <w:u w:val="single"/>
        </w:rPr>
        <w:t>opuszcza się składani</w:t>
      </w:r>
      <w:r w:rsidRPr="001B49B9">
        <w:rPr>
          <w:rFonts w:cstheme="minorHAnsi"/>
          <w:u w:val="single"/>
        </w:rPr>
        <w:t>e</w:t>
      </w:r>
      <w:r w:rsidR="003F28D7" w:rsidRPr="001B49B9">
        <w:rPr>
          <w:rFonts w:cstheme="minorHAnsi"/>
          <w:u w:val="single"/>
        </w:rPr>
        <w:t xml:space="preserve"> ofert częściow</w:t>
      </w:r>
      <w:r w:rsidRPr="001B49B9">
        <w:rPr>
          <w:rFonts w:cstheme="minorHAnsi"/>
          <w:u w:val="single"/>
        </w:rPr>
        <w:t>ych</w:t>
      </w:r>
      <w:r w:rsidR="003F28D7" w:rsidRPr="001B49B9">
        <w:rPr>
          <w:rFonts w:cstheme="minorHAnsi"/>
          <w:u w:val="single"/>
        </w:rPr>
        <w:t xml:space="preserve">. </w:t>
      </w:r>
    </w:p>
    <w:p w14:paraId="51AAB598" w14:textId="73134607" w:rsidR="003F28D7" w:rsidRPr="001B49B9" w:rsidRDefault="003F28D7" w:rsidP="00841A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</w:rPr>
      </w:pPr>
      <w:r w:rsidRPr="001B49B9">
        <w:rPr>
          <w:rFonts w:cstheme="minorHAnsi"/>
        </w:rPr>
        <w:t xml:space="preserve">Wyłoniony w drodze </w:t>
      </w:r>
      <w:r w:rsidR="0035037E" w:rsidRPr="001B49B9">
        <w:rPr>
          <w:rFonts w:cstheme="minorHAnsi"/>
        </w:rPr>
        <w:t xml:space="preserve">postępowania przetargowego </w:t>
      </w:r>
      <w:r w:rsidRPr="001B49B9">
        <w:rPr>
          <w:rFonts w:cstheme="minorHAnsi"/>
        </w:rPr>
        <w:t xml:space="preserve">Wykonawca zobowiązany jest do przedstawienia szczegółowego kosztorysu ofertowego oraz harmonogramu rzeczowo-finansowego dla </w:t>
      </w:r>
      <w:r w:rsidR="009F667D" w:rsidRPr="001B49B9">
        <w:rPr>
          <w:rFonts w:cstheme="minorHAnsi"/>
        </w:rPr>
        <w:t>danego zadania</w:t>
      </w:r>
      <w:r w:rsidRPr="001B49B9">
        <w:rPr>
          <w:rFonts w:cstheme="minorHAnsi"/>
        </w:rPr>
        <w:t xml:space="preserve">. </w:t>
      </w:r>
    </w:p>
    <w:p w14:paraId="2AC7FBDB" w14:textId="719A909C" w:rsidR="00F33DC4" w:rsidRPr="001B49B9" w:rsidRDefault="00F33DC4" w:rsidP="00841A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b/>
          <w:bCs/>
          <w:sz w:val="24"/>
          <w:szCs w:val="24"/>
        </w:rPr>
      </w:pPr>
      <w:r w:rsidRPr="001B49B9">
        <w:rPr>
          <w:rFonts w:cstheme="minorHAnsi"/>
          <w:b/>
          <w:bCs/>
          <w:sz w:val="24"/>
          <w:szCs w:val="24"/>
        </w:rPr>
        <w:t>Opis obiektu:</w:t>
      </w:r>
    </w:p>
    <w:p w14:paraId="54A76E66" w14:textId="74B9EB40" w:rsidR="003C5F8A" w:rsidRPr="001B49B9" w:rsidRDefault="003C5F8A" w:rsidP="000E74D7">
      <w:pPr>
        <w:spacing w:line="240" w:lineRule="auto"/>
        <w:ind w:left="35" w:right="-142"/>
        <w:jc w:val="both"/>
        <w:rPr>
          <w:rFonts w:eastAsia="font1297" w:cstheme="minorHAnsi"/>
        </w:rPr>
      </w:pPr>
      <w:r w:rsidRPr="001B49B9">
        <w:rPr>
          <w:rFonts w:eastAsia="font1297" w:cstheme="minorHAnsi"/>
        </w:rPr>
        <w:t xml:space="preserve">Istniejący budynek jest dwukondygnacyjny w konstrukcji żelbetowej z ścianami zewnętrznymi </w:t>
      </w:r>
      <w:r w:rsidR="008D4989" w:rsidRPr="001B49B9">
        <w:rPr>
          <w:rFonts w:eastAsia="font1297" w:cstheme="minorHAnsi"/>
        </w:rPr>
        <w:br/>
      </w:r>
      <w:r w:rsidRPr="001B49B9">
        <w:rPr>
          <w:rFonts w:eastAsia="font1297" w:cstheme="minorHAnsi"/>
        </w:rPr>
        <w:t xml:space="preserve">i wewnętrznymi z cegły ceramicznej. </w:t>
      </w:r>
    </w:p>
    <w:p w14:paraId="364316DF" w14:textId="77777777" w:rsidR="003C5F8A" w:rsidRPr="001B49B9" w:rsidRDefault="003C5F8A" w:rsidP="000E74D7">
      <w:pPr>
        <w:spacing w:line="240" w:lineRule="auto"/>
        <w:ind w:left="35" w:right="-142"/>
        <w:jc w:val="both"/>
        <w:rPr>
          <w:rFonts w:eastAsia="font1297" w:cstheme="minorHAnsi"/>
        </w:rPr>
      </w:pPr>
      <w:r w:rsidRPr="001B49B9">
        <w:rPr>
          <w:rFonts w:eastAsia="font1297" w:cstheme="minorHAnsi"/>
        </w:rPr>
        <w:t xml:space="preserve">Elewacje zewnętrzne kryte tynkiem cementowo-wapiennym, na parterze pokryte częściowo płytkami ceramicznymi, na piętrze płytki ceramiczne tej samej faktury tworzą obramowania okien. Podział między parterem i piętrem został podkreślony niewielkim gzymsem znajdujący się tuż pod parapetami okien. Całość budynku okala wysoki wystający cokół stanowiący linię oparcia okien parteru. Okna na parterze </w:t>
      </w:r>
      <w:r w:rsidRPr="001B49B9">
        <w:rPr>
          <w:rFonts w:eastAsia="font1297" w:cstheme="minorHAnsi"/>
        </w:rPr>
        <w:lastRenderedPageBreak/>
        <w:t xml:space="preserve">stalowe wielopodziałowe przemysłowe, na piętrze okna drewniane z zamontowanymi stalowymi kratami. Fasada południowa ślepa z jednym otworem drzwiowym. </w:t>
      </w:r>
    </w:p>
    <w:p w14:paraId="46D13E5B" w14:textId="77777777" w:rsidR="003C5F8A" w:rsidRPr="001B49B9" w:rsidRDefault="003C5F8A" w:rsidP="000E74D7">
      <w:pPr>
        <w:spacing w:line="240" w:lineRule="auto"/>
        <w:ind w:left="35" w:right="-142"/>
        <w:jc w:val="both"/>
        <w:rPr>
          <w:rFonts w:eastAsia="font1297" w:cstheme="minorHAnsi"/>
        </w:rPr>
      </w:pPr>
      <w:r w:rsidRPr="001B49B9">
        <w:rPr>
          <w:rFonts w:eastAsia="font1297" w:cstheme="minorHAnsi"/>
        </w:rPr>
        <w:t>Do budynku prowadzi wejście od elewacji północnej, w sieni znajdują się schody w konstrukcji żelbetowej prowadzące na wyższą kondygnację. Do poszczególnych pomieszczeń budynku prowadzą jeszcze 2 wejścia zewnętrzne od strony zachodniej oraz jedno od strony południowej. Budynek posiada jeszcze jedną klatkę schodową na połączeniu z segmentem 1 budynku.</w:t>
      </w:r>
    </w:p>
    <w:p w14:paraId="6451FEA0" w14:textId="77777777" w:rsidR="003C5F8A" w:rsidRPr="001B49B9" w:rsidRDefault="003C5F8A" w:rsidP="000E74D7">
      <w:pPr>
        <w:spacing w:line="240" w:lineRule="auto"/>
        <w:ind w:right="-142"/>
        <w:jc w:val="both"/>
        <w:rPr>
          <w:rFonts w:eastAsia="font1297" w:cstheme="minorHAnsi"/>
        </w:rPr>
      </w:pPr>
      <w:r w:rsidRPr="001B49B9">
        <w:rPr>
          <w:rFonts w:eastAsia="font1297" w:cstheme="minorHAnsi"/>
        </w:rPr>
        <w:t>Podłogi wewnętrzne wykończone płytkami ceramicznymi lub drewnianymi deskami. Tynki wewnętrzne cementowo-wapienne spękane z licznymi ubytkami.</w:t>
      </w:r>
    </w:p>
    <w:p w14:paraId="38A22A99" w14:textId="77777777" w:rsidR="003C5F8A" w:rsidRPr="001B49B9" w:rsidRDefault="003C5F8A" w:rsidP="000E74D7">
      <w:pPr>
        <w:spacing w:line="240" w:lineRule="auto"/>
        <w:ind w:left="35" w:right="-142"/>
        <w:jc w:val="both"/>
        <w:rPr>
          <w:rFonts w:eastAsia="font1297" w:cstheme="minorHAnsi"/>
        </w:rPr>
      </w:pPr>
      <w:r w:rsidRPr="001B49B9">
        <w:rPr>
          <w:rFonts w:eastAsia="font1297" w:cstheme="minorHAnsi"/>
        </w:rPr>
        <w:t>Strop między parterem i piętrem w konstrukcji żelbetowej. Strop nad wyższą kondygnacją drewniany w złym stanie z sufitem z podściółki trzcinowej na zaprawie wapiennej.</w:t>
      </w:r>
    </w:p>
    <w:p w14:paraId="40490DB1" w14:textId="77777777" w:rsidR="003C5F8A" w:rsidRPr="001B49B9" w:rsidRDefault="003C5F8A" w:rsidP="000E74D7">
      <w:pPr>
        <w:spacing w:line="240" w:lineRule="auto"/>
        <w:ind w:left="35" w:right="-142"/>
        <w:jc w:val="both"/>
        <w:rPr>
          <w:rFonts w:eastAsia="font1297" w:cstheme="minorHAnsi"/>
        </w:rPr>
      </w:pPr>
      <w:r w:rsidRPr="001B49B9">
        <w:rPr>
          <w:rFonts w:eastAsia="font1297" w:cstheme="minorHAnsi"/>
        </w:rPr>
        <w:t xml:space="preserve">Zadaszenie budynku stanowi wielospadowy dach w konstrukcji drewnianej, kryty papą. </w:t>
      </w:r>
    </w:p>
    <w:p w14:paraId="4D9F1E89" w14:textId="77777777" w:rsidR="003C5F8A" w:rsidRPr="001B49B9" w:rsidRDefault="003C5F8A" w:rsidP="000E74D7">
      <w:pPr>
        <w:spacing w:line="240" w:lineRule="auto"/>
        <w:ind w:left="35" w:right="-142"/>
        <w:jc w:val="both"/>
        <w:rPr>
          <w:rFonts w:eastAsia="font1297" w:cstheme="minorHAnsi"/>
        </w:rPr>
      </w:pPr>
      <w:r w:rsidRPr="001B49B9">
        <w:rPr>
          <w:rFonts w:eastAsia="font1297" w:cstheme="minorHAnsi"/>
        </w:rPr>
        <w:t xml:space="preserve">Wewnętrzne instalacje elektryczna, wodna i kanalizacyjna nieczynne. Brak instalacji grzewczej. </w:t>
      </w:r>
    </w:p>
    <w:p w14:paraId="343D9B6D" w14:textId="3A8066C3" w:rsidR="00D237C7" w:rsidRPr="001B49B9" w:rsidRDefault="003C5F8A" w:rsidP="00D237C7">
      <w:pPr>
        <w:spacing w:line="240" w:lineRule="auto"/>
        <w:ind w:left="35" w:right="-142"/>
        <w:jc w:val="both"/>
        <w:rPr>
          <w:rFonts w:eastAsia="font1297" w:cstheme="minorHAnsi"/>
        </w:rPr>
      </w:pPr>
      <w:r w:rsidRPr="001B49B9">
        <w:rPr>
          <w:rFonts w:eastAsia="font1297" w:cstheme="minorHAnsi"/>
        </w:rPr>
        <w:t>Szczegółowy opis stanu technicznego budynku jest zawarty w ekspertyzie technicznej.</w:t>
      </w:r>
    </w:p>
    <w:p w14:paraId="54F95065" w14:textId="2B178458" w:rsidR="005B6CCD" w:rsidRPr="001B49B9" w:rsidRDefault="00290D93" w:rsidP="005B6CCD">
      <w:pPr>
        <w:rPr>
          <w:rFonts w:cstheme="minorHAnsi"/>
          <w:b/>
          <w:bCs/>
        </w:rPr>
      </w:pPr>
      <w:r w:rsidRPr="001B49B9">
        <w:rPr>
          <w:rFonts w:cstheme="minorHAnsi"/>
          <w:b/>
          <w:bCs/>
        </w:rPr>
        <w:t>Budynek został objęty opieką konserwatorską, w rejestrze o nr 47/2006 z dn. 15 maja 2006r.</w:t>
      </w:r>
    </w:p>
    <w:p w14:paraId="08B5CD5E" w14:textId="14B8F4C0" w:rsidR="00D237C7" w:rsidRPr="001B49B9" w:rsidRDefault="00D237C7" w:rsidP="00633A66">
      <w:pPr>
        <w:spacing w:line="288" w:lineRule="auto"/>
        <w:rPr>
          <w:rFonts w:eastAsia="Arial Unicode MS" w:cstheme="minorHAnsi"/>
          <w:b/>
          <w:bCs/>
          <w:sz w:val="24"/>
          <w:szCs w:val="24"/>
          <w:u w:val="single"/>
        </w:rPr>
      </w:pPr>
      <w:r w:rsidRPr="001B49B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AEFFAC" wp14:editId="16922672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5953125" cy="0"/>
                <wp:effectExtent l="0" t="0" r="0" b="0"/>
                <wp:wrapNone/>
                <wp:docPr id="102149992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53414" id="Łącznik prosty 1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35pt" to="468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C1764B4" w14:textId="40DA609B" w:rsidR="008D4989" w:rsidRPr="001B49B9" w:rsidRDefault="00633A66" w:rsidP="00633A66">
      <w:pPr>
        <w:spacing w:line="288" w:lineRule="auto"/>
        <w:rPr>
          <w:rFonts w:eastAsia="Arial Unicode MS" w:cstheme="minorHAnsi"/>
          <w:b/>
          <w:bCs/>
          <w:sz w:val="24"/>
          <w:szCs w:val="24"/>
          <w:u w:val="single"/>
        </w:rPr>
      </w:pPr>
      <w:r w:rsidRPr="001B49B9">
        <w:rPr>
          <w:rFonts w:eastAsia="Arial Unicode MS" w:cstheme="minorHAnsi"/>
          <w:b/>
          <w:bCs/>
          <w:sz w:val="24"/>
          <w:szCs w:val="24"/>
          <w:u w:val="single"/>
        </w:rPr>
        <w:t>Zakres robót do wykonania:</w:t>
      </w:r>
    </w:p>
    <w:p w14:paraId="11B70511" w14:textId="40C2AE51" w:rsidR="008D4989" w:rsidRPr="001B49B9" w:rsidRDefault="008D4989" w:rsidP="00D237C7">
      <w:pPr>
        <w:spacing w:line="288" w:lineRule="auto"/>
        <w:ind w:right="-142"/>
        <w:jc w:val="both"/>
        <w:rPr>
          <w:rFonts w:cstheme="minorHAnsi"/>
          <w:b/>
          <w:bCs/>
        </w:rPr>
      </w:pPr>
      <w:r w:rsidRPr="001B49B9">
        <w:rPr>
          <w:rFonts w:eastAsia="Arial Unicode MS" w:cstheme="minorHAnsi"/>
        </w:rPr>
        <w:t>Zakresem</w:t>
      </w:r>
      <w:r w:rsidRPr="001B49B9">
        <w:rPr>
          <w:rFonts w:cstheme="minorHAnsi"/>
        </w:rPr>
        <w:t xml:space="preserve"> robót w niniejszym </w:t>
      </w:r>
      <w:r w:rsidR="0035037E" w:rsidRPr="001B49B9">
        <w:rPr>
          <w:rFonts w:cstheme="minorHAnsi"/>
        </w:rPr>
        <w:t>pos</w:t>
      </w:r>
      <w:r w:rsidR="00A14B56" w:rsidRPr="001B49B9">
        <w:rPr>
          <w:rFonts w:cstheme="minorHAnsi"/>
        </w:rPr>
        <w:t xml:space="preserve">tępowaniu przetargowym </w:t>
      </w:r>
      <w:r w:rsidRPr="001B49B9">
        <w:rPr>
          <w:rFonts w:cstheme="minorHAnsi"/>
        </w:rPr>
        <w:t>objęto jedynie</w:t>
      </w:r>
      <w:r w:rsidR="00C314DD" w:rsidRPr="001B49B9">
        <w:rPr>
          <w:rFonts w:cstheme="minorHAnsi"/>
        </w:rPr>
        <w:t xml:space="preserve"> </w:t>
      </w:r>
      <w:r w:rsidR="00C314DD" w:rsidRPr="001B49B9">
        <w:rPr>
          <w:rFonts w:cstheme="minorHAnsi"/>
          <w:b/>
          <w:bCs/>
        </w:rPr>
        <w:t>przebudowę</w:t>
      </w:r>
      <w:r w:rsidRPr="001B49B9">
        <w:rPr>
          <w:rFonts w:cstheme="minorHAnsi"/>
          <w:b/>
          <w:bCs/>
        </w:rPr>
        <w:t xml:space="preserve"> dachu oraz</w:t>
      </w:r>
      <w:r w:rsidR="00C314DD" w:rsidRPr="001B49B9">
        <w:rPr>
          <w:rFonts w:cstheme="minorHAnsi"/>
          <w:b/>
          <w:bCs/>
        </w:rPr>
        <w:t xml:space="preserve"> wymianę i montaż</w:t>
      </w:r>
      <w:r w:rsidRPr="001B49B9">
        <w:rPr>
          <w:rFonts w:cstheme="minorHAnsi"/>
          <w:b/>
          <w:bCs/>
        </w:rPr>
        <w:t xml:space="preserve"> okien i drzwi</w:t>
      </w:r>
      <w:r w:rsidR="00D237C7" w:rsidRPr="001B49B9">
        <w:rPr>
          <w:rFonts w:cstheme="minorHAnsi"/>
          <w:b/>
          <w:bCs/>
        </w:rPr>
        <w:t xml:space="preserve"> </w:t>
      </w:r>
      <w:r w:rsidRPr="001B49B9">
        <w:rPr>
          <w:rFonts w:cstheme="minorHAnsi"/>
          <w:b/>
          <w:bCs/>
        </w:rPr>
        <w:t>zewnętrzny</w:t>
      </w:r>
      <w:r w:rsidR="000E74D7" w:rsidRPr="001B49B9">
        <w:rPr>
          <w:rFonts w:cstheme="minorHAnsi"/>
          <w:b/>
          <w:bCs/>
        </w:rPr>
        <w:t>ch</w:t>
      </w:r>
      <w:r w:rsidRPr="001B49B9">
        <w:rPr>
          <w:rFonts w:cstheme="minorHAnsi"/>
          <w:b/>
          <w:bCs/>
        </w:rPr>
        <w:t xml:space="preserve"> budynku</w:t>
      </w:r>
      <w:r w:rsidR="00C314DD" w:rsidRPr="001B49B9">
        <w:rPr>
          <w:rFonts w:cstheme="minorHAnsi"/>
          <w:b/>
          <w:bCs/>
        </w:rPr>
        <w:t xml:space="preserve">, </w:t>
      </w:r>
      <w:r w:rsidR="00C314DD" w:rsidRPr="001B49B9">
        <w:rPr>
          <w:rFonts w:cstheme="minorHAnsi"/>
        </w:rPr>
        <w:t>w miejscach istniejących i nowoutworzonych</w:t>
      </w:r>
      <w:r w:rsidR="00C314DD" w:rsidRPr="001B49B9">
        <w:rPr>
          <w:rFonts w:cstheme="minorHAnsi"/>
          <w:b/>
          <w:bCs/>
        </w:rPr>
        <w:t xml:space="preserve"> </w:t>
      </w:r>
      <w:r w:rsidR="00C314DD" w:rsidRPr="001B49B9">
        <w:rPr>
          <w:rFonts w:cstheme="minorHAnsi"/>
        </w:rPr>
        <w:t>otworów,</w:t>
      </w:r>
      <w:r w:rsidR="00A14B56" w:rsidRPr="001B49B9">
        <w:rPr>
          <w:rFonts w:cstheme="minorHAnsi"/>
        </w:rPr>
        <w:t xml:space="preserve"> </w:t>
      </w:r>
      <w:r w:rsidR="009F667D" w:rsidRPr="001B49B9">
        <w:rPr>
          <w:rFonts w:cstheme="minorHAnsi"/>
        </w:rPr>
        <w:t>wraz z</w:t>
      </w:r>
      <w:r w:rsidR="00C314DD" w:rsidRPr="001B49B9">
        <w:rPr>
          <w:rFonts w:cstheme="minorHAnsi"/>
        </w:rPr>
        <w:t xml:space="preserve">  montażem nadproży stalowych</w:t>
      </w:r>
      <w:r w:rsidR="00DF4B2D" w:rsidRPr="001B49B9">
        <w:rPr>
          <w:rFonts w:cstheme="minorHAnsi"/>
        </w:rPr>
        <w:t xml:space="preserve"> i parapetów wewnętrznych i zewnętrznych</w:t>
      </w:r>
      <w:r w:rsidR="00C314DD" w:rsidRPr="001B49B9">
        <w:rPr>
          <w:rFonts w:cstheme="minorHAnsi"/>
        </w:rPr>
        <w:t xml:space="preserve"> – zgodnie z dołączoną dokumentacją techniczną</w:t>
      </w:r>
      <w:r w:rsidRPr="001B49B9">
        <w:rPr>
          <w:rFonts w:cstheme="minorHAnsi"/>
        </w:rPr>
        <w:t>:</w:t>
      </w:r>
      <w:r w:rsidRPr="001B49B9">
        <w:rPr>
          <w:rFonts w:cstheme="minorHAnsi"/>
          <w:b/>
          <w:bCs/>
        </w:rPr>
        <w:t xml:space="preserve">  </w:t>
      </w:r>
    </w:p>
    <w:p w14:paraId="11254EB9" w14:textId="473F52C2" w:rsidR="00633A66" w:rsidRPr="001B49B9" w:rsidRDefault="00633A66" w:rsidP="00D237C7">
      <w:pPr>
        <w:spacing w:after="0" w:line="240" w:lineRule="auto"/>
        <w:ind w:right="-142"/>
        <w:jc w:val="both"/>
        <w:rPr>
          <w:rFonts w:cstheme="minorHAnsi"/>
        </w:rPr>
      </w:pPr>
      <w:r w:rsidRPr="001B49B9">
        <w:rPr>
          <w:rFonts w:cstheme="minorHAnsi"/>
        </w:rPr>
        <w:t>Prace rozbiórkowe:</w:t>
      </w:r>
    </w:p>
    <w:p w14:paraId="4311DDF0" w14:textId="3423627E" w:rsidR="008D4989" w:rsidRPr="001B49B9" w:rsidRDefault="008D4989" w:rsidP="00D237C7">
      <w:pPr>
        <w:spacing w:after="0" w:line="240" w:lineRule="auto"/>
        <w:ind w:right="-142"/>
        <w:jc w:val="both"/>
        <w:rPr>
          <w:rFonts w:cstheme="minorHAnsi"/>
        </w:rPr>
      </w:pPr>
      <w:r w:rsidRPr="001B49B9">
        <w:rPr>
          <w:rFonts w:cstheme="minorHAnsi"/>
        </w:rPr>
        <w:t>-</w:t>
      </w:r>
      <w:r w:rsidRPr="001B49B9">
        <w:rPr>
          <w:rFonts w:cstheme="minorHAnsi"/>
        </w:rPr>
        <w:tab/>
        <w:t>Rozbiórka pokryć dachowych z papy na deskowaniu i obróbkami blacharskimi,</w:t>
      </w:r>
    </w:p>
    <w:p w14:paraId="1F7C21F9" w14:textId="3A2C8A4F" w:rsidR="008D4989" w:rsidRPr="001B49B9" w:rsidRDefault="008D4989" w:rsidP="00D237C7">
      <w:pPr>
        <w:spacing w:after="0" w:line="240" w:lineRule="auto"/>
        <w:ind w:right="-142"/>
        <w:jc w:val="both"/>
        <w:rPr>
          <w:rFonts w:cstheme="minorHAnsi"/>
        </w:rPr>
      </w:pPr>
      <w:r w:rsidRPr="001B49B9">
        <w:rPr>
          <w:rFonts w:cstheme="minorHAnsi"/>
        </w:rPr>
        <w:t>-</w:t>
      </w:r>
      <w:r w:rsidRPr="001B49B9">
        <w:rPr>
          <w:rFonts w:cstheme="minorHAnsi"/>
        </w:rPr>
        <w:tab/>
        <w:t>Rozbiórka rynien i pozostałych obróbek blacharskich,</w:t>
      </w:r>
    </w:p>
    <w:p w14:paraId="6E1A6C65" w14:textId="1E7073B5" w:rsidR="008D4989" w:rsidRPr="001B49B9" w:rsidRDefault="008D4989" w:rsidP="00D237C7">
      <w:pPr>
        <w:spacing w:after="0" w:line="240" w:lineRule="auto"/>
        <w:ind w:right="-142"/>
        <w:jc w:val="both"/>
        <w:rPr>
          <w:rFonts w:cstheme="minorHAnsi"/>
        </w:rPr>
      </w:pPr>
      <w:r w:rsidRPr="001B49B9">
        <w:rPr>
          <w:rFonts w:cstheme="minorHAnsi"/>
        </w:rPr>
        <w:t>-</w:t>
      </w:r>
      <w:r w:rsidRPr="001B49B9">
        <w:rPr>
          <w:rFonts w:cstheme="minorHAnsi"/>
        </w:rPr>
        <w:tab/>
        <w:t>Rozbiórka istniejącej więźby dachowej oraz drewnianego stropu,</w:t>
      </w:r>
    </w:p>
    <w:p w14:paraId="06BD4F76" w14:textId="5B13B8A6" w:rsidR="008D4989" w:rsidRPr="001B49B9" w:rsidRDefault="008D4989" w:rsidP="00D237C7">
      <w:pPr>
        <w:spacing w:after="0" w:line="240" w:lineRule="auto"/>
        <w:ind w:right="-142"/>
        <w:jc w:val="both"/>
        <w:rPr>
          <w:rFonts w:cstheme="minorHAnsi"/>
        </w:rPr>
      </w:pPr>
      <w:r w:rsidRPr="001B49B9">
        <w:rPr>
          <w:rFonts w:cstheme="minorHAnsi"/>
        </w:rPr>
        <w:t>-</w:t>
      </w:r>
      <w:r w:rsidRPr="001B49B9">
        <w:rPr>
          <w:rFonts w:cstheme="minorHAnsi"/>
        </w:rPr>
        <w:tab/>
        <w:t>Demontaż stolarki okiennej,</w:t>
      </w:r>
    </w:p>
    <w:p w14:paraId="279E2395" w14:textId="1E9FA69A" w:rsidR="008D4989" w:rsidRPr="001B49B9" w:rsidRDefault="008D4989" w:rsidP="00D237C7">
      <w:pPr>
        <w:spacing w:after="0" w:line="240" w:lineRule="auto"/>
        <w:ind w:right="-142"/>
        <w:jc w:val="both"/>
        <w:rPr>
          <w:rFonts w:cstheme="minorHAnsi"/>
        </w:rPr>
      </w:pPr>
      <w:r w:rsidRPr="001B49B9">
        <w:rPr>
          <w:rFonts w:cstheme="minorHAnsi"/>
        </w:rPr>
        <w:t>-</w:t>
      </w:r>
      <w:r w:rsidRPr="001B49B9">
        <w:rPr>
          <w:rFonts w:cstheme="minorHAnsi"/>
        </w:rPr>
        <w:tab/>
        <w:t>Demontaż krat okiennych do renowacji i ponownego zamontowania,</w:t>
      </w:r>
    </w:p>
    <w:p w14:paraId="155CDB86" w14:textId="294DE841" w:rsidR="008D4989" w:rsidRPr="001B49B9" w:rsidRDefault="008D4989" w:rsidP="00D237C7">
      <w:pPr>
        <w:spacing w:after="0" w:line="240" w:lineRule="auto"/>
        <w:ind w:right="-142"/>
        <w:jc w:val="both"/>
        <w:rPr>
          <w:rFonts w:cstheme="minorHAnsi"/>
        </w:rPr>
      </w:pPr>
      <w:r w:rsidRPr="001B49B9">
        <w:rPr>
          <w:rFonts w:cstheme="minorHAnsi"/>
        </w:rPr>
        <w:t>-</w:t>
      </w:r>
      <w:r w:rsidRPr="001B49B9">
        <w:rPr>
          <w:rFonts w:cstheme="minorHAnsi"/>
        </w:rPr>
        <w:tab/>
        <w:t>Demontaż stolarki drzwiowej</w:t>
      </w:r>
      <w:r w:rsidR="00F22599" w:rsidRPr="001B49B9">
        <w:rPr>
          <w:rFonts w:cstheme="minorHAnsi"/>
        </w:rPr>
        <w:t>,</w:t>
      </w:r>
    </w:p>
    <w:p w14:paraId="62C14462" w14:textId="6E7EA180" w:rsidR="008D4989" w:rsidRPr="001B49B9" w:rsidRDefault="008D4989" w:rsidP="00D237C7">
      <w:pPr>
        <w:spacing w:after="0" w:line="240" w:lineRule="auto"/>
        <w:ind w:right="-142"/>
        <w:jc w:val="both"/>
        <w:rPr>
          <w:rFonts w:cstheme="minorHAnsi"/>
        </w:rPr>
      </w:pPr>
      <w:r w:rsidRPr="001B49B9">
        <w:rPr>
          <w:rFonts w:cstheme="minorHAnsi"/>
        </w:rPr>
        <w:t>-</w:t>
      </w:r>
      <w:r w:rsidRPr="001B49B9">
        <w:rPr>
          <w:rFonts w:cstheme="minorHAnsi"/>
        </w:rPr>
        <w:tab/>
        <w:t>Przekucie nowych otworów drzwiowych i okiennych oraz gniazd na nadproża</w:t>
      </w:r>
    </w:p>
    <w:p w14:paraId="3488EA0E" w14:textId="77777777" w:rsidR="00F22599" w:rsidRPr="001B49B9" w:rsidRDefault="00F22599" w:rsidP="00D237C7">
      <w:pPr>
        <w:spacing w:after="0" w:line="276" w:lineRule="auto"/>
        <w:ind w:right="-142"/>
        <w:jc w:val="both"/>
        <w:rPr>
          <w:rFonts w:cstheme="minorHAnsi"/>
          <w:b/>
          <w:bCs/>
          <w:u w:val="single"/>
        </w:rPr>
      </w:pPr>
    </w:p>
    <w:p w14:paraId="0FDD9004" w14:textId="644A68D2" w:rsidR="00F22599" w:rsidRPr="001B49B9" w:rsidRDefault="00F22599" w:rsidP="00D237C7">
      <w:pPr>
        <w:spacing w:after="0" w:line="276" w:lineRule="auto"/>
        <w:ind w:right="-142"/>
        <w:jc w:val="both"/>
        <w:rPr>
          <w:rFonts w:cstheme="minorHAnsi"/>
          <w:b/>
          <w:bCs/>
          <w:u w:val="single"/>
        </w:rPr>
      </w:pPr>
      <w:r w:rsidRPr="001B49B9">
        <w:rPr>
          <w:rFonts w:cstheme="minorHAnsi"/>
          <w:b/>
          <w:bCs/>
          <w:u w:val="single"/>
        </w:rPr>
        <w:t>Dach:</w:t>
      </w:r>
    </w:p>
    <w:p w14:paraId="5902EC39" w14:textId="69BF026C" w:rsidR="00F22599" w:rsidRPr="001B49B9" w:rsidRDefault="00F22599" w:rsidP="00F22599">
      <w:pPr>
        <w:spacing w:after="0" w:line="276" w:lineRule="auto"/>
        <w:ind w:right="-142"/>
        <w:jc w:val="both"/>
        <w:rPr>
          <w:rFonts w:cstheme="minorHAnsi"/>
        </w:rPr>
      </w:pPr>
      <w:r w:rsidRPr="001B49B9">
        <w:rPr>
          <w:rFonts w:cstheme="minorHAnsi"/>
        </w:rPr>
        <w:t>Konstrukcje więźby dachowej przyjęto jako wykonaną z kratownic drewnianych wg. projektu konstrukcji. Wyjście na dach znajduje się od klatki schodowej znajdującej się w segmencie 1 budynku.</w:t>
      </w:r>
    </w:p>
    <w:p w14:paraId="602D238B" w14:textId="6EA6FC18" w:rsidR="00F22599" w:rsidRPr="001B49B9" w:rsidRDefault="00F22599" w:rsidP="00F22599">
      <w:pPr>
        <w:spacing w:after="0" w:line="276" w:lineRule="auto"/>
        <w:ind w:right="-142"/>
        <w:jc w:val="both"/>
        <w:rPr>
          <w:rFonts w:cstheme="minorHAnsi"/>
        </w:rPr>
      </w:pPr>
      <w:r w:rsidRPr="001B49B9">
        <w:rPr>
          <w:rFonts w:cstheme="minorHAnsi"/>
        </w:rPr>
        <w:t xml:space="preserve">Pokrycie dachu: papa termozgrzewalna podkładowa i dwie warstwy papy termozgrzewalnej nawierzchniowej o klasyfikacji bezpieczeństwa pożarowego jako nierozprzestrzeniające ognia (NRO). Należy dokonać wymiany rynien i rur spustowych z blachy ocynkowanej. Przyłączyć rury spustowe </w:t>
      </w:r>
      <w:r w:rsidRPr="001B49B9">
        <w:rPr>
          <w:rFonts w:cstheme="minorHAnsi"/>
        </w:rPr>
        <w:br/>
        <w:t>do zbiornika retencyjnego przygotowanego w etapie 1 inwestycji oraz do istniejącej kanalizacji deszczowej.</w:t>
      </w:r>
    </w:p>
    <w:p w14:paraId="5831401E" w14:textId="77777777" w:rsidR="00F22599" w:rsidRPr="001B49B9" w:rsidRDefault="00F22599" w:rsidP="00D237C7">
      <w:pPr>
        <w:spacing w:after="0" w:line="276" w:lineRule="auto"/>
        <w:ind w:right="-142"/>
        <w:jc w:val="both"/>
        <w:rPr>
          <w:rFonts w:cstheme="minorHAnsi"/>
          <w:b/>
          <w:bCs/>
          <w:u w:val="single"/>
        </w:rPr>
      </w:pPr>
    </w:p>
    <w:p w14:paraId="565B8062" w14:textId="0387E80B" w:rsidR="00F22599" w:rsidRPr="001B49B9" w:rsidRDefault="00F22599" w:rsidP="00DF4B2D">
      <w:pPr>
        <w:spacing w:after="0" w:line="276" w:lineRule="auto"/>
        <w:ind w:right="-142"/>
        <w:jc w:val="both"/>
        <w:rPr>
          <w:rFonts w:cstheme="minorHAnsi"/>
          <w:b/>
          <w:bCs/>
          <w:u w:val="single"/>
        </w:rPr>
      </w:pPr>
      <w:r w:rsidRPr="001B49B9">
        <w:rPr>
          <w:rFonts w:cstheme="minorHAnsi"/>
          <w:b/>
          <w:bCs/>
          <w:u w:val="single"/>
        </w:rPr>
        <w:t>Okna i drzwi zewnętrzne:</w:t>
      </w:r>
    </w:p>
    <w:p w14:paraId="4A0704FD" w14:textId="2CD3D9E9" w:rsidR="008D4989" w:rsidRPr="001B49B9" w:rsidRDefault="008D4989" w:rsidP="00DF4B2D">
      <w:pPr>
        <w:spacing w:after="0" w:line="276" w:lineRule="auto"/>
        <w:ind w:right="-142"/>
        <w:jc w:val="both"/>
        <w:rPr>
          <w:rFonts w:cstheme="minorHAnsi"/>
        </w:rPr>
      </w:pPr>
      <w:r w:rsidRPr="001B49B9">
        <w:rPr>
          <w:rFonts w:cstheme="minorHAnsi"/>
        </w:rPr>
        <w:t xml:space="preserve">Wszystkie okna oraz drzwi zewnętrzne zostały przewidziane do wymiany. </w:t>
      </w:r>
    </w:p>
    <w:p w14:paraId="4DCC2063" w14:textId="5FCCC672" w:rsidR="008D4989" w:rsidRPr="001B49B9" w:rsidRDefault="008D4989" w:rsidP="00DF4B2D">
      <w:pPr>
        <w:spacing w:after="0" w:line="276" w:lineRule="auto"/>
        <w:ind w:right="-142"/>
        <w:jc w:val="both"/>
        <w:rPr>
          <w:rFonts w:cstheme="minorHAnsi"/>
        </w:rPr>
      </w:pPr>
      <w:r w:rsidRPr="001B49B9">
        <w:rPr>
          <w:rFonts w:cstheme="minorHAnsi"/>
        </w:rPr>
        <w:t>Współczynnik dla okien U = 0,9 W/m2K, dla drzwi zewnętrznych 1,3 W/m2K.</w:t>
      </w:r>
    </w:p>
    <w:p w14:paraId="062C5AE0" w14:textId="77777777" w:rsidR="00F22599" w:rsidRPr="001B49B9" w:rsidRDefault="00F22599" w:rsidP="00DF4B2D">
      <w:pPr>
        <w:spacing w:after="0" w:line="276" w:lineRule="auto"/>
        <w:ind w:right="-142"/>
        <w:jc w:val="both"/>
        <w:rPr>
          <w:rFonts w:cstheme="minorHAnsi"/>
        </w:rPr>
      </w:pPr>
    </w:p>
    <w:p w14:paraId="2B03666F" w14:textId="77777777" w:rsidR="008D4989" w:rsidRPr="001B49B9" w:rsidRDefault="008D4989" w:rsidP="00DF4B2D">
      <w:pPr>
        <w:spacing w:after="0" w:line="276" w:lineRule="auto"/>
        <w:ind w:right="-142"/>
        <w:jc w:val="both"/>
        <w:rPr>
          <w:rFonts w:cstheme="minorHAnsi"/>
        </w:rPr>
      </w:pPr>
      <w:r w:rsidRPr="001B49B9">
        <w:rPr>
          <w:rFonts w:cstheme="minorHAnsi"/>
        </w:rPr>
        <w:lastRenderedPageBreak/>
        <w:t xml:space="preserve">Okna na parterze aluminiowe w kolorze grafitowym RAL 7024, z odtworzonym aktualnym podziałem szyb, izolacja termiczna U=0,9 W/m2K. Dolna część okna </w:t>
      </w:r>
      <w:proofErr w:type="spellStart"/>
      <w:r w:rsidRPr="001B49B9">
        <w:rPr>
          <w:rFonts w:cstheme="minorHAnsi"/>
        </w:rPr>
        <w:t>rozwierno</w:t>
      </w:r>
      <w:proofErr w:type="spellEnd"/>
      <w:r w:rsidRPr="001B49B9">
        <w:rPr>
          <w:rFonts w:cstheme="minorHAnsi"/>
        </w:rPr>
        <w:t xml:space="preserve">-uchylna. </w:t>
      </w:r>
    </w:p>
    <w:p w14:paraId="3C7D7C74" w14:textId="78A8C518" w:rsidR="008D4989" w:rsidRPr="001B49B9" w:rsidRDefault="008D4989" w:rsidP="00DF4B2D">
      <w:pPr>
        <w:spacing w:after="0" w:line="276" w:lineRule="auto"/>
        <w:ind w:right="-142"/>
        <w:jc w:val="both"/>
        <w:rPr>
          <w:rFonts w:cstheme="minorHAnsi"/>
        </w:rPr>
      </w:pPr>
      <w:r w:rsidRPr="001B49B9">
        <w:rPr>
          <w:rFonts w:cstheme="minorHAnsi"/>
        </w:rPr>
        <w:t xml:space="preserve">Parapety zewnętrzne  z blachy stalowej powlekanej w kolorze RAL 7024. </w:t>
      </w:r>
    </w:p>
    <w:p w14:paraId="351C3699" w14:textId="4666ABCD" w:rsidR="008D4989" w:rsidRPr="001B49B9" w:rsidRDefault="008D4989" w:rsidP="00DF4B2D">
      <w:pPr>
        <w:spacing w:after="0" w:line="276" w:lineRule="auto"/>
        <w:ind w:right="-142"/>
        <w:jc w:val="both"/>
        <w:rPr>
          <w:rFonts w:cstheme="minorHAnsi"/>
        </w:rPr>
      </w:pPr>
      <w:r w:rsidRPr="001B49B9">
        <w:rPr>
          <w:rFonts w:cstheme="minorHAnsi"/>
        </w:rPr>
        <w:t>Parapety wewnętrzne z konglomeratu marmurowego w kolorze szarym.</w:t>
      </w:r>
    </w:p>
    <w:p w14:paraId="166757DD" w14:textId="18A24839" w:rsidR="008D4989" w:rsidRPr="001B49B9" w:rsidRDefault="008D4989" w:rsidP="00DF4B2D">
      <w:pPr>
        <w:spacing w:after="0" w:line="276" w:lineRule="auto"/>
        <w:ind w:right="-142"/>
        <w:jc w:val="both"/>
        <w:rPr>
          <w:rFonts w:cstheme="minorHAnsi"/>
        </w:rPr>
      </w:pPr>
    </w:p>
    <w:p w14:paraId="15A26951" w14:textId="77777777" w:rsidR="008D4989" w:rsidRPr="001B49B9" w:rsidRDefault="008D4989" w:rsidP="00DF4B2D">
      <w:pPr>
        <w:spacing w:after="0" w:line="276" w:lineRule="auto"/>
        <w:ind w:right="-142"/>
        <w:jc w:val="both"/>
        <w:rPr>
          <w:rFonts w:cstheme="minorHAnsi"/>
        </w:rPr>
      </w:pPr>
      <w:r w:rsidRPr="001B49B9">
        <w:rPr>
          <w:rFonts w:cstheme="minorHAnsi"/>
        </w:rPr>
        <w:t xml:space="preserve">Okna na piętrze plastikowe w kolorze białym, z odtworzonym aktualnym podziałem szyb, izolacja termiczna U=0,9 W/m2K. Dolna część okna </w:t>
      </w:r>
      <w:proofErr w:type="spellStart"/>
      <w:r w:rsidRPr="001B49B9">
        <w:rPr>
          <w:rFonts w:cstheme="minorHAnsi"/>
        </w:rPr>
        <w:t>rozwierno</w:t>
      </w:r>
      <w:proofErr w:type="spellEnd"/>
      <w:r w:rsidRPr="001B49B9">
        <w:rPr>
          <w:rFonts w:cstheme="minorHAnsi"/>
        </w:rPr>
        <w:t xml:space="preserve">-uchylna, górna </w:t>
      </w:r>
      <w:proofErr w:type="spellStart"/>
      <w:r w:rsidRPr="001B49B9">
        <w:rPr>
          <w:rFonts w:cstheme="minorHAnsi"/>
        </w:rPr>
        <w:t>rozwierna</w:t>
      </w:r>
      <w:proofErr w:type="spellEnd"/>
      <w:r w:rsidRPr="001B49B9">
        <w:rPr>
          <w:rFonts w:cstheme="minorHAnsi"/>
        </w:rPr>
        <w:t xml:space="preserve">. </w:t>
      </w:r>
    </w:p>
    <w:p w14:paraId="12AF0C77" w14:textId="6F107679" w:rsidR="008D4989" w:rsidRPr="001B49B9" w:rsidRDefault="008D4989" w:rsidP="00DF4B2D">
      <w:pPr>
        <w:spacing w:after="0" w:line="276" w:lineRule="auto"/>
        <w:ind w:right="-142"/>
        <w:jc w:val="both"/>
        <w:rPr>
          <w:rFonts w:cstheme="minorHAnsi"/>
        </w:rPr>
      </w:pPr>
      <w:r w:rsidRPr="001B49B9">
        <w:rPr>
          <w:rFonts w:cstheme="minorHAnsi"/>
        </w:rPr>
        <w:t xml:space="preserve">Parapety zewnętrzne z blachy stalowej powlekanej  w kolorze RAL 9003. </w:t>
      </w:r>
    </w:p>
    <w:p w14:paraId="607DE202" w14:textId="39F0F56C" w:rsidR="008D4989" w:rsidRPr="001B49B9" w:rsidRDefault="008D4989" w:rsidP="00DF4B2D">
      <w:pPr>
        <w:spacing w:after="0" w:line="276" w:lineRule="auto"/>
        <w:ind w:right="-142"/>
        <w:jc w:val="both"/>
        <w:rPr>
          <w:rFonts w:cstheme="minorHAnsi"/>
        </w:rPr>
      </w:pPr>
      <w:r w:rsidRPr="001B49B9">
        <w:rPr>
          <w:rFonts w:cstheme="minorHAnsi"/>
        </w:rPr>
        <w:t>Parapety wewnętrzne z konglomeratu marmurowego w kolorze białym.</w:t>
      </w:r>
    </w:p>
    <w:p w14:paraId="58544A15" w14:textId="7B738C00" w:rsidR="008D4989" w:rsidRPr="001B49B9" w:rsidRDefault="008D4989" w:rsidP="00DF4B2D">
      <w:pPr>
        <w:spacing w:after="0" w:line="276" w:lineRule="auto"/>
        <w:ind w:right="-142"/>
        <w:jc w:val="both"/>
        <w:rPr>
          <w:rFonts w:cstheme="minorHAnsi"/>
        </w:rPr>
      </w:pPr>
      <w:r w:rsidRPr="001B49B9">
        <w:rPr>
          <w:rFonts w:cstheme="minorHAnsi"/>
        </w:rPr>
        <w:t>Kraty w oknach na piętrze należy zdemontować, oczyścić i wymalowane proszkowo na kolor RAL 9003 oraz ponownie zamontować na swoich miejscach.</w:t>
      </w:r>
    </w:p>
    <w:p w14:paraId="34AADBED" w14:textId="5A1F025B" w:rsidR="008D4989" w:rsidRPr="001B49B9" w:rsidRDefault="008D4989" w:rsidP="00DF4B2D">
      <w:pPr>
        <w:spacing w:after="0" w:line="276" w:lineRule="auto"/>
        <w:ind w:right="-142"/>
        <w:jc w:val="both"/>
        <w:rPr>
          <w:rFonts w:cstheme="minorHAnsi"/>
        </w:rPr>
      </w:pPr>
    </w:p>
    <w:p w14:paraId="2BAE499D" w14:textId="04D64C0E" w:rsidR="000E74D7" w:rsidRPr="001B49B9" w:rsidRDefault="008D4989" w:rsidP="00DF4B2D">
      <w:pPr>
        <w:spacing w:after="0" w:line="276" w:lineRule="auto"/>
        <w:ind w:right="-142"/>
        <w:jc w:val="both"/>
        <w:rPr>
          <w:rFonts w:cstheme="minorHAnsi"/>
        </w:rPr>
      </w:pPr>
      <w:r w:rsidRPr="001B49B9">
        <w:rPr>
          <w:rFonts w:cstheme="minorHAnsi"/>
        </w:rPr>
        <w:t>Drzwi wejściowe oraz bramy wejściowe (od strony południowej) stalowe profilowe, izolacja termiczna U=1,3 W/m2K w kolorze grafitowym RAL 7024. Skrzydło z profili systemowych z izolacją, ościeżnica stalowa z izolacją z blachy gr. 2mm. Zamki zasuwkowo-zapadkowe. Klamki i szyldy ze stali nierdzewnej.</w:t>
      </w:r>
    </w:p>
    <w:p w14:paraId="5256D80D" w14:textId="77777777" w:rsidR="00DF4B2D" w:rsidRPr="001B49B9" w:rsidRDefault="00DF4B2D" w:rsidP="00DF4B2D">
      <w:pPr>
        <w:spacing w:after="0"/>
        <w:jc w:val="both"/>
        <w:rPr>
          <w:rFonts w:cstheme="minorHAnsi"/>
        </w:rPr>
      </w:pPr>
    </w:p>
    <w:p w14:paraId="71EF7D3F" w14:textId="547AAEFD" w:rsidR="00841AE0" w:rsidRPr="001B49B9" w:rsidRDefault="00DF4B2D" w:rsidP="00DF4B2D">
      <w:pPr>
        <w:spacing w:after="0"/>
        <w:jc w:val="both"/>
        <w:rPr>
          <w:rFonts w:cstheme="minorHAnsi"/>
        </w:rPr>
      </w:pPr>
      <w:r w:rsidRPr="001B49B9">
        <w:rPr>
          <w:rFonts w:cstheme="minorHAnsi"/>
        </w:rPr>
        <w:t xml:space="preserve">Projektuje się montaż stolarki okiennej i drzwiowej w miejscach istniejących otworów, a także utworzenie otworów nowych, wraz z montażem nadproży w postaci belek stalowych. Zakres zadania obejmuje również montaż parapetów wewnętrznych i zewnętrznych. </w:t>
      </w:r>
    </w:p>
    <w:p w14:paraId="0E57805F" w14:textId="12F86017" w:rsidR="00DF4B2D" w:rsidRPr="001B49B9" w:rsidRDefault="00DF4B2D" w:rsidP="00841AE0">
      <w:pPr>
        <w:spacing w:after="0"/>
        <w:jc w:val="both"/>
        <w:rPr>
          <w:rFonts w:cstheme="minorHAnsi"/>
        </w:rPr>
      </w:pPr>
    </w:p>
    <w:p w14:paraId="0D00520D" w14:textId="4C526D08" w:rsidR="00841AE0" w:rsidRPr="001B49B9" w:rsidRDefault="00DF4B2D" w:rsidP="00841AE0">
      <w:pPr>
        <w:spacing w:after="0"/>
        <w:jc w:val="both"/>
        <w:rPr>
          <w:rFonts w:cstheme="minorHAnsi"/>
        </w:rPr>
      </w:pPr>
      <w:r w:rsidRPr="001B49B9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F50C9" wp14:editId="5E7145E8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5953125" cy="0"/>
                <wp:effectExtent l="0" t="0" r="0" b="0"/>
                <wp:wrapNone/>
                <wp:docPr id="19041830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CCD8D" id="Łącznik prosty 1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2pt" to="468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CFBF8D" w14:textId="356AEF20" w:rsidR="00841AE0" w:rsidRPr="001B49B9" w:rsidRDefault="00841AE0" w:rsidP="00841AE0">
      <w:pPr>
        <w:spacing w:after="0"/>
        <w:jc w:val="both"/>
        <w:rPr>
          <w:rFonts w:cstheme="minorHAnsi"/>
        </w:rPr>
      </w:pPr>
      <w:r w:rsidRPr="001B49B9">
        <w:rPr>
          <w:rFonts w:cstheme="minorHAnsi"/>
        </w:rPr>
        <w:t>Należy pamiętać, że przedmiar robót jest dokumentem pomocniczym, ułatwiającym Wykonawcy przygotowanie oferty. Zaleca się odbycie wizji lokalnej w miejscu inwestycji</w:t>
      </w:r>
      <w:r w:rsidR="001B49B9">
        <w:rPr>
          <w:rFonts w:cstheme="minorHAnsi"/>
        </w:rPr>
        <w:t>.</w:t>
      </w:r>
      <w:r w:rsidRPr="001B49B9">
        <w:rPr>
          <w:rFonts w:cstheme="minorHAnsi"/>
        </w:rPr>
        <w:t xml:space="preserve"> </w:t>
      </w:r>
    </w:p>
    <w:p w14:paraId="26F840C0" w14:textId="036933C5" w:rsidR="00633A66" w:rsidRPr="001B49B9" w:rsidRDefault="00841AE0" w:rsidP="00B86066">
      <w:pPr>
        <w:jc w:val="both"/>
        <w:rPr>
          <w:rFonts w:cstheme="minorHAnsi"/>
          <w:b/>
          <w:bCs/>
          <w:sz w:val="24"/>
          <w:szCs w:val="24"/>
        </w:rPr>
      </w:pPr>
      <w:r w:rsidRPr="001B49B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4C54C" wp14:editId="3DA87A50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5953125" cy="0"/>
                <wp:effectExtent l="0" t="0" r="0" b="0"/>
                <wp:wrapNone/>
                <wp:docPr id="152280886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930E5" id="Łącznik prosty 1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3pt" to="468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FB9611F" w14:textId="4758DD98" w:rsidR="00B77B25" w:rsidRPr="001B49B9" w:rsidRDefault="00497CA0" w:rsidP="00B86066">
      <w:pPr>
        <w:jc w:val="both"/>
        <w:rPr>
          <w:rFonts w:cstheme="minorHAnsi"/>
          <w:b/>
          <w:bCs/>
        </w:rPr>
      </w:pPr>
      <w:r w:rsidRPr="001B49B9">
        <w:rPr>
          <w:rFonts w:cstheme="minorHAnsi"/>
          <w:b/>
          <w:bCs/>
        </w:rPr>
        <w:t>W</w:t>
      </w:r>
      <w:r w:rsidR="009C668A" w:rsidRPr="001B49B9">
        <w:rPr>
          <w:rFonts w:cstheme="minorHAnsi"/>
          <w:b/>
          <w:bCs/>
        </w:rPr>
        <w:t>arunki zamówienia:</w:t>
      </w:r>
    </w:p>
    <w:p w14:paraId="4D78B1B6" w14:textId="56AACB24" w:rsidR="00615FF1" w:rsidRDefault="00615FF1" w:rsidP="00454081">
      <w:pPr>
        <w:pStyle w:val="Akapitzlist"/>
        <w:numPr>
          <w:ilvl w:val="0"/>
          <w:numId w:val="10"/>
        </w:numPr>
        <w:jc w:val="both"/>
        <w:rPr>
          <w:rFonts w:cstheme="minorHAnsi"/>
          <w:b/>
          <w:bCs/>
        </w:rPr>
      </w:pPr>
      <w:r w:rsidRPr="001B49B9">
        <w:rPr>
          <w:rFonts w:cstheme="minorHAnsi"/>
          <w:b/>
          <w:bCs/>
        </w:rPr>
        <w:t>Termin realizacji zadania inwestycyjnego</w:t>
      </w:r>
      <w:r w:rsidR="00841AE0" w:rsidRPr="001B49B9">
        <w:rPr>
          <w:rFonts w:cstheme="minorHAnsi"/>
          <w:b/>
          <w:bCs/>
        </w:rPr>
        <w:t xml:space="preserve"> do 3</w:t>
      </w:r>
      <w:r w:rsidR="00F22599" w:rsidRPr="001B49B9">
        <w:rPr>
          <w:rFonts w:cstheme="minorHAnsi"/>
          <w:b/>
          <w:bCs/>
        </w:rPr>
        <w:t>0</w:t>
      </w:r>
      <w:r w:rsidR="00841AE0" w:rsidRPr="001B49B9">
        <w:rPr>
          <w:rFonts w:cstheme="minorHAnsi"/>
          <w:b/>
          <w:bCs/>
        </w:rPr>
        <w:t>.</w:t>
      </w:r>
      <w:r w:rsidR="00F22599" w:rsidRPr="001B49B9">
        <w:rPr>
          <w:rFonts w:cstheme="minorHAnsi"/>
          <w:b/>
          <w:bCs/>
        </w:rPr>
        <w:t>05</w:t>
      </w:r>
      <w:r w:rsidR="00841AE0" w:rsidRPr="001B49B9">
        <w:rPr>
          <w:rFonts w:cstheme="minorHAnsi"/>
          <w:b/>
          <w:bCs/>
        </w:rPr>
        <w:t>.202</w:t>
      </w:r>
      <w:r w:rsidR="00F22599" w:rsidRPr="001B49B9">
        <w:rPr>
          <w:rFonts w:cstheme="minorHAnsi"/>
          <w:b/>
          <w:bCs/>
        </w:rPr>
        <w:t>5</w:t>
      </w:r>
      <w:r w:rsidR="00841AE0" w:rsidRPr="001B49B9">
        <w:rPr>
          <w:rFonts w:cstheme="minorHAnsi"/>
          <w:b/>
          <w:bCs/>
        </w:rPr>
        <w:t>r.</w:t>
      </w:r>
    </w:p>
    <w:p w14:paraId="0E455AC1" w14:textId="77777777" w:rsidR="001B49B9" w:rsidRPr="001B49B9" w:rsidRDefault="001B49B9" w:rsidP="001B49B9">
      <w:pPr>
        <w:pStyle w:val="Tekstpodstawowy"/>
        <w:spacing w:line="276" w:lineRule="auto"/>
        <w:ind w:left="720" w:right="-1"/>
        <w:jc w:val="both"/>
        <w:rPr>
          <w:rFonts w:asciiTheme="minorHAnsi" w:hAnsiTheme="minorHAnsi" w:cstheme="minorHAnsi"/>
          <w:bCs/>
        </w:rPr>
      </w:pPr>
      <w:r w:rsidRPr="001B49B9">
        <w:rPr>
          <w:rFonts w:asciiTheme="minorHAnsi" w:hAnsiTheme="minorHAnsi" w:cstheme="minorHAnsi"/>
          <w:bCs/>
        </w:rPr>
        <w:t xml:space="preserve">Z uwagi na stan techniczny budynku zaleca się rozpoczęcie prac od wykonania przebudowy dachu. W związku z tym w sytuacji wyłonienia więcej niż jednego Wykonawcę, przed  przystąpieniem do jakichkolwiek prac zobowiązuje się Wykonawców do uzgodnienia między sobą harmonogramu prowadzenia robót oraz przedstawienia opracowanego harmonogramu Zamawiającemu do akceptacji. </w:t>
      </w:r>
    </w:p>
    <w:p w14:paraId="019D6557" w14:textId="4FB59C09" w:rsidR="001B49B9" w:rsidRPr="001B49B9" w:rsidRDefault="001B49B9" w:rsidP="001B49B9">
      <w:pPr>
        <w:pStyle w:val="Tekstpodstawowy"/>
        <w:spacing w:line="276" w:lineRule="auto"/>
        <w:ind w:left="720" w:right="-1"/>
        <w:jc w:val="both"/>
        <w:rPr>
          <w:rFonts w:asciiTheme="minorHAnsi" w:hAnsiTheme="minorHAnsi" w:cstheme="minorHAnsi"/>
          <w:bCs/>
          <w:color w:val="FF0000"/>
        </w:rPr>
      </w:pPr>
      <w:r w:rsidRPr="001B49B9">
        <w:rPr>
          <w:rFonts w:asciiTheme="minorHAnsi" w:hAnsiTheme="minorHAnsi" w:cstheme="minorHAnsi"/>
          <w:bCs/>
        </w:rPr>
        <w:t xml:space="preserve">W związku z powyższym, terminy realizacji zadań mogą się różnić. </w:t>
      </w:r>
    </w:p>
    <w:p w14:paraId="0C22BB18" w14:textId="02BBD66A" w:rsidR="00B26E0A" w:rsidRPr="001B49B9" w:rsidRDefault="00B26E0A" w:rsidP="00454081">
      <w:pPr>
        <w:pStyle w:val="Akapitzlist"/>
        <w:numPr>
          <w:ilvl w:val="0"/>
          <w:numId w:val="10"/>
        </w:numPr>
        <w:jc w:val="both"/>
        <w:rPr>
          <w:rFonts w:cstheme="minorHAnsi"/>
          <w:b/>
          <w:bCs/>
        </w:rPr>
      </w:pPr>
      <w:r w:rsidRPr="001B49B9">
        <w:rPr>
          <w:rFonts w:cstheme="minorHAnsi"/>
        </w:rPr>
        <w:t xml:space="preserve">Rozliczenie inwestycji – </w:t>
      </w:r>
      <w:r w:rsidR="00F22599" w:rsidRPr="001B49B9">
        <w:rPr>
          <w:rFonts w:cstheme="minorHAnsi"/>
          <w:b/>
          <w:bCs/>
        </w:rPr>
        <w:t>ryczałt</w:t>
      </w:r>
      <w:r w:rsidRPr="001B49B9">
        <w:rPr>
          <w:rFonts w:cstheme="minorHAnsi"/>
          <w:b/>
          <w:bCs/>
        </w:rPr>
        <w:t>;</w:t>
      </w:r>
      <w:r w:rsidR="008D632E" w:rsidRPr="001B49B9">
        <w:rPr>
          <w:rFonts w:cstheme="minorHAnsi"/>
          <w:b/>
          <w:bCs/>
        </w:rPr>
        <w:t xml:space="preserve"> </w:t>
      </w:r>
      <w:r w:rsidR="005362BD" w:rsidRPr="001B49B9">
        <w:rPr>
          <w:rFonts w:cstheme="minorHAnsi"/>
          <w:b/>
          <w:bCs/>
        </w:rPr>
        <w:t xml:space="preserve"> </w:t>
      </w:r>
      <w:r w:rsidR="005362BD" w:rsidRPr="001B49B9">
        <w:rPr>
          <w:rFonts w:cstheme="minorHAnsi"/>
        </w:rPr>
        <w:t>Zamawiający dopuszcza faktury częściowe,</w:t>
      </w:r>
      <w:r w:rsidR="005362BD" w:rsidRPr="001B49B9">
        <w:rPr>
          <w:rFonts w:cstheme="minorHAnsi"/>
          <w:b/>
          <w:bCs/>
        </w:rPr>
        <w:t xml:space="preserve"> </w:t>
      </w:r>
      <w:r w:rsidR="005362BD" w:rsidRPr="001B49B9">
        <w:rPr>
          <w:rFonts w:cstheme="minorHAnsi"/>
        </w:rPr>
        <w:t xml:space="preserve">pierwsza po zaawansowaniu robót wynoszącym minimum 30%. </w:t>
      </w:r>
    </w:p>
    <w:p w14:paraId="2F9B01E1" w14:textId="072AA1F0" w:rsidR="008042AD" w:rsidRPr="001B49B9" w:rsidRDefault="00564819" w:rsidP="00454081">
      <w:pPr>
        <w:pStyle w:val="Akapitzlist"/>
        <w:numPr>
          <w:ilvl w:val="0"/>
          <w:numId w:val="10"/>
        </w:numPr>
        <w:jc w:val="both"/>
        <w:rPr>
          <w:rFonts w:cstheme="minorHAnsi"/>
          <w:b/>
          <w:bCs/>
        </w:rPr>
      </w:pPr>
      <w:r w:rsidRPr="001B49B9">
        <w:rPr>
          <w:rFonts w:cstheme="minorHAnsi"/>
          <w:b/>
          <w:bCs/>
        </w:rPr>
        <w:t>Nakłada się obowiązek kierowania pracami przez osobę spełniającą wymagania, o których mowa w art. 37c ust. 1 ustawy z dnia 23 lipca 2023 o ochronie zabytków i opiece nad zabytkami</w:t>
      </w:r>
      <w:r w:rsidR="00D71838" w:rsidRPr="001B49B9">
        <w:rPr>
          <w:rFonts w:cstheme="minorHAnsi"/>
          <w:b/>
          <w:bCs/>
        </w:rPr>
        <w:t xml:space="preserve"> oraz posiadającą uprawnienia budowlane w odpowiedniej specjalności</w:t>
      </w:r>
      <w:r w:rsidR="001D1CE2" w:rsidRPr="001B49B9">
        <w:rPr>
          <w:rFonts w:cstheme="minorHAnsi"/>
          <w:b/>
          <w:bCs/>
        </w:rPr>
        <w:t xml:space="preserve"> (konstrukcyjnej)</w:t>
      </w:r>
      <w:r w:rsidRPr="001B49B9">
        <w:rPr>
          <w:rFonts w:cstheme="minorHAnsi"/>
          <w:b/>
          <w:bCs/>
        </w:rPr>
        <w:t xml:space="preserve"> – kierownik budowy zapewniony przez Wykonawcę</w:t>
      </w:r>
      <w:r w:rsidR="00EC58C7" w:rsidRPr="001B49B9">
        <w:rPr>
          <w:rFonts w:cstheme="minorHAnsi"/>
          <w:b/>
          <w:bCs/>
        </w:rPr>
        <w:t>.</w:t>
      </w:r>
    </w:p>
    <w:p w14:paraId="5C70A82A" w14:textId="2F6FF6BA" w:rsidR="00EC58C7" w:rsidRPr="001B49B9" w:rsidRDefault="00EC58C7" w:rsidP="008042AD">
      <w:pPr>
        <w:pStyle w:val="Akapitzlist"/>
        <w:numPr>
          <w:ilvl w:val="0"/>
          <w:numId w:val="10"/>
        </w:numPr>
        <w:spacing w:line="256" w:lineRule="auto"/>
        <w:jc w:val="both"/>
        <w:rPr>
          <w:rFonts w:cstheme="minorHAnsi"/>
          <w:u w:val="single"/>
        </w:rPr>
      </w:pPr>
      <w:r w:rsidRPr="001B49B9">
        <w:rPr>
          <w:rFonts w:cstheme="minorHAnsi"/>
          <w:u w:val="single"/>
        </w:rPr>
        <w:t>Przed wykonaniem lub zamontowaniem jakichkolwiek elementów wpływających na estetykę obiektu, należy uzyskać zgodę Zamawiającego.</w:t>
      </w:r>
    </w:p>
    <w:p w14:paraId="17B940EC" w14:textId="33D7C744" w:rsidR="008042AD" w:rsidRPr="001B49B9" w:rsidRDefault="005411DD" w:rsidP="00EC58C7">
      <w:pPr>
        <w:pStyle w:val="Akapitzlist"/>
        <w:spacing w:line="256" w:lineRule="auto"/>
        <w:jc w:val="both"/>
        <w:rPr>
          <w:rFonts w:cstheme="minorHAnsi"/>
        </w:rPr>
      </w:pPr>
      <w:r w:rsidRPr="001B49B9">
        <w:rPr>
          <w:rFonts w:cstheme="minorHAnsi"/>
        </w:rPr>
        <w:t xml:space="preserve">  </w:t>
      </w:r>
    </w:p>
    <w:p w14:paraId="75E373AB" w14:textId="2D62856D" w:rsidR="006F32F1" w:rsidRPr="001B49B9" w:rsidRDefault="005B6CCD" w:rsidP="005B6CCD">
      <w:pPr>
        <w:spacing w:after="0"/>
        <w:jc w:val="both"/>
        <w:rPr>
          <w:rFonts w:cstheme="minorHAnsi"/>
          <w:b/>
          <w:bCs/>
          <w:u w:val="single"/>
        </w:rPr>
      </w:pPr>
      <w:r w:rsidRPr="001B49B9">
        <w:rPr>
          <w:rFonts w:cstheme="minorHAnsi"/>
          <w:b/>
          <w:bCs/>
          <w:u w:val="single"/>
        </w:rPr>
        <w:t xml:space="preserve">UWAGA ! </w:t>
      </w:r>
    </w:p>
    <w:p w14:paraId="0391E2DA" w14:textId="7F58331A" w:rsidR="005B6CCD" w:rsidRPr="001B49B9" w:rsidRDefault="005B6CCD" w:rsidP="005B6CCD">
      <w:pPr>
        <w:spacing w:after="0"/>
        <w:jc w:val="both"/>
        <w:rPr>
          <w:rFonts w:cstheme="minorHAnsi"/>
          <w:b/>
          <w:bCs/>
          <w:u w:val="single"/>
        </w:rPr>
      </w:pPr>
      <w:r w:rsidRPr="001B49B9">
        <w:rPr>
          <w:rFonts w:cstheme="minorHAnsi"/>
          <w:b/>
          <w:bCs/>
          <w:u w:val="single"/>
        </w:rPr>
        <w:t>Przed złożeniem oferty zaleca się wizję lokalną w miejscu planowanej inwestycji</w:t>
      </w:r>
      <w:r w:rsidR="00EC58C7" w:rsidRPr="001B49B9">
        <w:rPr>
          <w:rFonts w:cstheme="minorHAnsi"/>
          <w:b/>
          <w:bCs/>
          <w:u w:val="single"/>
        </w:rPr>
        <w:t>.</w:t>
      </w:r>
      <w:r w:rsidRPr="001B49B9">
        <w:rPr>
          <w:rFonts w:cstheme="minorHAnsi"/>
          <w:b/>
          <w:bCs/>
          <w:u w:val="single"/>
        </w:rPr>
        <w:t xml:space="preserve"> </w:t>
      </w:r>
    </w:p>
    <w:p w14:paraId="31D965AD" w14:textId="77777777" w:rsidR="006C6B3A" w:rsidRPr="001B49B9" w:rsidRDefault="006C6B3A" w:rsidP="006C6B3A">
      <w:pPr>
        <w:rPr>
          <w:rFonts w:cstheme="minorHAnsi"/>
        </w:rPr>
      </w:pPr>
    </w:p>
    <w:p w14:paraId="62BCAE3D" w14:textId="7B7533D9" w:rsidR="0040351E" w:rsidRPr="001B49B9" w:rsidRDefault="0040351E" w:rsidP="006C6B3A">
      <w:pPr>
        <w:rPr>
          <w:rFonts w:cstheme="minorHAnsi"/>
        </w:rPr>
      </w:pPr>
      <w:r w:rsidRPr="001B49B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52F5EE" wp14:editId="0AAC5D4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953125" cy="0"/>
                <wp:effectExtent l="0" t="0" r="0" b="0"/>
                <wp:wrapNone/>
                <wp:docPr id="93338031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B2A5F" id="Łącznik prosty 1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6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4A803A4" w14:textId="5DF759A1" w:rsidR="00AC7A15" w:rsidRPr="001B49B9" w:rsidRDefault="00C733F1" w:rsidP="006C6B3A">
      <w:pPr>
        <w:rPr>
          <w:rFonts w:cstheme="minorHAnsi"/>
          <w:b/>
          <w:bCs/>
          <w:u w:val="single"/>
        </w:rPr>
      </w:pPr>
      <w:r w:rsidRPr="001B49B9">
        <w:rPr>
          <w:rFonts w:cstheme="minorHAnsi"/>
          <w:b/>
          <w:bCs/>
          <w:u w:val="single"/>
        </w:rPr>
        <w:t>Do złożonej oferty należy dołączyć</w:t>
      </w:r>
      <w:r w:rsidR="00AC7A15" w:rsidRPr="001B49B9">
        <w:rPr>
          <w:rFonts w:cstheme="minorHAnsi"/>
          <w:b/>
          <w:bCs/>
          <w:u w:val="single"/>
        </w:rPr>
        <w:t>:</w:t>
      </w:r>
    </w:p>
    <w:p w14:paraId="25677D8E" w14:textId="37053C2A" w:rsidR="008C376E" w:rsidRPr="001B49B9" w:rsidRDefault="00635835" w:rsidP="008C376E">
      <w:pPr>
        <w:spacing w:after="0"/>
        <w:rPr>
          <w:rFonts w:cstheme="minorHAnsi"/>
        </w:rPr>
      </w:pPr>
      <w:r w:rsidRPr="001B49B9">
        <w:rPr>
          <w:rFonts w:cstheme="minorHAnsi"/>
        </w:rPr>
        <w:t xml:space="preserve">Referencje </w:t>
      </w:r>
      <w:r w:rsidR="001B49B9" w:rsidRPr="001B49B9">
        <w:rPr>
          <w:rFonts w:cstheme="minorHAnsi"/>
        </w:rPr>
        <w:t xml:space="preserve">bądź inne równoważne dokumenty sporządzone przez podmiot, na rzecz którego roboty budowlane zostały wykonane, a jeżeli Wykonawca z przyczyn niezależnych od niego nie jest w stanie uzyskać tych dokumentów – inne odpowiednie </w:t>
      </w:r>
      <w:proofErr w:type="spellStart"/>
      <w:r w:rsidR="001B49B9" w:rsidRPr="001B49B9">
        <w:rPr>
          <w:rFonts w:cstheme="minorHAnsi"/>
        </w:rPr>
        <w:t>dokumenty.</w:t>
      </w:r>
      <w:r w:rsidRPr="001B49B9">
        <w:rPr>
          <w:rFonts w:cstheme="minorHAnsi"/>
        </w:rPr>
        <w:t>z</w:t>
      </w:r>
      <w:proofErr w:type="spellEnd"/>
      <w:r w:rsidRPr="001B49B9">
        <w:rPr>
          <w:rFonts w:cstheme="minorHAnsi"/>
        </w:rPr>
        <w:t xml:space="preserve"> </w:t>
      </w:r>
      <w:r w:rsidRPr="001B49B9">
        <w:rPr>
          <w:rFonts w:cstheme="minorHAnsi"/>
          <w:u w:val="single"/>
        </w:rPr>
        <w:t>trzech</w:t>
      </w:r>
      <w:r w:rsidRPr="001B49B9">
        <w:rPr>
          <w:rFonts w:cstheme="minorHAnsi"/>
        </w:rPr>
        <w:t xml:space="preserve"> wykonanych robót obejmujących roboty ogólnobudowlane </w:t>
      </w:r>
      <w:r w:rsidR="008C376E" w:rsidRPr="001B49B9">
        <w:rPr>
          <w:rFonts w:cstheme="minorHAnsi"/>
        </w:rPr>
        <w:t>w ciągu trzech ostatnich lat</w:t>
      </w:r>
      <w:r w:rsidRPr="001B49B9">
        <w:rPr>
          <w:rFonts w:cstheme="minorHAnsi"/>
        </w:rPr>
        <w:t xml:space="preserve"> na kwotę </w:t>
      </w:r>
      <w:r w:rsidR="00FA0AA7" w:rsidRPr="001B49B9">
        <w:rPr>
          <w:rFonts w:cstheme="minorHAnsi"/>
        </w:rPr>
        <w:t>minimum</w:t>
      </w:r>
      <w:r w:rsidR="008C376E" w:rsidRPr="001B49B9">
        <w:rPr>
          <w:rFonts w:cstheme="minorHAnsi"/>
        </w:rPr>
        <w:t>:</w:t>
      </w:r>
    </w:p>
    <w:p w14:paraId="32FB5963" w14:textId="4A1FC14A" w:rsidR="008C376E" w:rsidRPr="001B49B9" w:rsidRDefault="008C376E" w:rsidP="008C376E">
      <w:pPr>
        <w:pStyle w:val="Akapitzlist"/>
        <w:numPr>
          <w:ilvl w:val="1"/>
          <w:numId w:val="38"/>
        </w:numPr>
        <w:spacing w:after="0"/>
        <w:ind w:left="709" w:hanging="283"/>
        <w:rPr>
          <w:rFonts w:cstheme="minorHAnsi"/>
          <w:u w:val="single"/>
        </w:rPr>
      </w:pPr>
      <w:r w:rsidRPr="001B49B9">
        <w:rPr>
          <w:rFonts w:cstheme="minorHAnsi"/>
        </w:rPr>
        <w:t>Przebudowa dachu - 300 000,00zł brutto,</w:t>
      </w:r>
    </w:p>
    <w:p w14:paraId="4C23AABA" w14:textId="2179C689" w:rsidR="006A522E" w:rsidRPr="001B49B9" w:rsidRDefault="008C376E" w:rsidP="009F667D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hanging="294"/>
        <w:jc w:val="both"/>
        <w:rPr>
          <w:rFonts w:cstheme="minorHAnsi"/>
        </w:rPr>
      </w:pPr>
      <w:r w:rsidRPr="001B49B9">
        <w:rPr>
          <w:rFonts w:cstheme="minorHAnsi"/>
        </w:rPr>
        <w:t>Wymiana i montaż okien i drzwi zewnętrznych - 150 000,00zł brutto</w:t>
      </w:r>
      <w:r w:rsidR="009F667D" w:rsidRPr="001B49B9">
        <w:rPr>
          <w:rFonts w:cstheme="minorHAnsi"/>
        </w:rPr>
        <w:t>.</w:t>
      </w:r>
    </w:p>
    <w:sectPr w:rsidR="006A522E" w:rsidRPr="001B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297">
    <w:altName w:val="Adobe Fangsong Std R"/>
    <w:charset w:val="8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4C6"/>
    <w:multiLevelType w:val="hybridMultilevel"/>
    <w:tmpl w:val="04ACA3BC"/>
    <w:lvl w:ilvl="0" w:tplc="00000002">
      <w:start w:val="2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39F2B61"/>
    <w:multiLevelType w:val="hybridMultilevel"/>
    <w:tmpl w:val="CCA0A0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25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87BC7"/>
    <w:multiLevelType w:val="hybridMultilevel"/>
    <w:tmpl w:val="AEC44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B1978"/>
    <w:multiLevelType w:val="hybridMultilevel"/>
    <w:tmpl w:val="940AD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715B"/>
    <w:multiLevelType w:val="hybridMultilevel"/>
    <w:tmpl w:val="EDC4FAE6"/>
    <w:lvl w:ilvl="0" w:tplc="00000002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3A3CAC"/>
    <w:multiLevelType w:val="hybridMultilevel"/>
    <w:tmpl w:val="8BEE9C86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0B17D76"/>
    <w:multiLevelType w:val="hybridMultilevel"/>
    <w:tmpl w:val="777E97AA"/>
    <w:lvl w:ilvl="0" w:tplc="FFFFFFFF">
      <w:start w:val="1"/>
      <w:numFmt w:val="decimal"/>
      <w:lvlText w:val="%1)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0DA3092"/>
    <w:multiLevelType w:val="hybridMultilevel"/>
    <w:tmpl w:val="ED7418EC"/>
    <w:lvl w:ilvl="0" w:tplc="FFFFFFFF">
      <w:start w:val="1"/>
      <w:numFmt w:val="decimal"/>
      <w:lvlText w:val="%1)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2A73771"/>
    <w:multiLevelType w:val="hybridMultilevel"/>
    <w:tmpl w:val="46DA9ED0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43560F9"/>
    <w:multiLevelType w:val="hybridMultilevel"/>
    <w:tmpl w:val="E1F86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64142"/>
    <w:multiLevelType w:val="hybridMultilevel"/>
    <w:tmpl w:val="88B86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911ED"/>
    <w:multiLevelType w:val="hybridMultilevel"/>
    <w:tmpl w:val="ED7418E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F6C387A"/>
    <w:multiLevelType w:val="hybridMultilevel"/>
    <w:tmpl w:val="CD2A3AB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1FB77062"/>
    <w:multiLevelType w:val="hybridMultilevel"/>
    <w:tmpl w:val="5CDAA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8691F"/>
    <w:multiLevelType w:val="hybridMultilevel"/>
    <w:tmpl w:val="C7E4286C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2111FAC"/>
    <w:multiLevelType w:val="hybridMultilevel"/>
    <w:tmpl w:val="821E2C24"/>
    <w:lvl w:ilvl="0" w:tplc="00000002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276482D"/>
    <w:multiLevelType w:val="hybridMultilevel"/>
    <w:tmpl w:val="3E16223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256A7CFC"/>
    <w:multiLevelType w:val="hybridMultilevel"/>
    <w:tmpl w:val="28F23234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6C7538"/>
    <w:multiLevelType w:val="hybridMultilevel"/>
    <w:tmpl w:val="A1F0F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F2EAD"/>
    <w:multiLevelType w:val="hybridMultilevel"/>
    <w:tmpl w:val="FDCE5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5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749D4"/>
    <w:multiLevelType w:val="hybridMultilevel"/>
    <w:tmpl w:val="FC3C4FD0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8BC4835"/>
    <w:multiLevelType w:val="multilevel"/>
    <w:tmpl w:val="9E06F55E"/>
    <w:lvl w:ilvl="0">
      <w:start w:val="1"/>
      <w:numFmt w:val="upperLetter"/>
      <w:lvlText w:val="%1"/>
      <w:lvlJc w:val="left"/>
      <w:pPr>
        <w:ind w:left="-567" w:firstLine="567"/>
      </w:pPr>
      <w:rPr>
        <w:rFonts w:ascii="Calibri" w:eastAsia="Calibri" w:hAnsi="Calibri" w:cs="Calibri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decimal"/>
      <w:lvlText w:val="%2.%3"/>
      <w:lvlJc w:val="left"/>
      <w:pPr>
        <w:ind w:left="0" w:firstLine="0"/>
      </w:pPr>
      <w:rPr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Courier New" w:eastAsia="Courier New" w:hAnsi="Courier New" w:cs="Courier New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2" w15:restartNumberingAfterBreak="0">
    <w:nsid w:val="3D286205"/>
    <w:multiLevelType w:val="hybridMultilevel"/>
    <w:tmpl w:val="A0822B0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413AC1"/>
    <w:multiLevelType w:val="multilevel"/>
    <w:tmpl w:val="7CBA8F3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3991611"/>
    <w:multiLevelType w:val="hybridMultilevel"/>
    <w:tmpl w:val="6CA46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50419"/>
    <w:multiLevelType w:val="hybridMultilevel"/>
    <w:tmpl w:val="FF04D178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4B2A47BF"/>
    <w:multiLevelType w:val="hybridMultilevel"/>
    <w:tmpl w:val="4E0C9388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BD257CF"/>
    <w:multiLevelType w:val="hybridMultilevel"/>
    <w:tmpl w:val="61D21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837B8"/>
    <w:multiLevelType w:val="hybridMultilevel"/>
    <w:tmpl w:val="9FA4E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72C17"/>
    <w:multiLevelType w:val="hybridMultilevel"/>
    <w:tmpl w:val="D8B2B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15E15"/>
    <w:multiLevelType w:val="hybridMultilevel"/>
    <w:tmpl w:val="EB88584C"/>
    <w:lvl w:ilvl="0" w:tplc="00000002">
      <w:start w:val="2"/>
      <w:numFmt w:val="bullet"/>
      <w:lvlText w:val="-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1" w15:restartNumberingAfterBreak="0">
    <w:nsid w:val="661337EE"/>
    <w:multiLevelType w:val="hybridMultilevel"/>
    <w:tmpl w:val="B746787E"/>
    <w:lvl w:ilvl="0" w:tplc="00000002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747493D"/>
    <w:multiLevelType w:val="hybridMultilevel"/>
    <w:tmpl w:val="ED7418EC"/>
    <w:lvl w:ilvl="0" w:tplc="FFFFFFFF">
      <w:start w:val="1"/>
      <w:numFmt w:val="decimal"/>
      <w:lvlText w:val="%1)"/>
      <w:lvlJc w:val="left"/>
      <w:pPr>
        <w:ind w:left="1425" w:hanging="360"/>
      </w:p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6BE46967"/>
    <w:multiLevelType w:val="hybridMultilevel"/>
    <w:tmpl w:val="E6888792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9807727"/>
    <w:multiLevelType w:val="hybridMultilevel"/>
    <w:tmpl w:val="DB7A9A0C"/>
    <w:lvl w:ilvl="0" w:tplc="00000002">
      <w:start w:val="2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5E41CA"/>
    <w:multiLevelType w:val="hybridMultilevel"/>
    <w:tmpl w:val="AEC6672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 w15:restartNumberingAfterBreak="0">
    <w:nsid w:val="7B542A4A"/>
    <w:multiLevelType w:val="hybridMultilevel"/>
    <w:tmpl w:val="43C8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E30BB"/>
    <w:multiLevelType w:val="hybridMultilevel"/>
    <w:tmpl w:val="7480B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52655"/>
    <w:multiLevelType w:val="hybridMultilevel"/>
    <w:tmpl w:val="835CE3C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93884711">
    <w:abstractNumId w:val="12"/>
  </w:num>
  <w:num w:numId="2" w16cid:durableId="383799330">
    <w:abstractNumId w:val="29"/>
  </w:num>
  <w:num w:numId="3" w16cid:durableId="1138301757">
    <w:abstractNumId w:val="13"/>
  </w:num>
  <w:num w:numId="4" w16cid:durableId="123233711">
    <w:abstractNumId w:val="27"/>
  </w:num>
  <w:num w:numId="5" w16cid:durableId="1256748893">
    <w:abstractNumId w:val="21"/>
  </w:num>
  <w:num w:numId="6" w16cid:durableId="213928310">
    <w:abstractNumId w:val="23"/>
  </w:num>
  <w:num w:numId="7" w16cid:durableId="1509903347">
    <w:abstractNumId w:val="37"/>
  </w:num>
  <w:num w:numId="8" w16cid:durableId="1088502463">
    <w:abstractNumId w:val="36"/>
  </w:num>
  <w:num w:numId="9" w16cid:durableId="102380425">
    <w:abstractNumId w:val="24"/>
  </w:num>
  <w:num w:numId="10" w16cid:durableId="189074643">
    <w:abstractNumId w:val="18"/>
  </w:num>
  <w:num w:numId="11" w16cid:durableId="846821662">
    <w:abstractNumId w:val="22"/>
  </w:num>
  <w:num w:numId="12" w16cid:durableId="1083602214">
    <w:abstractNumId w:val="5"/>
  </w:num>
  <w:num w:numId="13" w16cid:durableId="1281037669">
    <w:abstractNumId w:val="2"/>
  </w:num>
  <w:num w:numId="14" w16cid:durableId="25523261">
    <w:abstractNumId w:val="16"/>
  </w:num>
  <w:num w:numId="15" w16cid:durableId="1351880154">
    <w:abstractNumId w:val="11"/>
  </w:num>
  <w:num w:numId="16" w16cid:durableId="1244218035">
    <w:abstractNumId w:val="30"/>
  </w:num>
  <w:num w:numId="17" w16cid:durableId="453256223">
    <w:abstractNumId w:val="26"/>
  </w:num>
  <w:num w:numId="18" w16cid:durableId="1923827989">
    <w:abstractNumId w:val="17"/>
  </w:num>
  <w:num w:numId="19" w16cid:durableId="1595431191">
    <w:abstractNumId w:val="15"/>
  </w:num>
  <w:num w:numId="20" w16cid:durableId="2129231841">
    <w:abstractNumId w:val="31"/>
  </w:num>
  <w:num w:numId="21" w16cid:durableId="2084646947">
    <w:abstractNumId w:val="18"/>
  </w:num>
  <w:num w:numId="22" w16cid:durableId="373887586">
    <w:abstractNumId w:val="38"/>
  </w:num>
  <w:num w:numId="23" w16cid:durableId="1691567855">
    <w:abstractNumId w:val="25"/>
  </w:num>
  <w:num w:numId="24" w16cid:durableId="1428773860">
    <w:abstractNumId w:val="1"/>
  </w:num>
  <w:num w:numId="25" w16cid:durableId="900209344">
    <w:abstractNumId w:val="35"/>
  </w:num>
  <w:num w:numId="26" w16cid:durableId="1514105132">
    <w:abstractNumId w:val="10"/>
  </w:num>
  <w:num w:numId="27" w16cid:durableId="76950576">
    <w:abstractNumId w:val="7"/>
  </w:num>
  <w:num w:numId="28" w16cid:durableId="1905410916">
    <w:abstractNumId w:val="3"/>
  </w:num>
  <w:num w:numId="29" w16cid:durableId="1516109840">
    <w:abstractNumId w:val="6"/>
  </w:num>
  <w:num w:numId="30" w16cid:durableId="636302522">
    <w:abstractNumId w:val="0"/>
  </w:num>
  <w:num w:numId="31" w16cid:durableId="366805089">
    <w:abstractNumId w:val="14"/>
  </w:num>
  <w:num w:numId="32" w16cid:durableId="1462113958">
    <w:abstractNumId w:val="34"/>
  </w:num>
  <w:num w:numId="33" w16cid:durableId="540245408">
    <w:abstractNumId w:val="8"/>
  </w:num>
  <w:num w:numId="34" w16cid:durableId="1274483116">
    <w:abstractNumId w:val="20"/>
  </w:num>
  <w:num w:numId="35" w16cid:durableId="338849567">
    <w:abstractNumId w:val="4"/>
  </w:num>
  <w:num w:numId="36" w16cid:durableId="1348799273">
    <w:abstractNumId w:val="33"/>
  </w:num>
  <w:num w:numId="37" w16cid:durableId="1548562513">
    <w:abstractNumId w:val="28"/>
  </w:num>
  <w:num w:numId="38" w16cid:durableId="1893809049">
    <w:abstractNumId w:val="19"/>
  </w:num>
  <w:num w:numId="39" w16cid:durableId="1591892758">
    <w:abstractNumId w:val="9"/>
  </w:num>
  <w:num w:numId="40" w16cid:durableId="197860403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F1"/>
    <w:rsid w:val="00001D6B"/>
    <w:rsid w:val="000249DE"/>
    <w:rsid w:val="00044C4E"/>
    <w:rsid w:val="00061476"/>
    <w:rsid w:val="000A7B59"/>
    <w:rsid w:val="000D1BEA"/>
    <w:rsid w:val="000D580D"/>
    <w:rsid w:val="000E74D7"/>
    <w:rsid w:val="000F6CDC"/>
    <w:rsid w:val="00115116"/>
    <w:rsid w:val="001303D8"/>
    <w:rsid w:val="001533E6"/>
    <w:rsid w:val="00165418"/>
    <w:rsid w:val="0017291E"/>
    <w:rsid w:val="001B0489"/>
    <w:rsid w:val="001B49B9"/>
    <w:rsid w:val="001B72FC"/>
    <w:rsid w:val="001D1CE2"/>
    <w:rsid w:val="001E6F25"/>
    <w:rsid w:val="001F4612"/>
    <w:rsid w:val="0024619D"/>
    <w:rsid w:val="0025088B"/>
    <w:rsid w:val="00254D9C"/>
    <w:rsid w:val="00281D12"/>
    <w:rsid w:val="00284A0C"/>
    <w:rsid w:val="00290D93"/>
    <w:rsid w:val="002927F0"/>
    <w:rsid w:val="002A2F82"/>
    <w:rsid w:val="002E055E"/>
    <w:rsid w:val="002E67A2"/>
    <w:rsid w:val="002F052D"/>
    <w:rsid w:val="002F4B2F"/>
    <w:rsid w:val="00316D21"/>
    <w:rsid w:val="00322BEE"/>
    <w:rsid w:val="00326977"/>
    <w:rsid w:val="0035037E"/>
    <w:rsid w:val="00350572"/>
    <w:rsid w:val="00352DDB"/>
    <w:rsid w:val="00393A6F"/>
    <w:rsid w:val="003C5F8A"/>
    <w:rsid w:val="003F28D7"/>
    <w:rsid w:val="0040351E"/>
    <w:rsid w:val="00441582"/>
    <w:rsid w:val="00454081"/>
    <w:rsid w:val="00476F7C"/>
    <w:rsid w:val="00477A6A"/>
    <w:rsid w:val="0049540F"/>
    <w:rsid w:val="00497CA0"/>
    <w:rsid w:val="004A38BD"/>
    <w:rsid w:val="004B3525"/>
    <w:rsid w:val="004E2AE6"/>
    <w:rsid w:val="004F15E0"/>
    <w:rsid w:val="004F23A6"/>
    <w:rsid w:val="004F2808"/>
    <w:rsid w:val="00504917"/>
    <w:rsid w:val="00504C12"/>
    <w:rsid w:val="00507F3E"/>
    <w:rsid w:val="00531DDE"/>
    <w:rsid w:val="005362BD"/>
    <w:rsid w:val="005411DD"/>
    <w:rsid w:val="00543608"/>
    <w:rsid w:val="00546BDB"/>
    <w:rsid w:val="005533A6"/>
    <w:rsid w:val="005560CB"/>
    <w:rsid w:val="00563958"/>
    <w:rsid w:val="00564819"/>
    <w:rsid w:val="0057113D"/>
    <w:rsid w:val="005B6CCD"/>
    <w:rsid w:val="005D4319"/>
    <w:rsid w:val="005E523D"/>
    <w:rsid w:val="005F626F"/>
    <w:rsid w:val="00610948"/>
    <w:rsid w:val="00615FF1"/>
    <w:rsid w:val="00633A66"/>
    <w:rsid w:val="00635835"/>
    <w:rsid w:val="006A522E"/>
    <w:rsid w:val="006C6B3A"/>
    <w:rsid w:val="006D5D03"/>
    <w:rsid w:val="006F32F1"/>
    <w:rsid w:val="00714BED"/>
    <w:rsid w:val="00736BC8"/>
    <w:rsid w:val="007401E9"/>
    <w:rsid w:val="00751974"/>
    <w:rsid w:val="00776466"/>
    <w:rsid w:val="00792491"/>
    <w:rsid w:val="007C16E6"/>
    <w:rsid w:val="007C3E8B"/>
    <w:rsid w:val="007D1DBD"/>
    <w:rsid w:val="007F14A2"/>
    <w:rsid w:val="008042AD"/>
    <w:rsid w:val="00805299"/>
    <w:rsid w:val="008252B2"/>
    <w:rsid w:val="0083161E"/>
    <w:rsid w:val="00841AE0"/>
    <w:rsid w:val="0088506E"/>
    <w:rsid w:val="008A1CB8"/>
    <w:rsid w:val="008A5FCA"/>
    <w:rsid w:val="008A649B"/>
    <w:rsid w:val="008C376E"/>
    <w:rsid w:val="008C5042"/>
    <w:rsid w:val="008D4989"/>
    <w:rsid w:val="008D632E"/>
    <w:rsid w:val="009410A8"/>
    <w:rsid w:val="00946A1A"/>
    <w:rsid w:val="00961C5B"/>
    <w:rsid w:val="009A1310"/>
    <w:rsid w:val="009A637B"/>
    <w:rsid w:val="009B1AE4"/>
    <w:rsid w:val="009C668A"/>
    <w:rsid w:val="009D336D"/>
    <w:rsid w:val="009E16C7"/>
    <w:rsid w:val="009E1B80"/>
    <w:rsid w:val="009E3415"/>
    <w:rsid w:val="009E61E6"/>
    <w:rsid w:val="009F667D"/>
    <w:rsid w:val="00A07FAF"/>
    <w:rsid w:val="00A114F0"/>
    <w:rsid w:val="00A119DD"/>
    <w:rsid w:val="00A14B56"/>
    <w:rsid w:val="00A2325A"/>
    <w:rsid w:val="00A27906"/>
    <w:rsid w:val="00A3064D"/>
    <w:rsid w:val="00A91AC2"/>
    <w:rsid w:val="00A97816"/>
    <w:rsid w:val="00AB070F"/>
    <w:rsid w:val="00AC5BB9"/>
    <w:rsid w:val="00AC7A15"/>
    <w:rsid w:val="00AE59CB"/>
    <w:rsid w:val="00B05C17"/>
    <w:rsid w:val="00B26E0A"/>
    <w:rsid w:val="00B31B02"/>
    <w:rsid w:val="00B77B25"/>
    <w:rsid w:val="00B80F8C"/>
    <w:rsid w:val="00B84D8B"/>
    <w:rsid w:val="00B86066"/>
    <w:rsid w:val="00B9177B"/>
    <w:rsid w:val="00BD5B0D"/>
    <w:rsid w:val="00C314DD"/>
    <w:rsid w:val="00C434A6"/>
    <w:rsid w:val="00C4401B"/>
    <w:rsid w:val="00C733F1"/>
    <w:rsid w:val="00CC7913"/>
    <w:rsid w:val="00CF5CBC"/>
    <w:rsid w:val="00D237C7"/>
    <w:rsid w:val="00D23ABB"/>
    <w:rsid w:val="00D26115"/>
    <w:rsid w:val="00D30C69"/>
    <w:rsid w:val="00D45A91"/>
    <w:rsid w:val="00D646C8"/>
    <w:rsid w:val="00D71838"/>
    <w:rsid w:val="00D7796F"/>
    <w:rsid w:val="00DA166A"/>
    <w:rsid w:val="00DD7023"/>
    <w:rsid w:val="00DF4B2D"/>
    <w:rsid w:val="00E00263"/>
    <w:rsid w:val="00E127D3"/>
    <w:rsid w:val="00E40AF2"/>
    <w:rsid w:val="00E423F7"/>
    <w:rsid w:val="00E75F51"/>
    <w:rsid w:val="00E97964"/>
    <w:rsid w:val="00EC58C7"/>
    <w:rsid w:val="00ED3CAB"/>
    <w:rsid w:val="00EE09DE"/>
    <w:rsid w:val="00EE7553"/>
    <w:rsid w:val="00EF3D57"/>
    <w:rsid w:val="00F02DB3"/>
    <w:rsid w:val="00F22599"/>
    <w:rsid w:val="00F24F03"/>
    <w:rsid w:val="00F33DC4"/>
    <w:rsid w:val="00F372FA"/>
    <w:rsid w:val="00F47212"/>
    <w:rsid w:val="00F841C1"/>
    <w:rsid w:val="00F92C57"/>
    <w:rsid w:val="00F96525"/>
    <w:rsid w:val="00FA0AA7"/>
    <w:rsid w:val="00FB77CA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BA52"/>
  <w15:docId w15:val="{46E23D79-533C-4771-8987-4FA709B4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7B25"/>
    <w:pPr>
      <w:keepNext/>
      <w:widowControl w:val="0"/>
      <w:spacing w:before="170" w:after="113" w:line="240" w:lineRule="auto"/>
      <w:ind w:left="1287"/>
      <w:jc w:val="both"/>
      <w:outlineLvl w:val="3"/>
    </w:pPr>
    <w:rPr>
      <w:rFonts w:ascii="Arial" w:eastAsia="Arial" w:hAnsi="Arial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D1BE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FF7904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7904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77B25"/>
    <w:rPr>
      <w:rFonts w:ascii="Arial" w:eastAsia="Arial" w:hAnsi="Arial" w:cs="Arial"/>
      <w:b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9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Maciej Cykowski</cp:lastModifiedBy>
  <cp:revision>2</cp:revision>
  <cp:lastPrinted>2023-03-09T10:31:00Z</cp:lastPrinted>
  <dcterms:created xsi:type="dcterms:W3CDTF">2024-12-04T13:08:00Z</dcterms:created>
  <dcterms:modified xsi:type="dcterms:W3CDTF">2024-12-04T13:08:00Z</dcterms:modified>
</cp:coreProperties>
</file>