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753175"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753175"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Pr="002B681D"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A64C3" w:rsidRDefault="00BA64C3" w:rsidP="002B681D">
      <w:pPr>
        <w:keepNext/>
        <w:keepLines/>
        <w:spacing w:after="240" w:line="276" w:lineRule="auto"/>
        <w:jc w:val="center"/>
        <w:rPr>
          <w:rFonts w:ascii="Tahoma" w:hAnsi="Tahoma" w:cs="Tahoma"/>
          <w:b/>
          <w:sz w:val="24"/>
          <w:szCs w:val="24"/>
        </w:rPr>
      </w:pPr>
      <w:r w:rsidRPr="00BA64C3">
        <w:rPr>
          <w:rFonts w:ascii="Tahoma" w:hAnsi="Tahoma" w:cs="Tahoma"/>
          <w:b/>
          <w:sz w:val="24"/>
          <w:szCs w:val="24"/>
        </w:rPr>
        <w:t xml:space="preserve">Przebudowa drogi krajowej nr 72 w zakresie budowy oświetlenia ulicznego </w:t>
      </w:r>
      <w:r>
        <w:rPr>
          <w:rFonts w:ascii="Tahoma" w:hAnsi="Tahoma" w:cs="Tahoma"/>
          <w:b/>
          <w:sz w:val="24"/>
          <w:szCs w:val="24"/>
        </w:rPr>
        <w:br/>
      </w:r>
      <w:r w:rsidRPr="00BA64C3">
        <w:rPr>
          <w:rFonts w:ascii="Tahoma" w:hAnsi="Tahoma" w:cs="Tahoma"/>
          <w:b/>
          <w:sz w:val="24"/>
          <w:szCs w:val="24"/>
        </w:rPr>
        <w:t xml:space="preserve">w miejscowości Aleksandrów Łódzki </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BA64C3">
        <w:rPr>
          <w:rFonts w:ascii="Tahoma" w:hAnsi="Tahoma" w:cs="Tahoma"/>
          <w:b/>
          <w:sz w:val="24"/>
          <w:szCs w:val="24"/>
        </w:rPr>
        <w:t>.8</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bookmarkStart w:id="0" w:name="_GoBack"/>
      <w:bookmarkEnd w:id="0"/>
    </w:p>
    <w:p w:rsidR="00BA64C3" w:rsidRDefault="00BA64C3"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2B681D">
      <w:pPr>
        <w:pStyle w:val="Tekstpodstawowy2"/>
        <w:keepNext/>
        <w:keepLines/>
        <w:spacing w:line="276" w:lineRule="auto"/>
        <w:ind w:left="2836" w:firstLine="709"/>
        <w:jc w:val="center"/>
        <w:rPr>
          <w:rFonts w:ascii="Tahoma" w:hAnsi="Tahoma" w:cs="Tahoma"/>
          <w:szCs w:val="24"/>
          <w:lang w:val="pl-PL"/>
        </w:rPr>
      </w:pPr>
    </w:p>
    <w:p w:rsidR="00BA64C3" w:rsidRPr="002B681D"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E23CC6">
        <w:rPr>
          <w:rFonts w:ascii="Tahoma" w:hAnsi="Tahoma" w:cs="Tahoma"/>
          <w:b/>
          <w:color w:val="000000"/>
          <w:sz w:val="24"/>
          <w:szCs w:val="24"/>
        </w:rPr>
        <w:t>09</w:t>
      </w:r>
      <w:r w:rsidR="00BA64C3">
        <w:rPr>
          <w:rFonts w:ascii="Tahoma" w:hAnsi="Tahoma" w:cs="Tahoma"/>
          <w:b/>
          <w:color w:val="000000"/>
          <w:sz w:val="24"/>
          <w:szCs w:val="24"/>
        </w:rPr>
        <w:t>.07.</w:t>
      </w:r>
      <w:r w:rsidR="0056409B" w:rsidRPr="002B681D">
        <w:rPr>
          <w:rFonts w:ascii="Tahoma" w:hAnsi="Tahoma" w:cs="Tahoma"/>
          <w:b/>
          <w:color w:val="000000"/>
          <w:sz w:val="24"/>
          <w:szCs w:val="24"/>
        </w:rPr>
        <w:t>2021 r.</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0"/>
      <w:r w:rsidRPr="002B681D">
        <w:rPr>
          <w:rFonts w:ascii="Tahoma" w:hAnsi="Tahoma" w:cs="Tahoma"/>
          <w:sz w:val="24"/>
          <w:szCs w:val="24"/>
        </w:rPr>
        <w:lastRenderedPageBreak/>
        <w:t>Informacje ogólne</w:t>
      </w:r>
      <w:bookmarkEnd w:id="1"/>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753175"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2" w:name="_Toc61256821"/>
      <w:r w:rsidRPr="002B681D">
        <w:rPr>
          <w:rFonts w:ascii="Tahoma" w:hAnsi="Tahoma" w:cs="Tahoma"/>
          <w:sz w:val="24"/>
          <w:szCs w:val="24"/>
        </w:rPr>
        <w:t>Opis przedmiotu zamówienia</w:t>
      </w:r>
      <w:bookmarkEnd w:id="2"/>
    </w:p>
    <w:p w:rsidR="00480DB1" w:rsidRPr="008D231F" w:rsidRDefault="00480DB1" w:rsidP="008D231F">
      <w:pPr>
        <w:keepNext/>
        <w:keepLines/>
        <w:numPr>
          <w:ilvl w:val="0"/>
          <w:numId w:val="38"/>
        </w:numPr>
        <w:spacing w:after="0" w:line="276" w:lineRule="auto"/>
        <w:rPr>
          <w:rFonts w:ascii="Tahoma" w:hAnsi="Tahoma" w:cs="Tahoma"/>
          <w:sz w:val="24"/>
          <w:szCs w:val="24"/>
        </w:rPr>
      </w:pPr>
      <w:r w:rsidRPr="002B681D">
        <w:rPr>
          <w:rFonts w:ascii="Tahoma" w:hAnsi="Tahoma" w:cs="Tahoma"/>
          <w:sz w:val="24"/>
          <w:szCs w:val="24"/>
        </w:rPr>
        <w:t xml:space="preserve">Przedmiotem zamówienia jest </w:t>
      </w:r>
      <w:r w:rsidR="008D231F">
        <w:rPr>
          <w:rFonts w:ascii="Tahoma" w:hAnsi="Tahoma" w:cs="Tahoma"/>
          <w:sz w:val="24"/>
          <w:szCs w:val="24"/>
        </w:rPr>
        <w:t>p</w:t>
      </w:r>
      <w:r w:rsidR="008D231F" w:rsidRPr="008D231F">
        <w:rPr>
          <w:rFonts w:ascii="Tahoma" w:hAnsi="Tahoma" w:cs="Tahoma"/>
          <w:sz w:val="24"/>
          <w:szCs w:val="24"/>
        </w:rPr>
        <w:t xml:space="preserve">rzebudowa drogi krajowej nr 72 w zakresie budowy oświetlenia ulicznego w miejscowości Aleksandrów Łódzki: dz. nr </w:t>
      </w:r>
      <w:proofErr w:type="spellStart"/>
      <w:r w:rsidR="008D231F" w:rsidRPr="008D231F">
        <w:rPr>
          <w:rFonts w:ascii="Tahoma" w:hAnsi="Tahoma" w:cs="Tahoma"/>
          <w:sz w:val="24"/>
          <w:szCs w:val="24"/>
        </w:rPr>
        <w:t>ewid</w:t>
      </w:r>
      <w:proofErr w:type="spellEnd"/>
      <w:r w:rsidR="008D231F" w:rsidRPr="008D231F">
        <w:rPr>
          <w:rFonts w:ascii="Tahoma" w:hAnsi="Tahoma" w:cs="Tahoma"/>
          <w:sz w:val="24"/>
          <w:szCs w:val="24"/>
        </w:rPr>
        <w:t xml:space="preserve">. 91/3, 178, </w:t>
      </w:r>
      <w:proofErr w:type="spellStart"/>
      <w:r w:rsidR="008D231F" w:rsidRPr="008D231F">
        <w:rPr>
          <w:rFonts w:ascii="Tahoma" w:hAnsi="Tahoma" w:cs="Tahoma"/>
          <w:sz w:val="24"/>
          <w:szCs w:val="24"/>
        </w:rPr>
        <w:t>obr</w:t>
      </w:r>
      <w:proofErr w:type="spellEnd"/>
      <w:r w:rsidR="008D231F" w:rsidRPr="008D231F">
        <w:rPr>
          <w:rFonts w:ascii="Tahoma" w:hAnsi="Tahoma" w:cs="Tahoma"/>
          <w:sz w:val="24"/>
          <w:szCs w:val="24"/>
        </w:rPr>
        <w:t xml:space="preserve">. A-11 oraz w miejscowości </w:t>
      </w:r>
      <w:proofErr w:type="spellStart"/>
      <w:r w:rsidR="008D231F" w:rsidRPr="008D231F">
        <w:rPr>
          <w:rFonts w:ascii="Tahoma" w:hAnsi="Tahoma" w:cs="Tahoma"/>
          <w:sz w:val="24"/>
          <w:szCs w:val="24"/>
        </w:rPr>
        <w:t>Łobódź</w:t>
      </w:r>
      <w:proofErr w:type="spellEnd"/>
      <w:r w:rsidR="008D231F" w:rsidRPr="008D231F">
        <w:rPr>
          <w:rFonts w:ascii="Tahoma" w:hAnsi="Tahoma" w:cs="Tahoma"/>
          <w:sz w:val="24"/>
          <w:szCs w:val="24"/>
        </w:rPr>
        <w:t xml:space="preserve">, dz. nr </w:t>
      </w:r>
      <w:proofErr w:type="spellStart"/>
      <w:r w:rsidR="008D231F" w:rsidRPr="008D231F">
        <w:rPr>
          <w:rFonts w:ascii="Tahoma" w:hAnsi="Tahoma" w:cs="Tahoma"/>
          <w:sz w:val="24"/>
          <w:szCs w:val="24"/>
        </w:rPr>
        <w:t>ewid</w:t>
      </w:r>
      <w:proofErr w:type="spellEnd"/>
      <w:r w:rsidR="008D231F" w:rsidRPr="008D231F">
        <w:rPr>
          <w:rFonts w:ascii="Tahoma" w:hAnsi="Tahoma" w:cs="Tahoma"/>
          <w:sz w:val="24"/>
          <w:szCs w:val="24"/>
        </w:rPr>
        <w:t xml:space="preserve">. 46, obręb </w:t>
      </w:r>
      <w:proofErr w:type="spellStart"/>
      <w:r w:rsidR="008D231F" w:rsidRPr="008D231F">
        <w:rPr>
          <w:rFonts w:ascii="Tahoma" w:hAnsi="Tahoma" w:cs="Tahoma"/>
          <w:sz w:val="24"/>
          <w:szCs w:val="24"/>
        </w:rPr>
        <w:t>Łobódź</w:t>
      </w:r>
      <w:proofErr w:type="spellEnd"/>
      <w:r w:rsidR="008D231F" w:rsidRPr="008D231F">
        <w:rPr>
          <w:rFonts w:ascii="Tahoma" w:hAnsi="Tahoma" w:cs="Tahoma"/>
          <w:sz w:val="24"/>
          <w:szCs w:val="24"/>
        </w:rPr>
        <w:t>, gmina Aleksandrów Łódzki.</w:t>
      </w:r>
    </w:p>
    <w:p w:rsidR="00480DB1" w:rsidRPr="002B681D" w:rsidRDefault="00480DB1" w:rsidP="00F17600">
      <w:pPr>
        <w:keepNext/>
        <w:keepLines/>
        <w:numPr>
          <w:ilvl w:val="0"/>
          <w:numId w:val="38"/>
        </w:numPr>
        <w:spacing w:after="0" w:line="276" w:lineRule="auto"/>
        <w:rPr>
          <w:rFonts w:ascii="Tahoma" w:eastAsia="Times New Roman" w:hAnsi="Tahoma" w:cs="Tahoma"/>
          <w:sz w:val="24"/>
          <w:szCs w:val="24"/>
          <w:lang w:eastAsia="pl-PL"/>
        </w:rPr>
      </w:pPr>
      <w:r w:rsidRPr="002B681D">
        <w:rPr>
          <w:rFonts w:ascii="Tahoma" w:eastAsia="Times New Roman" w:hAnsi="Tahoma" w:cs="Tahoma"/>
          <w:sz w:val="24"/>
          <w:szCs w:val="24"/>
          <w:lang w:eastAsia="pl-PL"/>
        </w:rPr>
        <w:t>Zakres robót obejmuje w szczególności wykonanie:</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rowów kablowych oraz pod słupy,</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proofErr w:type="spellStart"/>
      <w:r w:rsidRPr="008D231F">
        <w:rPr>
          <w:rFonts w:ascii="Tahoma" w:hAnsi="Tahoma" w:cs="Tahoma"/>
          <w:sz w:val="24"/>
          <w:szCs w:val="24"/>
        </w:rPr>
        <w:t>przecisków</w:t>
      </w:r>
      <w:proofErr w:type="spellEnd"/>
      <w:r w:rsidRPr="008D231F">
        <w:rPr>
          <w:rFonts w:ascii="Tahoma" w:hAnsi="Tahoma" w:cs="Tahoma"/>
          <w:sz w:val="24"/>
          <w:szCs w:val="24"/>
        </w:rPr>
        <w:t xml:space="preserve"> i przewiertów sterowanych,</w:t>
      </w:r>
    </w:p>
    <w:p w:rsidR="008D231F" w:rsidRPr="008D231F" w:rsidRDefault="008D231F" w:rsidP="008D231F">
      <w:pPr>
        <w:pStyle w:val="Akapitzlist"/>
        <w:keepNext/>
        <w:keepLines/>
        <w:numPr>
          <w:ilvl w:val="0"/>
          <w:numId w:val="39"/>
        </w:numPr>
        <w:ind w:left="714" w:hanging="357"/>
        <w:contextualSpacing/>
        <w:rPr>
          <w:rFonts w:ascii="Tahoma" w:eastAsia="Calibri" w:hAnsi="Tahoma" w:cs="Tahoma"/>
          <w:lang w:eastAsia="en-US"/>
        </w:rPr>
      </w:pPr>
      <w:r w:rsidRPr="008D231F">
        <w:rPr>
          <w:rFonts w:ascii="Tahoma" w:eastAsia="Calibri" w:hAnsi="Tahoma" w:cs="Tahoma"/>
          <w:lang w:eastAsia="en-US"/>
        </w:rPr>
        <w:t>linii kablowej typu YAKXS 4x25mm2 o długości ok. 580m,</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fundamentów pod wyznaczone słupy,</w:t>
      </w:r>
    </w:p>
    <w:p w:rsidR="008D231F" w:rsidRPr="008D231F" w:rsidRDefault="008D231F" w:rsidP="008D231F">
      <w:pPr>
        <w:pStyle w:val="Akapitzlist"/>
        <w:keepNext/>
        <w:keepLines/>
        <w:numPr>
          <w:ilvl w:val="0"/>
          <w:numId w:val="39"/>
        </w:numPr>
        <w:ind w:left="714" w:hanging="357"/>
        <w:contextualSpacing/>
        <w:rPr>
          <w:rFonts w:ascii="Tahoma" w:eastAsia="Calibri" w:hAnsi="Tahoma" w:cs="Tahoma"/>
          <w:lang w:eastAsia="en-US"/>
        </w:rPr>
      </w:pPr>
      <w:r w:rsidRPr="008D231F">
        <w:rPr>
          <w:rFonts w:ascii="Tahoma" w:eastAsia="Calibri" w:hAnsi="Tahoma" w:cs="Tahoma"/>
          <w:lang w:eastAsia="en-US"/>
        </w:rPr>
        <w:lastRenderedPageBreak/>
        <w:t>montażu słupów stalowych wysięgnikowych cylindrycznych o wysokości h=9m – 15szt.</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montażu uziomów pionowych (szpilkowych),</w:t>
      </w:r>
    </w:p>
    <w:p w:rsidR="008D231F" w:rsidRPr="008D231F" w:rsidRDefault="008D231F" w:rsidP="008D231F">
      <w:pPr>
        <w:pStyle w:val="Akapitzlist"/>
        <w:keepNext/>
        <w:keepLines/>
        <w:numPr>
          <w:ilvl w:val="0"/>
          <w:numId w:val="39"/>
        </w:numPr>
        <w:ind w:left="714" w:hanging="357"/>
        <w:contextualSpacing/>
        <w:rPr>
          <w:rFonts w:ascii="Tahoma" w:eastAsia="Calibri" w:hAnsi="Tahoma" w:cs="Tahoma"/>
          <w:lang w:eastAsia="en-US"/>
        </w:rPr>
      </w:pPr>
      <w:r w:rsidRPr="008D231F">
        <w:rPr>
          <w:rFonts w:ascii="Tahoma" w:eastAsia="Calibri" w:hAnsi="Tahoma" w:cs="Tahoma"/>
          <w:lang w:eastAsia="en-US"/>
        </w:rPr>
        <w:t>montażu opraw oświetleniowych typu LED o mocy 70W – 19szt.</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montażu wysięgników jednoramiennych oraz dwuramiennych  W=1,5m typu S-90C-3,</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wyposażenia słupów w złącza fazowe, bezpiecznikowe i zerowe typu IZK z wkładkami topikowymi 2A,</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montażu przewodu zasilającego typu YDY 3x1.5mm2 od złącz bezpiecznikowych do oprawy,</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montażu zabezpieczeń,</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montażu odgromników,</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 xml:space="preserve">modernizacji istniejącej rozdzielnicy oświetlenia poprzez przygotowanie miejsca do montażu licznika trójfazowego oraz montażu nowej rozdzielnicy na istniejącym słupie </w:t>
      </w:r>
      <w:proofErr w:type="spellStart"/>
      <w:r w:rsidRPr="008D231F">
        <w:rPr>
          <w:rFonts w:ascii="Tahoma" w:hAnsi="Tahoma" w:cs="Tahoma"/>
          <w:sz w:val="24"/>
          <w:szCs w:val="24"/>
        </w:rPr>
        <w:t>nn</w:t>
      </w:r>
      <w:proofErr w:type="spellEnd"/>
      <w:r w:rsidRPr="008D231F">
        <w:rPr>
          <w:rFonts w:ascii="Tahoma" w:hAnsi="Tahoma" w:cs="Tahoma"/>
          <w:sz w:val="24"/>
          <w:szCs w:val="24"/>
        </w:rPr>
        <w:t xml:space="preserve">, </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odtworzenia nawierzchni po robotach kablowych,</w:t>
      </w:r>
    </w:p>
    <w:p w:rsidR="008D231F" w:rsidRPr="008D231F" w:rsidRDefault="008D231F" w:rsidP="008D231F">
      <w:pPr>
        <w:pStyle w:val="Bezodstpw"/>
        <w:keepNext/>
        <w:keepLines/>
        <w:numPr>
          <w:ilvl w:val="0"/>
          <w:numId w:val="39"/>
        </w:numPr>
        <w:ind w:left="714" w:hanging="357"/>
        <w:jc w:val="both"/>
        <w:rPr>
          <w:rFonts w:ascii="Tahoma" w:hAnsi="Tahoma" w:cs="Tahoma"/>
          <w:sz w:val="24"/>
          <w:szCs w:val="24"/>
        </w:rPr>
      </w:pPr>
      <w:r w:rsidRPr="008D231F">
        <w:rPr>
          <w:rFonts w:ascii="Tahoma" w:hAnsi="Tahoma" w:cs="Tahoma"/>
          <w:sz w:val="24"/>
          <w:szCs w:val="24"/>
        </w:rPr>
        <w:t>pomiarów ochrony dodatkowej od porażeń,</w:t>
      </w:r>
    </w:p>
    <w:p w:rsidR="008D231F" w:rsidRDefault="008D231F" w:rsidP="008D231F">
      <w:pPr>
        <w:pStyle w:val="Bezodstpw"/>
        <w:keepNext/>
        <w:keepLines/>
        <w:numPr>
          <w:ilvl w:val="0"/>
          <w:numId w:val="39"/>
        </w:numPr>
        <w:ind w:left="714" w:hanging="357"/>
        <w:jc w:val="both"/>
        <w:rPr>
          <w:rFonts w:ascii="Tahoma" w:hAnsi="Tahoma" w:cs="Tahoma"/>
        </w:rPr>
      </w:pPr>
      <w:r w:rsidRPr="008D231F">
        <w:rPr>
          <w:rFonts w:ascii="Tahoma" w:hAnsi="Tahoma" w:cs="Tahoma"/>
          <w:sz w:val="24"/>
          <w:szCs w:val="24"/>
        </w:rPr>
        <w:t>pomiarów natężenia oświetlenia.</w:t>
      </w:r>
    </w:p>
    <w:p w:rsidR="00DE6249" w:rsidRPr="003310D8" w:rsidRDefault="00DE6249" w:rsidP="00DE6249">
      <w:pPr>
        <w:keepNext/>
        <w:keepLines/>
        <w:numPr>
          <w:ilvl w:val="0"/>
          <w:numId w:val="38"/>
        </w:numPr>
        <w:spacing w:after="0" w:line="276" w:lineRule="auto"/>
        <w:rPr>
          <w:rFonts w:ascii="Tahoma" w:hAnsi="Tahoma" w:cs="Tahoma"/>
          <w:b/>
          <w:sz w:val="24"/>
          <w:szCs w:val="24"/>
          <w:u w:val="single"/>
        </w:rPr>
      </w:pPr>
      <w:r w:rsidRPr="00DE6249">
        <w:rPr>
          <w:rFonts w:ascii="Tahoma" w:hAnsi="Tahoma" w:cs="Tahoma"/>
          <w:sz w:val="24"/>
          <w:szCs w:val="24"/>
        </w:rPr>
        <w:t xml:space="preserve">Warunki prowadzenia robót oraz umieszczenia w/w linii kablowej i słupów oświetleniowych w pasie drogowym drogi krajowej Nr 72 w Aleksandrowie Łódzki i m. </w:t>
      </w:r>
      <w:proofErr w:type="spellStart"/>
      <w:r w:rsidRPr="00DE6249">
        <w:rPr>
          <w:rFonts w:ascii="Tahoma" w:hAnsi="Tahoma" w:cs="Tahoma"/>
          <w:sz w:val="24"/>
          <w:szCs w:val="24"/>
        </w:rPr>
        <w:t>Łobódź</w:t>
      </w:r>
      <w:proofErr w:type="spellEnd"/>
      <w:r w:rsidRPr="00DE6249">
        <w:rPr>
          <w:rFonts w:ascii="Tahoma" w:hAnsi="Tahoma" w:cs="Tahoma"/>
          <w:sz w:val="24"/>
          <w:szCs w:val="24"/>
        </w:rPr>
        <w:t xml:space="preserve"> zostaną określone w umowie użyczenia terenu na czas prowadzenia robót oraz w umowie użyczenia terenu na czas umieszczenia przedmiotowej infrastruktury w pasie drogowym drogi krajowej, </w:t>
      </w:r>
      <w:r w:rsidRPr="00BF66BC">
        <w:rPr>
          <w:rFonts w:ascii="Tahoma" w:hAnsi="Tahoma" w:cs="Tahoma"/>
          <w:b/>
          <w:sz w:val="24"/>
          <w:szCs w:val="24"/>
          <w:u w:val="single"/>
        </w:rPr>
        <w:t>o której zawarcie będzie musiał wystąpić Wykonawca</w:t>
      </w:r>
      <w:r w:rsidRPr="00DE6249">
        <w:rPr>
          <w:rFonts w:ascii="Tahoma" w:hAnsi="Tahoma" w:cs="Tahoma"/>
          <w:sz w:val="24"/>
          <w:szCs w:val="24"/>
        </w:rPr>
        <w:t xml:space="preserve"> do GDDKiA Oddział w Łodzi, Rejon w Sieradzu </w:t>
      </w:r>
      <w:r w:rsidRPr="003310D8">
        <w:rPr>
          <w:rFonts w:ascii="Tahoma" w:hAnsi="Tahoma" w:cs="Tahoma"/>
          <w:b/>
          <w:sz w:val="24"/>
          <w:szCs w:val="24"/>
          <w:u w:val="single"/>
        </w:rPr>
        <w:t>przedkładając opracowany we własnym zakresie i uzgodniony przez GDDKiA Oddział w Łodzi projekt organizacji ruchu na czas prowadzenia robót.</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F17600">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F17600">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2D169D">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lastRenderedPageBreak/>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DE6249">
        <w:rPr>
          <w:rFonts w:ascii="Tahoma" w:hAnsi="Tahoma" w:cs="Tahoma"/>
          <w:sz w:val="24"/>
          <w:szCs w:val="24"/>
        </w:rPr>
        <w:t>w pkt 6</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2D169D">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D31F65">
        <w:rPr>
          <w:rFonts w:ascii="Tahoma" w:hAnsi="Tahoma" w:cs="Tahoma"/>
          <w:sz w:val="24"/>
          <w:szCs w:val="24"/>
        </w:rPr>
        <w:t>Pzp</w:t>
      </w:r>
      <w:proofErr w:type="spellEnd"/>
      <w:r w:rsidR="00D31F65" w:rsidRPr="00D31F65">
        <w:rPr>
          <w:rFonts w:ascii="Tahoma" w:hAnsi="Tahoma" w:cs="Tahoma"/>
          <w:sz w:val="24"/>
          <w:szCs w:val="24"/>
        </w:rPr>
        <w:t>, Zamawiający dopuszcza rozwiązania równoważne opisywanym</w:t>
      </w:r>
      <w:r w:rsidR="00D31F65">
        <w:rPr>
          <w:rFonts w:ascii="Tahoma" w:hAnsi="Tahoma" w:cs="Tahoma"/>
          <w:sz w:val="24"/>
          <w:szCs w:val="24"/>
        </w:rPr>
        <w:t>.</w:t>
      </w:r>
    </w:p>
    <w:p w:rsidR="0056409B" w:rsidRPr="00162F49" w:rsidRDefault="0056409B" w:rsidP="002D169D">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2D169D" w:rsidRPr="002D169D" w:rsidRDefault="002D169D" w:rsidP="002D169D">
      <w:pPr>
        <w:keepNext/>
        <w:keepLines/>
        <w:autoSpaceDE w:val="0"/>
        <w:autoSpaceDN w:val="0"/>
        <w:adjustRightInd w:val="0"/>
        <w:spacing w:after="0" w:line="276" w:lineRule="auto"/>
        <w:ind w:left="357"/>
        <w:rPr>
          <w:rFonts w:ascii="Tahoma" w:hAnsi="Tahoma" w:cs="Tahoma"/>
          <w:b/>
          <w:bCs/>
          <w:sz w:val="24"/>
          <w:szCs w:val="24"/>
        </w:rPr>
      </w:pPr>
      <w:r>
        <w:rPr>
          <w:rFonts w:ascii="Tahoma" w:hAnsi="Tahoma" w:cs="Tahoma"/>
          <w:b/>
          <w:bCs/>
          <w:sz w:val="24"/>
          <w:szCs w:val="24"/>
        </w:rPr>
        <w:t>452314</w:t>
      </w:r>
      <w:r w:rsidRPr="002D169D">
        <w:rPr>
          <w:rFonts w:ascii="Tahoma" w:hAnsi="Tahoma" w:cs="Tahoma"/>
          <w:b/>
          <w:bCs/>
          <w:sz w:val="24"/>
          <w:szCs w:val="24"/>
        </w:rPr>
        <w:t>00-9 Roboty budowlanie w zakresie budowy linii energetycznych</w:t>
      </w:r>
    </w:p>
    <w:p w:rsidR="002D169D" w:rsidRDefault="002D169D" w:rsidP="002D169D">
      <w:pPr>
        <w:keepNext/>
        <w:keepLines/>
        <w:autoSpaceDE w:val="0"/>
        <w:autoSpaceDN w:val="0"/>
        <w:adjustRightInd w:val="0"/>
        <w:spacing w:after="0" w:line="276" w:lineRule="auto"/>
        <w:ind w:left="357"/>
        <w:rPr>
          <w:rFonts w:ascii="Tahoma" w:hAnsi="Tahoma" w:cs="Tahoma"/>
          <w:b/>
          <w:sz w:val="24"/>
          <w:szCs w:val="24"/>
        </w:rPr>
      </w:pPr>
      <w:r>
        <w:rPr>
          <w:rFonts w:ascii="Tahoma" w:hAnsi="Tahoma" w:cs="Tahoma"/>
          <w:b/>
          <w:sz w:val="24"/>
          <w:szCs w:val="24"/>
        </w:rPr>
        <w:t>45</w:t>
      </w:r>
      <w:r w:rsidRPr="002D169D">
        <w:rPr>
          <w:rFonts w:ascii="Tahoma" w:hAnsi="Tahoma" w:cs="Tahoma"/>
          <w:b/>
          <w:sz w:val="24"/>
          <w:szCs w:val="24"/>
        </w:rPr>
        <w:t>316</w:t>
      </w:r>
      <w:r>
        <w:rPr>
          <w:rFonts w:ascii="Tahoma" w:hAnsi="Tahoma" w:cs="Tahoma"/>
          <w:b/>
          <w:sz w:val="24"/>
          <w:szCs w:val="24"/>
        </w:rPr>
        <w:t>1</w:t>
      </w:r>
      <w:r w:rsidRPr="002D169D">
        <w:rPr>
          <w:rFonts w:ascii="Tahoma" w:hAnsi="Tahoma" w:cs="Tahoma"/>
          <w:b/>
          <w:sz w:val="24"/>
          <w:szCs w:val="24"/>
        </w:rPr>
        <w:t>10-9 Instalowanie urządzeń oświetlenie drogowego</w:t>
      </w:r>
    </w:p>
    <w:p w:rsidR="00602A3F" w:rsidRPr="00162F49" w:rsidRDefault="00602A3F" w:rsidP="002D169D">
      <w:pPr>
        <w:keepNext/>
        <w:keepLines/>
        <w:autoSpaceDE w:val="0"/>
        <w:autoSpaceDN w:val="0"/>
        <w:adjustRightInd w:val="0"/>
        <w:spacing w:after="0" w:line="276" w:lineRule="auto"/>
        <w:ind w:left="357"/>
        <w:rPr>
          <w:rFonts w:ascii="Tahoma" w:hAnsi="Tahoma" w:cs="Tahoma"/>
          <w:b/>
          <w:sz w:val="24"/>
          <w:szCs w:val="24"/>
        </w:rPr>
      </w:pPr>
      <w:r w:rsidRPr="00602A3F">
        <w:rPr>
          <w:rFonts w:ascii="Tahoma" w:hAnsi="Tahoma" w:cs="Tahoma"/>
          <w:b/>
          <w:sz w:val="24"/>
          <w:szCs w:val="24"/>
        </w:rPr>
        <w:lastRenderedPageBreak/>
        <w:t>31527200-8</w:t>
      </w:r>
      <w:r>
        <w:rPr>
          <w:rFonts w:ascii="Tahoma" w:hAnsi="Tahoma" w:cs="Tahoma"/>
          <w:b/>
          <w:sz w:val="24"/>
          <w:szCs w:val="24"/>
        </w:rPr>
        <w:t xml:space="preserve"> Oświetlenie zewnętrzne</w:t>
      </w:r>
    </w:p>
    <w:p w:rsidR="0056409B" w:rsidRPr="00062D1B"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062D1B">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062D1B" w:rsidRPr="00162F49" w:rsidRDefault="00062D1B" w:rsidP="00062D1B">
      <w:pPr>
        <w:pStyle w:val="Akapitzlist"/>
        <w:keepNext/>
        <w:keepLines/>
        <w:autoSpaceDE w:val="0"/>
        <w:autoSpaceDN w:val="0"/>
        <w:adjustRightInd w:val="0"/>
        <w:ind w:left="360"/>
        <w:rPr>
          <w:rFonts w:ascii="Tahoma" w:hAnsi="Tahoma" w:cs="Tahoma"/>
          <w:b/>
        </w:rPr>
      </w:pPr>
      <w:r w:rsidRPr="00D52BCA">
        <w:rPr>
          <w:rFonts w:ascii="Tahoma" w:hAnsi="Tahoma" w:cs="Tahoma"/>
        </w:rPr>
        <w:t xml:space="preserve">Podział zamówienia na części: rozdzielenie poszczególnych odcinków </w:t>
      </w:r>
      <w:r>
        <w:rPr>
          <w:rFonts w:ascii="Tahoma" w:hAnsi="Tahoma" w:cs="Tahoma"/>
          <w:lang w:val="pl-PL"/>
        </w:rPr>
        <w:t>budowy oświetlenia składającej się</w:t>
      </w:r>
      <w:r w:rsidR="00D86089">
        <w:rPr>
          <w:rFonts w:ascii="Tahoma" w:hAnsi="Tahoma" w:cs="Tahoma"/>
          <w:lang w:val="pl-PL"/>
        </w:rPr>
        <w:t xml:space="preserve"> w całości</w:t>
      </w:r>
      <w:r>
        <w:rPr>
          <w:rFonts w:ascii="Tahoma" w:hAnsi="Tahoma" w:cs="Tahoma"/>
          <w:lang w:val="pl-PL"/>
        </w:rPr>
        <w:t xml:space="preserve"> </w:t>
      </w:r>
      <w:r w:rsidR="00E523FE" w:rsidRPr="00E523FE">
        <w:rPr>
          <w:rFonts w:ascii="Tahoma" w:hAnsi="Tahoma" w:cs="Tahoma"/>
          <w:lang w:val="pl-PL"/>
        </w:rPr>
        <w:t>z 15</w:t>
      </w:r>
      <w:r w:rsidRPr="00E523FE">
        <w:rPr>
          <w:rFonts w:ascii="Tahoma" w:hAnsi="Tahoma" w:cs="Tahoma"/>
          <w:lang w:val="pl-PL"/>
        </w:rPr>
        <w:t xml:space="preserve"> słupów oświetleniowych</w:t>
      </w:r>
      <w:r w:rsidRPr="00D52BCA">
        <w:rPr>
          <w:rFonts w:ascii="Tahoma" w:hAnsi="Tahoma" w:cs="Tahoma"/>
        </w:rPr>
        <w:t xml:space="preserve"> spowodowałby n</w:t>
      </w:r>
      <w:r>
        <w:rPr>
          <w:rFonts w:ascii="Tahoma" w:hAnsi="Tahoma" w:cs="Tahoma"/>
        </w:rPr>
        <w:t>admierne trudności techniczne i</w:t>
      </w:r>
      <w:r w:rsidRPr="00D52BCA">
        <w:rPr>
          <w:rFonts w:ascii="Tahoma" w:hAnsi="Tahoma" w:cs="Tahoma"/>
        </w:rPr>
        <w:t xml:space="preserve">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Pr="00D52BCA">
        <w:rPr>
          <w:rFonts w:ascii="Tahoma" w:hAnsi="Tahoma" w:cs="Tahoma"/>
          <w:lang w:val="pl-PL"/>
        </w:rPr>
        <w:t>.</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3" w:name="_Toc61256822"/>
      <w:r w:rsidRPr="00DD5138">
        <w:rPr>
          <w:rFonts w:ascii="Tahoma" w:hAnsi="Tahoma" w:cs="Tahoma"/>
          <w:sz w:val="24"/>
          <w:szCs w:val="24"/>
        </w:rPr>
        <w:t>termin wykonania zamówienia</w:t>
      </w:r>
      <w:bookmarkEnd w:id="3"/>
    </w:p>
    <w:p w:rsidR="0056409B" w:rsidRPr="00DD5138" w:rsidRDefault="0056409B" w:rsidP="00003C09">
      <w:pPr>
        <w:keepNext/>
        <w:keepLines/>
        <w:numPr>
          <w:ilvl w:val="0"/>
          <w:numId w:val="5"/>
        </w:numPr>
        <w:spacing w:after="0" w:line="276" w:lineRule="auto"/>
        <w:rPr>
          <w:rFonts w:ascii="Tahoma" w:hAnsi="Tahoma" w:cs="Tahoma"/>
          <w:sz w:val="24"/>
          <w:szCs w:val="24"/>
        </w:rPr>
      </w:pPr>
      <w:r w:rsidRPr="00DD5138">
        <w:rPr>
          <w:rFonts w:ascii="Tahoma" w:hAnsi="Tahoma" w:cs="Tahoma"/>
          <w:sz w:val="24"/>
          <w:szCs w:val="24"/>
        </w:rPr>
        <w:t xml:space="preserve">Termin realizacji zamówienia: </w:t>
      </w:r>
      <w:r w:rsidR="00DE6249">
        <w:rPr>
          <w:rFonts w:ascii="Tahoma" w:hAnsi="Tahoma" w:cs="Tahoma"/>
          <w:b/>
          <w:bCs/>
          <w:sz w:val="24"/>
          <w:szCs w:val="24"/>
        </w:rPr>
        <w:t>4 miesiące</w:t>
      </w:r>
      <w:r w:rsidR="006E02AD" w:rsidRPr="00DD5138">
        <w:rPr>
          <w:rFonts w:ascii="Tahoma" w:hAnsi="Tahoma" w:cs="Tahoma"/>
          <w:b/>
          <w:bCs/>
          <w:sz w:val="24"/>
          <w:szCs w:val="24"/>
        </w:rPr>
        <w:t xml:space="preserve"> od </w:t>
      </w:r>
      <w:r w:rsidR="00F146CD" w:rsidRPr="00DD5138">
        <w:rPr>
          <w:rFonts w:ascii="Tahoma" w:hAnsi="Tahoma" w:cs="Tahoma"/>
          <w:b/>
          <w:bCs/>
          <w:sz w:val="24"/>
          <w:szCs w:val="24"/>
        </w:rPr>
        <w:t>daty</w:t>
      </w:r>
      <w:r w:rsidR="006E02AD" w:rsidRPr="00DD5138">
        <w:rPr>
          <w:rFonts w:ascii="Tahoma" w:hAnsi="Tahoma" w:cs="Tahoma"/>
          <w:b/>
          <w:bCs/>
          <w:sz w:val="24"/>
          <w:szCs w:val="24"/>
        </w:rPr>
        <w:t xml:space="preserve"> podpisania umowy.</w:t>
      </w:r>
    </w:p>
    <w:p w:rsidR="00DD5138" w:rsidRPr="00003996" w:rsidRDefault="00DD5138" w:rsidP="00003996">
      <w:pPr>
        <w:keepNext/>
        <w:keepLines/>
        <w:numPr>
          <w:ilvl w:val="0"/>
          <w:numId w:val="87"/>
        </w:numPr>
        <w:spacing w:after="0" w:line="276" w:lineRule="auto"/>
        <w:rPr>
          <w:rFonts w:ascii="Tahoma" w:hAnsi="Tahoma" w:cs="Tahoma"/>
          <w:sz w:val="24"/>
          <w:szCs w:val="24"/>
        </w:rPr>
      </w:pPr>
      <w:bookmarkStart w:id="4" w:name="_Toc61256823"/>
      <w:bookmarkStart w:id="5" w:name="_Toc423333490"/>
      <w:r w:rsidRPr="00DD5138">
        <w:rPr>
          <w:rFonts w:ascii="Tahoma" w:hAnsi="Tahoma" w:cs="Tahoma"/>
          <w:sz w:val="24"/>
          <w:szCs w:val="24"/>
        </w:rPr>
        <w:t xml:space="preserve">Miejsce wykonania Zamówienia – </w:t>
      </w:r>
      <w:r w:rsidR="00003996" w:rsidRPr="008D231F">
        <w:rPr>
          <w:rFonts w:ascii="Tahoma" w:hAnsi="Tahoma" w:cs="Tahoma"/>
          <w:sz w:val="24"/>
          <w:szCs w:val="24"/>
        </w:rPr>
        <w:t xml:space="preserve">Aleksandrów Łódzki: dz. nr </w:t>
      </w:r>
      <w:proofErr w:type="spellStart"/>
      <w:r w:rsidR="00003996" w:rsidRPr="008D231F">
        <w:rPr>
          <w:rFonts w:ascii="Tahoma" w:hAnsi="Tahoma" w:cs="Tahoma"/>
          <w:sz w:val="24"/>
          <w:szCs w:val="24"/>
        </w:rPr>
        <w:t>ewid</w:t>
      </w:r>
      <w:proofErr w:type="spellEnd"/>
      <w:r w:rsidR="00003996" w:rsidRPr="008D231F">
        <w:rPr>
          <w:rFonts w:ascii="Tahoma" w:hAnsi="Tahoma" w:cs="Tahoma"/>
          <w:sz w:val="24"/>
          <w:szCs w:val="24"/>
        </w:rPr>
        <w:t xml:space="preserve">. 91/3, 178, </w:t>
      </w:r>
      <w:proofErr w:type="spellStart"/>
      <w:r w:rsidR="00003996" w:rsidRPr="008D231F">
        <w:rPr>
          <w:rFonts w:ascii="Tahoma" w:hAnsi="Tahoma" w:cs="Tahoma"/>
          <w:sz w:val="24"/>
          <w:szCs w:val="24"/>
        </w:rPr>
        <w:t>obr</w:t>
      </w:r>
      <w:proofErr w:type="spellEnd"/>
      <w:r w:rsidR="00003996" w:rsidRPr="008D231F">
        <w:rPr>
          <w:rFonts w:ascii="Tahoma" w:hAnsi="Tahoma" w:cs="Tahoma"/>
          <w:sz w:val="24"/>
          <w:szCs w:val="24"/>
        </w:rPr>
        <w:t xml:space="preserve">. A-11 oraz w miejscowości </w:t>
      </w:r>
      <w:proofErr w:type="spellStart"/>
      <w:r w:rsidR="00003996" w:rsidRPr="008D231F">
        <w:rPr>
          <w:rFonts w:ascii="Tahoma" w:hAnsi="Tahoma" w:cs="Tahoma"/>
          <w:sz w:val="24"/>
          <w:szCs w:val="24"/>
        </w:rPr>
        <w:t>Łobódź</w:t>
      </w:r>
      <w:proofErr w:type="spellEnd"/>
      <w:r w:rsidR="00003996" w:rsidRPr="008D231F">
        <w:rPr>
          <w:rFonts w:ascii="Tahoma" w:hAnsi="Tahoma" w:cs="Tahoma"/>
          <w:sz w:val="24"/>
          <w:szCs w:val="24"/>
        </w:rPr>
        <w:t xml:space="preserve">, dz. nr </w:t>
      </w:r>
      <w:proofErr w:type="spellStart"/>
      <w:r w:rsidR="00003996" w:rsidRPr="008D231F">
        <w:rPr>
          <w:rFonts w:ascii="Tahoma" w:hAnsi="Tahoma" w:cs="Tahoma"/>
          <w:sz w:val="24"/>
          <w:szCs w:val="24"/>
        </w:rPr>
        <w:t>ewid</w:t>
      </w:r>
      <w:proofErr w:type="spellEnd"/>
      <w:r w:rsidR="00003996" w:rsidRPr="008D231F">
        <w:rPr>
          <w:rFonts w:ascii="Tahoma" w:hAnsi="Tahoma" w:cs="Tahoma"/>
          <w:sz w:val="24"/>
          <w:szCs w:val="24"/>
        </w:rPr>
        <w:t xml:space="preserve">. 46, obręb </w:t>
      </w:r>
      <w:proofErr w:type="spellStart"/>
      <w:r w:rsidR="00003996" w:rsidRPr="008D231F">
        <w:rPr>
          <w:rFonts w:ascii="Tahoma" w:hAnsi="Tahoma" w:cs="Tahoma"/>
          <w:sz w:val="24"/>
          <w:szCs w:val="24"/>
        </w:rPr>
        <w:t>Łobódź</w:t>
      </w:r>
      <w:proofErr w:type="spellEnd"/>
      <w:r w:rsidR="00003996" w:rsidRPr="008D231F">
        <w:rPr>
          <w:rFonts w:ascii="Tahoma" w:hAnsi="Tahoma" w:cs="Tahoma"/>
          <w:sz w:val="24"/>
          <w:szCs w:val="24"/>
        </w:rPr>
        <w:t>, gmina Aleksandrów Łódzki.</w:t>
      </w: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4"/>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lastRenderedPageBreak/>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03996" w:rsidRPr="00003996" w:rsidRDefault="00DE6631" w:rsidP="00003996">
      <w:pPr>
        <w:keepNext/>
        <w:keepLines/>
        <w:suppressAutoHyphens/>
        <w:spacing w:after="0" w:line="276" w:lineRule="auto"/>
        <w:ind w:left="851"/>
        <w:rPr>
          <w:rFonts w:ascii="Tahoma" w:eastAsia="Times New Roman" w:hAnsi="Tahoma" w:cs="Tahoma"/>
          <w:b/>
          <w:sz w:val="24"/>
          <w:szCs w:val="24"/>
          <w:lang w:eastAsia="pl-PL"/>
        </w:rPr>
      </w:pPr>
      <w:r w:rsidRPr="00DE6631">
        <w:rPr>
          <w:rFonts w:ascii="Tahoma" w:eastAsia="Times New Roman" w:hAnsi="Tahoma" w:cs="Tahoma"/>
          <w:b/>
          <w:sz w:val="24"/>
          <w:szCs w:val="24"/>
          <w:lang w:eastAsia="pl-PL"/>
        </w:rPr>
        <w:t>posiadają wiedzę i doświadczenie niezbędne do wykonania przedmiotu zamówienia, tj. udokumentują wykonanie w okresie ostatnich pięciu lat przed upływem terminu składania ofert, a jeżeli okres prowadzenia działalności jest króts</w:t>
      </w:r>
      <w:r w:rsidR="00003996">
        <w:rPr>
          <w:rFonts w:ascii="Tahoma" w:eastAsia="Times New Roman" w:hAnsi="Tahoma" w:cs="Tahoma"/>
          <w:b/>
          <w:sz w:val="24"/>
          <w:szCs w:val="24"/>
          <w:lang w:eastAsia="pl-PL"/>
        </w:rPr>
        <w:t xml:space="preserve">zy – w tym okresie, co najmniej </w:t>
      </w:r>
      <w:r w:rsidR="00003996" w:rsidRPr="00003996">
        <w:rPr>
          <w:rFonts w:ascii="Tahoma" w:eastAsia="Times New Roman" w:hAnsi="Tahoma" w:cs="Tahoma"/>
          <w:b/>
          <w:sz w:val="24"/>
          <w:szCs w:val="24"/>
          <w:lang w:eastAsia="pl-PL"/>
        </w:rPr>
        <w:t>2</w:t>
      </w:r>
      <w:r w:rsidR="00003996">
        <w:rPr>
          <w:rFonts w:ascii="Tahoma" w:eastAsia="Times New Roman" w:hAnsi="Tahoma" w:cs="Tahoma"/>
          <w:b/>
          <w:sz w:val="24"/>
          <w:szCs w:val="24"/>
          <w:lang w:eastAsia="pl-PL"/>
        </w:rPr>
        <w:t xml:space="preserve"> robót</w:t>
      </w:r>
      <w:r w:rsidR="00003996" w:rsidRPr="00003996">
        <w:rPr>
          <w:rFonts w:ascii="Tahoma" w:eastAsia="Times New Roman" w:hAnsi="Tahoma" w:cs="Tahoma"/>
          <w:b/>
          <w:sz w:val="24"/>
          <w:szCs w:val="24"/>
          <w:lang w:eastAsia="pl-PL"/>
        </w:rPr>
        <w:t xml:space="preserve"> budo</w:t>
      </w:r>
      <w:r w:rsidR="00003996">
        <w:rPr>
          <w:rFonts w:ascii="Tahoma" w:eastAsia="Times New Roman" w:hAnsi="Tahoma" w:cs="Tahoma"/>
          <w:b/>
          <w:sz w:val="24"/>
          <w:szCs w:val="24"/>
          <w:lang w:eastAsia="pl-PL"/>
        </w:rPr>
        <w:t>wlanych</w:t>
      </w:r>
      <w:r w:rsidR="00003996" w:rsidRPr="00003996">
        <w:rPr>
          <w:rFonts w:ascii="Tahoma" w:eastAsia="Times New Roman" w:hAnsi="Tahoma" w:cs="Tahoma"/>
          <w:b/>
          <w:sz w:val="24"/>
          <w:szCs w:val="24"/>
          <w:lang w:eastAsia="pl-PL"/>
        </w:rPr>
        <w:t xml:space="preserve">, z których każda musi obejmować następujący zakres: </w:t>
      </w:r>
      <w:r w:rsidR="00003996" w:rsidRPr="00003996">
        <w:rPr>
          <w:rFonts w:ascii="Tahoma" w:eastAsia="Times New Roman" w:hAnsi="Tahoma" w:cs="Tahoma"/>
          <w:b/>
          <w:bCs/>
          <w:sz w:val="24"/>
          <w:szCs w:val="24"/>
          <w:lang w:eastAsia="pl-PL"/>
        </w:rPr>
        <w:t xml:space="preserve">budowę lub przebudowę lub remont oświetlenia ulicznego. </w:t>
      </w:r>
    </w:p>
    <w:p w:rsidR="00003996" w:rsidRPr="00003996" w:rsidRDefault="00003996" w:rsidP="00003996">
      <w:pPr>
        <w:keepNext/>
        <w:keepLines/>
        <w:suppressAutoHyphens/>
        <w:spacing w:after="0" w:line="276" w:lineRule="auto"/>
        <w:ind w:left="851"/>
        <w:rPr>
          <w:rFonts w:ascii="Tahoma" w:eastAsia="Times New Roman" w:hAnsi="Tahoma" w:cs="Tahoma"/>
          <w:b/>
          <w:sz w:val="24"/>
          <w:szCs w:val="24"/>
          <w:lang w:eastAsia="pl-PL"/>
        </w:rPr>
      </w:pPr>
      <w:r w:rsidRPr="00003996">
        <w:rPr>
          <w:rFonts w:ascii="Tahoma" w:eastAsia="Times New Roman" w:hAnsi="Tahoma" w:cs="Tahoma"/>
          <w:b/>
          <w:sz w:val="24"/>
          <w:szCs w:val="24"/>
          <w:lang w:eastAsia="pl-PL"/>
        </w:rPr>
        <w:t xml:space="preserve">Wartość brutto każdej wykazanej roboty budowlanej musi wynosić </w:t>
      </w:r>
      <w:r>
        <w:rPr>
          <w:rFonts w:ascii="Tahoma" w:eastAsia="Times New Roman" w:hAnsi="Tahoma" w:cs="Tahoma"/>
          <w:b/>
          <w:sz w:val="24"/>
          <w:szCs w:val="24"/>
          <w:lang w:eastAsia="pl-PL"/>
        </w:rPr>
        <w:br/>
      </w:r>
      <w:r w:rsidRPr="00003996">
        <w:rPr>
          <w:rFonts w:ascii="Tahoma" w:eastAsia="Times New Roman" w:hAnsi="Tahoma" w:cs="Tahoma"/>
          <w:b/>
          <w:sz w:val="24"/>
          <w:szCs w:val="24"/>
          <w:lang w:eastAsia="pl-PL"/>
        </w:rPr>
        <w:t xml:space="preserve">co najmniej 100.000,00 zł. </w:t>
      </w:r>
    </w:p>
    <w:p w:rsidR="00DE6631" w:rsidRPr="00DE6631" w:rsidRDefault="00DE6631" w:rsidP="00DE6631">
      <w:pPr>
        <w:keepNext/>
        <w:keepLines/>
        <w:suppressAutoHyphens/>
        <w:spacing w:after="0" w:line="276" w:lineRule="auto"/>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t xml:space="preserve">Uwaga: </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E6631">
        <w:rPr>
          <w:rFonts w:ascii="Tahoma" w:eastAsia="Times New Roman" w:hAnsi="Tahoma" w:cs="Tahoma"/>
          <w:sz w:val="24"/>
          <w:szCs w:val="24"/>
          <w:lang w:eastAsia="pl-PL"/>
        </w:rPr>
        <w:t xml:space="preserve"> Pod p</w:t>
      </w:r>
      <w:r w:rsidR="00E11DCA">
        <w:rPr>
          <w:rFonts w:ascii="Tahoma" w:eastAsia="Times New Roman" w:hAnsi="Tahoma" w:cs="Tahoma"/>
          <w:sz w:val="24"/>
          <w:szCs w:val="24"/>
          <w:lang w:eastAsia="pl-PL"/>
        </w:rPr>
        <w:t xml:space="preserve">ojęciami „budowa”, „przebudowa”, „remont” </w:t>
      </w:r>
      <w:r w:rsidRPr="00DE6631">
        <w:rPr>
          <w:rFonts w:ascii="Tahoma" w:eastAsia="Times New Roman" w:hAnsi="Tahoma" w:cs="Tahoma"/>
          <w:sz w:val="24"/>
          <w:szCs w:val="24"/>
          <w:lang w:eastAsia="pl-PL"/>
        </w:rPr>
        <w:t>rozumie się pojęcia zdefiniowa</w:t>
      </w:r>
      <w:r>
        <w:rPr>
          <w:rFonts w:ascii="Tahoma" w:eastAsia="Times New Roman" w:hAnsi="Tahoma" w:cs="Tahoma"/>
          <w:sz w:val="24"/>
          <w:szCs w:val="24"/>
          <w:lang w:eastAsia="pl-PL"/>
        </w:rPr>
        <w:t xml:space="preserve">ne odpowiednio </w:t>
      </w:r>
      <w:r w:rsidR="00E11DCA">
        <w:rPr>
          <w:rFonts w:ascii="Tahoma" w:eastAsia="Times New Roman" w:hAnsi="Tahoma" w:cs="Tahoma"/>
          <w:sz w:val="24"/>
          <w:szCs w:val="24"/>
          <w:lang w:eastAsia="pl-PL"/>
        </w:rPr>
        <w:t xml:space="preserve">w art. 3 pkt. 6, </w:t>
      </w:r>
      <w:r w:rsidRPr="00DE6631">
        <w:rPr>
          <w:rFonts w:ascii="Tahoma" w:eastAsia="Times New Roman" w:hAnsi="Tahoma" w:cs="Tahoma"/>
          <w:sz w:val="24"/>
          <w:szCs w:val="24"/>
          <w:lang w:eastAsia="pl-PL"/>
        </w:rPr>
        <w:t>7a</w:t>
      </w:r>
      <w:r w:rsidR="00E11DCA">
        <w:rPr>
          <w:rFonts w:ascii="Tahoma" w:eastAsia="Times New Roman" w:hAnsi="Tahoma" w:cs="Tahoma"/>
          <w:sz w:val="24"/>
          <w:szCs w:val="24"/>
          <w:lang w:eastAsia="pl-PL"/>
        </w:rPr>
        <w:t xml:space="preserve"> i 8</w:t>
      </w:r>
      <w:r w:rsidRPr="00DE6631">
        <w:rPr>
          <w:rFonts w:ascii="Tahoma" w:eastAsia="Times New Roman" w:hAnsi="Tahoma" w:cs="Tahoma"/>
          <w:sz w:val="24"/>
          <w:szCs w:val="24"/>
          <w:lang w:eastAsia="pl-PL"/>
        </w:rPr>
        <w:t xml:space="preserve"> ustawy z dnia 7 lipca 1994 r. Prawo budowlane (</w:t>
      </w:r>
      <w:proofErr w:type="spellStart"/>
      <w:r w:rsidRPr="00DE6631">
        <w:rPr>
          <w:rFonts w:ascii="Tahoma" w:eastAsia="Times New Roman" w:hAnsi="Tahoma" w:cs="Tahoma"/>
          <w:sz w:val="24"/>
          <w:szCs w:val="24"/>
          <w:lang w:eastAsia="pl-PL"/>
        </w:rPr>
        <w:t>t.j</w:t>
      </w:r>
      <w:proofErr w:type="spellEnd"/>
      <w:r w:rsidRPr="00DE6631">
        <w:rPr>
          <w:rFonts w:ascii="Tahoma" w:eastAsia="Times New Roman" w:hAnsi="Tahoma" w:cs="Tahoma"/>
          <w:sz w:val="24"/>
          <w:szCs w:val="24"/>
          <w:lang w:eastAsia="pl-PL"/>
        </w:rPr>
        <w:t xml:space="preserve">. Dz. U. z 2020 r., poz. 1333 z </w:t>
      </w:r>
      <w:proofErr w:type="spellStart"/>
      <w:r w:rsidRPr="00DE6631">
        <w:rPr>
          <w:rFonts w:ascii="Tahoma" w:eastAsia="Times New Roman" w:hAnsi="Tahoma" w:cs="Tahoma"/>
          <w:sz w:val="24"/>
          <w:szCs w:val="24"/>
          <w:lang w:eastAsia="pl-PL"/>
        </w:rPr>
        <w:t>późn</w:t>
      </w:r>
      <w:proofErr w:type="spellEnd"/>
      <w:r w:rsidRPr="00DE6631">
        <w:rPr>
          <w:rFonts w:ascii="Tahoma" w:eastAsia="Times New Roman" w:hAnsi="Tahoma" w:cs="Tahoma"/>
          <w:sz w:val="24"/>
          <w:szCs w:val="24"/>
          <w:lang w:eastAsia="pl-PL"/>
        </w:rPr>
        <w:t>. zm.).</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E6631" w:rsidRDefault="00DE6631" w:rsidP="00F17600">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E6631" w:rsidRDefault="00DE6631" w:rsidP="00F17600">
      <w:pPr>
        <w:keepNext/>
        <w:keepLines/>
        <w:numPr>
          <w:ilvl w:val="0"/>
          <w:numId w:val="40"/>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AA6A9D" w:rsidRDefault="00BB7411" w:rsidP="00AA6A9D">
      <w:pPr>
        <w:pStyle w:val="Akapitzlist"/>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AA6A9D" w:rsidRPr="00045E4A">
        <w:rPr>
          <w:rFonts w:ascii="Tahoma" w:eastAsia="Calibri" w:hAnsi="Tahoma" w:cs="Tahoma"/>
          <w:b/>
          <w:lang w:eastAsia="en-US"/>
        </w:rPr>
        <w:t>lub Wykonawcy spełnią go łącznie.</w:t>
      </w:r>
    </w:p>
    <w:p w:rsidR="001B4367" w:rsidRPr="00956D27" w:rsidRDefault="0056409B" w:rsidP="001B4367">
      <w:pPr>
        <w:widowControl w:val="0"/>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AF4F45">
        <w:rPr>
          <w:rFonts w:ascii="Tahoma" w:hAnsi="Tahoma" w:cs="Tahoma"/>
          <w:sz w:val="24"/>
          <w:szCs w:val="24"/>
        </w:rPr>
        <w:lastRenderedPageBreak/>
        <w:t>zamówienia.</w:t>
      </w:r>
    </w:p>
    <w:p w:rsidR="0056409B" w:rsidRPr="001E5A72" w:rsidRDefault="0056409B" w:rsidP="00003C09">
      <w:pPr>
        <w:pStyle w:val="Nagwek1"/>
        <w:spacing w:line="276" w:lineRule="auto"/>
        <w:rPr>
          <w:rFonts w:ascii="Tahoma" w:hAnsi="Tahoma" w:cs="Tahoma"/>
          <w:sz w:val="24"/>
          <w:szCs w:val="24"/>
        </w:rPr>
      </w:pPr>
      <w:bookmarkStart w:id="6"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6"/>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228-230a, art. 250a Kodeksu karnego lub w art. 46 lub art. 48 ustawy z dnia 25 czerwca 2010 r. o sporcie,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1E5A72">
        <w:rPr>
          <w:rFonts w:ascii="Tahoma" w:hAnsi="Tahoma" w:cs="Tahoma"/>
          <w:sz w:val="24"/>
          <w:szCs w:val="24"/>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109 ust. 1 pkt 4ustawy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7"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lastRenderedPageBreak/>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r w:rsidRPr="00986673">
        <w:rPr>
          <w:rFonts w:ascii="Tahoma" w:hAnsi="Tahoma" w:cs="Tahoma"/>
          <w:sz w:val="24"/>
          <w:szCs w:val="24"/>
        </w:rPr>
        <w:t>Oświadczenie wykonawcy o niepodleganiu wykluczeniu, spełnianiu warunków udziału w postępowaniu</w:t>
      </w:r>
      <w:bookmarkEnd w:id="7"/>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 xml:space="preserve">.1.1, także oświadczenie podmiotu udostępniającego zasoby, potwierdzające brak </w:t>
      </w:r>
      <w:r w:rsidRPr="00986673">
        <w:rPr>
          <w:rFonts w:ascii="Tahoma" w:hAnsi="Tahoma" w:cs="Tahoma"/>
          <w:sz w:val="24"/>
          <w:szCs w:val="24"/>
        </w:rPr>
        <w:lastRenderedPageBreak/>
        <w:t>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8" w:name="_Toc61256826"/>
      <w:r w:rsidRPr="00AE1B21">
        <w:rPr>
          <w:rFonts w:ascii="Tahoma" w:hAnsi="Tahoma" w:cs="Tahoma"/>
          <w:sz w:val="24"/>
          <w:szCs w:val="24"/>
        </w:rPr>
        <w:t>Dokumenty i oświadczenia wymagane przy poleganiu na zasobach podmiotów trzecich</w:t>
      </w:r>
      <w:bookmarkEnd w:id="8"/>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9" w:name="_Toc61256827"/>
      <w:r w:rsidRPr="00AE1B21">
        <w:rPr>
          <w:rFonts w:ascii="Tahoma" w:eastAsia="Times New Roman" w:hAnsi="Tahoma" w:cs="Tahoma"/>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w:t>
      </w:r>
      <w:r w:rsidRPr="00AE1B21">
        <w:rPr>
          <w:rFonts w:ascii="Tahoma" w:eastAsia="Times New Roman" w:hAnsi="Tahoma" w:cs="Tahoma"/>
          <w:sz w:val="24"/>
          <w:szCs w:val="24"/>
          <w:lang w:eastAsia="pl-PL"/>
        </w:rPr>
        <w:lastRenderedPageBreak/>
        <w:t>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9"/>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10"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10"/>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11" w:name="_Toc61256829"/>
      <w:r w:rsidRPr="0014766C">
        <w:rPr>
          <w:rFonts w:ascii="Tahoma" w:hAnsi="Tahoma" w:cs="Tahoma"/>
          <w:sz w:val="24"/>
          <w:szCs w:val="24"/>
        </w:rPr>
        <w:t>podmiotowe środki dowodowe</w:t>
      </w:r>
      <w:bookmarkEnd w:id="11"/>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 xml:space="preserve">ozporządzeniu Ministra Rozwoju, Pracy i Technologii z dnia 23 grudnia 2020 r. w sprawie podmiotowych środków dowodowych oraz innych </w:t>
      </w:r>
      <w:r w:rsidRPr="0014766C">
        <w:rPr>
          <w:rFonts w:ascii="Tahoma" w:eastAsia="TimesNewRoman" w:hAnsi="Tahoma" w:cs="Tahoma"/>
          <w:iCs/>
          <w:sz w:val="24"/>
          <w:szCs w:val="24"/>
          <w:lang w:eastAsia="pl-PL"/>
        </w:rPr>
        <w:lastRenderedPageBreak/>
        <w:t>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 xml:space="preserve">Dokumenty/oświadczenia, o których mowa w pkt. 2.2.1 i 2.2.2 powinny być wystawione nie wcześniej niż 3 miesiące przed upływem terminu składania </w:t>
      </w:r>
      <w:r w:rsidRPr="0014766C">
        <w:rPr>
          <w:rFonts w:ascii="Tahoma" w:eastAsia="Times New Roman" w:hAnsi="Tahoma" w:cs="Tahoma"/>
          <w:iCs/>
          <w:sz w:val="24"/>
          <w:szCs w:val="24"/>
          <w:lang w:eastAsia="pl-PL"/>
        </w:rPr>
        <w:lastRenderedPageBreak/>
        <w:t>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F1760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F17600">
      <w:pPr>
        <w:numPr>
          <w:ilvl w:val="0"/>
          <w:numId w:val="42"/>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w:t>
      </w:r>
      <w:r w:rsidRPr="0014766C">
        <w:rPr>
          <w:rFonts w:ascii="Tahoma" w:eastAsia="Times New Roman" w:hAnsi="Tahoma" w:cs="Tahoma"/>
          <w:b/>
          <w:sz w:val="24"/>
          <w:szCs w:val="24"/>
          <w:lang w:eastAsia="pl-PL"/>
        </w:rPr>
        <w:lastRenderedPageBreak/>
        <w:t xml:space="preserve">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753175">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2" w:name="_Toc61256830"/>
      <w:bookmarkEnd w:id="5"/>
      <w:r w:rsidRPr="006E0677">
        <w:rPr>
          <w:rFonts w:ascii="Tahoma" w:hAnsi="Tahoma" w:cs="Tahoma"/>
          <w:sz w:val="24"/>
          <w:szCs w:val="24"/>
        </w:rPr>
        <w:lastRenderedPageBreak/>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2"/>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753175" w:rsidP="00003C09">
      <w:pPr>
        <w:widowControl w:val="0"/>
        <w:spacing w:after="0" w:line="276" w:lineRule="auto"/>
        <w:ind w:left="714"/>
        <w:rPr>
          <w:rFonts w:ascii="Tahoma" w:eastAsia="Times New Roman" w:hAnsi="Tahoma" w:cs="Tahoma"/>
          <w:sz w:val="24"/>
          <w:szCs w:val="24"/>
          <w:lang w:eastAsia="pl-PL"/>
        </w:rPr>
      </w:pPr>
      <w:hyperlink r:id="rId19"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lastRenderedPageBreak/>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w:t>
      </w:r>
      <w:r w:rsidRPr="006E0677">
        <w:rPr>
          <w:rFonts w:ascii="Tahoma" w:eastAsia="Times New Roman" w:hAnsi="Tahoma" w:cs="Tahoma"/>
          <w:sz w:val="24"/>
          <w:szCs w:val="24"/>
          <w:lang w:eastAsia="pl-PL"/>
        </w:rPr>
        <w:lastRenderedPageBreak/>
        <w:t xml:space="preserve">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3" w:name="_Toc61256831"/>
      <w:r w:rsidRPr="006E0677">
        <w:rPr>
          <w:rFonts w:ascii="Tahoma" w:hAnsi="Tahoma" w:cs="Tahoma"/>
          <w:sz w:val="24"/>
          <w:szCs w:val="24"/>
        </w:rPr>
        <w:t>osoby uprawnione do komunikowania się z wykonawcami</w:t>
      </w:r>
      <w:bookmarkEnd w:id="13"/>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4" w:name="_Toc61256832"/>
      <w:bookmarkStart w:id="15" w:name="_Toc423333495"/>
      <w:r w:rsidRPr="006E0677">
        <w:rPr>
          <w:rFonts w:ascii="Tahoma" w:hAnsi="Tahoma" w:cs="Tahoma"/>
          <w:sz w:val="24"/>
          <w:szCs w:val="24"/>
        </w:rPr>
        <w:t>wymagania dotyczące wadium</w:t>
      </w:r>
      <w:bookmarkEnd w:id="14"/>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6" w:name="_Toc61256833"/>
      <w:r w:rsidRPr="006E0677">
        <w:rPr>
          <w:rFonts w:ascii="Tahoma" w:hAnsi="Tahoma" w:cs="Tahoma"/>
          <w:sz w:val="24"/>
          <w:szCs w:val="24"/>
        </w:rPr>
        <w:t>termin związania ofertą</w:t>
      </w:r>
      <w:bookmarkEnd w:id="16"/>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7F1786">
        <w:rPr>
          <w:rFonts w:ascii="Tahoma" w:hAnsi="Tahoma" w:cs="Tahoma"/>
          <w:b/>
          <w:sz w:val="24"/>
          <w:szCs w:val="24"/>
        </w:rPr>
        <w:t xml:space="preserve">dnia </w:t>
      </w:r>
      <w:r w:rsidR="00D20522">
        <w:rPr>
          <w:rFonts w:ascii="Tahoma" w:hAnsi="Tahoma" w:cs="Tahoma"/>
          <w:b/>
          <w:sz w:val="24"/>
          <w:szCs w:val="24"/>
        </w:rPr>
        <w:t>2</w:t>
      </w:r>
      <w:r w:rsidR="00ED3402">
        <w:rPr>
          <w:rFonts w:ascii="Tahoma" w:hAnsi="Tahoma" w:cs="Tahoma"/>
          <w:b/>
          <w:sz w:val="24"/>
          <w:szCs w:val="24"/>
        </w:rPr>
        <w:t>5</w:t>
      </w:r>
      <w:r w:rsidR="007F1786" w:rsidRPr="007F1786">
        <w:rPr>
          <w:rFonts w:ascii="Tahoma" w:hAnsi="Tahoma" w:cs="Tahoma"/>
          <w:b/>
          <w:sz w:val="24"/>
          <w:szCs w:val="24"/>
        </w:rPr>
        <w:t xml:space="preserve"> sierpnia</w:t>
      </w:r>
      <w:r w:rsidR="001F1E32" w:rsidRPr="007F1786">
        <w:rPr>
          <w:rFonts w:ascii="Tahoma" w:hAnsi="Tahoma" w:cs="Tahoma"/>
          <w:b/>
          <w:sz w:val="24"/>
          <w:szCs w:val="24"/>
        </w:rPr>
        <w:t xml:space="preserve"> </w:t>
      </w:r>
      <w:r w:rsidRPr="007F1786">
        <w:rPr>
          <w:rFonts w:ascii="Tahoma" w:hAnsi="Tahoma" w:cs="Tahoma"/>
          <w:b/>
          <w:sz w:val="24"/>
          <w:szCs w:val="24"/>
        </w:rPr>
        <w:t>2021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7" w:name="_Toc61256834"/>
      <w:r w:rsidRPr="008A786A">
        <w:rPr>
          <w:rFonts w:ascii="Tahoma" w:hAnsi="Tahoma" w:cs="Tahoma"/>
          <w:sz w:val="24"/>
          <w:szCs w:val="24"/>
        </w:rPr>
        <w:t>opis sposobu przygotowania oferty oraz dokumentów wymaganych przez zamawiającego w SWZ</w:t>
      </w:r>
      <w:bookmarkEnd w:id="17"/>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w:t>
      </w:r>
      <w:r w:rsidRPr="008A786A">
        <w:rPr>
          <w:rFonts w:ascii="Tahoma" w:eastAsia="Times New Roman" w:hAnsi="Tahoma" w:cs="Tahoma"/>
          <w:b/>
          <w:sz w:val="24"/>
          <w:szCs w:val="24"/>
          <w:lang w:eastAsia="pl-PL"/>
        </w:rPr>
        <w:lastRenderedPageBreak/>
        <w:t>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lastRenderedPageBreak/>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lastRenderedPageBreak/>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techniczną (załącznik nr 6 do SIWZ).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8" w:name="_Toc61256835"/>
      <w:bookmarkEnd w:id="15"/>
      <w:r w:rsidRPr="001A1D19">
        <w:rPr>
          <w:rFonts w:ascii="Tahoma" w:hAnsi="Tahoma" w:cs="Tahoma"/>
          <w:sz w:val="24"/>
          <w:szCs w:val="24"/>
        </w:rPr>
        <w:lastRenderedPageBreak/>
        <w:t>sposób oraz termin sładania ofert</w:t>
      </w:r>
      <w:bookmarkEnd w:id="18"/>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1A1D19">
        <w:rPr>
          <w:rFonts w:ascii="Tahoma" w:hAnsi="Tahoma" w:cs="Tahoma"/>
          <w:b/>
          <w:sz w:val="24"/>
          <w:szCs w:val="24"/>
          <w:highlight w:val="cyan"/>
        </w:rPr>
        <w:t>2</w:t>
      </w:r>
      <w:r w:rsidR="00ED3402">
        <w:rPr>
          <w:rFonts w:ascii="Tahoma" w:hAnsi="Tahoma" w:cs="Tahoma"/>
          <w:b/>
          <w:sz w:val="24"/>
          <w:szCs w:val="24"/>
          <w:highlight w:val="cyan"/>
        </w:rPr>
        <w:t>7</w:t>
      </w:r>
      <w:r w:rsidR="001A1D19">
        <w:rPr>
          <w:rFonts w:ascii="Tahoma" w:hAnsi="Tahoma" w:cs="Tahoma"/>
          <w:b/>
          <w:sz w:val="24"/>
          <w:szCs w:val="24"/>
          <w:highlight w:val="cyan"/>
        </w:rPr>
        <w:t xml:space="preserve"> lipca </w:t>
      </w:r>
      <w:r w:rsidRPr="00207EB3">
        <w:rPr>
          <w:rFonts w:ascii="Tahoma" w:hAnsi="Tahoma" w:cs="Tahoma"/>
          <w:b/>
          <w:sz w:val="24"/>
          <w:szCs w:val="24"/>
          <w:highlight w:val="cyan"/>
        </w:rPr>
        <w:t xml:space="preserve">2021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9" w:name="_Toc61256836"/>
      <w:r w:rsidRPr="00207EB3">
        <w:rPr>
          <w:rFonts w:ascii="Tahoma" w:hAnsi="Tahoma" w:cs="Tahoma"/>
          <w:sz w:val="24"/>
          <w:szCs w:val="24"/>
        </w:rPr>
        <w:t>otwarcie ofert</w:t>
      </w:r>
      <w:bookmarkEnd w:id="19"/>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1A1D19">
        <w:rPr>
          <w:rFonts w:ascii="Tahoma" w:hAnsi="Tahoma" w:cs="Tahoma"/>
          <w:b/>
          <w:highlight w:val="cyan"/>
        </w:rPr>
        <w:t>2</w:t>
      </w:r>
      <w:r w:rsidR="00ED3402">
        <w:rPr>
          <w:rFonts w:ascii="Tahoma" w:hAnsi="Tahoma" w:cs="Tahoma"/>
          <w:b/>
          <w:highlight w:val="cyan"/>
        </w:rPr>
        <w:t>7</w:t>
      </w:r>
      <w:r w:rsidR="001A1D19">
        <w:rPr>
          <w:rFonts w:ascii="Tahoma" w:hAnsi="Tahoma" w:cs="Tahoma"/>
          <w:b/>
          <w:highlight w:val="cyan"/>
        </w:rPr>
        <w:t xml:space="preserve"> lipca</w:t>
      </w:r>
      <w:r w:rsidR="00070B1C">
        <w:rPr>
          <w:rFonts w:ascii="Tahoma" w:hAnsi="Tahoma" w:cs="Tahoma"/>
          <w:b/>
          <w:highlight w:val="cyan"/>
        </w:rPr>
        <w:t xml:space="preserve"> </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w:t>
      </w:r>
      <w:r w:rsidR="00ED3402">
        <w:rPr>
          <w:rFonts w:ascii="Tahoma" w:hAnsi="Tahoma" w:cs="Tahoma"/>
          <w:b/>
          <w:highlight w:val="cyan"/>
        </w:rPr>
        <w:t>3</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070B1C">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lastRenderedPageBreak/>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20" w:name="_Toc61256837"/>
      <w:r w:rsidRPr="005C2770">
        <w:rPr>
          <w:rFonts w:ascii="Tahoma" w:hAnsi="Tahoma" w:cs="Tahoma"/>
          <w:sz w:val="24"/>
          <w:szCs w:val="24"/>
        </w:rPr>
        <w:t>opis sposobu obliczenia ceny</w:t>
      </w:r>
      <w:bookmarkEnd w:id="20"/>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FA1B26">
      <w:pPr>
        <w:keepNext/>
        <w:keepLines/>
        <w:spacing w:after="0" w:line="276" w:lineRule="auto"/>
        <w:ind w:left="357"/>
        <w:rPr>
          <w:rFonts w:ascii="Tahoma" w:eastAsia="Verdana" w:hAnsi="Tahoma" w:cs="Tahoma"/>
          <w:sz w:val="24"/>
          <w:szCs w:val="24"/>
        </w:rPr>
      </w:pPr>
    </w:p>
    <w:p w:rsidR="0056409B" w:rsidRPr="00FA1B26" w:rsidRDefault="0056409B" w:rsidP="00FA1B26">
      <w:pPr>
        <w:pStyle w:val="Nagwek1"/>
        <w:spacing w:line="276" w:lineRule="auto"/>
        <w:rPr>
          <w:rFonts w:ascii="Tahoma" w:hAnsi="Tahoma" w:cs="Tahoma"/>
          <w:sz w:val="24"/>
          <w:szCs w:val="24"/>
        </w:rPr>
      </w:pPr>
      <w:bookmarkStart w:id="21" w:name="_Toc61256838"/>
      <w:r w:rsidRPr="00FA1B26">
        <w:rPr>
          <w:rFonts w:ascii="Tahoma" w:hAnsi="Tahoma" w:cs="Tahoma"/>
          <w:sz w:val="24"/>
          <w:szCs w:val="24"/>
        </w:rPr>
        <w:t>opis kryteriów i sposobu oceny ofert</w:t>
      </w:r>
      <w:bookmarkEnd w:id="21"/>
      <w:r w:rsidRPr="00FA1B26">
        <w:rPr>
          <w:rFonts w:ascii="Tahoma" w:hAnsi="Tahoma" w:cs="Tahoma"/>
          <w:sz w:val="24"/>
          <w:szCs w:val="24"/>
        </w:rPr>
        <w:t xml:space="preserve"> </w:t>
      </w:r>
    </w:p>
    <w:p w:rsidR="00157596" w:rsidRDefault="00157596" w:rsidP="00157596">
      <w:pPr>
        <w:widowControl w:val="0"/>
        <w:numPr>
          <w:ilvl w:val="0"/>
          <w:numId w:val="33"/>
        </w:numPr>
        <w:spacing w:after="0" w:line="276" w:lineRule="auto"/>
        <w:rPr>
          <w:rFonts w:ascii="Tahoma" w:eastAsia="Times New Roman" w:hAnsi="Tahoma" w:cs="Tahoma"/>
          <w:sz w:val="24"/>
          <w:szCs w:val="24"/>
          <w:lang w:eastAsia="pl-PL"/>
        </w:rPr>
      </w:pPr>
      <w:bookmarkStart w:id="22" w:name="_Toc423333501"/>
      <w:bookmarkStart w:id="23"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FA1B26" w:rsidRP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lastRenderedPageBreak/>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2"/>
      <w:bookmarkEnd w:id="23"/>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lastRenderedPageBreak/>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4" w:name="_Toc61256841"/>
      <w:bookmarkStart w:id="25" w:name="_Toc423333502"/>
      <w:r w:rsidRPr="00F144B6">
        <w:rPr>
          <w:rFonts w:ascii="Tahoma" w:eastAsia="Times New Roman" w:hAnsi="Tahoma" w:cs="Tahoma"/>
          <w:sz w:val="24"/>
          <w:szCs w:val="24"/>
          <w:lang w:eastAsia="pl-PL"/>
        </w:rPr>
        <w:t>WYMAGANIA DOTYCZĄCE ZABEZPIECZENIA NALEŻYTEGO WYKONANIA UMOWY</w:t>
      </w:r>
      <w:bookmarkEnd w:id="24"/>
      <w:bookmarkEnd w:id="25"/>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6" w:name="_Toc61256842"/>
      <w:r w:rsidRPr="00F144B6">
        <w:rPr>
          <w:rFonts w:ascii="Tahoma" w:hAnsi="Tahoma" w:cs="Tahoma"/>
          <w:sz w:val="24"/>
          <w:szCs w:val="24"/>
          <w:lang w:val="pl-PL"/>
        </w:rPr>
        <w:t>informacje o treści zawieranej umowy oraz możliwości jej zmiany</w:t>
      </w:r>
      <w:bookmarkEnd w:id="26"/>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7" w:name="_Toc61256843"/>
      <w:r w:rsidRPr="00F144B6">
        <w:rPr>
          <w:rFonts w:ascii="Tahoma" w:eastAsia="Times New Roman" w:hAnsi="Tahoma" w:cs="Tahoma"/>
          <w:sz w:val="24"/>
          <w:szCs w:val="24"/>
          <w:lang w:eastAsia="pl-PL"/>
        </w:rPr>
        <w:t>pouczenie o Środkach ochrony prawnej przysługujących wykonawcy</w:t>
      </w:r>
      <w:bookmarkEnd w:id="27"/>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lastRenderedPageBreak/>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8" w:name="_Toc61256844"/>
      <w:bookmarkStart w:id="29" w:name="_Toc423333505"/>
      <w:r w:rsidRPr="009B27F3">
        <w:rPr>
          <w:rFonts w:ascii="Tahoma" w:hAnsi="Tahoma" w:cs="Tahoma"/>
          <w:sz w:val="24"/>
          <w:szCs w:val="24"/>
          <w:lang w:eastAsia="pl-PL"/>
        </w:rPr>
        <w:t>ochrona danych osobowych</w:t>
      </w:r>
      <w:bookmarkEnd w:id="28"/>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9F01C6" w:rsidRDefault="00CF4DB5" w:rsidP="009F01C6">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9F01C6">
        <w:rPr>
          <w:rFonts w:ascii="Tahoma" w:hAnsi="Tahoma" w:cs="Tahoma"/>
          <w:b/>
          <w:sz w:val="24"/>
          <w:szCs w:val="24"/>
        </w:rPr>
        <w:t>8</w:t>
      </w:r>
      <w:r w:rsidRPr="009B27F3">
        <w:rPr>
          <w:rFonts w:ascii="Tahoma" w:hAnsi="Tahoma" w:cs="Tahoma"/>
          <w:b/>
          <w:sz w:val="24"/>
          <w:szCs w:val="24"/>
        </w:rPr>
        <w:t>.2021</w:t>
      </w:r>
      <w:r w:rsidRPr="009B27F3">
        <w:rPr>
          <w:rFonts w:ascii="Tahoma" w:hAnsi="Tahoma" w:cs="Tahoma"/>
          <w:sz w:val="24"/>
          <w:szCs w:val="24"/>
        </w:rPr>
        <w:t xml:space="preserve"> na </w:t>
      </w:r>
      <w:r w:rsidR="009F01C6">
        <w:rPr>
          <w:rFonts w:ascii="Tahoma" w:hAnsi="Tahoma" w:cs="Tahoma"/>
          <w:b/>
          <w:sz w:val="24"/>
          <w:szCs w:val="24"/>
        </w:rPr>
        <w:t>Przebudowę</w:t>
      </w:r>
      <w:r w:rsidR="009F01C6" w:rsidRPr="009F01C6">
        <w:rPr>
          <w:rFonts w:ascii="Tahoma" w:hAnsi="Tahoma" w:cs="Tahoma"/>
          <w:b/>
          <w:sz w:val="24"/>
          <w:szCs w:val="24"/>
        </w:rPr>
        <w:t xml:space="preserve"> drogi krajowej nr 72 w zakresie budowy oświetlenia ulicznego w miejscowości Aleksandrów Łódzki </w:t>
      </w:r>
      <w:r w:rsidRPr="009F01C6">
        <w:rPr>
          <w:rFonts w:ascii="Tahoma" w:hAnsi="Tahoma" w:cs="Tahoma"/>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w:t>
      </w:r>
      <w:r w:rsidRPr="009B27F3">
        <w:rPr>
          <w:rFonts w:ascii="Tahoma" w:hAnsi="Tahoma" w:cs="Tahoma"/>
          <w:sz w:val="24"/>
          <w:szCs w:val="24"/>
        </w:rPr>
        <w:lastRenderedPageBreak/>
        <w:t xml:space="preserve">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30" w:name="_Toc61256845"/>
      <w:bookmarkEnd w:id="29"/>
      <w:r w:rsidRPr="00811AF4">
        <w:rPr>
          <w:rFonts w:ascii="Tahoma" w:hAnsi="Tahoma" w:cs="Tahoma"/>
          <w:sz w:val="24"/>
          <w:szCs w:val="24"/>
          <w:lang w:eastAsia="pl-PL"/>
        </w:rPr>
        <w:t>załączniki</w:t>
      </w:r>
      <w:bookmarkEnd w:id="30"/>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C97AFB">
        <w:rPr>
          <w:rFonts w:ascii="Tahoma" w:eastAsia="Times New Roman" w:hAnsi="Tahoma" w:cs="Tahoma"/>
          <w:sz w:val="24"/>
          <w:szCs w:val="24"/>
          <w:lang w:eastAsia="pl-PL"/>
        </w:rPr>
        <w:lastRenderedPageBreak/>
        <w:t xml:space="preserve">Numer sprawy </w:t>
      </w:r>
      <w:r w:rsidR="003260CC" w:rsidRPr="00C97AFB">
        <w:rPr>
          <w:rFonts w:ascii="Tahoma" w:eastAsia="Times New Roman" w:hAnsi="Tahoma" w:cs="Tahoma"/>
          <w:b/>
          <w:sz w:val="24"/>
          <w:szCs w:val="24"/>
          <w:lang w:eastAsia="pl-PL"/>
        </w:rPr>
        <w:t>ZP.271.</w:t>
      </w:r>
      <w:r w:rsidR="009F01C6">
        <w:rPr>
          <w:rFonts w:ascii="Tahoma" w:eastAsia="Times New Roman" w:hAnsi="Tahoma" w:cs="Tahoma"/>
          <w:b/>
          <w:sz w:val="24"/>
          <w:szCs w:val="24"/>
          <w:lang w:eastAsia="pl-PL"/>
        </w:rPr>
        <w:t>8</w:t>
      </w:r>
      <w:r w:rsidR="003260CC"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9F01C6" w:rsidRDefault="0056409B" w:rsidP="00003C09">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9F01C6">
        <w:rPr>
          <w:rFonts w:ascii="Tahoma" w:eastAsia="Times New Roman" w:hAnsi="Tahoma" w:cs="Tahoma"/>
          <w:sz w:val="24"/>
          <w:szCs w:val="24"/>
          <w:lang w:eastAsia="pl-PL"/>
        </w:rPr>
        <w:t>…….</w:t>
      </w:r>
      <w:r w:rsidR="00C477CC">
        <w:rPr>
          <w:rFonts w:ascii="Tahoma" w:eastAsia="Times New Roman" w:hAnsi="Tahoma" w:cs="Tahoma"/>
          <w:sz w:val="24"/>
          <w:szCs w:val="24"/>
          <w:lang w:eastAsia="pl-PL"/>
        </w:rPr>
        <w:t xml:space="preserve">.2021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ZP.271.8</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 </w:t>
      </w:r>
      <w:r w:rsidR="009F01C6">
        <w:rPr>
          <w:rFonts w:ascii="Tahoma" w:hAnsi="Tahoma" w:cs="Tahoma"/>
          <w:b/>
          <w:sz w:val="24"/>
          <w:szCs w:val="24"/>
        </w:rPr>
        <w:t>Przebudowa</w:t>
      </w:r>
      <w:r w:rsidR="009F01C6" w:rsidRPr="009F01C6">
        <w:rPr>
          <w:rFonts w:ascii="Tahoma" w:hAnsi="Tahoma" w:cs="Tahoma"/>
          <w:b/>
          <w:sz w:val="24"/>
          <w:szCs w:val="24"/>
        </w:rPr>
        <w:t xml:space="preserve"> drogi krajowej nr 72 w zakresie budowy oświetlenia ulicznego w miejscowości Aleksandrów Łódzki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lastRenderedPageBreak/>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9F01C6">
        <w:rPr>
          <w:rFonts w:ascii="Tahoma" w:eastAsia="Times New Roman" w:hAnsi="Tahoma" w:cs="Tahoma"/>
          <w:sz w:val="24"/>
          <w:szCs w:val="24"/>
          <w:lang w:eastAsia="pl-PL"/>
        </w:rPr>
        <w:t>4</w:t>
      </w:r>
      <w:r w:rsidR="00E11B4F" w:rsidRPr="00E11B4F">
        <w:rPr>
          <w:rFonts w:ascii="Tahoma" w:eastAsia="Times New Roman" w:hAnsi="Tahoma" w:cs="Tahoma"/>
          <w:sz w:val="24"/>
          <w:szCs w:val="24"/>
          <w:lang w:eastAsia="pl-PL"/>
        </w:rPr>
        <w:t xml:space="preserve"> miesięcy 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lastRenderedPageBreak/>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9F01C6" w:rsidRPr="00C97AFB" w:rsidRDefault="009F01C6" w:rsidP="009F01C6">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lastRenderedPageBreak/>
        <w:t xml:space="preserve">Numer sprawy </w:t>
      </w:r>
      <w:r w:rsidR="009F01C6">
        <w:rPr>
          <w:rFonts w:ascii="Tahoma" w:hAnsi="Tahoma" w:cs="Tahoma"/>
          <w:b/>
          <w:sz w:val="24"/>
          <w:szCs w:val="24"/>
        </w:rPr>
        <w:t>ZP.271.8</w:t>
      </w:r>
      <w:r w:rsidR="00367602">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0523D1" w:rsidRPr="000523D1">
        <w:rPr>
          <w:rFonts w:ascii="Tahoma" w:hAnsi="Tahoma" w:cs="Tahoma"/>
          <w:b/>
          <w:sz w:val="24"/>
          <w:szCs w:val="24"/>
        </w:rPr>
        <w:t xml:space="preserve">Przebudowę drogi krajowej nr 72 w zakresie budowy oświetlenia ulicznego w miejscowości Aleksandrów Łódzki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108 ust. 1ustawy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r>
      <w:r w:rsidRPr="00367602">
        <w:rPr>
          <w:rFonts w:ascii="Tahoma" w:eastAsia="Times New Roman" w:hAnsi="Tahoma" w:cs="Tahoma"/>
          <w:sz w:val="24"/>
          <w:szCs w:val="24"/>
          <w:lang w:eastAsia="pl-PL"/>
        </w:rPr>
        <w:lastRenderedPageBreak/>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lastRenderedPageBreak/>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lastRenderedPageBreak/>
        <w:t xml:space="preserve">Numer sprawy </w:t>
      </w:r>
      <w:r w:rsidR="0023570C" w:rsidRPr="0023570C">
        <w:rPr>
          <w:rFonts w:ascii="Tahoma" w:hAnsi="Tahoma" w:cs="Tahoma"/>
          <w:b/>
          <w:sz w:val="24"/>
          <w:szCs w:val="24"/>
        </w:rPr>
        <w:t>ZP.271.</w:t>
      </w:r>
      <w:r w:rsidR="000523D1">
        <w:rPr>
          <w:rFonts w:ascii="Tahoma" w:hAnsi="Tahoma" w:cs="Tahoma"/>
          <w:b/>
          <w:sz w:val="24"/>
          <w:szCs w:val="24"/>
        </w:rPr>
        <w:t>8</w:t>
      </w:r>
      <w:r w:rsidR="00954C13" w:rsidRPr="0023570C">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0523D1">
        <w:rPr>
          <w:rFonts w:ascii="Tahoma" w:hAnsi="Tahoma" w:cs="Tahoma"/>
          <w:b/>
          <w:sz w:val="24"/>
          <w:szCs w:val="24"/>
        </w:rPr>
        <w:t>Przebudowę</w:t>
      </w:r>
      <w:r w:rsidR="000523D1" w:rsidRPr="009F01C6">
        <w:rPr>
          <w:rFonts w:ascii="Tahoma" w:hAnsi="Tahoma" w:cs="Tahoma"/>
          <w:b/>
          <w:sz w:val="24"/>
          <w:szCs w:val="24"/>
        </w:rPr>
        <w:t xml:space="preserve"> drogi krajowej nr 72 w zakresie budowy oświetlenia ulicznego w miejscowości Aleksandrów Łódzki </w:t>
      </w:r>
      <w:r w:rsidRPr="0023570C">
        <w:rPr>
          <w:rFonts w:ascii="Tahoma" w:eastAsia="Times New Roman" w:hAnsi="Tahoma" w:cs="Tahoma"/>
          <w:sz w:val="24"/>
          <w:szCs w:val="24"/>
          <w:lang w:eastAsia="pl-PL"/>
        </w:rPr>
        <w:t xml:space="preserve">prowadzonego przez </w:t>
      </w:r>
      <w:r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Pr="0023570C">
        <w:rPr>
          <w:rFonts w:ascii="Tahoma" w:eastAsia="Times New Roman" w:hAnsi="Tahoma" w:cs="Tahoma"/>
          <w:b/>
          <w:sz w:val="24"/>
          <w:szCs w:val="24"/>
          <w:lang w:eastAsia="pl-PL"/>
        </w:rPr>
        <w:t xml:space="preserve"> Łódzki</w:t>
      </w:r>
      <w:r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1274EF">
          <w:pgSz w:w="11906" w:h="16838"/>
          <w:pgMar w:top="1440" w:right="1080" w:bottom="1440" w:left="1080" w:header="708" w:footer="708" w:gutter="0"/>
          <w:pgNumType w:start="1"/>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0523D1">
        <w:rPr>
          <w:rFonts w:ascii="Tahoma" w:hAnsi="Tahoma" w:cs="Tahoma"/>
          <w:b/>
          <w:sz w:val="24"/>
          <w:szCs w:val="24"/>
        </w:rPr>
        <w:t>8</w:t>
      </w:r>
      <w:r w:rsidRPr="000524C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0523D1" w:rsidRPr="000523D1">
        <w:rPr>
          <w:rFonts w:ascii="Tahoma" w:eastAsia="Times New Roman" w:hAnsi="Tahoma" w:cs="Tahoma"/>
          <w:b/>
          <w:sz w:val="24"/>
          <w:szCs w:val="24"/>
          <w:lang w:eastAsia="pl-PL"/>
        </w:rPr>
        <w:t>Przebudow</w:t>
      </w:r>
      <w:r w:rsidR="000523D1">
        <w:rPr>
          <w:rFonts w:ascii="Tahoma" w:eastAsia="Times New Roman" w:hAnsi="Tahoma" w:cs="Tahoma"/>
          <w:b/>
          <w:sz w:val="24"/>
          <w:szCs w:val="24"/>
          <w:lang w:eastAsia="pl-PL"/>
        </w:rPr>
        <w:t>a</w:t>
      </w:r>
      <w:r w:rsidR="000523D1" w:rsidRPr="000523D1">
        <w:rPr>
          <w:rFonts w:ascii="Tahoma" w:eastAsia="Times New Roman" w:hAnsi="Tahoma" w:cs="Tahoma"/>
          <w:b/>
          <w:sz w:val="24"/>
          <w:szCs w:val="24"/>
          <w:lang w:eastAsia="pl-PL"/>
        </w:rPr>
        <w:t xml:space="preserve"> drogi krajowej nr 72 w zakresie budowy oświetlenia ulicznego w miejscowości Aleksandrów Łódzki</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181BBF" w:rsidRDefault="00181BBF" w:rsidP="00003C09">
      <w:pPr>
        <w:spacing w:line="276" w:lineRule="auto"/>
        <w:rPr>
          <w:rFonts w:asciiTheme="minorHAnsi" w:hAnsiTheme="minorHAnsi" w:cstheme="minorHAnsi"/>
          <w:sz w:val="24"/>
          <w:szCs w:val="24"/>
        </w:rPr>
      </w:pPr>
    </w:p>
    <w:p w:rsidR="00654D1E" w:rsidRPr="00654D1E" w:rsidRDefault="00654D1E" w:rsidP="00654D1E">
      <w:pPr>
        <w:keepNext/>
        <w:spacing w:after="0" w:line="240" w:lineRule="auto"/>
        <w:rPr>
          <w:rFonts w:ascii="Tahoma" w:eastAsia="MS Mincho" w:hAnsi="Tahoma" w:cs="Tahoma"/>
          <w:b/>
          <w:bCs/>
          <w:color w:val="000000"/>
          <w:sz w:val="24"/>
          <w:szCs w:val="24"/>
          <w:lang w:eastAsia="pl-PL"/>
        </w:rPr>
      </w:pPr>
      <w:r w:rsidRPr="00654D1E">
        <w:rPr>
          <w:rFonts w:ascii="Tahoma" w:eastAsia="MS Mincho" w:hAnsi="Tahoma" w:cs="Tahoma"/>
          <w:sz w:val="24"/>
          <w:szCs w:val="24"/>
          <w:lang w:eastAsia="pl-PL"/>
        </w:rPr>
        <w:lastRenderedPageBreak/>
        <w:t>Numer sprawy</w:t>
      </w:r>
      <w:r w:rsidRPr="00654D1E">
        <w:rPr>
          <w:rFonts w:ascii="Tahoma" w:eastAsia="MS Mincho" w:hAnsi="Tahoma" w:cs="Tahoma"/>
          <w:b/>
          <w:bCs/>
          <w:sz w:val="24"/>
          <w:szCs w:val="24"/>
          <w:lang w:eastAsia="pl-PL"/>
        </w:rPr>
        <w:t xml:space="preserve"> ZP.271.8.2021</w:t>
      </w:r>
      <w:r w:rsidRPr="00654D1E">
        <w:rPr>
          <w:rFonts w:ascii="Tahoma" w:eastAsia="MS Mincho" w:hAnsi="Tahoma" w:cs="Tahoma"/>
          <w:b/>
          <w:bCs/>
          <w:sz w:val="24"/>
          <w:szCs w:val="24"/>
          <w:lang w:eastAsia="pl-PL"/>
        </w:rPr>
        <w:tab/>
        <w:t xml:space="preserve">  </w:t>
      </w:r>
      <w:r w:rsidRPr="00654D1E">
        <w:rPr>
          <w:rFonts w:ascii="Tahoma" w:eastAsia="MS Mincho" w:hAnsi="Tahoma" w:cs="Tahoma"/>
          <w:b/>
          <w:bCs/>
          <w:sz w:val="24"/>
          <w:szCs w:val="24"/>
          <w:lang w:eastAsia="pl-PL"/>
        </w:rPr>
        <w:tab/>
      </w:r>
      <w:r w:rsidRPr="00654D1E">
        <w:rPr>
          <w:rFonts w:ascii="Tahoma" w:eastAsia="MS Mincho" w:hAnsi="Tahoma" w:cs="Tahoma"/>
          <w:b/>
          <w:bCs/>
          <w:sz w:val="24"/>
          <w:szCs w:val="24"/>
          <w:lang w:eastAsia="pl-PL"/>
        </w:rPr>
        <w:tab/>
        <w:t>Załącznik Nr 5 do SWZ</w:t>
      </w:r>
    </w:p>
    <w:p w:rsidR="00654D1E" w:rsidRPr="00654D1E" w:rsidRDefault="00654D1E" w:rsidP="00654D1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654D1E" w:rsidRPr="00654D1E" w:rsidRDefault="00654D1E" w:rsidP="00654D1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654D1E" w:rsidRPr="00654D1E" w:rsidRDefault="00654D1E" w:rsidP="00654D1E">
      <w:pPr>
        <w:keepNext/>
        <w:tabs>
          <w:tab w:val="center" w:pos="5016"/>
          <w:tab w:val="right" w:pos="9552"/>
        </w:tabs>
        <w:spacing w:after="0" w:line="240" w:lineRule="auto"/>
        <w:jc w:val="center"/>
        <w:rPr>
          <w:rFonts w:ascii="Tahoma" w:eastAsia="MS Mincho" w:hAnsi="Tahoma" w:cs="Tahoma"/>
          <w:b/>
          <w:bCs/>
          <w:sz w:val="24"/>
          <w:szCs w:val="24"/>
          <w:lang w:eastAsia="pl-PL"/>
        </w:rPr>
      </w:pPr>
      <w:r w:rsidRPr="00654D1E">
        <w:rPr>
          <w:rFonts w:ascii="Tahoma" w:eastAsia="MS Mincho" w:hAnsi="Tahoma" w:cs="Tahoma"/>
          <w:b/>
          <w:bCs/>
          <w:color w:val="000000"/>
          <w:sz w:val="24"/>
          <w:szCs w:val="24"/>
          <w:lang w:eastAsia="pl-PL"/>
        </w:rPr>
        <w:t>UMOWA Nr ZP.272……….2021 - wzór</w:t>
      </w:r>
    </w:p>
    <w:p w:rsidR="00654D1E" w:rsidRPr="00654D1E" w:rsidRDefault="00654D1E" w:rsidP="00654D1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654D1E" w:rsidRPr="00654D1E" w:rsidRDefault="00654D1E" w:rsidP="00654D1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654D1E" w:rsidRPr="00654D1E" w:rsidRDefault="00654D1E" w:rsidP="00654D1E">
      <w:pPr>
        <w:keepNext/>
        <w:tabs>
          <w:tab w:val="center" w:pos="5016"/>
          <w:tab w:val="right" w:pos="9552"/>
        </w:tabs>
        <w:spacing w:after="0" w:line="240" w:lineRule="auto"/>
        <w:jc w:val="center"/>
        <w:rPr>
          <w:rFonts w:ascii="Tahoma" w:eastAsia="MS Mincho" w:hAnsi="Tahoma" w:cs="Tahoma"/>
          <w:b/>
          <w:bCs/>
          <w:color w:val="000000"/>
          <w:sz w:val="24"/>
          <w:szCs w:val="24"/>
          <w:lang w:eastAsia="pl-PL"/>
        </w:rPr>
      </w:pPr>
    </w:p>
    <w:p w:rsidR="00654D1E" w:rsidRPr="00654D1E" w:rsidRDefault="00654D1E" w:rsidP="00654D1E">
      <w:pPr>
        <w:keepNext/>
        <w:shd w:val="clear" w:color="auto" w:fill="FFFFFF"/>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 xml:space="preserve">Zawarta w dniu……………….. w Aleksandrowie Łódzkim pomiędzy Gminą Aleksandrów Łódzki, </w:t>
      </w:r>
      <w:r w:rsidRPr="00654D1E">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654D1E">
        <w:rPr>
          <w:rFonts w:ascii="Tahoma" w:eastAsia="MS Mincho" w:hAnsi="Tahoma" w:cs="Tahoma"/>
          <w:b/>
          <w:color w:val="000000"/>
          <w:sz w:val="24"/>
          <w:szCs w:val="24"/>
          <w:lang w:eastAsia="pl-PL"/>
        </w:rPr>
        <w:t>„Zamawiającym"</w:t>
      </w:r>
      <w:r w:rsidRPr="00654D1E">
        <w:rPr>
          <w:rFonts w:ascii="Tahoma" w:eastAsia="MS Mincho" w:hAnsi="Tahoma" w:cs="Tahoma"/>
          <w:color w:val="000000"/>
          <w:sz w:val="24"/>
          <w:szCs w:val="24"/>
          <w:lang w:eastAsia="pl-PL"/>
        </w:rPr>
        <w:t>, reprezentowaną przez:</w:t>
      </w:r>
    </w:p>
    <w:p w:rsidR="00654D1E" w:rsidRPr="00654D1E" w:rsidRDefault="00654D1E" w:rsidP="00654D1E">
      <w:pPr>
        <w:keepNext/>
        <w:shd w:val="clear" w:color="auto" w:fill="FFFFFF"/>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 xml:space="preserve">Jacka Lipińskiego </w:t>
      </w:r>
      <w:r w:rsidRPr="00654D1E">
        <w:rPr>
          <w:rFonts w:ascii="Tahoma" w:eastAsia="MS Mincho" w:hAnsi="Tahoma" w:cs="Tahoma"/>
          <w:color w:val="000000"/>
          <w:sz w:val="24"/>
          <w:szCs w:val="24"/>
          <w:lang w:eastAsia="pl-PL"/>
        </w:rPr>
        <w:tab/>
        <w:t xml:space="preserve">  –   Burmistrza Aleksandrowa Łódzkiego</w:t>
      </w:r>
    </w:p>
    <w:p w:rsidR="00654D1E" w:rsidRPr="00654D1E" w:rsidRDefault="00654D1E" w:rsidP="00654D1E">
      <w:pPr>
        <w:keepNext/>
        <w:shd w:val="clear" w:color="auto" w:fill="FFFFFF"/>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przy kontrasygnacie:</w:t>
      </w:r>
    </w:p>
    <w:p w:rsidR="00654D1E" w:rsidRPr="00654D1E" w:rsidRDefault="00654D1E" w:rsidP="00654D1E">
      <w:pPr>
        <w:keepNext/>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Grzegorza Siecha          –   Skarbnika</w:t>
      </w:r>
    </w:p>
    <w:p w:rsidR="00654D1E" w:rsidRPr="00654D1E" w:rsidRDefault="00654D1E" w:rsidP="00654D1E">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654D1E" w:rsidRPr="00654D1E" w:rsidRDefault="00654D1E" w:rsidP="00654D1E">
      <w:pPr>
        <w:keepNext/>
        <w:autoSpaceDE w:val="0"/>
        <w:autoSpaceDN w:val="0"/>
        <w:adjustRightInd w:val="0"/>
        <w:spacing w:after="0" w:line="240" w:lineRule="auto"/>
        <w:jc w:val="both"/>
        <w:rPr>
          <w:rFonts w:ascii="Tahoma" w:eastAsia="MS Mincho" w:hAnsi="Tahoma" w:cs="Tahoma"/>
          <w:color w:val="000000"/>
          <w:sz w:val="24"/>
          <w:szCs w:val="24"/>
          <w:lang w:eastAsia="pl-PL"/>
        </w:rPr>
      </w:pPr>
    </w:p>
    <w:p w:rsidR="00654D1E" w:rsidRPr="00654D1E" w:rsidRDefault="00654D1E" w:rsidP="00654D1E">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 xml:space="preserve">a </w:t>
      </w:r>
    </w:p>
    <w:p w:rsidR="00654D1E" w:rsidRPr="00654D1E" w:rsidRDefault="00654D1E" w:rsidP="00654D1E">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[dane identyfikujące Wykonawcę, w tym dane  adresowe , dane  o wpisie do państwowych rejestrów, takich jak NIP i REGON]</w:t>
      </w:r>
    </w:p>
    <w:p w:rsidR="00654D1E" w:rsidRPr="00654D1E" w:rsidRDefault="00654D1E" w:rsidP="00654D1E">
      <w:pPr>
        <w:keepNext/>
        <w:autoSpaceDE w:val="0"/>
        <w:autoSpaceDN w:val="0"/>
        <w:adjustRightInd w:val="0"/>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zwaną/</w:t>
      </w:r>
      <w:proofErr w:type="spellStart"/>
      <w:r w:rsidRPr="00654D1E">
        <w:rPr>
          <w:rFonts w:ascii="Tahoma" w:eastAsia="MS Mincho" w:hAnsi="Tahoma" w:cs="Tahoma"/>
          <w:color w:val="000000"/>
          <w:sz w:val="24"/>
          <w:szCs w:val="24"/>
          <w:lang w:eastAsia="pl-PL"/>
        </w:rPr>
        <w:t>ym</w:t>
      </w:r>
      <w:proofErr w:type="spellEnd"/>
      <w:r w:rsidRPr="00654D1E">
        <w:rPr>
          <w:rFonts w:ascii="Tahoma" w:eastAsia="MS Mincho" w:hAnsi="Tahoma" w:cs="Tahoma"/>
          <w:color w:val="000000"/>
          <w:sz w:val="24"/>
          <w:szCs w:val="24"/>
          <w:lang w:eastAsia="pl-PL"/>
        </w:rPr>
        <w:t xml:space="preserve"> dalej </w:t>
      </w:r>
      <w:r w:rsidRPr="00654D1E">
        <w:rPr>
          <w:rFonts w:ascii="Tahoma" w:eastAsia="MS Mincho" w:hAnsi="Tahoma" w:cs="Tahoma"/>
          <w:b/>
          <w:bCs/>
          <w:color w:val="000000"/>
          <w:sz w:val="24"/>
          <w:szCs w:val="24"/>
          <w:lang w:eastAsia="pl-PL"/>
        </w:rPr>
        <w:t>„Wykonawcą</w:t>
      </w:r>
      <w:r w:rsidRPr="00654D1E">
        <w:rPr>
          <w:rFonts w:ascii="Tahoma" w:eastAsia="MS Mincho" w:hAnsi="Tahoma" w:cs="Tahoma"/>
          <w:b/>
          <w:color w:val="000000"/>
          <w:sz w:val="24"/>
          <w:szCs w:val="24"/>
          <w:lang w:eastAsia="pl-PL"/>
        </w:rPr>
        <w:t>”</w:t>
      </w:r>
      <w:r w:rsidRPr="00654D1E">
        <w:rPr>
          <w:rFonts w:ascii="Tahoma" w:eastAsia="MS Mincho" w:hAnsi="Tahoma" w:cs="Tahoma"/>
          <w:color w:val="000000"/>
          <w:sz w:val="24"/>
          <w:szCs w:val="24"/>
          <w:lang w:eastAsia="pl-PL"/>
        </w:rPr>
        <w:t>, reprezentowaną/</w:t>
      </w:r>
      <w:proofErr w:type="spellStart"/>
      <w:r w:rsidRPr="00654D1E">
        <w:rPr>
          <w:rFonts w:ascii="Tahoma" w:eastAsia="MS Mincho" w:hAnsi="Tahoma" w:cs="Tahoma"/>
          <w:color w:val="000000"/>
          <w:sz w:val="24"/>
          <w:szCs w:val="24"/>
          <w:lang w:eastAsia="pl-PL"/>
        </w:rPr>
        <w:t>ym</w:t>
      </w:r>
      <w:proofErr w:type="spellEnd"/>
      <w:r w:rsidRPr="00654D1E">
        <w:rPr>
          <w:rFonts w:ascii="Tahoma" w:eastAsia="MS Mincho" w:hAnsi="Tahoma" w:cs="Tahoma"/>
          <w:color w:val="000000"/>
          <w:sz w:val="24"/>
          <w:szCs w:val="24"/>
          <w:lang w:eastAsia="pl-PL"/>
        </w:rPr>
        <w:t xml:space="preserve"> przez:</w:t>
      </w:r>
    </w:p>
    <w:p w:rsidR="00654D1E" w:rsidRPr="00654D1E" w:rsidRDefault="00654D1E" w:rsidP="00654D1E">
      <w:pPr>
        <w:keepNext/>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w:t>
      </w:r>
    </w:p>
    <w:p w:rsidR="00654D1E" w:rsidRPr="00654D1E" w:rsidRDefault="00654D1E" w:rsidP="00654D1E">
      <w:pPr>
        <w:keepNext/>
        <w:spacing w:after="0" w:line="240" w:lineRule="auto"/>
        <w:jc w:val="both"/>
        <w:rPr>
          <w:rFonts w:ascii="Tahoma" w:eastAsia="MS Mincho" w:hAnsi="Tahoma" w:cs="Tahoma"/>
          <w:color w:val="000000"/>
          <w:sz w:val="24"/>
          <w:szCs w:val="24"/>
          <w:lang w:eastAsia="pl-PL"/>
        </w:rPr>
      </w:pPr>
      <w:r w:rsidRPr="00654D1E">
        <w:rPr>
          <w:rFonts w:ascii="Tahoma" w:eastAsia="MS Mincho" w:hAnsi="Tahoma" w:cs="Tahoma"/>
          <w:color w:val="000000"/>
          <w:sz w:val="24"/>
          <w:szCs w:val="24"/>
          <w:lang w:eastAsia="pl-PL"/>
        </w:rPr>
        <w:t> </w:t>
      </w:r>
    </w:p>
    <w:p w:rsidR="00654D1E" w:rsidRPr="00654D1E" w:rsidRDefault="00654D1E" w:rsidP="00654D1E">
      <w:pPr>
        <w:keepNext/>
        <w:spacing w:after="0" w:line="240" w:lineRule="auto"/>
        <w:jc w:val="both"/>
        <w:rPr>
          <w:rFonts w:ascii="Tahoma" w:eastAsia="MS Mincho" w:hAnsi="Tahoma" w:cs="Tahoma"/>
          <w:color w:val="000000"/>
          <w:sz w:val="24"/>
          <w:szCs w:val="24"/>
          <w:lang w:eastAsia="pl-PL"/>
        </w:rPr>
      </w:pPr>
    </w:p>
    <w:p w:rsidR="00654D1E" w:rsidRPr="00654D1E" w:rsidRDefault="00654D1E" w:rsidP="00654D1E">
      <w:pPr>
        <w:keepNext/>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Strony zawierają umowę w wyniku przeprowadzonego, na podstawie art. 275-296 ustawy z dnia 11 września 2019 r. r. – Prawo zamówień publicznych (</w:t>
      </w:r>
      <w:proofErr w:type="spellStart"/>
      <w:r w:rsidRPr="00654D1E">
        <w:rPr>
          <w:rFonts w:ascii="Tahoma" w:eastAsia="MS Mincho" w:hAnsi="Tahoma" w:cs="Tahoma"/>
          <w:sz w:val="24"/>
          <w:szCs w:val="24"/>
          <w:lang w:eastAsia="pl-PL"/>
        </w:rPr>
        <w:t>t.j</w:t>
      </w:r>
      <w:proofErr w:type="spellEnd"/>
      <w:r w:rsidRPr="00654D1E">
        <w:rPr>
          <w:rFonts w:ascii="Tahoma" w:eastAsia="MS Mincho" w:hAnsi="Tahoma" w:cs="Tahoma"/>
          <w:sz w:val="24"/>
          <w:szCs w:val="24"/>
          <w:lang w:eastAsia="pl-PL"/>
        </w:rPr>
        <w:t xml:space="preserve">. Dz. U. z 2021 r. poz. 1129 z </w:t>
      </w:r>
      <w:proofErr w:type="spellStart"/>
      <w:r w:rsidRPr="00654D1E">
        <w:rPr>
          <w:rFonts w:ascii="Tahoma" w:eastAsia="MS Mincho" w:hAnsi="Tahoma" w:cs="Tahoma"/>
          <w:sz w:val="24"/>
          <w:szCs w:val="24"/>
          <w:lang w:eastAsia="pl-PL"/>
        </w:rPr>
        <w:t>późn</w:t>
      </w:r>
      <w:proofErr w:type="spellEnd"/>
      <w:r w:rsidRPr="00654D1E">
        <w:rPr>
          <w:rFonts w:ascii="Tahoma" w:eastAsia="MS Mincho" w:hAnsi="Tahoma" w:cs="Tahoma"/>
          <w:sz w:val="24"/>
          <w:szCs w:val="24"/>
          <w:lang w:eastAsia="pl-PL"/>
        </w:rPr>
        <w:t>. zm</w:t>
      </w:r>
      <w:r w:rsidRPr="00654D1E">
        <w:rPr>
          <w:rFonts w:ascii="Times New Roman" w:eastAsia="MS Mincho" w:hAnsi="Times New Roman"/>
          <w:sz w:val="24"/>
          <w:szCs w:val="24"/>
          <w:lang w:eastAsia="pl-PL"/>
        </w:rPr>
        <w:t>.</w:t>
      </w:r>
      <w:r w:rsidRPr="00654D1E">
        <w:rPr>
          <w:rFonts w:ascii="Tahoma" w:eastAsia="MS Mincho" w:hAnsi="Tahoma" w:cs="Tahoma"/>
          <w:sz w:val="24"/>
          <w:szCs w:val="24"/>
          <w:lang w:eastAsia="pl-PL"/>
        </w:rPr>
        <w:t>), postępowania o udzielenie zamówienia w trybie podstawowym (numer sprawy ZP.271.8.2021), o następującej treści:</w:t>
      </w:r>
    </w:p>
    <w:p w:rsidR="00654D1E" w:rsidRPr="00654D1E" w:rsidRDefault="00654D1E" w:rsidP="00654D1E">
      <w:pPr>
        <w:keepNext/>
        <w:spacing w:after="0" w:line="240" w:lineRule="auto"/>
        <w:jc w:val="both"/>
        <w:rPr>
          <w:rFonts w:ascii="Tahoma" w:eastAsia="MS Mincho" w:hAnsi="Tahoma" w:cs="Tahoma"/>
          <w:sz w:val="24"/>
          <w:szCs w:val="24"/>
          <w:lang w:eastAsia="pl-PL"/>
        </w:rPr>
      </w:pPr>
    </w:p>
    <w:p w:rsidR="00654D1E" w:rsidRPr="00654D1E" w:rsidRDefault="00654D1E" w:rsidP="00654D1E">
      <w:pPr>
        <w:keepNext/>
        <w:spacing w:after="0" w:line="240" w:lineRule="auto"/>
        <w:jc w:val="center"/>
        <w:rPr>
          <w:rFonts w:ascii="Tahoma" w:eastAsia="MS Mincho" w:hAnsi="Tahoma" w:cs="Tahoma"/>
          <w:b/>
          <w:bCs/>
          <w:sz w:val="24"/>
          <w:szCs w:val="24"/>
          <w:lang w:eastAsia="pl-PL"/>
        </w:rPr>
      </w:pPr>
    </w:p>
    <w:p w:rsidR="00654D1E" w:rsidRPr="00654D1E" w:rsidRDefault="00654D1E" w:rsidP="00654D1E">
      <w:pPr>
        <w:keepNext/>
        <w:spacing w:after="0" w:line="240" w:lineRule="auto"/>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t>§ 1. PRZEDMIOT UMOWY</w:t>
      </w:r>
    </w:p>
    <w:p w:rsidR="00654D1E" w:rsidRPr="00654D1E" w:rsidRDefault="00654D1E" w:rsidP="00654D1E">
      <w:pPr>
        <w:keepNext/>
        <w:spacing w:after="0" w:line="240" w:lineRule="auto"/>
        <w:jc w:val="center"/>
        <w:rPr>
          <w:rFonts w:ascii="Tahoma" w:eastAsia="MS Mincho" w:hAnsi="Tahoma" w:cs="Tahoma"/>
          <w:b/>
          <w:bCs/>
          <w:sz w:val="24"/>
          <w:szCs w:val="24"/>
          <w:lang w:eastAsia="pl-PL"/>
        </w:rPr>
      </w:pPr>
    </w:p>
    <w:p w:rsidR="00654D1E" w:rsidRPr="00654D1E" w:rsidRDefault="00654D1E" w:rsidP="00654D1E">
      <w:pPr>
        <w:keepNext/>
        <w:numPr>
          <w:ilvl w:val="0"/>
          <w:numId w:val="51"/>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W oparciu o dane zawarte w ofercie Wykonawcy z dnia ...........2021 r. opracowanej na podstawie dokumentacji przekazanej przez Zamawiającego, Zamawiający powierza a Wykonawca przyjmuje do wykonania roboty budowlane polegające na</w:t>
      </w:r>
      <w:r w:rsidRPr="00654D1E">
        <w:rPr>
          <w:rFonts w:ascii="Tahoma" w:eastAsia="Times New Roman" w:hAnsi="Tahoma" w:cs="Tahoma"/>
          <w:sz w:val="24"/>
          <w:szCs w:val="24"/>
          <w:lang w:eastAsia="pl-PL"/>
        </w:rPr>
        <w:t xml:space="preserve"> </w:t>
      </w:r>
      <w:r w:rsidRPr="00654D1E">
        <w:rPr>
          <w:rFonts w:ascii="Tahoma" w:eastAsia="MS Mincho" w:hAnsi="Tahoma" w:cs="Tahoma"/>
          <w:sz w:val="24"/>
          <w:szCs w:val="24"/>
          <w:lang w:eastAsia="pl-PL"/>
        </w:rPr>
        <w:t xml:space="preserve">przebudowie drogi krajowej nr 72 w zakresie budowy oświetlenia ulicznego w miejscowości Aleksandrów Łódzki: dz. nr </w:t>
      </w:r>
      <w:proofErr w:type="spellStart"/>
      <w:r w:rsidRPr="00654D1E">
        <w:rPr>
          <w:rFonts w:ascii="Tahoma" w:eastAsia="MS Mincho" w:hAnsi="Tahoma" w:cs="Tahoma"/>
          <w:sz w:val="24"/>
          <w:szCs w:val="24"/>
          <w:lang w:eastAsia="pl-PL"/>
        </w:rPr>
        <w:t>ewid</w:t>
      </w:r>
      <w:proofErr w:type="spellEnd"/>
      <w:r w:rsidRPr="00654D1E">
        <w:rPr>
          <w:rFonts w:ascii="Tahoma" w:eastAsia="MS Mincho" w:hAnsi="Tahoma" w:cs="Tahoma"/>
          <w:sz w:val="24"/>
          <w:szCs w:val="24"/>
          <w:lang w:eastAsia="pl-PL"/>
        </w:rPr>
        <w:t xml:space="preserve">. 91/3, 178, </w:t>
      </w:r>
      <w:proofErr w:type="spellStart"/>
      <w:r w:rsidRPr="00654D1E">
        <w:rPr>
          <w:rFonts w:ascii="Tahoma" w:eastAsia="MS Mincho" w:hAnsi="Tahoma" w:cs="Tahoma"/>
          <w:sz w:val="24"/>
          <w:szCs w:val="24"/>
          <w:lang w:eastAsia="pl-PL"/>
        </w:rPr>
        <w:t>obr</w:t>
      </w:r>
      <w:proofErr w:type="spellEnd"/>
      <w:r w:rsidRPr="00654D1E">
        <w:rPr>
          <w:rFonts w:ascii="Tahoma" w:eastAsia="MS Mincho" w:hAnsi="Tahoma" w:cs="Tahoma"/>
          <w:sz w:val="24"/>
          <w:szCs w:val="24"/>
          <w:lang w:eastAsia="pl-PL"/>
        </w:rPr>
        <w:t xml:space="preserve">. A-11 oraz w miejscowości </w:t>
      </w:r>
      <w:proofErr w:type="spellStart"/>
      <w:r w:rsidRPr="00654D1E">
        <w:rPr>
          <w:rFonts w:ascii="Tahoma" w:eastAsia="MS Mincho" w:hAnsi="Tahoma" w:cs="Tahoma"/>
          <w:sz w:val="24"/>
          <w:szCs w:val="24"/>
          <w:lang w:eastAsia="pl-PL"/>
        </w:rPr>
        <w:t>Łobódź</w:t>
      </w:r>
      <w:proofErr w:type="spellEnd"/>
      <w:r w:rsidRPr="00654D1E">
        <w:rPr>
          <w:rFonts w:ascii="Tahoma" w:eastAsia="MS Mincho" w:hAnsi="Tahoma" w:cs="Tahoma"/>
          <w:sz w:val="24"/>
          <w:szCs w:val="24"/>
          <w:lang w:eastAsia="pl-PL"/>
        </w:rPr>
        <w:t xml:space="preserve">, dz. nr </w:t>
      </w:r>
      <w:proofErr w:type="spellStart"/>
      <w:r w:rsidRPr="00654D1E">
        <w:rPr>
          <w:rFonts w:ascii="Tahoma" w:eastAsia="MS Mincho" w:hAnsi="Tahoma" w:cs="Tahoma"/>
          <w:sz w:val="24"/>
          <w:szCs w:val="24"/>
          <w:lang w:eastAsia="pl-PL"/>
        </w:rPr>
        <w:t>ewid</w:t>
      </w:r>
      <w:proofErr w:type="spellEnd"/>
      <w:r w:rsidRPr="00654D1E">
        <w:rPr>
          <w:rFonts w:ascii="Tahoma" w:eastAsia="MS Mincho" w:hAnsi="Tahoma" w:cs="Tahoma"/>
          <w:sz w:val="24"/>
          <w:szCs w:val="24"/>
          <w:lang w:eastAsia="pl-PL"/>
        </w:rPr>
        <w:t xml:space="preserve">. 46, obręb </w:t>
      </w:r>
      <w:proofErr w:type="spellStart"/>
      <w:r w:rsidRPr="00654D1E">
        <w:rPr>
          <w:rFonts w:ascii="Tahoma" w:eastAsia="MS Mincho" w:hAnsi="Tahoma" w:cs="Tahoma"/>
          <w:sz w:val="24"/>
          <w:szCs w:val="24"/>
          <w:lang w:eastAsia="pl-PL"/>
        </w:rPr>
        <w:t>Łobódź</w:t>
      </w:r>
      <w:proofErr w:type="spellEnd"/>
      <w:r w:rsidRPr="00654D1E">
        <w:rPr>
          <w:rFonts w:ascii="Tahoma" w:eastAsia="MS Mincho" w:hAnsi="Tahoma" w:cs="Tahoma"/>
          <w:sz w:val="24"/>
          <w:szCs w:val="24"/>
          <w:lang w:eastAsia="pl-PL"/>
        </w:rPr>
        <w:t xml:space="preserve">, gmina Aleksandrów Łódzki. </w:t>
      </w:r>
    </w:p>
    <w:p w:rsidR="00654D1E" w:rsidRPr="00654D1E" w:rsidRDefault="00654D1E" w:rsidP="00654D1E">
      <w:pPr>
        <w:keepNext/>
        <w:numPr>
          <w:ilvl w:val="0"/>
          <w:numId w:val="51"/>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Umowa obejmuje w szczególności wykonanie:</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rowów kablowych oraz pod słupy,</w:t>
      </w:r>
    </w:p>
    <w:p w:rsidR="00654D1E" w:rsidRPr="00654D1E" w:rsidRDefault="00654D1E" w:rsidP="00654D1E">
      <w:pPr>
        <w:keepNext/>
        <w:numPr>
          <w:ilvl w:val="0"/>
          <w:numId w:val="39"/>
        </w:numPr>
        <w:spacing w:after="0" w:line="240" w:lineRule="auto"/>
        <w:jc w:val="both"/>
        <w:rPr>
          <w:rFonts w:ascii="Tahoma" w:hAnsi="Tahoma" w:cs="Tahoma"/>
          <w:sz w:val="24"/>
          <w:szCs w:val="24"/>
        </w:rPr>
      </w:pPr>
      <w:proofErr w:type="spellStart"/>
      <w:r w:rsidRPr="00654D1E">
        <w:rPr>
          <w:rFonts w:ascii="Tahoma" w:hAnsi="Tahoma" w:cs="Tahoma"/>
          <w:sz w:val="24"/>
          <w:szCs w:val="24"/>
        </w:rPr>
        <w:t>przecisków</w:t>
      </w:r>
      <w:proofErr w:type="spellEnd"/>
      <w:r w:rsidRPr="00654D1E">
        <w:rPr>
          <w:rFonts w:ascii="Tahoma" w:hAnsi="Tahoma" w:cs="Tahoma"/>
          <w:sz w:val="24"/>
          <w:szCs w:val="24"/>
        </w:rPr>
        <w:t xml:space="preserve"> i przewiertów sterowanych,</w:t>
      </w:r>
    </w:p>
    <w:p w:rsidR="00654D1E" w:rsidRPr="00654D1E" w:rsidRDefault="00654D1E" w:rsidP="00654D1E">
      <w:pPr>
        <w:numPr>
          <w:ilvl w:val="0"/>
          <w:numId w:val="39"/>
        </w:numPr>
        <w:spacing w:after="0" w:line="240" w:lineRule="auto"/>
        <w:contextualSpacing/>
        <w:rPr>
          <w:rFonts w:ascii="Tahoma" w:hAnsi="Tahoma" w:cs="Tahoma"/>
          <w:sz w:val="24"/>
          <w:szCs w:val="24"/>
        </w:rPr>
      </w:pPr>
      <w:r w:rsidRPr="00654D1E">
        <w:rPr>
          <w:rFonts w:ascii="Tahoma" w:hAnsi="Tahoma" w:cs="Tahoma"/>
          <w:sz w:val="24"/>
          <w:szCs w:val="24"/>
        </w:rPr>
        <w:t>linii kablowej typu YAKXS 4x25mm2 o długości ok. 580m,</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fundamentów pod wyznaczone słupy,</w:t>
      </w:r>
    </w:p>
    <w:p w:rsidR="00654D1E" w:rsidRPr="00654D1E" w:rsidRDefault="00654D1E" w:rsidP="00654D1E">
      <w:pPr>
        <w:numPr>
          <w:ilvl w:val="0"/>
          <w:numId w:val="39"/>
        </w:numPr>
        <w:spacing w:after="0" w:line="240" w:lineRule="auto"/>
        <w:contextualSpacing/>
        <w:rPr>
          <w:rFonts w:ascii="Tahoma" w:hAnsi="Tahoma" w:cs="Tahoma"/>
          <w:sz w:val="24"/>
          <w:szCs w:val="24"/>
        </w:rPr>
      </w:pPr>
      <w:r w:rsidRPr="00654D1E">
        <w:rPr>
          <w:rFonts w:ascii="Tahoma" w:hAnsi="Tahoma" w:cs="Tahoma"/>
          <w:sz w:val="24"/>
          <w:szCs w:val="24"/>
        </w:rPr>
        <w:t>montażu słupów stalowych wysięgnikowych cylindrycznych o wysokości h=9m – 15szt.</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montażu uziomów pionowych (szpilkowych),</w:t>
      </w:r>
    </w:p>
    <w:p w:rsidR="00654D1E" w:rsidRPr="00654D1E" w:rsidRDefault="00654D1E" w:rsidP="00654D1E">
      <w:pPr>
        <w:numPr>
          <w:ilvl w:val="0"/>
          <w:numId w:val="39"/>
        </w:numPr>
        <w:spacing w:after="0" w:line="240" w:lineRule="auto"/>
        <w:contextualSpacing/>
        <w:rPr>
          <w:rFonts w:ascii="Tahoma" w:hAnsi="Tahoma" w:cs="Tahoma"/>
          <w:sz w:val="24"/>
          <w:szCs w:val="24"/>
        </w:rPr>
      </w:pPr>
      <w:r w:rsidRPr="00654D1E">
        <w:rPr>
          <w:rFonts w:ascii="Tahoma" w:hAnsi="Tahoma" w:cs="Tahoma"/>
          <w:sz w:val="24"/>
          <w:szCs w:val="24"/>
        </w:rPr>
        <w:t>montażu opraw oświetleniowych typu LED o mocy 70W – 19szt.</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lastRenderedPageBreak/>
        <w:t>montażu wysięgników jednoramiennych oraz dwuramiennych  W=1,5m typu S-90C-3,</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wyposażenia słupów w złącza fazowe, bezpiecznikowe i zerowe typu IZK z wkładkami topikowymi 2A,</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montażu przewodu zasilającego typu YDY 3x1.5mm2 od złącz bezpiecznikowych do oprawy,</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montażu zabezpieczeń,</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montażu odgromników,</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 xml:space="preserve">modernizacji istniejącej rozdzielnicy oświetlenia poprzez przygotowanie miejsca do montażu licznika trójfazowego oraz montażu nowej rozdzielnicy na istniejącym słupie </w:t>
      </w:r>
      <w:proofErr w:type="spellStart"/>
      <w:r w:rsidRPr="00654D1E">
        <w:rPr>
          <w:rFonts w:ascii="Tahoma" w:hAnsi="Tahoma" w:cs="Tahoma"/>
          <w:sz w:val="24"/>
          <w:szCs w:val="24"/>
        </w:rPr>
        <w:t>nn</w:t>
      </w:r>
      <w:proofErr w:type="spellEnd"/>
      <w:r w:rsidRPr="00654D1E">
        <w:rPr>
          <w:rFonts w:ascii="Tahoma" w:hAnsi="Tahoma" w:cs="Tahoma"/>
          <w:sz w:val="24"/>
          <w:szCs w:val="24"/>
        </w:rPr>
        <w:t xml:space="preserve">, </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odtworzenia nawierzchni po robotach kablowych,</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pomiarów ochrony dodatkowej od porażeń,</w:t>
      </w:r>
    </w:p>
    <w:p w:rsidR="00654D1E" w:rsidRPr="00654D1E" w:rsidRDefault="00654D1E" w:rsidP="00654D1E">
      <w:pPr>
        <w:keepNext/>
        <w:numPr>
          <w:ilvl w:val="0"/>
          <w:numId w:val="39"/>
        </w:numPr>
        <w:spacing w:after="0" w:line="240" w:lineRule="auto"/>
        <w:jc w:val="both"/>
        <w:rPr>
          <w:rFonts w:ascii="Tahoma" w:hAnsi="Tahoma" w:cs="Tahoma"/>
          <w:sz w:val="24"/>
          <w:szCs w:val="24"/>
        </w:rPr>
      </w:pPr>
      <w:r w:rsidRPr="00654D1E">
        <w:rPr>
          <w:rFonts w:ascii="Tahoma" w:hAnsi="Tahoma" w:cs="Tahoma"/>
          <w:sz w:val="24"/>
          <w:szCs w:val="24"/>
        </w:rPr>
        <w:t>pomiarów natężenia oświetlenia.</w:t>
      </w:r>
    </w:p>
    <w:p w:rsidR="00654D1E" w:rsidRPr="00654D1E" w:rsidRDefault="00654D1E" w:rsidP="00654D1E">
      <w:pPr>
        <w:keepNext/>
        <w:keepLines/>
        <w:numPr>
          <w:ilvl w:val="0"/>
          <w:numId w:val="51"/>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Wykonawca zobowiązuje się do określenia warunków prowadzenia robót oraz umieszczenia w/w linii kablowej i słupów oświetleniowych w pasie drogowym drogi krajowej Nr 72 w Aleksandrowie Łódzki i m. </w:t>
      </w:r>
      <w:proofErr w:type="spellStart"/>
      <w:r w:rsidRPr="00654D1E">
        <w:rPr>
          <w:rFonts w:ascii="Tahoma" w:eastAsia="MS Mincho" w:hAnsi="Tahoma" w:cs="Tahoma"/>
          <w:sz w:val="24"/>
          <w:szCs w:val="24"/>
          <w:lang w:eastAsia="pl-PL"/>
        </w:rPr>
        <w:t>Łobódź</w:t>
      </w:r>
      <w:proofErr w:type="spellEnd"/>
      <w:r w:rsidRPr="00654D1E">
        <w:rPr>
          <w:rFonts w:ascii="Tahoma" w:eastAsia="MS Mincho" w:hAnsi="Tahoma" w:cs="Tahoma"/>
          <w:sz w:val="24"/>
          <w:szCs w:val="24"/>
          <w:lang w:eastAsia="pl-PL"/>
        </w:rPr>
        <w:t xml:space="preserve"> zostaną określone w umowie użyczenia terenu na czas prowadzenia robót oraz w umowie użyczenia terenu na czas umieszczenia przedmiotowej infrastruktury w pasie drogowym drogi krajowej, o której zawarcie będzie musiał wystąpić Wykonawca do GDDKiA Oddział w Łodzi, Rejon w Sieradzu </w:t>
      </w:r>
      <w:r w:rsidRPr="00654D1E">
        <w:rPr>
          <w:rFonts w:ascii="Tahoma" w:eastAsia="MS Mincho" w:hAnsi="Tahoma" w:cs="Tahoma"/>
          <w:b/>
          <w:sz w:val="24"/>
          <w:szCs w:val="24"/>
          <w:lang w:eastAsia="pl-PL"/>
        </w:rPr>
        <w:t>przedkładając opracowany we własnym zakresie i uzgodniony przez GDDKiA Oddział w Łodzi projekt organizacji ruchu na czas prowadzenia robót.</w:t>
      </w:r>
    </w:p>
    <w:p w:rsidR="00654D1E" w:rsidRPr="00654D1E" w:rsidRDefault="00654D1E" w:rsidP="00654D1E">
      <w:pPr>
        <w:keepNext/>
        <w:keepLines/>
        <w:numPr>
          <w:ilvl w:val="0"/>
          <w:numId w:val="51"/>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Szczegółowy obmiar oraz zakres prac znajduje się w „dokumentacji projektowej” stanowiącej załącznik nr 6 do SWZ, która stanowi integralną cześć niniejszej umowy.</w:t>
      </w:r>
    </w:p>
    <w:p w:rsidR="00654D1E" w:rsidRPr="00654D1E" w:rsidRDefault="00654D1E" w:rsidP="00654D1E">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Wykonawca zobowiązany jest do realizacji prac zgodnie z załączoną dokumentacją (Załącznik nr 6 do SWZ), poleceniami Zamawiającego oraz sztuką budowlaną </w:t>
      </w:r>
      <w:r w:rsidRPr="00654D1E">
        <w:rPr>
          <w:rFonts w:ascii="Tahoma" w:eastAsia="MS Mincho" w:hAnsi="Tahoma" w:cs="Tahoma"/>
          <w:sz w:val="24"/>
          <w:szCs w:val="24"/>
          <w:lang w:eastAsia="pl-PL"/>
        </w:rPr>
        <w:br/>
        <w:t>i obowiązującymi w tym zakresie przepisami prawa.</w:t>
      </w:r>
    </w:p>
    <w:p w:rsidR="00654D1E" w:rsidRPr="00654D1E" w:rsidRDefault="00654D1E" w:rsidP="00654D1E">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oświadcza, że:</w:t>
      </w:r>
    </w:p>
    <w:p w:rsidR="00654D1E" w:rsidRPr="00654D1E" w:rsidRDefault="00654D1E" w:rsidP="00654D1E">
      <w:pPr>
        <w:keepNext/>
        <w:keepLines/>
        <w:numPr>
          <w:ilvl w:val="0"/>
          <w:numId w:val="52"/>
        </w:numPr>
        <w:spacing w:after="0" w:line="240" w:lineRule="auto"/>
        <w:ind w:right="99"/>
        <w:jc w:val="both"/>
        <w:rPr>
          <w:rFonts w:ascii="Tahoma" w:eastAsia="MS Mincho" w:hAnsi="Tahoma" w:cs="Tahoma"/>
          <w:bCs/>
          <w:sz w:val="24"/>
          <w:szCs w:val="24"/>
          <w:lang w:eastAsia="pl-PL"/>
        </w:rPr>
      </w:pPr>
      <w:r w:rsidRPr="00654D1E">
        <w:rPr>
          <w:rFonts w:ascii="Tahoma" w:eastAsia="MS Mincho" w:hAnsi="Tahoma" w:cs="Tahoma"/>
          <w:sz w:val="24"/>
          <w:szCs w:val="24"/>
          <w:lang w:eastAsia="pl-PL"/>
        </w:rPr>
        <w:t>posiada niezbędne środki i kwalifikacje do pełnej realizacji przedmiotu umowy,</w:t>
      </w:r>
    </w:p>
    <w:p w:rsidR="00654D1E" w:rsidRPr="00654D1E" w:rsidRDefault="00654D1E" w:rsidP="00654D1E">
      <w:pPr>
        <w:keepNext/>
        <w:keepLines/>
        <w:numPr>
          <w:ilvl w:val="0"/>
          <w:numId w:val="52"/>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654D1E" w:rsidRPr="00654D1E" w:rsidRDefault="00654D1E" w:rsidP="00654D1E">
      <w:pPr>
        <w:keepNext/>
        <w:keepLines/>
        <w:numPr>
          <w:ilvl w:val="0"/>
          <w:numId w:val="52"/>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dokumentacja projektowa jest kompletna i prawidłowa w zakresie niezbędnym do realizacji przedmiotu niniejszej umowy.</w:t>
      </w:r>
    </w:p>
    <w:p w:rsidR="00654D1E" w:rsidRPr="00654D1E" w:rsidRDefault="00654D1E" w:rsidP="00654D1E">
      <w:pPr>
        <w:keepNext/>
        <w:keepLines/>
        <w:numPr>
          <w:ilvl w:val="0"/>
          <w:numId w:val="51"/>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654D1E" w:rsidRPr="00654D1E" w:rsidRDefault="00654D1E" w:rsidP="00654D1E">
      <w:pPr>
        <w:keepNext/>
        <w:keepLines/>
        <w:spacing w:after="0" w:line="240" w:lineRule="auto"/>
        <w:jc w:val="center"/>
        <w:rPr>
          <w:rFonts w:ascii="Tahoma" w:eastAsia="MS Mincho" w:hAnsi="Tahoma" w:cs="Tahoma"/>
          <w:b/>
          <w:bCs/>
          <w:sz w:val="24"/>
          <w:szCs w:val="24"/>
          <w:lang w:eastAsia="pl-PL"/>
        </w:rPr>
      </w:pPr>
    </w:p>
    <w:p w:rsidR="00654D1E" w:rsidRPr="00654D1E" w:rsidRDefault="00654D1E" w:rsidP="00654D1E">
      <w:pPr>
        <w:keepNext/>
        <w:keepLines/>
        <w:spacing w:after="0" w:line="240" w:lineRule="auto"/>
        <w:ind w:left="567" w:hanging="567"/>
        <w:jc w:val="center"/>
        <w:rPr>
          <w:rFonts w:ascii="Tahoma" w:eastAsia="MS Mincho" w:hAnsi="Tahoma" w:cs="Tahoma"/>
          <w:b/>
          <w:sz w:val="24"/>
          <w:szCs w:val="24"/>
          <w:lang w:eastAsia="pl-PL"/>
        </w:rPr>
      </w:pPr>
    </w:p>
    <w:p w:rsidR="00654D1E" w:rsidRPr="00654D1E" w:rsidRDefault="00654D1E" w:rsidP="00654D1E">
      <w:pPr>
        <w:keepNext/>
        <w:keepLines/>
        <w:spacing w:after="0" w:line="240" w:lineRule="auto"/>
        <w:ind w:left="567" w:hanging="567"/>
        <w:jc w:val="center"/>
        <w:rPr>
          <w:rFonts w:ascii="Tahoma" w:eastAsia="MS Mincho" w:hAnsi="Tahoma" w:cs="Tahoma"/>
          <w:b/>
          <w:sz w:val="24"/>
          <w:szCs w:val="24"/>
          <w:lang w:eastAsia="pl-PL"/>
        </w:rPr>
      </w:pPr>
    </w:p>
    <w:p w:rsidR="00654D1E" w:rsidRPr="00654D1E" w:rsidRDefault="00654D1E" w:rsidP="00654D1E">
      <w:pPr>
        <w:keepNext/>
        <w:keepLines/>
        <w:spacing w:after="0" w:line="240" w:lineRule="auto"/>
        <w:ind w:left="567" w:hanging="567"/>
        <w:jc w:val="center"/>
        <w:rPr>
          <w:rFonts w:ascii="Tahoma" w:eastAsia="MS Mincho" w:hAnsi="Tahoma" w:cs="Tahoma"/>
          <w:b/>
          <w:sz w:val="24"/>
          <w:szCs w:val="24"/>
          <w:lang w:eastAsia="pl-PL"/>
        </w:rPr>
      </w:pPr>
    </w:p>
    <w:p w:rsidR="00654D1E" w:rsidRPr="00654D1E" w:rsidRDefault="00654D1E" w:rsidP="00654D1E">
      <w:pPr>
        <w:keepNext/>
        <w:keepLines/>
        <w:spacing w:after="0" w:line="240" w:lineRule="auto"/>
        <w:ind w:left="567" w:hanging="567"/>
        <w:jc w:val="center"/>
        <w:rPr>
          <w:rFonts w:ascii="Tahoma" w:eastAsia="MS Mincho" w:hAnsi="Tahoma" w:cs="Tahoma"/>
          <w:b/>
          <w:sz w:val="24"/>
          <w:szCs w:val="24"/>
          <w:lang w:eastAsia="pl-PL"/>
        </w:rPr>
      </w:pPr>
    </w:p>
    <w:p w:rsidR="00654D1E" w:rsidRPr="00654D1E" w:rsidRDefault="00654D1E" w:rsidP="00654D1E">
      <w:pPr>
        <w:keepNext/>
        <w:keepLines/>
        <w:spacing w:after="0" w:line="240" w:lineRule="auto"/>
        <w:ind w:left="567" w:hanging="567"/>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lastRenderedPageBreak/>
        <w:t>§ 2. MATERIAŁY</w:t>
      </w:r>
    </w:p>
    <w:p w:rsidR="00654D1E" w:rsidRPr="00654D1E" w:rsidRDefault="00654D1E" w:rsidP="00654D1E">
      <w:pPr>
        <w:keepNext/>
        <w:keepLines/>
        <w:spacing w:after="0" w:line="240" w:lineRule="auto"/>
        <w:ind w:left="567" w:hanging="567"/>
        <w:jc w:val="center"/>
        <w:rPr>
          <w:rFonts w:ascii="Tahoma" w:eastAsia="MS Mincho" w:hAnsi="Tahoma" w:cs="Tahoma"/>
          <w:b/>
          <w:sz w:val="24"/>
          <w:szCs w:val="24"/>
          <w:lang w:eastAsia="pl-PL"/>
        </w:rPr>
      </w:pPr>
    </w:p>
    <w:p w:rsidR="00654D1E" w:rsidRPr="00654D1E" w:rsidRDefault="00654D1E" w:rsidP="00654D1E">
      <w:pPr>
        <w:keepNext/>
        <w:keepLines/>
        <w:numPr>
          <w:ilvl w:val="0"/>
          <w:numId w:val="47"/>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Materiały i urządzenia niezbędne do wykonania przedmiotu zamówienia dostarczy na swój koszt  Wykonawca w ramach wynagrodzenie określonego w  § 4 </w:t>
      </w:r>
    </w:p>
    <w:p w:rsidR="00654D1E" w:rsidRPr="00654D1E" w:rsidRDefault="00654D1E" w:rsidP="00654D1E">
      <w:pPr>
        <w:keepNext/>
        <w:keepLines/>
        <w:numPr>
          <w:ilvl w:val="0"/>
          <w:numId w:val="47"/>
        </w:numPr>
        <w:shd w:val="clear" w:color="auto" w:fill="FFFFFF"/>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Użyte materiały muszą odpowiadać, co do jakości wymogom wyrobów dopuszczonym do obrotu i stosowania w budownictwie określonym w art. 10 ustawy Prawo budowlane (</w:t>
      </w:r>
      <w:proofErr w:type="spellStart"/>
      <w:r w:rsidRPr="00654D1E">
        <w:rPr>
          <w:rFonts w:ascii="Tahoma" w:eastAsia="MS Mincho" w:hAnsi="Tahoma" w:cs="Tahoma"/>
          <w:sz w:val="24"/>
          <w:szCs w:val="24"/>
          <w:lang w:eastAsia="pl-PL"/>
        </w:rPr>
        <w:t>t.j</w:t>
      </w:r>
      <w:proofErr w:type="spellEnd"/>
      <w:r w:rsidRPr="00654D1E">
        <w:rPr>
          <w:rFonts w:ascii="Tahoma" w:eastAsia="MS Mincho" w:hAnsi="Tahoma" w:cs="Tahoma"/>
          <w:sz w:val="24"/>
          <w:szCs w:val="24"/>
          <w:lang w:eastAsia="pl-PL"/>
        </w:rPr>
        <w:t xml:space="preserve">. Dz. U. z 2020 r. poz. 1333 z </w:t>
      </w:r>
      <w:proofErr w:type="spellStart"/>
      <w:r w:rsidRPr="00654D1E">
        <w:rPr>
          <w:rFonts w:ascii="Tahoma" w:eastAsia="MS Mincho" w:hAnsi="Tahoma" w:cs="Tahoma"/>
          <w:sz w:val="24"/>
          <w:szCs w:val="24"/>
          <w:lang w:eastAsia="pl-PL"/>
        </w:rPr>
        <w:t>późn</w:t>
      </w:r>
      <w:proofErr w:type="spellEnd"/>
      <w:r w:rsidRPr="00654D1E">
        <w:rPr>
          <w:rFonts w:ascii="Tahoma" w:eastAsia="MS Mincho" w:hAnsi="Tahoma" w:cs="Tahoma"/>
          <w:sz w:val="24"/>
          <w:szCs w:val="24"/>
          <w:lang w:eastAsia="pl-PL"/>
        </w:rPr>
        <w:t>. zm.) ) oraz w ustawie z dnia 16 kwietnia 2004 r. o wyrobach budowlanych (</w:t>
      </w:r>
      <w:proofErr w:type="spellStart"/>
      <w:r w:rsidRPr="00654D1E">
        <w:rPr>
          <w:rFonts w:ascii="Tahoma" w:eastAsia="MS Mincho" w:hAnsi="Tahoma" w:cs="Tahoma"/>
          <w:sz w:val="24"/>
          <w:szCs w:val="24"/>
          <w:lang w:eastAsia="pl-PL"/>
        </w:rPr>
        <w:t>t.j</w:t>
      </w:r>
      <w:proofErr w:type="spellEnd"/>
      <w:r w:rsidRPr="00654D1E">
        <w:rPr>
          <w:rFonts w:ascii="Tahoma" w:eastAsia="MS Mincho" w:hAnsi="Tahoma" w:cs="Tahoma"/>
          <w:sz w:val="24"/>
          <w:szCs w:val="24"/>
          <w:lang w:eastAsia="pl-PL"/>
        </w:rPr>
        <w:t>. Dz. U. z 2021 r. poz. 1213).</w:t>
      </w:r>
    </w:p>
    <w:p w:rsidR="00654D1E" w:rsidRPr="00654D1E" w:rsidRDefault="00654D1E" w:rsidP="00654D1E">
      <w:pPr>
        <w:keepNext/>
        <w:keepLines/>
        <w:numPr>
          <w:ilvl w:val="0"/>
          <w:numId w:val="47"/>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654D1E" w:rsidRPr="00654D1E" w:rsidRDefault="00654D1E" w:rsidP="00654D1E">
      <w:pPr>
        <w:keepNext/>
        <w:keepLines/>
        <w:spacing w:after="0" w:line="240" w:lineRule="auto"/>
        <w:ind w:left="426" w:hanging="426"/>
        <w:rPr>
          <w:rFonts w:ascii="Tahoma" w:eastAsia="MS Mincho" w:hAnsi="Tahoma" w:cs="Tahoma"/>
          <w:sz w:val="24"/>
          <w:szCs w:val="24"/>
          <w:lang w:eastAsia="pl-PL"/>
        </w:rPr>
      </w:pPr>
    </w:p>
    <w:p w:rsidR="00654D1E" w:rsidRPr="00654D1E" w:rsidRDefault="00654D1E" w:rsidP="00654D1E">
      <w:pPr>
        <w:keepNext/>
        <w:keepLines/>
        <w:tabs>
          <w:tab w:val="left" w:pos="756"/>
        </w:tabs>
        <w:spacing w:after="0" w:line="240" w:lineRule="auto"/>
        <w:ind w:left="360"/>
        <w:jc w:val="center"/>
        <w:rPr>
          <w:rFonts w:ascii="Tahoma" w:eastAsia="Times New Roman" w:hAnsi="Tahoma" w:cs="Tahoma"/>
          <w:b/>
          <w:sz w:val="24"/>
          <w:szCs w:val="24"/>
          <w:lang w:eastAsia="ar-SA"/>
        </w:rPr>
      </w:pPr>
      <w:r w:rsidRPr="00654D1E">
        <w:rPr>
          <w:rFonts w:ascii="Tahoma" w:eastAsia="Times New Roman" w:hAnsi="Tahoma" w:cs="Tahoma"/>
          <w:b/>
          <w:sz w:val="24"/>
          <w:szCs w:val="24"/>
          <w:lang w:eastAsia="ar-SA"/>
        </w:rPr>
        <w:t>§ 3. TERMIN REALIZACJI</w:t>
      </w:r>
    </w:p>
    <w:p w:rsidR="00654D1E" w:rsidRPr="00654D1E" w:rsidRDefault="00654D1E" w:rsidP="00654D1E">
      <w:pPr>
        <w:keepNext/>
        <w:keepLines/>
        <w:spacing w:after="0" w:line="240" w:lineRule="auto"/>
        <w:rPr>
          <w:rFonts w:ascii="Tahoma" w:eastAsia="MS Mincho" w:hAnsi="Tahoma" w:cs="Tahoma"/>
          <w:sz w:val="24"/>
          <w:szCs w:val="24"/>
          <w:lang w:eastAsia="ar-SA"/>
        </w:rPr>
      </w:pPr>
    </w:p>
    <w:p w:rsidR="00654D1E" w:rsidRPr="00654D1E" w:rsidRDefault="00654D1E" w:rsidP="00654D1E">
      <w:pPr>
        <w:keepNext/>
        <w:keepLines/>
        <w:numPr>
          <w:ilvl w:val="0"/>
          <w:numId w:val="70"/>
        </w:numPr>
        <w:tabs>
          <w:tab w:val="num" w:pos="360"/>
        </w:tabs>
        <w:spacing w:after="0" w:line="240" w:lineRule="auto"/>
        <w:ind w:left="360"/>
        <w:jc w:val="both"/>
        <w:rPr>
          <w:rFonts w:ascii="Tahoma" w:eastAsia="MS Mincho" w:hAnsi="Tahoma" w:cs="Tahoma"/>
          <w:sz w:val="24"/>
          <w:szCs w:val="24"/>
        </w:rPr>
      </w:pPr>
      <w:r w:rsidRPr="00654D1E">
        <w:rPr>
          <w:rFonts w:ascii="Tahoma" w:eastAsia="MS Mincho" w:hAnsi="Tahoma" w:cs="Tahoma"/>
          <w:sz w:val="24"/>
          <w:szCs w:val="24"/>
          <w:lang w:eastAsia="pl-PL"/>
        </w:rPr>
        <w:t xml:space="preserve">Wykonawca wykona przedmiot umowy w terminie </w:t>
      </w:r>
      <w:r w:rsidRPr="00654D1E">
        <w:rPr>
          <w:rFonts w:ascii="Tahoma" w:eastAsia="MS Mincho" w:hAnsi="Tahoma" w:cs="Tahoma"/>
          <w:b/>
          <w:bCs/>
          <w:sz w:val="24"/>
          <w:szCs w:val="24"/>
          <w:lang w:eastAsia="pl-PL"/>
        </w:rPr>
        <w:t>4 miesięcy od dnia  zawarcia umowy.</w:t>
      </w:r>
      <w:r w:rsidRPr="00654D1E">
        <w:rPr>
          <w:rFonts w:ascii="Tahoma" w:eastAsia="MS Mincho" w:hAnsi="Tahoma" w:cs="Tahoma"/>
          <w:b/>
          <w:sz w:val="24"/>
          <w:szCs w:val="24"/>
          <w:lang w:eastAsia="pl-PL"/>
        </w:rPr>
        <w:t xml:space="preserve"> </w:t>
      </w:r>
    </w:p>
    <w:p w:rsidR="00654D1E" w:rsidRPr="00654D1E" w:rsidRDefault="00654D1E" w:rsidP="00654D1E">
      <w:pPr>
        <w:keepNext/>
        <w:keepLines/>
        <w:numPr>
          <w:ilvl w:val="0"/>
          <w:numId w:val="70"/>
        </w:numPr>
        <w:tabs>
          <w:tab w:val="num" w:pos="360"/>
        </w:tabs>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654D1E" w:rsidRPr="00654D1E" w:rsidRDefault="00654D1E" w:rsidP="00654D1E">
      <w:pPr>
        <w:keepNext/>
        <w:keepLines/>
        <w:numPr>
          <w:ilvl w:val="0"/>
          <w:numId w:val="70"/>
        </w:numPr>
        <w:tabs>
          <w:tab w:val="num" w:pos="426"/>
        </w:tabs>
        <w:spacing w:after="0" w:line="240" w:lineRule="auto"/>
        <w:ind w:left="426" w:hanging="426"/>
        <w:rPr>
          <w:rFonts w:ascii="Tahoma" w:eastAsia="MS Mincho" w:hAnsi="Tahoma" w:cs="Tahoma"/>
          <w:sz w:val="24"/>
          <w:szCs w:val="24"/>
          <w:lang w:eastAsia="pl-PL"/>
        </w:rPr>
      </w:pPr>
      <w:r w:rsidRPr="00654D1E">
        <w:rPr>
          <w:rFonts w:ascii="Tahoma" w:eastAsia="MS Mincho" w:hAnsi="Tahoma" w:cs="Tahoma"/>
          <w:sz w:val="24"/>
          <w:szCs w:val="24"/>
          <w:lang w:eastAsia="pl-PL"/>
        </w:rPr>
        <w:t>Zamawiający dopuszcza możliwość przedłużenia realizacji umowy lub jej poszczególnych części w sytuacjach opisanych w § 19 ust. 1.</w:t>
      </w:r>
    </w:p>
    <w:p w:rsidR="00654D1E" w:rsidRPr="00654D1E" w:rsidRDefault="00654D1E" w:rsidP="00654D1E">
      <w:pPr>
        <w:keepNext/>
        <w:keepLines/>
        <w:spacing w:after="0" w:line="240" w:lineRule="auto"/>
        <w:rPr>
          <w:rFonts w:ascii="Tahoma" w:eastAsia="MS Mincho" w:hAnsi="Tahoma" w:cs="Tahoma"/>
          <w:b/>
          <w:bCs/>
          <w:sz w:val="24"/>
          <w:szCs w:val="24"/>
          <w:lang w:eastAsia="pl-PL"/>
        </w:rPr>
      </w:pPr>
    </w:p>
    <w:p w:rsidR="00654D1E" w:rsidRPr="00654D1E" w:rsidRDefault="00654D1E" w:rsidP="00654D1E">
      <w:pPr>
        <w:keepNext/>
        <w:keepLines/>
        <w:spacing w:after="0" w:line="240" w:lineRule="auto"/>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t>§ 4. WYNAGRODZENIE WYKONAWCY</w:t>
      </w:r>
    </w:p>
    <w:p w:rsidR="00654D1E" w:rsidRPr="00654D1E" w:rsidRDefault="00654D1E" w:rsidP="00654D1E">
      <w:pPr>
        <w:keepNext/>
        <w:keepLines/>
        <w:spacing w:after="0" w:line="240" w:lineRule="auto"/>
        <w:jc w:val="center"/>
        <w:rPr>
          <w:rFonts w:ascii="Tahoma" w:eastAsia="MS Mincho" w:hAnsi="Tahoma" w:cs="Tahoma"/>
          <w:b/>
          <w:bCs/>
          <w:sz w:val="24"/>
          <w:szCs w:val="24"/>
          <w:lang w:eastAsia="pl-PL"/>
        </w:rPr>
      </w:pPr>
    </w:p>
    <w:p w:rsidR="00654D1E" w:rsidRPr="00654D1E" w:rsidRDefault="00654D1E" w:rsidP="00654D1E">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Strony ustalają, że wynagrodzenie wykonawcy wraz z należnym podatkiem od towarów i usług VAT będzie wynosiło </w:t>
      </w:r>
      <w:r w:rsidRPr="00654D1E">
        <w:rPr>
          <w:rFonts w:ascii="Tahoma" w:eastAsia="MS Mincho" w:hAnsi="Tahoma" w:cs="Tahoma"/>
          <w:b/>
          <w:sz w:val="24"/>
          <w:szCs w:val="24"/>
          <w:lang w:eastAsia="pl-PL"/>
        </w:rPr>
        <w:t>………………zł brutto (słownie:………………………………………………)</w:t>
      </w:r>
      <w:r w:rsidRPr="00654D1E">
        <w:rPr>
          <w:rFonts w:ascii="Tahoma" w:eastAsia="MS Mincho" w:hAnsi="Tahoma" w:cs="Tahoma"/>
          <w:sz w:val="24"/>
          <w:szCs w:val="24"/>
          <w:lang w:eastAsia="pl-PL"/>
        </w:rPr>
        <w:t>, zgodnie z ofertą wraz z kosztorysem ofertowym Wykonawcy, stanowiącymi załącznik nr 1 i 2 do niniejszej umowy.</w:t>
      </w:r>
    </w:p>
    <w:p w:rsidR="00654D1E" w:rsidRPr="00654D1E" w:rsidRDefault="00654D1E" w:rsidP="00654D1E">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Wynagrodzenie Wykonawcy obejmuje wynagrodzenie za wszystkie obowiązki Wykonawcy, niezbędne dla zrealizowania przedmiotu umowy, określonego w dokumentacji projektowej.</w:t>
      </w:r>
    </w:p>
    <w:p w:rsidR="00654D1E" w:rsidRPr="00654D1E" w:rsidRDefault="00654D1E" w:rsidP="00654D1E">
      <w:pPr>
        <w:keepNext/>
        <w:keepLines/>
        <w:numPr>
          <w:ilvl w:val="0"/>
          <w:numId w:val="48"/>
        </w:numPr>
        <w:suppressAutoHyphens/>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654D1E">
        <w:rPr>
          <w:rFonts w:ascii="Tahoma" w:eastAsia="MS Mincho" w:hAnsi="Tahoma" w:cs="Tahoma"/>
          <w:color w:val="000000"/>
          <w:sz w:val="24"/>
          <w:szCs w:val="24"/>
          <w:lang w:eastAsia="pl-PL"/>
        </w:rPr>
        <w:t>ów</w:t>
      </w:r>
      <w:r w:rsidRPr="00654D1E">
        <w:rPr>
          <w:rFonts w:ascii="Tahoma" w:eastAsia="MS Mincho" w:hAnsi="Tahoma" w:cs="Tahoma"/>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654D1E" w:rsidRPr="00654D1E" w:rsidRDefault="00654D1E" w:rsidP="00654D1E">
      <w:pPr>
        <w:keepNext/>
        <w:keepLines/>
        <w:numPr>
          <w:ilvl w:val="0"/>
          <w:numId w:val="48"/>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654D1E" w:rsidRPr="00654D1E" w:rsidRDefault="00654D1E" w:rsidP="00654D1E">
      <w:pPr>
        <w:keepNext/>
        <w:keepLines/>
        <w:spacing w:after="0" w:line="240" w:lineRule="auto"/>
        <w:ind w:left="357"/>
        <w:jc w:val="both"/>
        <w:rPr>
          <w:rFonts w:ascii="Tahoma" w:eastAsia="MS Mincho" w:hAnsi="Tahoma" w:cs="Tahoma"/>
          <w:sz w:val="24"/>
          <w:szCs w:val="24"/>
          <w:lang w:eastAsia="pl-PL"/>
        </w:rPr>
      </w:pPr>
    </w:p>
    <w:p w:rsid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lastRenderedPageBreak/>
        <w:t>§ 5. PŁATNOŚCI</w:t>
      </w: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p>
    <w:p w:rsidR="00654D1E" w:rsidRPr="00654D1E" w:rsidRDefault="00654D1E" w:rsidP="00654D1E">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Zapłata za wykonane prace stanowiące przedmiot niniejszej umowy dokonana będzie  jednorazowo na podstawie faktury końcowej.</w:t>
      </w:r>
    </w:p>
    <w:p w:rsidR="00654D1E" w:rsidRPr="00654D1E" w:rsidRDefault="00654D1E" w:rsidP="00654D1E">
      <w:pPr>
        <w:keepNext/>
        <w:keepLines/>
        <w:numPr>
          <w:ilvl w:val="3"/>
          <w:numId w:val="72"/>
        </w:numPr>
        <w:tabs>
          <w:tab w:val="num" w:pos="360"/>
        </w:tabs>
        <w:spacing w:after="0" w:line="240" w:lineRule="auto"/>
        <w:ind w:left="360"/>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 xml:space="preserve">Podstawą wystawienia faktury końcowej  jest  dokonanie przez Zamawiającego bezusterkowego odbioru robót. </w:t>
      </w:r>
    </w:p>
    <w:p w:rsidR="00654D1E" w:rsidRPr="00654D1E" w:rsidRDefault="00654D1E" w:rsidP="00654D1E">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654D1E" w:rsidRPr="00654D1E" w:rsidRDefault="00654D1E" w:rsidP="00654D1E">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Zapłata za wykonane prace stanowiące przedmiot umowy będzie realizowana metodą podzielonej płatności, o której mowa w art. 108a ustawy z 11 marca 2004 r. o podatku od towarów i usług (</w:t>
      </w:r>
      <w:proofErr w:type="spellStart"/>
      <w:r w:rsidRPr="00654D1E">
        <w:rPr>
          <w:rFonts w:ascii="Tahoma" w:eastAsia="MS Mincho" w:hAnsi="Tahoma" w:cs="Tahoma"/>
          <w:sz w:val="24"/>
          <w:szCs w:val="24"/>
          <w:lang w:eastAsia="pl-PL"/>
        </w:rPr>
        <w:t>t.j</w:t>
      </w:r>
      <w:proofErr w:type="spellEnd"/>
      <w:r w:rsidRPr="00654D1E">
        <w:rPr>
          <w:rFonts w:ascii="Tahoma" w:eastAsia="MS Mincho" w:hAnsi="Tahoma" w:cs="Tahoma"/>
          <w:sz w:val="24"/>
          <w:szCs w:val="24"/>
          <w:lang w:eastAsia="pl-PL"/>
        </w:rPr>
        <w:t xml:space="preserve">. Dz. U. z 2021 r. poz. 685 z </w:t>
      </w:r>
      <w:proofErr w:type="spellStart"/>
      <w:r w:rsidRPr="00654D1E">
        <w:rPr>
          <w:rFonts w:ascii="Tahoma" w:eastAsia="MS Mincho" w:hAnsi="Tahoma" w:cs="Tahoma"/>
          <w:sz w:val="24"/>
          <w:szCs w:val="24"/>
          <w:lang w:eastAsia="pl-PL"/>
        </w:rPr>
        <w:t>późn</w:t>
      </w:r>
      <w:proofErr w:type="spellEnd"/>
      <w:r w:rsidRPr="00654D1E">
        <w:rPr>
          <w:rFonts w:ascii="Tahoma" w:eastAsia="MS Mincho" w:hAnsi="Tahoma" w:cs="Tahoma"/>
          <w:sz w:val="24"/>
          <w:szCs w:val="24"/>
          <w:lang w:eastAsia="pl-PL"/>
        </w:rPr>
        <w:t>. zm.</w:t>
      </w:r>
      <w:r w:rsidRPr="00654D1E">
        <w:rPr>
          <w:rFonts w:ascii="Tahoma" w:eastAsia="Times New Roman" w:hAnsi="Tahoma" w:cs="Tahoma"/>
          <w:sz w:val="24"/>
          <w:szCs w:val="24"/>
          <w:lang w:eastAsia="pl-PL"/>
        </w:rPr>
        <w:t>).</w:t>
      </w:r>
    </w:p>
    <w:p w:rsidR="00654D1E" w:rsidRPr="00654D1E" w:rsidRDefault="00654D1E" w:rsidP="00654D1E">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654D1E" w:rsidRPr="00654D1E" w:rsidRDefault="00654D1E" w:rsidP="00654D1E">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654D1E" w:rsidRPr="00654D1E" w:rsidRDefault="00654D1E" w:rsidP="00654D1E">
      <w:pPr>
        <w:keepNext/>
        <w:keepLines/>
        <w:numPr>
          <w:ilvl w:val="0"/>
          <w:numId w:val="73"/>
        </w:numPr>
        <w:tabs>
          <w:tab w:val="num" w:pos="720"/>
        </w:tabs>
        <w:spacing w:after="0" w:line="240" w:lineRule="auto"/>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654D1E">
        <w:rPr>
          <w:rFonts w:ascii="Tahoma" w:hAnsi="Tahoma" w:cs="Tahoma"/>
          <w:sz w:val="24"/>
          <w:szCs w:val="24"/>
        </w:rPr>
        <w:t xml:space="preserve"> </w:t>
      </w:r>
      <w:r w:rsidRPr="00654D1E">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654D1E" w:rsidRPr="00654D1E" w:rsidRDefault="00654D1E" w:rsidP="00654D1E">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654D1E">
        <w:rPr>
          <w:rFonts w:ascii="Tahoma" w:eastAsia="MS Mincho" w:hAnsi="Tahoma" w:cs="Tahoma"/>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654D1E" w:rsidRPr="00654D1E" w:rsidRDefault="00654D1E" w:rsidP="00654D1E">
      <w:pPr>
        <w:keepNext/>
        <w:keepLines/>
        <w:numPr>
          <w:ilvl w:val="3"/>
          <w:numId w:val="74"/>
        </w:numPr>
        <w:spacing w:after="0" w:line="240" w:lineRule="auto"/>
        <w:ind w:left="426" w:hanging="426"/>
        <w:jc w:val="both"/>
        <w:rPr>
          <w:rFonts w:ascii="Tahoma" w:eastAsia="Times New Roman" w:hAnsi="Tahoma" w:cs="Tahoma"/>
          <w:sz w:val="24"/>
          <w:szCs w:val="24"/>
          <w:lang w:eastAsia="pl-PL"/>
        </w:rPr>
      </w:pPr>
      <w:r w:rsidRPr="00654D1E">
        <w:rPr>
          <w:rFonts w:ascii="Tahoma" w:eastAsia="MS Mincho" w:hAnsi="Tahoma" w:cs="Tahoma"/>
          <w:sz w:val="24"/>
          <w:szCs w:val="24"/>
          <w:lang w:eastAsia="pl-PL"/>
        </w:rPr>
        <w:t>Zamawiający nie wypłaca zaliczek na poczet wykonania robót.</w:t>
      </w:r>
    </w:p>
    <w:p w:rsidR="00654D1E" w:rsidRPr="00654D1E" w:rsidRDefault="00654D1E" w:rsidP="00654D1E">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654D1E" w:rsidRPr="00654D1E" w:rsidRDefault="00654D1E" w:rsidP="00654D1E">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654D1E">
        <w:rPr>
          <w:rFonts w:ascii="Tahoma" w:eastAsia="Times New Roman" w:hAnsi="Tahoma" w:cs="Tahoma"/>
          <w:b/>
          <w:color w:val="000000"/>
          <w:sz w:val="24"/>
          <w:szCs w:val="24"/>
          <w:lang w:eastAsia="ar-SA"/>
        </w:rPr>
        <w:t>§ 6. OBOWIĄZKI ZAMAWIAJĄCEGO</w:t>
      </w:r>
    </w:p>
    <w:p w:rsidR="00654D1E" w:rsidRPr="00654D1E" w:rsidRDefault="00654D1E" w:rsidP="00654D1E">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654D1E" w:rsidRPr="00654D1E" w:rsidRDefault="00654D1E" w:rsidP="00654D1E">
      <w:pPr>
        <w:keepNext/>
        <w:keepLines/>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Do obowiązków Zamawiającego należy:</w:t>
      </w:r>
    </w:p>
    <w:p w:rsidR="00654D1E" w:rsidRPr="00654D1E" w:rsidRDefault="00654D1E" w:rsidP="00654D1E">
      <w:pPr>
        <w:keepNext/>
        <w:keepLines/>
        <w:numPr>
          <w:ilvl w:val="0"/>
          <w:numId w:val="54"/>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protokolarne przekazanie Wykonawcy terenu budowy;</w:t>
      </w:r>
    </w:p>
    <w:p w:rsidR="00654D1E" w:rsidRPr="00654D1E" w:rsidRDefault="00654D1E" w:rsidP="00654D1E">
      <w:pPr>
        <w:keepNext/>
        <w:keepLines/>
        <w:numPr>
          <w:ilvl w:val="0"/>
          <w:numId w:val="54"/>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zapewnienie na swój koszt nadzoru inwestorskiego;</w:t>
      </w:r>
    </w:p>
    <w:p w:rsidR="00654D1E" w:rsidRPr="00654D1E" w:rsidRDefault="00654D1E" w:rsidP="00654D1E">
      <w:pPr>
        <w:keepNext/>
        <w:keepLines/>
        <w:numPr>
          <w:ilvl w:val="0"/>
          <w:numId w:val="54"/>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odbiór należycie wykonanego przedmiotu umowy po jego wykonaniu poprzez zatwierdzenie protokołu odbioru końcowego. </w:t>
      </w:r>
    </w:p>
    <w:p w:rsidR="00654D1E" w:rsidRPr="00654D1E" w:rsidRDefault="00654D1E" w:rsidP="00654D1E">
      <w:pPr>
        <w:keepNext/>
        <w:keepLines/>
        <w:numPr>
          <w:ilvl w:val="0"/>
          <w:numId w:val="54"/>
        </w:numPr>
        <w:tabs>
          <w:tab w:val="left" w:pos="644"/>
        </w:tabs>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zapłata wynagrodzenia za należycie wykonany przedmiot umowy, na zasadach określonych w § 5. </w:t>
      </w:r>
    </w:p>
    <w:p w:rsidR="00654D1E" w:rsidRPr="00654D1E" w:rsidRDefault="00654D1E" w:rsidP="00654D1E">
      <w:pPr>
        <w:keepNext/>
        <w:keepLines/>
        <w:spacing w:after="0" w:line="240" w:lineRule="auto"/>
        <w:rPr>
          <w:rFonts w:ascii="Tahoma" w:eastAsia="MS Mincho" w:hAnsi="Tahoma" w:cs="Tahoma"/>
          <w:b/>
          <w:bCs/>
          <w:sz w:val="24"/>
          <w:szCs w:val="24"/>
          <w:lang w:eastAsia="pl-PL"/>
        </w:rPr>
      </w:pPr>
    </w:p>
    <w:p w:rsidR="00654D1E" w:rsidRPr="00654D1E" w:rsidRDefault="00654D1E" w:rsidP="00654D1E">
      <w:pPr>
        <w:keepNext/>
        <w:keepLines/>
        <w:spacing w:after="0" w:line="240" w:lineRule="auto"/>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lastRenderedPageBreak/>
        <w:t>§ 7. OBOWIĄZKI WYKONAWCY</w:t>
      </w:r>
    </w:p>
    <w:p w:rsidR="00654D1E" w:rsidRPr="00654D1E" w:rsidRDefault="00654D1E" w:rsidP="00654D1E">
      <w:pPr>
        <w:keepNext/>
        <w:keepLines/>
        <w:spacing w:after="0" w:line="240" w:lineRule="auto"/>
        <w:jc w:val="center"/>
        <w:rPr>
          <w:rFonts w:ascii="Tahoma" w:eastAsia="MS Mincho" w:hAnsi="Tahoma" w:cs="Tahoma"/>
          <w:b/>
          <w:bCs/>
          <w:sz w:val="24"/>
          <w:szCs w:val="24"/>
          <w:lang w:eastAsia="pl-PL"/>
        </w:rPr>
      </w:pPr>
    </w:p>
    <w:p w:rsidR="00654D1E" w:rsidRPr="00654D1E" w:rsidRDefault="00654D1E" w:rsidP="00654D1E">
      <w:pPr>
        <w:keepNext/>
        <w:keepLines/>
        <w:numPr>
          <w:ilvl w:val="0"/>
          <w:numId w:val="76"/>
        </w:numPr>
        <w:spacing w:after="0" w:line="240" w:lineRule="auto"/>
        <w:ind w:left="284" w:hanging="284"/>
        <w:rPr>
          <w:rFonts w:ascii="Tahoma" w:eastAsia="MS Mincho" w:hAnsi="Tahoma" w:cs="Tahoma"/>
          <w:sz w:val="24"/>
          <w:szCs w:val="24"/>
          <w:lang w:eastAsia="pl-PL"/>
        </w:rPr>
      </w:pPr>
      <w:r w:rsidRPr="00654D1E">
        <w:rPr>
          <w:rFonts w:ascii="Tahoma" w:eastAsia="MS Mincho" w:hAnsi="Tahoma" w:cs="Tahoma"/>
          <w:sz w:val="24"/>
          <w:szCs w:val="24"/>
          <w:lang w:eastAsia="pl-PL"/>
        </w:rPr>
        <w:t>Do obowiązków Wykonawcy należy:</w:t>
      </w:r>
    </w:p>
    <w:p w:rsidR="00654D1E" w:rsidRPr="00654D1E" w:rsidRDefault="00654D1E" w:rsidP="00654D1E">
      <w:pPr>
        <w:keepNext/>
        <w:keepLines/>
        <w:numPr>
          <w:ilvl w:val="0"/>
          <w:numId w:val="75"/>
        </w:numPr>
        <w:tabs>
          <w:tab w:val="left" w:pos="709"/>
        </w:tabs>
        <w:spacing w:after="0" w:line="240" w:lineRule="auto"/>
        <w:ind w:left="709" w:hanging="425"/>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654D1E" w:rsidRPr="00654D1E" w:rsidRDefault="00654D1E" w:rsidP="00654D1E">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wykonywanie czynności wymienionych w art. 22 ustawy Prawo Budowlane; </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 xml:space="preserve">uzyskanie </w:t>
      </w:r>
      <w:r w:rsidRPr="00654D1E">
        <w:rPr>
          <w:rFonts w:ascii="Tahoma" w:eastAsia="Times New Roman" w:hAnsi="Tahoma" w:cs="Tahoma"/>
          <w:sz w:val="24"/>
          <w:szCs w:val="24"/>
          <w:lang w:val="x-none" w:eastAsia="x-none"/>
        </w:rPr>
        <w:t xml:space="preserve">przed rozpoczęciem robót wszystkich niezbędnych dokumentów, </w:t>
      </w:r>
      <w:r w:rsidRPr="00654D1E">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 xml:space="preserve">zapewnienie na czas trwania budowy kierownictwa robót; </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MS Mincho" w:hAnsi="Tahoma" w:cs="Tahoma"/>
          <w:sz w:val="24"/>
          <w:szCs w:val="24"/>
          <w:lang w:eastAsia="pl-PL"/>
        </w:rPr>
      </w:pPr>
      <w:r w:rsidRPr="00654D1E">
        <w:rPr>
          <w:rFonts w:ascii="Tahoma" w:eastAsia="MS Mincho" w:hAnsi="Tahoma" w:cs="Tahoma"/>
          <w:sz w:val="24"/>
          <w:szCs w:val="24"/>
          <w:lang w:eastAsia="pl-PL"/>
        </w:rPr>
        <w:t>opracowanie planu bezpiecze</w:t>
      </w:r>
      <w:r w:rsidRPr="00654D1E">
        <w:rPr>
          <w:rFonts w:ascii="Tahoma" w:eastAsia="TimesNewRoman" w:hAnsi="Tahoma" w:cs="Tahoma"/>
          <w:sz w:val="24"/>
          <w:szCs w:val="24"/>
          <w:lang w:eastAsia="pl-PL"/>
        </w:rPr>
        <w:t>ń</w:t>
      </w:r>
      <w:r w:rsidRPr="00654D1E">
        <w:rPr>
          <w:rFonts w:ascii="Tahoma" w:eastAsia="MS Mincho" w:hAnsi="Tahoma" w:cs="Tahoma"/>
          <w:sz w:val="24"/>
          <w:szCs w:val="24"/>
          <w:lang w:eastAsia="pl-PL"/>
        </w:rPr>
        <w:t>stwa i ochrony zdrowia uwzgl</w:t>
      </w:r>
      <w:r w:rsidRPr="00654D1E">
        <w:rPr>
          <w:rFonts w:ascii="Tahoma" w:eastAsia="TimesNewRoman" w:hAnsi="Tahoma" w:cs="Tahoma"/>
          <w:sz w:val="24"/>
          <w:szCs w:val="24"/>
          <w:lang w:eastAsia="pl-PL"/>
        </w:rPr>
        <w:t>ę</w:t>
      </w:r>
      <w:r w:rsidRPr="00654D1E">
        <w:rPr>
          <w:rFonts w:ascii="Tahoma" w:eastAsia="MS Mincho" w:hAnsi="Tahoma" w:cs="Tahoma"/>
          <w:sz w:val="24"/>
          <w:szCs w:val="24"/>
          <w:lang w:eastAsia="pl-PL"/>
        </w:rPr>
        <w:t>dniaj</w:t>
      </w:r>
      <w:r w:rsidRPr="00654D1E">
        <w:rPr>
          <w:rFonts w:ascii="Tahoma" w:eastAsia="TimesNewRoman" w:hAnsi="Tahoma" w:cs="Tahoma"/>
          <w:sz w:val="24"/>
          <w:szCs w:val="24"/>
          <w:lang w:eastAsia="pl-PL"/>
        </w:rPr>
        <w:t>ą</w:t>
      </w:r>
      <w:r w:rsidRPr="00654D1E">
        <w:rPr>
          <w:rFonts w:ascii="Tahoma" w:eastAsia="MS Mincho" w:hAnsi="Tahoma" w:cs="Tahoma"/>
          <w:sz w:val="24"/>
          <w:szCs w:val="24"/>
          <w:lang w:eastAsia="pl-PL"/>
        </w:rPr>
        <w:t>cego specyfik</w:t>
      </w:r>
      <w:r w:rsidRPr="00654D1E">
        <w:rPr>
          <w:rFonts w:ascii="Tahoma" w:eastAsia="TimesNewRoman" w:hAnsi="Tahoma" w:cs="Tahoma"/>
          <w:sz w:val="24"/>
          <w:szCs w:val="24"/>
          <w:lang w:eastAsia="pl-PL"/>
        </w:rPr>
        <w:t xml:space="preserve">ę </w:t>
      </w:r>
      <w:r w:rsidRPr="00654D1E">
        <w:rPr>
          <w:rFonts w:ascii="Tahoma" w:eastAsia="MS Mincho" w:hAnsi="Tahoma" w:cs="Tahoma"/>
          <w:sz w:val="24"/>
          <w:szCs w:val="24"/>
          <w:lang w:eastAsia="pl-PL"/>
        </w:rPr>
        <w:t>i warunki prowadzenia robót budowlanych;</w:t>
      </w:r>
    </w:p>
    <w:p w:rsidR="00654D1E" w:rsidRPr="00654D1E" w:rsidRDefault="00654D1E" w:rsidP="00654D1E">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654D1E">
        <w:rPr>
          <w:rFonts w:ascii="Tahoma" w:eastAsia="Times New Roman" w:hAnsi="Tahoma" w:cs="Tahoma"/>
          <w:sz w:val="24"/>
          <w:szCs w:val="24"/>
          <w:lang w:val="x-none" w:eastAsia="x-none"/>
        </w:rPr>
        <w:t>zorganizowani</w:t>
      </w:r>
      <w:r w:rsidRPr="00654D1E">
        <w:rPr>
          <w:rFonts w:ascii="Tahoma" w:eastAsia="Times New Roman" w:hAnsi="Tahoma" w:cs="Tahoma"/>
          <w:sz w:val="24"/>
          <w:szCs w:val="24"/>
          <w:lang w:eastAsia="x-none"/>
        </w:rPr>
        <w:t>e</w:t>
      </w:r>
      <w:r w:rsidRPr="00654D1E">
        <w:rPr>
          <w:rFonts w:ascii="Tahoma" w:eastAsia="Times New Roman" w:hAnsi="Tahoma" w:cs="Tahoma"/>
          <w:sz w:val="24"/>
          <w:szCs w:val="24"/>
          <w:lang w:val="x-none" w:eastAsia="x-none"/>
        </w:rPr>
        <w:t xml:space="preserve"> i ochrony placu budowy, w tym wykonani</w:t>
      </w:r>
      <w:r w:rsidRPr="00654D1E">
        <w:rPr>
          <w:rFonts w:ascii="Tahoma" w:eastAsia="Times New Roman" w:hAnsi="Tahoma" w:cs="Tahoma"/>
          <w:sz w:val="24"/>
          <w:szCs w:val="24"/>
          <w:lang w:eastAsia="x-none"/>
        </w:rPr>
        <w:t>e</w:t>
      </w:r>
      <w:r w:rsidRPr="00654D1E">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 xml:space="preserve">realizacja zaleceń wpisanych do dziennika budowy; </w:t>
      </w:r>
    </w:p>
    <w:p w:rsidR="00654D1E" w:rsidRPr="00654D1E" w:rsidRDefault="00654D1E" w:rsidP="00654D1E">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654D1E">
        <w:rPr>
          <w:rFonts w:ascii="Tahoma" w:eastAsia="Times New Roman" w:hAnsi="Tahoma" w:cs="Tahoma"/>
          <w:sz w:val="24"/>
          <w:szCs w:val="24"/>
          <w:lang w:val="x-none" w:eastAsia="x-none"/>
        </w:rPr>
        <w:t>utrzymani</w:t>
      </w:r>
      <w:r w:rsidRPr="00654D1E">
        <w:rPr>
          <w:rFonts w:ascii="Tahoma" w:eastAsia="Times New Roman" w:hAnsi="Tahoma" w:cs="Tahoma"/>
          <w:sz w:val="24"/>
          <w:szCs w:val="24"/>
          <w:lang w:eastAsia="x-none"/>
        </w:rPr>
        <w:t>e</w:t>
      </w:r>
      <w:r w:rsidRPr="00654D1E">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654D1E">
        <w:rPr>
          <w:rFonts w:ascii="Tahoma" w:eastAsia="Times New Roman" w:hAnsi="Tahoma" w:cs="Tahoma"/>
          <w:sz w:val="24"/>
          <w:szCs w:val="24"/>
          <w:lang w:eastAsia="x-none"/>
        </w:rPr>
        <w:t>e</w:t>
      </w:r>
      <w:r w:rsidRPr="00654D1E">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654D1E" w:rsidRPr="00654D1E" w:rsidRDefault="00654D1E" w:rsidP="00654D1E">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654D1E">
        <w:rPr>
          <w:rFonts w:ascii="Tahoma" w:eastAsia="Times New Roman" w:hAnsi="Tahoma" w:cs="Tahoma"/>
          <w:sz w:val="24"/>
          <w:szCs w:val="24"/>
          <w:lang w:val="x-none" w:eastAsia="x-none"/>
        </w:rPr>
        <w:t>wykonani</w:t>
      </w:r>
      <w:r w:rsidRPr="00654D1E">
        <w:rPr>
          <w:rFonts w:ascii="Tahoma" w:eastAsia="Times New Roman" w:hAnsi="Tahoma" w:cs="Tahoma"/>
          <w:sz w:val="24"/>
          <w:szCs w:val="24"/>
          <w:lang w:eastAsia="x-none"/>
        </w:rPr>
        <w:t>e</w:t>
      </w:r>
      <w:r w:rsidRPr="00654D1E">
        <w:rPr>
          <w:rFonts w:ascii="Tahoma" w:eastAsia="Times New Roman" w:hAnsi="Tahoma" w:cs="Tahoma"/>
          <w:sz w:val="24"/>
          <w:szCs w:val="24"/>
          <w:lang w:val="x-none" w:eastAsia="x-none"/>
        </w:rPr>
        <w:t xml:space="preserve"> przedmiotu umowy z materiałów odpowiadających wymaganiom określonym w art. 10 ustawy Prawo budowlane oraz okazywani</w:t>
      </w:r>
      <w:r w:rsidRPr="00654D1E">
        <w:rPr>
          <w:rFonts w:ascii="Tahoma" w:eastAsia="Times New Roman" w:hAnsi="Tahoma" w:cs="Tahoma"/>
          <w:sz w:val="24"/>
          <w:szCs w:val="24"/>
          <w:lang w:eastAsia="x-none"/>
        </w:rPr>
        <w:t>e</w:t>
      </w:r>
      <w:r w:rsidRPr="00654D1E">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lastRenderedPageBreak/>
        <w:t xml:space="preserve">skompletowanie i przedstawienie Zamawiającemu dokumentów pozwalających na ocenę prawidłowego wykonania przedmiotu robót; </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 xml:space="preserve">przekazanie Zamawiającemu dokumentacji powykonawczej; </w:t>
      </w:r>
    </w:p>
    <w:p w:rsidR="00654D1E" w:rsidRPr="00654D1E" w:rsidRDefault="00654D1E" w:rsidP="00654D1E">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654D1E">
        <w:rPr>
          <w:rFonts w:ascii="Tahoma" w:eastAsia="Times New Roman" w:hAnsi="Tahoma" w:cs="Tahoma"/>
          <w:sz w:val="24"/>
          <w:szCs w:val="24"/>
          <w:lang w:val="x-none" w:eastAsia="x-none"/>
        </w:rPr>
        <w:t>ponoszeni</w:t>
      </w:r>
      <w:r w:rsidRPr="00654D1E">
        <w:rPr>
          <w:rFonts w:ascii="Tahoma" w:eastAsia="Times New Roman" w:hAnsi="Tahoma" w:cs="Tahoma"/>
          <w:sz w:val="24"/>
          <w:szCs w:val="24"/>
          <w:lang w:eastAsia="x-none"/>
        </w:rPr>
        <w:t>e</w:t>
      </w:r>
      <w:r w:rsidRPr="00654D1E">
        <w:rPr>
          <w:rFonts w:ascii="Tahoma" w:eastAsia="Times New Roman" w:hAnsi="Tahoma" w:cs="Tahoma"/>
          <w:sz w:val="24"/>
          <w:szCs w:val="24"/>
          <w:lang w:val="x-none" w:eastAsia="x-none"/>
        </w:rPr>
        <w:t xml:space="preserve"> pełnej odpowiedzialności za stosowanie i bezpieczeństwo wszelkich działań prowadzonych na terenie robót i poza nim, a związanych z wykonaniem przedmiotu umowy;</w:t>
      </w:r>
    </w:p>
    <w:p w:rsidR="00654D1E" w:rsidRPr="00654D1E" w:rsidRDefault="00654D1E" w:rsidP="00654D1E">
      <w:pPr>
        <w:keepNext/>
        <w:keepLines/>
        <w:numPr>
          <w:ilvl w:val="0"/>
          <w:numId w:val="75"/>
        </w:numPr>
        <w:spacing w:after="0" w:line="240" w:lineRule="auto"/>
        <w:ind w:left="709" w:hanging="425"/>
        <w:jc w:val="both"/>
        <w:rPr>
          <w:rFonts w:ascii="Tahoma" w:eastAsia="Times New Roman" w:hAnsi="Tahoma" w:cs="Tahoma"/>
          <w:sz w:val="24"/>
          <w:szCs w:val="24"/>
          <w:lang w:val="x-none" w:eastAsia="x-none"/>
        </w:rPr>
      </w:pPr>
      <w:r w:rsidRPr="00654D1E">
        <w:rPr>
          <w:rFonts w:ascii="Tahoma" w:eastAsia="Times New Roman" w:hAnsi="Tahoma" w:cs="Tahoma"/>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w przypadku zniszczenia lub uszkodzenia robót, ich części bądź majątku Zamawiającego – naprawienie ich</w:t>
      </w:r>
      <w:r w:rsidRPr="00654D1E">
        <w:rPr>
          <w:rFonts w:ascii="Tahoma" w:eastAsia="MS Mincho" w:hAnsi="Tahoma" w:cs="Tahoma"/>
          <w:b/>
          <w:bCs/>
          <w:sz w:val="24"/>
          <w:szCs w:val="24"/>
          <w:lang w:eastAsia="pl-PL"/>
        </w:rPr>
        <w:t xml:space="preserve"> </w:t>
      </w:r>
      <w:r w:rsidRPr="00654D1E">
        <w:rPr>
          <w:rFonts w:ascii="Tahoma" w:eastAsia="MS Mincho" w:hAnsi="Tahoma" w:cs="Tahoma"/>
          <w:bCs/>
          <w:sz w:val="24"/>
          <w:szCs w:val="24"/>
          <w:lang w:eastAsia="pl-PL"/>
        </w:rPr>
        <w:t>i</w:t>
      </w:r>
      <w:r w:rsidRPr="00654D1E">
        <w:rPr>
          <w:rFonts w:ascii="Tahoma" w:eastAsia="MS Mincho" w:hAnsi="Tahoma" w:cs="Tahoma"/>
          <w:b/>
          <w:bCs/>
          <w:sz w:val="24"/>
          <w:szCs w:val="24"/>
          <w:lang w:eastAsia="pl-PL"/>
        </w:rPr>
        <w:t xml:space="preserve"> </w:t>
      </w:r>
      <w:r w:rsidRPr="00654D1E">
        <w:rPr>
          <w:rFonts w:ascii="Tahoma" w:eastAsia="MS Mincho" w:hAnsi="Tahoma" w:cs="Tahoma"/>
          <w:sz w:val="24"/>
          <w:szCs w:val="24"/>
          <w:lang w:eastAsia="pl-PL"/>
        </w:rPr>
        <w:t>doprowadzenie do stanu poprzedniego na swój koszt;</w:t>
      </w:r>
    </w:p>
    <w:p w:rsidR="00654D1E" w:rsidRPr="00654D1E" w:rsidRDefault="00654D1E" w:rsidP="00654D1E">
      <w:pPr>
        <w:keepNext/>
        <w:keepLines/>
        <w:numPr>
          <w:ilvl w:val="0"/>
          <w:numId w:val="75"/>
        </w:numPr>
        <w:spacing w:after="0" w:line="240" w:lineRule="auto"/>
        <w:ind w:left="709" w:hanging="425"/>
        <w:jc w:val="both"/>
        <w:rPr>
          <w:rFonts w:ascii="Tahoma" w:eastAsia="MS Mincho" w:hAnsi="Tahoma" w:cs="Tahoma"/>
          <w:sz w:val="24"/>
          <w:szCs w:val="24"/>
          <w:lang w:eastAsia="pl-PL"/>
        </w:rPr>
      </w:pPr>
      <w:r w:rsidRPr="00654D1E">
        <w:rPr>
          <w:rFonts w:ascii="Tahoma" w:eastAsia="MS Mincho" w:hAnsi="Tahoma" w:cs="Tahoma"/>
          <w:sz w:val="24"/>
          <w:szCs w:val="24"/>
          <w:lang w:eastAsia="pl-PL"/>
        </w:rPr>
        <w:t>usunięcie wszelkich wad i usterek stwierdzonych przez nadzór inwestorski w trakcie trwania robót w terminie nie dłuższym niż termin technicznie uzasadniony i konieczny do ich usunięcia;</w:t>
      </w:r>
    </w:p>
    <w:p w:rsidR="00654D1E" w:rsidRPr="00654D1E" w:rsidRDefault="00654D1E" w:rsidP="00654D1E">
      <w:pPr>
        <w:keepNext/>
        <w:keepLines/>
        <w:numPr>
          <w:ilvl w:val="0"/>
          <w:numId w:val="75"/>
        </w:numPr>
        <w:spacing w:after="0" w:line="240" w:lineRule="auto"/>
        <w:ind w:left="709" w:hanging="425"/>
        <w:contextualSpacing/>
        <w:jc w:val="both"/>
        <w:rPr>
          <w:rFonts w:ascii="Tahoma" w:eastAsia="Times New Roman" w:hAnsi="Tahoma" w:cs="Tahoma"/>
          <w:sz w:val="24"/>
          <w:szCs w:val="24"/>
          <w:lang w:val="x-none" w:eastAsia="x-none"/>
        </w:rPr>
      </w:pPr>
      <w:r w:rsidRPr="00654D1E">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654D1E" w:rsidRPr="00654D1E" w:rsidRDefault="00654D1E" w:rsidP="00654D1E">
      <w:pPr>
        <w:keepNext/>
        <w:keepLines/>
        <w:spacing w:after="0" w:line="240" w:lineRule="auto"/>
        <w:ind w:left="708"/>
        <w:rPr>
          <w:rFonts w:ascii="Tahoma" w:eastAsia="Times New Roman" w:hAnsi="Tahoma" w:cs="Tahoma"/>
          <w:sz w:val="24"/>
          <w:szCs w:val="24"/>
          <w:lang w:val="x-none" w:eastAsia="x-none"/>
        </w:rPr>
      </w:pPr>
    </w:p>
    <w:p w:rsidR="00654D1E" w:rsidRPr="00654D1E" w:rsidRDefault="00654D1E" w:rsidP="00654D1E">
      <w:pPr>
        <w:keepNext/>
        <w:keepLines/>
        <w:numPr>
          <w:ilvl w:val="0"/>
          <w:numId w:val="76"/>
        </w:numPr>
        <w:spacing w:after="0" w:line="240" w:lineRule="auto"/>
        <w:ind w:left="284" w:hanging="284"/>
        <w:rPr>
          <w:rFonts w:ascii="Tahoma" w:eastAsia="Times New Roman" w:hAnsi="Tahoma" w:cs="Tahoma"/>
          <w:sz w:val="24"/>
          <w:szCs w:val="24"/>
          <w:lang w:val="x-none" w:eastAsia="x-none"/>
        </w:rPr>
      </w:pPr>
      <w:r w:rsidRPr="00654D1E">
        <w:rPr>
          <w:rFonts w:ascii="Tahoma" w:eastAsia="Times New Roman" w:hAnsi="Tahoma" w:cs="Tahoma"/>
          <w:sz w:val="24"/>
          <w:szCs w:val="24"/>
          <w:lang w:val="x-none" w:eastAsia="x-none"/>
        </w:rPr>
        <w:t xml:space="preserve">Wykonawca jest zobowiązany do zawiadamiania </w:t>
      </w:r>
      <w:r w:rsidRPr="00654D1E">
        <w:rPr>
          <w:rFonts w:ascii="Tahoma" w:eastAsia="Times New Roman" w:hAnsi="Tahoma" w:cs="Tahoma"/>
          <w:sz w:val="24"/>
          <w:szCs w:val="24"/>
          <w:lang w:eastAsia="x-none"/>
        </w:rPr>
        <w:t xml:space="preserve"> w odpowiedni sposób </w:t>
      </w:r>
      <w:r w:rsidRPr="00654D1E">
        <w:rPr>
          <w:rFonts w:ascii="Tahoma" w:eastAsia="Times New Roman" w:hAnsi="Tahoma" w:cs="Tahoma"/>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654D1E" w:rsidRPr="00654D1E" w:rsidRDefault="00654D1E" w:rsidP="00654D1E">
      <w:pPr>
        <w:keepNext/>
        <w:keepLines/>
        <w:spacing w:after="0" w:line="240" w:lineRule="auto"/>
        <w:rPr>
          <w:rFonts w:ascii="Tahoma" w:eastAsia="MS Mincho" w:hAnsi="Tahoma" w:cs="Tahoma"/>
          <w:b/>
          <w:bCs/>
          <w:sz w:val="24"/>
          <w:szCs w:val="24"/>
          <w:lang w:eastAsia="pl-PL"/>
        </w:rPr>
      </w:pP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t>§ 8. ODBIÓR ROBÓT</w:t>
      </w:r>
    </w:p>
    <w:p w:rsidR="00654D1E" w:rsidRPr="00654D1E" w:rsidRDefault="00654D1E" w:rsidP="00654D1E">
      <w:pPr>
        <w:keepNext/>
        <w:keepLines/>
        <w:spacing w:after="0" w:line="240" w:lineRule="auto"/>
        <w:ind w:left="426" w:hanging="426"/>
        <w:rPr>
          <w:rFonts w:ascii="Tahoma" w:eastAsia="MS Mincho" w:hAnsi="Tahoma" w:cs="Tahoma"/>
          <w:b/>
          <w:bCs/>
          <w:sz w:val="24"/>
          <w:szCs w:val="24"/>
          <w:lang w:eastAsia="pl-PL"/>
        </w:rPr>
      </w:pP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Odbiór końcowy  robót, o którym mowa w ust. 1, dokonany zostanie z udziałem przedstawicieli Wykonawcy i Zamawiającego.</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W dniu odbioru końcowego Wykonawca przekaże Zamawiającemu: dokumentację powykonawczą; dziennik budowy oraz dokumenty gwarancyjne.</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Wszelkie uzasadnione i udokumentowane koszty związane ze wznowieniem czynności odbioru ponosi Wykonawca niezależnie od kar umownych.</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lastRenderedPageBreak/>
        <w:t>Wykonawca ma prawo do wystawienia faktury końcowej po usunięciu wszystkich wad i usterek poodbiorowych.</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Potwierdzenie usunięcia wad i usterek wymaga formy pisemnej.</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Żądając usunięcia wad i usterek, Zamawiający wyznaczy Wykonawcy termin technicznie uzasadniony na ich usunięcie.</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nie może odmówić usunięcia wady lub usterki bez względu na wysokość związanych z tym kosztów.</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654D1E" w:rsidRPr="00654D1E" w:rsidRDefault="00654D1E" w:rsidP="00654D1E">
      <w:pPr>
        <w:keepNext/>
        <w:keepLines/>
        <w:numPr>
          <w:ilvl w:val="0"/>
          <w:numId w:val="6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Termin odbioru pogwarancyjnego strony ustalą na dzień przypadający nie później niż 30 dni przed upływem okresu gwarancji.</w:t>
      </w:r>
    </w:p>
    <w:p w:rsidR="00654D1E" w:rsidRPr="00654D1E" w:rsidRDefault="00654D1E" w:rsidP="00654D1E">
      <w:pPr>
        <w:keepNext/>
        <w:keepLines/>
        <w:spacing w:after="0" w:line="240" w:lineRule="auto"/>
        <w:jc w:val="both"/>
        <w:rPr>
          <w:rFonts w:ascii="Tahoma" w:eastAsia="MS Mincho" w:hAnsi="Tahoma" w:cs="Tahoma"/>
          <w:b/>
          <w:bCs/>
          <w:sz w:val="24"/>
          <w:szCs w:val="24"/>
          <w:lang w:eastAsia="pl-PL"/>
        </w:rPr>
      </w:pP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t>§ 9. GWARANCJA i RĘKOJMIA</w:t>
      </w: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p>
    <w:p w:rsidR="00654D1E" w:rsidRPr="00654D1E" w:rsidRDefault="00654D1E" w:rsidP="00654D1E">
      <w:pPr>
        <w:keepNext/>
        <w:keepLines/>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1.</w:t>
      </w:r>
      <w:r w:rsidRPr="00654D1E">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654D1E">
        <w:rPr>
          <w:rFonts w:ascii="Tahoma" w:eastAsia="MS Mincho" w:hAnsi="Tahoma" w:cs="Tahoma"/>
          <w:b/>
          <w:bCs/>
          <w:sz w:val="24"/>
          <w:szCs w:val="24"/>
          <w:lang w:eastAsia="pl-PL"/>
        </w:rPr>
        <w:t>..... miesięcy</w:t>
      </w:r>
      <w:r w:rsidRPr="00654D1E">
        <w:rPr>
          <w:rFonts w:ascii="Tahoma" w:eastAsia="MS Mincho" w:hAnsi="Tahoma" w:cs="Tahoma"/>
          <w:sz w:val="24"/>
          <w:szCs w:val="24"/>
          <w:lang w:eastAsia="pl-PL"/>
        </w:rPr>
        <w:t xml:space="preserve"> licząc od dnia bezusterkowego końcowego odbioru robót.</w:t>
      </w:r>
    </w:p>
    <w:p w:rsidR="00654D1E" w:rsidRPr="00654D1E" w:rsidRDefault="00654D1E" w:rsidP="00654D1E">
      <w:pPr>
        <w:keepNext/>
        <w:keepLines/>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2.</w:t>
      </w:r>
      <w:r w:rsidRPr="00654D1E">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654D1E" w:rsidRPr="00654D1E" w:rsidRDefault="00654D1E" w:rsidP="00654D1E">
      <w:pPr>
        <w:keepNext/>
        <w:keepLines/>
        <w:numPr>
          <w:ilvl w:val="0"/>
          <w:numId w:val="49"/>
        </w:numPr>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654D1E" w:rsidRPr="00654D1E" w:rsidRDefault="00654D1E" w:rsidP="00654D1E">
      <w:pPr>
        <w:keepNext/>
        <w:keepLines/>
        <w:numPr>
          <w:ilvl w:val="0"/>
          <w:numId w:val="49"/>
        </w:numPr>
        <w:tabs>
          <w:tab w:val="num" w:pos="360"/>
        </w:tabs>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654D1E" w:rsidRPr="00654D1E" w:rsidRDefault="00654D1E" w:rsidP="00654D1E">
      <w:pPr>
        <w:keepNext/>
        <w:keepLines/>
        <w:numPr>
          <w:ilvl w:val="0"/>
          <w:numId w:val="49"/>
        </w:numPr>
        <w:tabs>
          <w:tab w:val="num" w:pos="360"/>
        </w:tabs>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654D1E" w:rsidRPr="00654D1E" w:rsidRDefault="00654D1E" w:rsidP="00654D1E">
      <w:pPr>
        <w:keepNext/>
        <w:keepLines/>
        <w:numPr>
          <w:ilvl w:val="0"/>
          <w:numId w:val="49"/>
        </w:numPr>
        <w:tabs>
          <w:tab w:val="num" w:pos="360"/>
          <w:tab w:val="left" w:pos="540"/>
        </w:tabs>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654D1E" w:rsidRPr="00654D1E" w:rsidRDefault="00654D1E" w:rsidP="00654D1E">
      <w:pPr>
        <w:keepNext/>
        <w:keepLines/>
        <w:numPr>
          <w:ilvl w:val="0"/>
          <w:numId w:val="49"/>
        </w:numPr>
        <w:tabs>
          <w:tab w:val="num" w:pos="360"/>
        </w:tabs>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654D1E" w:rsidRPr="00654D1E" w:rsidRDefault="00654D1E" w:rsidP="00654D1E">
      <w:pPr>
        <w:keepNext/>
        <w:keepLines/>
        <w:numPr>
          <w:ilvl w:val="0"/>
          <w:numId w:val="49"/>
        </w:numPr>
        <w:tabs>
          <w:tab w:val="num" w:pos="360"/>
        </w:tabs>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654D1E" w:rsidRPr="00654D1E" w:rsidRDefault="00654D1E" w:rsidP="00654D1E">
      <w:pPr>
        <w:keepNext/>
        <w:spacing w:after="0" w:line="240" w:lineRule="auto"/>
        <w:rPr>
          <w:rFonts w:ascii="Tahoma" w:eastAsia="MS Mincho" w:hAnsi="Tahoma" w:cs="Tahoma"/>
          <w:b/>
          <w:sz w:val="24"/>
          <w:szCs w:val="24"/>
          <w:lang w:eastAsia="pl-PL"/>
        </w:rPr>
      </w:pPr>
    </w:p>
    <w:p w:rsidR="00654D1E" w:rsidRPr="00654D1E" w:rsidRDefault="00654D1E" w:rsidP="00654D1E">
      <w:pPr>
        <w:keepNext/>
        <w:spacing w:after="0" w:line="240" w:lineRule="auto"/>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t>§ 10. PODWYKONAWSTWO</w:t>
      </w:r>
    </w:p>
    <w:p w:rsidR="00654D1E" w:rsidRPr="00654D1E" w:rsidRDefault="00654D1E" w:rsidP="00654D1E">
      <w:pPr>
        <w:keepNext/>
        <w:spacing w:after="0" w:line="240" w:lineRule="auto"/>
        <w:jc w:val="center"/>
        <w:rPr>
          <w:rFonts w:ascii="Tahoma" w:eastAsia="MS Mincho" w:hAnsi="Tahoma" w:cs="Tahoma"/>
          <w:sz w:val="24"/>
          <w:szCs w:val="24"/>
          <w:lang w:eastAsia="pl-PL"/>
        </w:rPr>
      </w:pPr>
    </w:p>
    <w:p w:rsidR="00654D1E" w:rsidRPr="00654D1E" w:rsidRDefault="00654D1E" w:rsidP="00654D1E">
      <w:pPr>
        <w:keepNext/>
        <w:numPr>
          <w:ilvl w:val="1"/>
          <w:numId w:val="53"/>
        </w:numPr>
        <w:tabs>
          <w:tab w:val="clear" w:pos="1440"/>
          <w:tab w:val="num" w:pos="426"/>
        </w:tabs>
        <w:spacing w:after="0" w:line="240" w:lineRule="auto"/>
        <w:ind w:left="426" w:hanging="426"/>
        <w:jc w:val="both"/>
        <w:rPr>
          <w:rFonts w:ascii="Tahoma" w:eastAsia="MS Mincho" w:hAnsi="Tahoma" w:cs="Tahoma"/>
          <w:sz w:val="24"/>
          <w:szCs w:val="24"/>
          <w:lang w:eastAsia="pl-PL"/>
        </w:rPr>
      </w:pPr>
      <w:r w:rsidRPr="00654D1E">
        <w:rPr>
          <w:rFonts w:ascii="Tahoma" w:eastAsia="MS Mincho" w:hAnsi="Tahoma" w:cs="Tahoma"/>
          <w:sz w:val="24"/>
          <w:szCs w:val="24"/>
          <w:lang w:eastAsia="pl-PL"/>
        </w:rPr>
        <w:t>Zgodnie z ofertą złożoną w postępowaniu, Wykonawca zamierza powierzyć wykonanie części zamówienia następującemu/</w:t>
      </w:r>
      <w:proofErr w:type="spellStart"/>
      <w:r w:rsidRPr="00654D1E">
        <w:rPr>
          <w:rFonts w:ascii="Tahoma" w:eastAsia="MS Mincho" w:hAnsi="Tahoma" w:cs="Tahoma"/>
          <w:sz w:val="24"/>
          <w:szCs w:val="24"/>
          <w:lang w:eastAsia="pl-PL"/>
        </w:rPr>
        <w:t>ym</w:t>
      </w:r>
      <w:proofErr w:type="spellEnd"/>
      <w:r w:rsidRPr="00654D1E">
        <w:rPr>
          <w:rFonts w:ascii="Tahoma" w:eastAsia="MS Mincho" w:hAnsi="Tahoma" w:cs="Tahoma"/>
          <w:sz w:val="24"/>
          <w:szCs w:val="24"/>
          <w:lang w:eastAsia="pl-PL"/>
        </w:rPr>
        <w:t xml:space="preserve"> Podwykonawcy/om:</w:t>
      </w:r>
    </w:p>
    <w:p w:rsidR="00654D1E" w:rsidRPr="00654D1E" w:rsidRDefault="00654D1E" w:rsidP="00654D1E">
      <w:pPr>
        <w:keepNext/>
        <w:tabs>
          <w:tab w:val="num" w:pos="426"/>
        </w:tabs>
        <w:spacing w:after="0" w:line="240" w:lineRule="auto"/>
        <w:ind w:left="426" w:hanging="426"/>
        <w:jc w:val="both"/>
        <w:rPr>
          <w:rFonts w:ascii="Tahoma" w:eastAsia="MS Mincho" w:hAnsi="Tahoma" w:cs="Tahoma"/>
          <w:sz w:val="24"/>
          <w:szCs w:val="24"/>
          <w:lang w:eastAsia="pl-PL"/>
        </w:rPr>
      </w:pPr>
    </w:p>
    <w:p w:rsidR="00654D1E" w:rsidRPr="00654D1E" w:rsidRDefault="00654D1E" w:rsidP="00654D1E">
      <w:pPr>
        <w:keepNext/>
        <w:tabs>
          <w:tab w:val="num" w:pos="426"/>
        </w:tabs>
        <w:spacing w:after="0" w:line="240" w:lineRule="auto"/>
        <w:ind w:left="426" w:hanging="426"/>
        <w:jc w:val="center"/>
        <w:rPr>
          <w:rFonts w:ascii="Tahoma" w:eastAsia="MS Mincho" w:hAnsi="Tahoma" w:cs="Tahoma"/>
          <w:sz w:val="24"/>
          <w:szCs w:val="24"/>
          <w:lang w:eastAsia="pl-PL"/>
        </w:rPr>
      </w:pPr>
      <w:r w:rsidRPr="00654D1E">
        <w:rPr>
          <w:rFonts w:ascii="Tahoma" w:eastAsia="MS Mincho" w:hAnsi="Tahoma" w:cs="Tahoma"/>
          <w:sz w:val="24"/>
          <w:szCs w:val="24"/>
          <w:lang w:eastAsia="pl-PL"/>
        </w:rPr>
        <w:t>...........................................................................................................</w:t>
      </w:r>
    </w:p>
    <w:p w:rsidR="00654D1E" w:rsidRPr="00654D1E" w:rsidRDefault="00654D1E" w:rsidP="00654D1E">
      <w:pPr>
        <w:keepNext/>
        <w:spacing w:after="0" w:line="240" w:lineRule="auto"/>
        <w:ind w:left="357"/>
        <w:jc w:val="center"/>
        <w:rPr>
          <w:rFonts w:ascii="Tahoma" w:eastAsia="MS Mincho" w:hAnsi="Tahoma" w:cs="Tahoma"/>
          <w:sz w:val="24"/>
          <w:szCs w:val="24"/>
          <w:lang w:eastAsia="pl-PL"/>
        </w:rPr>
      </w:pPr>
      <w:r w:rsidRPr="00654D1E">
        <w:rPr>
          <w:rFonts w:ascii="Tahoma" w:eastAsia="MS Mincho" w:hAnsi="Tahoma" w:cs="Tahoma"/>
          <w:sz w:val="24"/>
          <w:szCs w:val="24"/>
          <w:lang w:eastAsia="pl-PL"/>
        </w:rPr>
        <w:t>(imię i nazwisko/nazwa Podwykonawcy)</w:t>
      </w:r>
    </w:p>
    <w:p w:rsidR="00654D1E" w:rsidRPr="00654D1E" w:rsidRDefault="00654D1E" w:rsidP="00654D1E">
      <w:pPr>
        <w:keepNext/>
        <w:spacing w:after="0" w:line="240" w:lineRule="auto"/>
        <w:ind w:left="357"/>
        <w:jc w:val="center"/>
        <w:rPr>
          <w:rFonts w:ascii="Tahoma" w:eastAsia="MS Mincho" w:hAnsi="Tahoma" w:cs="Tahoma"/>
          <w:sz w:val="24"/>
          <w:szCs w:val="24"/>
          <w:lang w:eastAsia="pl-PL"/>
        </w:rPr>
      </w:pPr>
    </w:p>
    <w:p w:rsidR="00654D1E" w:rsidRPr="00654D1E" w:rsidRDefault="00654D1E" w:rsidP="00654D1E">
      <w:pPr>
        <w:keepNext/>
        <w:spacing w:after="0" w:line="240" w:lineRule="auto"/>
        <w:ind w:left="357"/>
        <w:jc w:val="center"/>
        <w:rPr>
          <w:rFonts w:ascii="Tahoma" w:eastAsia="MS Mincho" w:hAnsi="Tahoma" w:cs="Tahoma"/>
          <w:sz w:val="24"/>
          <w:szCs w:val="24"/>
          <w:lang w:eastAsia="pl-PL"/>
        </w:rPr>
      </w:pPr>
      <w:r w:rsidRPr="00654D1E">
        <w:rPr>
          <w:rFonts w:ascii="Tahoma" w:eastAsia="MS Mincho" w:hAnsi="Tahoma" w:cs="Tahoma"/>
          <w:sz w:val="24"/>
          <w:szCs w:val="24"/>
          <w:lang w:eastAsia="pl-PL"/>
        </w:rPr>
        <w:lastRenderedPageBreak/>
        <w:t>...........................................................................................................</w:t>
      </w:r>
      <w:r>
        <w:rPr>
          <w:rFonts w:ascii="Tahoma" w:eastAsia="MS Mincho" w:hAnsi="Tahoma" w:cs="Tahoma"/>
          <w:sz w:val="24"/>
          <w:szCs w:val="24"/>
          <w:lang w:eastAsia="pl-PL"/>
        </w:rPr>
        <w:br/>
      </w:r>
      <w:r w:rsidRPr="00654D1E">
        <w:rPr>
          <w:rFonts w:ascii="Tahoma" w:eastAsia="MS Mincho" w:hAnsi="Tahoma" w:cs="Tahoma"/>
          <w:sz w:val="24"/>
          <w:szCs w:val="24"/>
          <w:lang w:eastAsia="pl-PL"/>
        </w:rPr>
        <w:t>(osoby do kontaktu i dane kontaktowe)</w:t>
      </w:r>
    </w:p>
    <w:p w:rsidR="00654D1E" w:rsidRPr="00654D1E" w:rsidRDefault="00654D1E" w:rsidP="00654D1E">
      <w:pPr>
        <w:keepNext/>
        <w:spacing w:after="0" w:line="240" w:lineRule="auto"/>
        <w:ind w:left="357"/>
        <w:jc w:val="center"/>
        <w:rPr>
          <w:rFonts w:ascii="Tahoma" w:eastAsia="MS Mincho" w:hAnsi="Tahoma" w:cs="Tahoma"/>
          <w:sz w:val="24"/>
          <w:szCs w:val="24"/>
          <w:lang w:eastAsia="pl-PL"/>
        </w:rPr>
      </w:pPr>
    </w:p>
    <w:p w:rsidR="00654D1E" w:rsidRPr="00654D1E" w:rsidRDefault="00654D1E" w:rsidP="00654D1E">
      <w:pPr>
        <w:keepNext/>
        <w:spacing w:after="0" w:line="240" w:lineRule="auto"/>
        <w:ind w:left="357"/>
        <w:jc w:val="center"/>
        <w:rPr>
          <w:rFonts w:ascii="Tahoma" w:eastAsia="MS Mincho" w:hAnsi="Tahoma" w:cs="Tahoma"/>
          <w:sz w:val="24"/>
          <w:szCs w:val="24"/>
          <w:lang w:eastAsia="pl-PL"/>
        </w:rPr>
      </w:pPr>
      <w:r w:rsidRPr="00654D1E">
        <w:rPr>
          <w:rFonts w:ascii="Tahoma" w:eastAsia="MS Mincho" w:hAnsi="Tahoma" w:cs="Tahoma"/>
          <w:sz w:val="24"/>
          <w:szCs w:val="24"/>
          <w:lang w:eastAsia="pl-PL"/>
        </w:rPr>
        <w:t xml:space="preserve">........................................................................................................... </w:t>
      </w:r>
      <w:r>
        <w:rPr>
          <w:rFonts w:ascii="Tahoma" w:eastAsia="MS Mincho" w:hAnsi="Tahoma" w:cs="Tahoma"/>
          <w:sz w:val="24"/>
          <w:szCs w:val="24"/>
          <w:lang w:eastAsia="pl-PL"/>
        </w:rPr>
        <w:br/>
      </w:r>
      <w:r w:rsidRPr="00654D1E">
        <w:rPr>
          <w:rFonts w:ascii="Tahoma" w:eastAsia="MS Mincho" w:hAnsi="Tahoma" w:cs="Tahoma"/>
          <w:sz w:val="24"/>
          <w:szCs w:val="24"/>
          <w:lang w:eastAsia="pl-PL"/>
        </w:rPr>
        <w:t>(zakres powierzanej części zamówienia)</w:t>
      </w:r>
    </w:p>
    <w:p w:rsidR="00654D1E" w:rsidRPr="00654D1E" w:rsidRDefault="00654D1E" w:rsidP="00654D1E">
      <w:pPr>
        <w:keepNext/>
        <w:numPr>
          <w:ilvl w:val="0"/>
          <w:numId w:val="55"/>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654D1E">
        <w:rPr>
          <w:rFonts w:ascii="Tahoma" w:eastAsia="MS Mincho" w:hAnsi="Tahoma" w:cs="Tahoma"/>
          <w:sz w:val="24"/>
          <w:szCs w:val="24"/>
          <w:lang w:eastAsia="pl-PL"/>
        </w:rPr>
        <w:br/>
        <w:t xml:space="preserve">o podwykonawstwo. </w:t>
      </w:r>
    </w:p>
    <w:p w:rsidR="00654D1E" w:rsidRPr="00654D1E" w:rsidRDefault="00654D1E" w:rsidP="00654D1E">
      <w:pPr>
        <w:keepNext/>
        <w:numPr>
          <w:ilvl w:val="0"/>
          <w:numId w:val="55"/>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654D1E" w:rsidRPr="00654D1E" w:rsidRDefault="00654D1E" w:rsidP="00654D1E">
      <w:pPr>
        <w:keepNext/>
        <w:spacing w:after="0" w:line="240" w:lineRule="auto"/>
        <w:jc w:val="center"/>
        <w:rPr>
          <w:rFonts w:ascii="Tahoma" w:eastAsia="MS Mincho" w:hAnsi="Tahoma" w:cs="Tahoma"/>
          <w:b/>
          <w:sz w:val="24"/>
          <w:szCs w:val="24"/>
          <w:lang w:eastAsia="pl-PL"/>
        </w:rPr>
      </w:pPr>
    </w:p>
    <w:p w:rsidR="00654D1E" w:rsidRPr="00654D1E" w:rsidRDefault="00654D1E" w:rsidP="00654D1E">
      <w:pPr>
        <w:keepNext/>
        <w:spacing w:after="0" w:line="240" w:lineRule="auto"/>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t>§ 11</w:t>
      </w:r>
    </w:p>
    <w:p w:rsidR="00654D1E" w:rsidRPr="00654D1E" w:rsidRDefault="00654D1E" w:rsidP="00654D1E">
      <w:pPr>
        <w:keepNext/>
        <w:spacing w:after="0" w:line="240" w:lineRule="auto"/>
        <w:jc w:val="center"/>
        <w:rPr>
          <w:rFonts w:ascii="Tahoma" w:eastAsia="MS Mincho" w:hAnsi="Tahoma" w:cs="Tahoma"/>
          <w:sz w:val="24"/>
          <w:szCs w:val="24"/>
          <w:lang w:eastAsia="pl-PL"/>
        </w:rPr>
      </w:pPr>
    </w:p>
    <w:p w:rsidR="00654D1E" w:rsidRPr="00654D1E" w:rsidRDefault="00654D1E" w:rsidP="00654D1E">
      <w:pPr>
        <w:keepNext/>
        <w:numPr>
          <w:ilvl w:val="0"/>
          <w:numId w:val="56"/>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zobowiązany jest do przedłożenia Zamawiającemu:</w:t>
      </w:r>
    </w:p>
    <w:p w:rsidR="00654D1E" w:rsidRPr="00654D1E" w:rsidRDefault="00654D1E" w:rsidP="00654D1E">
      <w:pPr>
        <w:keepNext/>
        <w:numPr>
          <w:ilvl w:val="0"/>
          <w:numId w:val="57"/>
        </w:numPr>
        <w:spacing w:after="0" w:line="240" w:lineRule="auto"/>
        <w:ind w:left="720"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projektu umowy o podwykonawstwo, której przedmiotem są roboty budowlane,</w:t>
      </w:r>
    </w:p>
    <w:p w:rsidR="00654D1E" w:rsidRPr="00654D1E" w:rsidRDefault="00654D1E" w:rsidP="00654D1E">
      <w:pPr>
        <w:keepNext/>
        <w:numPr>
          <w:ilvl w:val="0"/>
          <w:numId w:val="57"/>
        </w:numPr>
        <w:spacing w:after="0" w:line="240" w:lineRule="auto"/>
        <w:ind w:left="720"/>
        <w:jc w:val="both"/>
        <w:rPr>
          <w:rFonts w:ascii="Tahoma" w:eastAsia="MS Mincho" w:hAnsi="Tahoma" w:cs="Tahoma"/>
          <w:sz w:val="24"/>
          <w:szCs w:val="24"/>
          <w:lang w:eastAsia="pl-PL"/>
        </w:rPr>
      </w:pPr>
      <w:r w:rsidRPr="00654D1E">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654D1E" w:rsidRPr="00654D1E" w:rsidRDefault="00654D1E" w:rsidP="00654D1E">
      <w:pPr>
        <w:keepNext/>
        <w:numPr>
          <w:ilvl w:val="0"/>
          <w:numId w:val="57"/>
        </w:numPr>
        <w:spacing w:after="0" w:line="240" w:lineRule="auto"/>
        <w:ind w:left="720"/>
        <w:jc w:val="both"/>
        <w:rPr>
          <w:rFonts w:ascii="Tahoma" w:eastAsia="MS Mincho" w:hAnsi="Tahoma" w:cs="Tahoma"/>
          <w:sz w:val="24"/>
          <w:szCs w:val="24"/>
          <w:lang w:eastAsia="pl-PL"/>
        </w:rPr>
      </w:pPr>
      <w:r w:rsidRPr="00654D1E">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654D1E" w:rsidRPr="00654D1E" w:rsidRDefault="00654D1E" w:rsidP="00654D1E">
      <w:pPr>
        <w:keepNext/>
        <w:numPr>
          <w:ilvl w:val="0"/>
          <w:numId w:val="56"/>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zobowiązuje się iż:</w:t>
      </w:r>
    </w:p>
    <w:p w:rsidR="00654D1E" w:rsidRPr="00654D1E" w:rsidRDefault="00654D1E" w:rsidP="00654D1E">
      <w:pPr>
        <w:keepNext/>
        <w:numPr>
          <w:ilvl w:val="0"/>
          <w:numId w:val="58"/>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654D1E" w:rsidRPr="00654D1E" w:rsidRDefault="00654D1E" w:rsidP="00654D1E">
      <w:pPr>
        <w:keepNext/>
        <w:numPr>
          <w:ilvl w:val="0"/>
          <w:numId w:val="58"/>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podwykonawca lub dalszy Podwykonawca zamówienia na roboty budowlane przedłożą Zamawiającemu poświadczoną za zgodność z oryginałem kopię zawartej umowy </w:t>
      </w:r>
      <w:r w:rsidRPr="00654D1E">
        <w:rPr>
          <w:rFonts w:ascii="Tahoma" w:eastAsia="MS Mincho" w:hAnsi="Tahoma" w:cs="Tahoma"/>
          <w:sz w:val="24"/>
          <w:szCs w:val="24"/>
          <w:lang w:eastAsia="pl-PL"/>
        </w:rPr>
        <w:br/>
        <w:t>o podwykonawstwo, której przedmiotem są roboty budowlane, w terminie 7 dni od dnia jej zawarcia,</w:t>
      </w:r>
    </w:p>
    <w:p w:rsidR="00654D1E" w:rsidRPr="00654D1E" w:rsidRDefault="00654D1E" w:rsidP="00654D1E">
      <w:pPr>
        <w:keepNext/>
        <w:numPr>
          <w:ilvl w:val="0"/>
          <w:numId w:val="58"/>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654D1E" w:rsidRPr="00654D1E" w:rsidRDefault="00654D1E" w:rsidP="00654D1E">
      <w:pPr>
        <w:keepNext/>
        <w:numPr>
          <w:ilvl w:val="0"/>
          <w:numId w:val="59"/>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w:t>
      </w:r>
      <w:r w:rsidRPr="00654D1E">
        <w:rPr>
          <w:rFonts w:ascii="Tahoma" w:eastAsia="MS Mincho" w:hAnsi="Tahoma" w:cs="Tahoma"/>
          <w:sz w:val="24"/>
          <w:szCs w:val="24"/>
          <w:lang w:eastAsia="ar-SA"/>
        </w:rPr>
        <w:lastRenderedPageBreak/>
        <w:t>zawierające umowę w imieniu Podwykonawcy lub dalszego Podwykonawcy posiadają uprawnienia do jego reprezentacji.</w:t>
      </w:r>
    </w:p>
    <w:p w:rsidR="00654D1E" w:rsidRPr="00654D1E" w:rsidRDefault="00654D1E" w:rsidP="00654D1E">
      <w:pPr>
        <w:keepNext/>
        <w:numPr>
          <w:ilvl w:val="0"/>
          <w:numId w:val="60"/>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Zapisy  ust. 1 -3  mają  zastosowanie do zmian projektów umów i zmian umów.</w:t>
      </w:r>
    </w:p>
    <w:p w:rsidR="00654D1E" w:rsidRPr="00654D1E" w:rsidRDefault="00654D1E" w:rsidP="00654D1E">
      <w:pPr>
        <w:keepNext/>
        <w:spacing w:after="0" w:line="240" w:lineRule="auto"/>
        <w:rPr>
          <w:rFonts w:ascii="Tahoma" w:eastAsia="MS Mincho" w:hAnsi="Tahoma" w:cs="Tahoma"/>
          <w:b/>
          <w:sz w:val="24"/>
          <w:szCs w:val="24"/>
          <w:lang w:eastAsia="pl-PL"/>
        </w:rPr>
      </w:pPr>
    </w:p>
    <w:p w:rsidR="00654D1E" w:rsidRPr="00654D1E" w:rsidRDefault="00654D1E" w:rsidP="00654D1E">
      <w:pPr>
        <w:keepNext/>
        <w:spacing w:after="0" w:line="240" w:lineRule="auto"/>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t>§ 12</w:t>
      </w:r>
    </w:p>
    <w:p w:rsidR="00654D1E" w:rsidRPr="00654D1E" w:rsidRDefault="00654D1E" w:rsidP="00654D1E">
      <w:pPr>
        <w:keepNext/>
        <w:spacing w:after="0" w:line="240" w:lineRule="auto"/>
        <w:jc w:val="center"/>
        <w:rPr>
          <w:rFonts w:ascii="Tahoma" w:eastAsia="MS Mincho" w:hAnsi="Tahoma" w:cs="Tahoma"/>
          <w:sz w:val="24"/>
          <w:szCs w:val="24"/>
          <w:lang w:eastAsia="pl-PL"/>
        </w:rPr>
      </w:pPr>
    </w:p>
    <w:p w:rsidR="00654D1E" w:rsidRPr="00654D1E" w:rsidRDefault="00654D1E" w:rsidP="00654D1E">
      <w:pPr>
        <w:keepNext/>
        <w:keepLines/>
        <w:numPr>
          <w:ilvl w:val="0"/>
          <w:numId w:val="61"/>
        </w:numPr>
        <w:spacing w:after="0" w:line="240" w:lineRule="auto"/>
        <w:ind w:left="284" w:hanging="284"/>
        <w:jc w:val="both"/>
        <w:rPr>
          <w:rFonts w:ascii="Tahoma" w:eastAsia="MS Mincho" w:hAnsi="Tahoma" w:cs="Tahoma"/>
          <w:sz w:val="24"/>
          <w:szCs w:val="24"/>
          <w:lang w:eastAsia="pl-PL"/>
        </w:rPr>
      </w:pPr>
      <w:r w:rsidRPr="00654D1E">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4D1E" w:rsidRPr="00654D1E" w:rsidRDefault="00654D1E" w:rsidP="00654D1E">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54D1E" w:rsidRPr="00654D1E" w:rsidRDefault="00654D1E" w:rsidP="00654D1E">
      <w:pPr>
        <w:keepNext/>
        <w:keepLines/>
        <w:numPr>
          <w:ilvl w:val="0"/>
          <w:numId w:val="61"/>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654D1E" w:rsidRPr="00654D1E" w:rsidRDefault="00654D1E" w:rsidP="00654D1E">
      <w:pPr>
        <w:keepNext/>
        <w:spacing w:after="0" w:line="240" w:lineRule="auto"/>
        <w:jc w:val="center"/>
        <w:rPr>
          <w:rFonts w:ascii="Tahoma" w:eastAsia="MS Mincho" w:hAnsi="Tahoma" w:cs="Tahoma"/>
          <w:b/>
          <w:sz w:val="24"/>
          <w:szCs w:val="24"/>
          <w:lang w:eastAsia="pl-PL"/>
        </w:rPr>
      </w:pPr>
    </w:p>
    <w:p w:rsidR="00654D1E" w:rsidRPr="00654D1E" w:rsidRDefault="00654D1E" w:rsidP="00654D1E">
      <w:pPr>
        <w:keepNext/>
        <w:spacing w:after="0" w:line="240" w:lineRule="auto"/>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t>§ 13</w:t>
      </w:r>
    </w:p>
    <w:p w:rsidR="00654D1E" w:rsidRPr="00654D1E" w:rsidRDefault="00654D1E" w:rsidP="00654D1E">
      <w:pPr>
        <w:keepNext/>
        <w:spacing w:after="0" w:line="240" w:lineRule="auto"/>
        <w:jc w:val="center"/>
        <w:rPr>
          <w:rFonts w:ascii="Tahoma" w:eastAsia="MS Mincho" w:hAnsi="Tahoma" w:cs="Tahoma"/>
          <w:b/>
          <w:sz w:val="24"/>
          <w:szCs w:val="24"/>
          <w:lang w:eastAsia="pl-PL"/>
        </w:rPr>
      </w:pPr>
    </w:p>
    <w:p w:rsidR="00654D1E" w:rsidRPr="00654D1E" w:rsidRDefault="00654D1E" w:rsidP="00654D1E">
      <w:pPr>
        <w:keepNext/>
        <w:keepLines/>
        <w:spacing w:after="0" w:line="240" w:lineRule="auto"/>
        <w:ind w:firstLine="360"/>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654D1E" w:rsidRPr="00654D1E" w:rsidRDefault="00654D1E" w:rsidP="00654D1E">
      <w:pPr>
        <w:keepNext/>
        <w:keepLines/>
        <w:numPr>
          <w:ilvl w:val="0"/>
          <w:numId w:val="62"/>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zastrzeżeń do projektu umowy o podwykonawstwo, której przedmiotem są roboty budowlane (i projektu jej zmiany):</w:t>
      </w:r>
    </w:p>
    <w:p w:rsidR="00654D1E" w:rsidRPr="00654D1E" w:rsidRDefault="00654D1E" w:rsidP="00654D1E">
      <w:pPr>
        <w:keepNext/>
        <w:keepLines/>
        <w:numPr>
          <w:ilvl w:val="1"/>
          <w:numId w:val="62"/>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niespełniającej wymagań określonych w specyfikacji warunków zamówienia(SWZ);</w:t>
      </w:r>
    </w:p>
    <w:p w:rsidR="00654D1E" w:rsidRPr="00654D1E" w:rsidRDefault="00654D1E" w:rsidP="00654D1E">
      <w:pPr>
        <w:keepNext/>
        <w:keepLines/>
        <w:numPr>
          <w:ilvl w:val="1"/>
          <w:numId w:val="62"/>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gdy przewiduje termin zapłaty wynagrodzenia dłuższy niż określony w §12 ust.2.,</w:t>
      </w:r>
    </w:p>
    <w:p w:rsidR="00654D1E" w:rsidRPr="00654D1E" w:rsidRDefault="00654D1E" w:rsidP="00654D1E">
      <w:pPr>
        <w:keepNext/>
        <w:keepLines/>
        <w:numPr>
          <w:ilvl w:val="1"/>
          <w:numId w:val="62"/>
        </w:numPr>
        <w:spacing w:after="0" w:line="240" w:lineRule="auto"/>
        <w:rPr>
          <w:rFonts w:ascii="Tahoma" w:eastAsia="MS Mincho" w:hAnsi="Tahoma" w:cs="Tahoma"/>
          <w:sz w:val="24"/>
          <w:szCs w:val="24"/>
          <w:lang w:eastAsia="pl-PL"/>
        </w:rPr>
      </w:pPr>
      <w:r w:rsidRPr="00654D1E">
        <w:rPr>
          <w:rFonts w:ascii="Tahoma" w:eastAsia="MS Mincho" w:hAnsi="Tahoma" w:cs="Tahoma"/>
          <w:sz w:val="24"/>
          <w:szCs w:val="24"/>
          <w:lang w:eastAsia="pl-PL"/>
        </w:rPr>
        <w:t>gdy zawiera postanowienia niezgodne z § 12 ust. 1.</w:t>
      </w:r>
    </w:p>
    <w:p w:rsidR="00654D1E" w:rsidRPr="00654D1E" w:rsidRDefault="00654D1E" w:rsidP="00654D1E">
      <w:pPr>
        <w:keepNext/>
        <w:keepLines/>
        <w:numPr>
          <w:ilvl w:val="0"/>
          <w:numId w:val="89"/>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sprzeciwu do umowy o podwykonawstwo, której przedmiotem są roboty budowlane i jej zmian, w przypadkach, o których mowa w pkt 1.</w:t>
      </w:r>
    </w:p>
    <w:p w:rsidR="00654D1E" w:rsidRPr="00654D1E" w:rsidRDefault="00654D1E" w:rsidP="00654D1E">
      <w:pPr>
        <w:keepNext/>
        <w:spacing w:after="0" w:line="240" w:lineRule="auto"/>
        <w:jc w:val="center"/>
        <w:rPr>
          <w:rFonts w:ascii="Tahoma" w:eastAsia="MS Mincho" w:hAnsi="Tahoma" w:cs="Tahoma"/>
          <w:b/>
          <w:sz w:val="24"/>
          <w:szCs w:val="24"/>
          <w:lang w:eastAsia="pl-PL"/>
        </w:rPr>
      </w:pPr>
    </w:p>
    <w:p w:rsidR="00654D1E" w:rsidRPr="00654D1E" w:rsidRDefault="00654D1E" w:rsidP="00654D1E">
      <w:pPr>
        <w:keepNext/>
        <w:spacing w:after="0" w:line="240" w:lineRule="auto"/>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t>§ 14</w:t>
      </w:r>
    </w:p>
    <w:p w:rsidR="00654D1E" w:rsidRPr="00654D1E" w:rsidRDefault="00654D1E" w:rsidP="00654D1E">
      <w:pPr>
        <w:keepNext/>
        <w:spacing w:after="0" w:line="240" w:lineRule="auto"/>
        <w:jc w:val="center"/>
        <w:rPr>
          <w:rFonts w:ascii="Tahoma" w:eastAsia="MS Mincho" w:hAnsi="Tahoma" w:cs="Tahoma"/>
          <w:sz w:val="24"/>
          <w:szCs w:val="24"/>
          <w:lang w:eastAsia="pl-PL"/>
        </w:rPr>
      </w:pPr>
    </w:p>
    <w:p w:rsidR="00654D1E" w:rsidRPr="00654D1E" w:rsidRDefault="00654D1E" w:rsidP="00654D1E">
      <w:pPr>
        <w:keepNext/>
        <w:numPr>
          <w:ilvl w:val="0"/>
          <w:numId w:val="63"/>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654D1E">
        <w:rPr>
          <w:rFonts w:ascii="Tahoma" w:eastAsia="MS Mincho" w:hAnsi="Tahoma" w:cs="Tahoma"/>
          <w:sz w:val="24"/>
          <w:szCs w:val="24"/>
          <w:lang w:eastAsia="pl-PL"/>
        </w:rPr>
        <w:lastRenderedPageBreak/>
        <w:t>Wykonawcę, podwykonawcę lub dalszego podwykonawcę zamówienia na roboty budowlane na zasadach wskazanych w ustawie Prawo zamówień publicznych.</w:t>
      </w:r>
    </w:p>
    <w:p w:rsidR="00654D1E" w:rsidRPr="00654D1E" w:rsidRDefault="00654D1E" w:rsidP="00654D1E">
      <w:pPr>
        <w:keepNext/>
        <w:numPr>
          <w:ilvl w:val="0"/>
          <w:numId w:val="63"/>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654D1E" w:rsidRPr="00654D1E" w:rsidRDefault="00654D1E" w:rsidP="00654D1E">
      <w:pPr>
        <w:keepNext/>
        <w:numPr>
          <w:ilvl w:val="0"/>
          <w:numId w:val="63"/>
        </w:numPr>
        <w:spacing w:after="0" w:line="240" w:lineRule="auto"/>
        <w:ind w:left="284" w:hanging="284"/>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654D1E" w:rsidRPr="00654D1E" w:rsidRDefault="00654D1E" w:rsidP="00654D1E">
      <w:pPr>
        <w:keepNext/>
        <w:numPr>
          <w:ilvl w:val="0"/>
          <w:numId w:val="63"/>
        </w:numPr>
        <w:spacing w:after="0" w:line="240" w:lineRule="auto"/>
        <w:ind w:left="284" w:hanging="284"/>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654D1E" w:rsidRPr="00654D1E" w:rsidRDefault="00654D1E" w:rsidP="00654D1E">
      <w:pPr>
        <w:keepNext/>
        <w:numPr>
          <w:ilvl w:val="0"/>
          <w:numId w:val="63"/>
        </w:numPr>
        <w:spacing w:after="0" w:line="240" w:lineRule="auto"/>
        <w:ind w:left="284" w:hanging="284"/>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Zamawiający dokona bezpośredniej płatności na rzecz Podwykonawcy lub dalszego Podwykonawcy w terminie 30 dni od dnia pisemnego potwierdzenia Podwykonawcy </w:t>
      </w:r>
      <w:r w:rsidRPr="00654D1E">
        <w:rPr>
          <w:rFonts w:ascii="Tahoma" w:eastAsia="MS Mincho" w:hAnsi="Tahoma" w:cs="Tahoma"/>
          <w:sz w:val="24"/>
          <w:szCs w:val="24"/>
          <w:lang w:eastAsia="pl-PL"/>
        </w:rPr>
        <w:lastRenderedPageBreak/>
        <w:t>lub dalszemu Podwykonawcy przez Zamawiającego uznania płatności bezpośredniej za uzasadnioną.</w:t>
      </w:r>
    </w:p>
    <w:p w:rsidR="00654D1E" w:rsidRPr="00654D1E" w:rsidRDefault="00654D1E" w:rsidP="00654D1E">
      <w:pPr>
        <w:keepNext/>
        <w:keepLines/>
        <w:numPr>
          <w:ilvl w:val="0"/>
          <w:numId w:val="77"/>
        </w:numPr>
        <w:spacing w:after="0" w:line="240" w:lineRule="auto"/>
        <w:ind w:left="360"/>
        <w:jc w:val="both"/>
        <w:rPr>
          <w:rFonts w:ascii="Tahoma" w:eastAsia="MS Mincho" w:hAnsi="Tahoma" w:cs="Tahoma"/>
          <w:sz w:val="24"/>
          <w:szCs w:val="24"/>
          <w:lang w:eastAsia="pl-PL"/>
        </w:rPr>
      </w:pPr>
      <w:r w:rsidRPr="00654D1E">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654D1E" w:rsidRPr="00654D1E" w:rsidRDefault="00654D1E" w:rsidP="00654D1E">
      <w:pPr>
        <w:keepNext/>
        <w:keepLines/>
        <w:spacing w:after="0" w:line="240" w:lineRule="auto"/>
        <w:rPr>
          <w:rFonts w:ascii="Tahoma" w:eastAsia="MS Mincho" w:hAnsi="Tahoma" w:cs="Tahoma"/>
          <w:b/>
          <w:sz w:val="24"/>
          <w:szCs w:val="24"/>
          <w:lang w:eastAsia="pl-PL"/>
        </w:rPr>
      </w:pPr>
    </w:p>
    <w:p w:rsidR="00654D1E" w:rsidRPr="00654D1E" w:rsidRDefault="00654D1E" w:rsidP="00654D1E">
      <w:pPr>
        <w:keepNext/>
        <w:keepLines/>
        <w:spacing w:after="0" w:line="240" w:lineRule="auto"/>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t>§ 15. UBEZPIECZENIE</w:t>
      </w:r>
    </w:p>
    <w:p w:rsidR="00654D1E" w:rsidRPr="00654D1E" w:rsidRDefault="00654D1E" w:rsidP="00654D1E">
      <w:pPr>
        <w:keepNext/>
        <w:keepLines/>
        <w:spacing w:after="0" w:line="240" w:lineRule="auto"/>
        <w:jc w:val="center"/>
        <w:rPr>
          <w:rFonts w:ascii="Tahoma" w:eastAsia="MS Mincho" w:hAnsi="Tahoma" w:cs="Tahoma"/>
          <w:sz w:val="24"/>
          <w:szCs w:val="24"/>
          <w:lang w:eastAsia="pl-PL"/>
        </w:rPr>
      </w:pPr>
    </w:p>
    <w:p w:rsidR="00654D1E" w:rsidRPr="00654D1E" w:rsidRDefault="00654D1E" w:rsidP="00654D1E">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654D1E" w:rsidRPr="00654D1E" w:rsidRDefault="00654D1E" w:rsidP="00654D1E">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654D1E" w:rsidRPr="00654D1E" w:rsidRDefault="00654D1E" w:rsidP="00654D1E">
      <w:pPr>
        <w:keepNext/>
        <w:keepLines/>
        <w:numPr>
          <w:ilvl w:val="0"/>
          <w:numId w:val="64"/>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654D1E" w:rsidRPr="00654D1E" w:rsidRDefault="00654D1E" w:rsidP="00654D1E">
      <w:pPr>
        <w:keepNext/>
        <w:spacing w:after="0" w:line="240" w:lineRule="auto"/>
        <w:rPr>
          <w:rFonts w:ascii="Tahoma" w:eastAsia="MS Mincho" w:hAnsi="Tahoma" w:cs="Tahoma"/>
          <w:b/>
          <w:bCs/>
          <w:sz w:val="24"/>
          <w:szCs w:val="24"/>
          <w:lang w:eastAsia="pl-PL"/>
        </w:rPr>
      </w:pPr>
    </w:p>
    <w:p w:rsidR="00654D1E" w:rsidRPr="00654D1E" w:rsidRDefault="00654D1E" w:rsidP="00654D1E">
      <w:pPr>
        <w:keepNext/>
        <w:spacing w:after="0" w:line="240" w:lineRule="auto"/>
        <w:ind w:left="426" w:hanging="426"/>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t xml:space="preserve">§ 16. SPOSÓB REALIZACJI ZAMÓWIENIA </w:t>
      </w:r>
    </w:p>
    <w:p w:rsidR="00654D1E" w:rsidRPr="00654D1E" w:rsidRDefault="00654D1E" w:rsidP="00654D1E">
      <w:pPr>
        <w:keepNext/>
        <w:spacing w:after="0" w:line="240" w:lineRule="auto"/>
        <w:ind w:left="426" w:hanging="426"/>
        <w:jc w:val="center"/>
        <w:rPr>
          <w:rFonts w:ascii="Tahoma" w:eastAsia="MS Mincho" w:hAnsi="Tahoma" w:cs="Tahoma"/>
          <w:b/>
          <w:bCs/>
          <w:sz w:val="24"/>
          <w:szCs w:val="24"/>
          <w:lang w:eastAsia="pl-PL"/>
        </w:rPr>
      </w:pPr>
    </w:p>
    <w:p w:rsidR="00654D1E" w:rsidRPr="00654D1E" w:rsidRDefault="00654D1E" w:rsidP="00654D1E">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654D1E" w:rsidRPr="00654D1E" w:rsidRDefault="00654D1E" w:rsidP="00654D1E">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54D1E" w:rsidRPr="00654D1E" w:rsidRDefault="00654D1E" w:rsidP="00654D1E">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654D1E">
        <w:rPr>
          <w:rFonts w:ascii="Tahoma" w:eastAsia="MS Mincho" w:hAnsi="Tahoma" w:cs="Tahoma"/>
          <w:sz w:val="24"/>
          <w:szCs w:val="24"/>
          <w:lang w:eastAsia="pl-PL"/>
        </w:rPr>
        <w:t>t.j</w:t>
      </w:r>
      <w:proofErr w:type="spellEnd"/>
      <w:r w:rsidRPr="00654D1E">
        <w:rPr>
          <w:rFonts w:ascii="Tahoma" w:eastAsia="MS Mincho" w:hAnsi="Tahoma" w:cs="Tahoma"/>
          <w:sz w:val="24"/>
          <w:szCs w:val="24"/>
          <w:lang w:eastAsia="pl-PL"/>
        </w:rPr>
        <w:t>. Dz. U. z 2020 r. poz. 1320).</w:t>
      </w:r>
    </w:p>
    <w:p w:rsidR="00654D1E" w:rsidRPr="00654D1E" w:rsidRDefault="00654D1E" w:rsidP="00654D1E">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bCs/>
          <w:sz w:val="24"/>
          <w:szCs w:val="24"/>
          <w:lang w:eastAsia="pl-PL"/>
        </w:rPr>
        <w:lastRenderedPageBreak/>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654D1E">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54D1E" w:rsidRPr="00654D1E" w:rsidRDefault="00654D1E" w:rsidP="00654D1E">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654D1E">
        <w:rPr>
          <w:rFonts w:ascii="Tahoma" w:eastAsia="MS Mincho" w:hAnsi="Tahoma" w:cs="Tahoma"/>
          <w:bCs/>
          <w:sz w:val="24"/>
          <w:szCs w:val="24"/>
          <w:lang w:eastAsia="pl-PL"/>
        </w:rPr>
        <w:t>§ 17 ust. 1 pkt 1 lit. i niniejszej</w:t>
      </w:r>
      <w:r w:rsidRPr="00654D1E">
        <w:rPr>
          <w:rFonts w:ascii="Tahoma" w:eastAsia="MS Mincho" w:hAnsi="Tahoma" w:cs="Tahoma"/>
          <w:sz w:val="24"/>
          <w:szCs w:val="24"/>
          <w:lang w:eastAsia="pl-PL"/>
        </w:rPr>
        <w:t xml:space="preserve"> umowy.</w:t>
      </w:r>
    </w:p>
    <w:p w:rsidR="00654D1E" w:rsidRPr="00654D1E" w:rsidRDefault="00654D1E" w:rsidP="00654D1E">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Zamawiający ma prawo kontroli zatrudnienia w/w osób przez cały okres realizacji przedmiotu umowy, o którym mowa w </w:t>
      </w:r>
      <w:r w:rsidRPr="00654D1E">
        <w:rPr>
          <w:rFonts w:ascii="Tahoma" w:eastAsia="MS Mincho" w:hAnsi="Tahoma" w:cs="Tahoma"/>
          <w:bCs/>
          <w:sz w:val="24"/>
          <w:szCs w:val="24"/>
          <w:lang w:eastAsia="pl-PL"/>
        </w:rPr>
        <w:t>§3 ust. 1 niniejszej umowy</w:t>
      </w:r>
      <w:r w:rsidRPr="00654D1E">
        <w:rPr>
          <w:rFonts w:ascii="Tahoma" w:eastAsia="MS Mincho" w:hAnsi="Tahoma" w:cs="Tahoma"/>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654D1E" w:rsidRPr="00654D1E" w:rsidRDefault="00654D1E" w:rsidP="00654D1E">
      <w:pPr>
        <w:keepNext/>
        <w:keepLines/>
        <w:numPr>
          <w:ilvl w:val="0"/>
          <w:numId w:val="71"/>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654D1E">
        <w:rPr>
          <w:rFonts w:ascii="Tahoma" w:eastAsia="MS Mincho" w:hAnsi="Tahoma" w:cs="Tahoma"/>
          <w:bCs/>
          <w:sz w:val="24"/>
          <w:szCs w:val="24"/>
          <w:lang w:eastAsia="pl-PL"/>
        </w:rPr>
        <w:t>ymi</w:t>
      </w:r>
      <w:proofErr w:type="spellEnd"/>
      <w:r w:rsidRPr="00654D1E">
        <w:rPr>
          <w:rFonts w:ascii="Tahoma" w:eastAsia="MS Mincho" w:hAnsi="Tahoma" w:cs="Tahoma"/>
          <w:bCs/>
          <w:sz w:val="24"/>
          <w:szCs w:val="24"/>
          <w:lang w:eastAsia="pl-PL"/>
        </w:rPr>
        <w:t xml:space="preserve"> osobą/</w:t>
      </w:r>
      <w:proofErr w:type="spellStart"/>
      <w:r w:rsidRPr="00654D1E">
        <w:rPr>
          <w:rFonts w:ascii="Tahoma" w:eastAsia="MS Mincho" w:hAnsi="Tahoma" w:cs="Tahoma"/>
          <w:bCs/>
          <w:sz w:val="24"/>
          <w:szCs w:val="24"/>
          <w:lang w:eastAsia="pl-PL"/>
        </w:rPr>
        <w:t>ami</w:t>
      </w:r>
      <w:proofErr w:type="spellEnd"/>
      <w:r w:rsidRPr="00654D1E">
        <w:rPr>
          <w:rFonts w:ascii="Tahoma" w:eastAsia="MS Mincho" w:hAnsi="Tahoma" w:cs="Tahoma"/>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654D1E" w:rsidRPr="00654D1E" w:rsidRDefault="00654D1E" w:rsidP="00654D1E">
      <w:pPr>
        <w:keepNext/>
        <w:autoSpaceDE w:val="0"/>
        <w:autoSpaceDN w:val="0"/>
        <w:adjustRightInd w:val="0"/>
        <w:spacing w:after="0" w:line="240" w:lineRule="auto"/>
        <w:ind w:left="360"/>
        <w:jc w:val="both"/>
        <w:rPr>
          <w:rFonts w:ascii="Tahoma" w:eastAsia="MS Mincho" w:hAnsi="Tahoma" w:cs="Tahoma"/>
          <w:sz w:val="24"/>
          <w:szCs w:val="24"/>
          <w:lang w:eastAsia="pl-PL"/>
        </w:rPr>
      </w:pPr>
    </w:p>
    <w:p w:rsidR="00654D1E" w:rsidRPr="00654D1E" w:rsidRDefault="00654D1E" w:rsidP="00654D1E">
      <w:pPr>
        <w:keepNext/>
        <w:spacing w:after="0" w:line="240" w:lineRule="auto"/>
        <w:ind w:left="426" w:hanging="426"/>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t>§ 17. KARY UMOWNE</w:t>
      </w:r>
    </w:p>
    <w:p w:rsidR="00654D1E" w:rsidRPr="00654D1E" w:rsidRDefault="00654D1E" w:rsidP="00654D1E">
      <w:pPr>
        <w:keepNext/>
        <w:spacing w:after="0" w:line="240" w:lineRule="auto"/>
        <w:ind w:left="426" w:hanging="426"/>
        <w:jc w:val="center"/>
        <w:rPr>
          <w:rFonts w:ascii="Tahoma" w:eastAsia="MS Mincho" w:hAnsi="Tahoma" w:cs="Tahoma"/>
          <w:b/>
          <w:bCs/>
          <w:sz w:val="24"/>
          <w:szCs w:val="24"/>
          <w:lang w:eastAsia="pl-PL"/>
        </w:rPr>
      </w:pPr>
    </w:p>
    <w:p w:rsidR="00654D1E" w:rsidRPr="00654D1E" w:rsidRDefault="00654D1E" w:rsidP="00654D1E">
      <w:pPr>
        <w:keepNext/>
        <w:spacing w:after="0" w:line="240" w:lineRule="auto"/>
        <w:ind w:left="426" w:hanging="426"/>
        <w:jc w:val="both"/>
        <w:rPr>
          <w:rFonts w:ascii="Tahoma" w:eastAsia="MS Mincho" w:hAnsi="Tahoma" w:cs="Tahoma"/>
          <w:sz w:val="24"/>
          <w:szCs w:val="24"/>
          <w:lang w:eastAsia="pl-PL"/>
        </w:rPr>
      </w:pPr>
      <w:r w:rsidRPr="00654D1E">
        <w:rPr>
          <w:rFonts w:ascii="Tahoma" w:eastAsia="MS Mincho" w:hAnsi="Tahoma" w:cs="Tahoma"/>
          <w:sz w:val="24"/>
          <w:szCs w:val="24"/>
          <w:lang w:eastAsia="pl-PL"/>
        </w:rPr>
        <w:t>1.</w:t>
      </w:r>
      <w:r w:rsidRPr="00654D1E">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654D1E" w:rsidRPr="00654D1E" w:rsidRDefault="00654D1E" w:rsidP="00654D1E">
      <w:pPr>
        <w:keepNext/>
        <w:spacing w:after="0" w:line="240" w:lineRule="auto"/>
        <w:ind w:left="851" w:hanging="426"/>
        <w:jc w:val="both"/>
        <w:rPr>
          <w:rFonts w:ascii="Tahoma" w:eastAsia="MS Mincho" w:hAnsi="Tahoma" w:cs="Tahoma"/>
          <w:sz w:val="24"/>
          <w:szCs w:val="24"/>
          <w:lang w:eastAsia="pl-PL"/>
        </w:rPr>
      </w:pPr>
      <w:r w:rsidRPr="00654D1E">
        <w:rPr>
          <w:rFonts w:ascii="Tahoma" w:eastAsia="MS Mincho" w:hAnsi="Tahoma" w:cs="Tahoma"/>
          <w:sz w:val="24"/>
          <w:szCs w:val="24"/>
          <w:lang w:eastAsia="pl-PL"/>
        </w:rPr>
        <w:t>1)</w:t>
      </w:r>
      <w:r w:rsidRPr="00654D1E">
        <w:rPr>
          <w:rFonts w:ascii="Tahoma" w:eastAsia="MS Mincho" w:hAnsi="Tahoma" w:cs="Tahoma"/>
          <w:sz w:val="24"/>
          <w:szCs w:val="24"/>
          <w:lang w:eastAsia="pl-PL"/>
        </w:rPr>
        <w:tab/>
        <w:t>Wykonawca płaci Zamawiającemu kary umowne:</w:t>
      </w:r>
    </w:p>
    <w:p w:rsidR="00654D1E" w:rsidRPr="00654D1E" w:rsidRDefault="00654D1E" w:rsidP="00654D1E">
      <w:pPr>
        <w:keepNext/>
        <w:spacing w:after="0" w:line="240" w:lineRule="auto"/>
        <w:ind w:left="1276" w:hanging="426"/>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a) </w:t>
      </w:r>
      <w:r w:rsidRPr="00654D1E">
        <w:rPr>
          <w:rFonts w:ascii="Tahoma" w:eastAsia="MS Mincho" w:hAnsi="Tahoma" w:cs="Tahoma"/>
          <w:sz w:val="24"/>
          <w:szCs w:val="24"/>
          <w:lang w:eastAsia="pl-PL"/>
        </w:rPr>
        <w:tab/>
        <w:t>za zwłokę w wykonaniu przedmiotu umowy – w wysokości 1000 zł za każdy rozpoczęty dzień zwłoki,</w:t>
      </w:r>
    </w:p>
    <w:p w:rsidR="00654D1E" w:rsidRPr="00654D1E" w:rsidRDefault="00654D1E" w:rsidP="00654D1E">
      <w:pPr>
        <w:keepNext/>
        <w:spacing w:after="0" w:line="240" w:lineRule="auto"/>
        <w:ind w:left="1276" w:hanging="426"/>
        <w:jc w:val="both"/>
        <w:rPr>
          <w:rFonts w:ascii="Tahoma" w:eastAsia="MS Mincho" w:hAnsi="Tahoma" w:cs="Tahoma"/>
          <w:iCs/>
          <w:sz w:val="24"/>
          <w:szCs w:val="24"/>
          <w:lang w:eastAsia="pl-PL"/>
        </w:rPr>
      </w:pPr>
      <w:r w:rsidRPr="00654D1E">
        <w:rPr>
          <w:rFonts w:ascii="Tahoma" w:eastAsia="MS Mincho" w:hAnsi="Tahoma" w:cs="Tahoma"/>
          <w:sz w:val="24"/>
          <w:szCs w:val="24"/>
          <w:lang w:eastAsia="pl-PL"/>
        </w:rPr>
        <w:t xml:space="preserve">b) </w:t>
      </w:r>
      <w:r w:rsidRPr="00654D1E">
        <w:rPr>
          <w:rFonts w:ascii="Tahoma" w:eastAsia="MS Mincho" w:hAnsi="Tahoma" w:cs="Tahoma"/>
          <w:sz w:val="24"/>
          <w:szCs w:val="24"/>
          <w:lang w:eastAsia="pl-PL"/>
        </w:rPr>
        <w:tab/>
        <w:t xml:space="preserve">za zwłokę w usunięciu wad stwierdzonych przy odbiorze końcowym, w okresie rękojmi  lub gwarancji, przy odbiorze pogwarancyjnym, w </w:t>
      </w:r>
      <w:r w:rsidRPr="00654D1E">
        <w:rPr>
          <w:rFonts w:ascii="Tahoma" w:eastAsia="MS Mincho" w:hAnsi="Tahoma" w:cs="Tahoma"/>
          <w:sz w:val="24"/>
          <w:szCs w:val="24"/>
          <w:lang w:eastAsia="pl-PL"/>
        </w:rPr>
        <w:lastRenderedPageBreak/>
        <w:t>wysokości 500 zł za każdy rozpoczęty dzień zwłoki, liczony od dnia wyznaczonego na usunięcie wad;</w:t>
      </w:r>
    </w:p>
    <w:p w:rsidR="00654D1E" w:rsidRPr="00654D1E" w:rsidRDefault="00654D1E" w:rsidP="00654D1E">
      <w:pPr>
        <w:keepNext/>
        <w:spacing w:after="0" w:line="240" w:lineRule="auto"/>
        <w:ind w:left="1276" w:hanging="426"/>
        <w:jc w:val="both"/>
        <w:rPr>
          <w:rFonts w:ascii="Tahoma" w:eastAsia="MS Mincho" w:hAnsi="Tahoma" w:cs="Tahoma"/>
          <w:iCs/>
          <w:sz w:val="24"/>
          <w:szCs w:val="24"/>
          <w:lang w:eastAsia="pl-PL"/>
        </w:rPr>
      </w:pPr>
      <w:r w:rsidRPr="00654D1E">
        <w:rPr>
          <w:rFonts w:ascii="Tahoma" w:eastAsia="MS Mincho" w:hAnsi="Tahoma" w:cs="Tahoma"/>
          <w:sz w:val="24"/>
          <w:szCs w:val="24"/>
          <w:lang w:eastAsia="pl-PL"/>
        </w:rPr>
        <w:t xml:space="preserve">c) </w:t>
      </w:r>
      <w:r w:rsidRPr="00654D1E">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654D1E" w:rsidRPr="00654D1E" w:rsidRDefault="00654D1E" w:rsidP="00654D1E">
      <w:pPr>
        <w:keepNext/>
        <w:numPr>
          <w:ilvl w:val="0"/>
          <w:numId w:val="65"/>
        </w:numPr>
        <w:spacing w:after="0" w:line="240" w:lineRule="auto"/>
        <w:ind w:left="1260"/>
        <w:jc w:val="both"/>
        <w:rPr>
          <w:rFonts w:ascii="Tahoma" w:eastAsia="MS Mincho" w:hAnsi="Tahoma" w:cs="Tahoma"/>
          <w:strike/>
          <w:sz w:val="24"/>
          <w:szCs w:val="24"/>
          <w:lang w:eastAsia="pl-PL"/>
        </w:rPr>
      </w:pPr>
      <w:r w:rsidRPr="00654D1E">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654D1E" w:rsidRPr="00654D1E" w:rsidRDefault="00654D1E" w:rsidP="00654D1E">
      <w:pPr>
        <w:keepNext/>
        <w:keepLines/>
        <w:numPr>
          <w:ilvl w:val="0"/>
          <w:numId w:val="65"/>
        </w:numPr>
        <w:spacing w:after="0" w:line="240" w:lineRule="auto"/>
        <w:ind w:left="1260"/>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654D1E" w:rsidRPr="00654D1E" w:rsidRDefault="00654D1E" w:rsidP="00654D1E">
      <w:pPr>
        <w:keepNext/>
        <w:keepLines/>
        <w:numPr>
          <w:ilvl w:val="0"/>
          <w:numId w:val="65"/>
        </w:numPr>
        <w:spacing w:after="0" w:line="240" w:lineRule="auto"/>
        <w:ind w:left="1260"/>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654D1E" w:rsidRPr="00654D1E" w:rsidRDefault="00654D1E" w:rsidP="00654D1E">
      <w:pPr>
        <w:keepNext/>
        <w:keepLines/>
        <w:numPr>
          <w:ilvl w:val="0"/>
          <w:numId w:val="65"/>
        </w:numPr>
        <w:spacing w:after="0" w:line="240" w:lineRule="auto"/>
        <w:ind w:left="1260"/>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w przypadku braku zmiany umowy o podwykonawstwo w zakresie terminu zapłaty (§ 12 ust. 2) w wysokości 500 zł za każdy przypadek;</w:t>
      </w:r>
    </w:p>
    <w:p w:rsidR="00654D1E" w:rsidRPr="00654D1E" w:rsidRDefault="00654D1E" w:rsidP="00654D1E">
      <w:pPr>
        <w:keepNext/>
        <w:keepLines/>
        <w:numPr>
          <w:ilvl w:val="0"/>
          <w:numId w:val="65"/>
        </w:numPr>
        <w:spacing w:after="0" w:line="240" w:lineRule="auto"/>
        <w:ind w:left="1260"/>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w razie nieprzedłożenia oświadczenie, o którym mowa w §16 ust. 2 w wysokości 1000 zł za każdy przypadek,</w:t>
      </w:r>
    </w:p>
    <w:p w:rsidR="00654D1E" w:rsidRPr="00654D1E" w:rsidRDefault="00654D1E" w:rsidP="00654D1E">
      <w:pPr>
        <w:keepNext/>
        <w:keepLines/>
        <w:numPr>
          <w:ilvl w:val="0"/>
          <w:numId w:val="65"/>
        </w:numPr>
        <w:spacing w:after="0" w:line="240" w:lineRule="auto"/>
        <w:ind w:left="1260"/>
        <w:jc w:val="both"/>
        <w:rPr>
          <w:rFonts w:ascii="Tahoma" w:eastAsia="MS Mincho" w:hAnsi="Tahoma" w:cs="Tahoma"/>
          <w:iCs/>
          <w:sz w:val="24"/>
          <w:szCs w:val="24"/>
          <w:lang w:eastAsia="pl-PL"/>
        </w:rPr>
      </w:pPr>
      <w:r w:rsidRPr="00654D1E">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654D1E">
        <w:rPr>
          <w:rFonts w:ascii="Tahoma" w:eastAsia="MS Mincho" w:hAnsi="Tahoma" w:cs="Tahoma"/>
          <w:sz w:val="24"/>
          <w:szCs w:val="24"/>
          <w:lang w:eastAsia="ja-JP"/>
        </w:rPr>
        <w:t xml:space="preserve">§16 ust. 1 niniejszej umowy </w:t>
      </w:r>
      <w:r w:rsidRPr="00654D1E">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654D1E" w:rsidRPr="00654D1E" w:rsidRDefault="00654D1E" w:rsidP="00654D1E">
      <w:pPr>
        <w:keepNext/>
        <w:keepLines/>
        <w:spacing w:after="0" w:line="240" w:lineRule="auto"/>
        <w:ind w:left="851" w:hanging="426"/>
        <w:rPr>
          <w:rFonts w:ascii="Tahoma" w:eastAsia="MS Mincho" w:hAnsi="Tahoma" w:cs="Tahoma"/>
          <w:sz w:val="24"/>
          <w:szCs w:val="24"/>
          <w:lang w:eastAsia="pl-PL"/>
        </w:rPr>
      </w:pPr>
      <w:r w:rsidRPr="00654D1E">
        <w:rPr>
          <w:rFonts w:ascii="Tahoma" w:eastAsia="MS Mincho" w:hAnsi="Tahoma" w:cs="Tahoma"/>
          <w:sz w:val="24"/>
          <w:szCs w:val="24"/>
          <w:lang w:eastAsia="pl-PL"/>
        </w:rPr>
        <w:t>2)</w:t>
      </w:r>
      <w:r w:rsidRPr="00654D1E">
        <w:rPr>
          <w:rFonts w:ascii="Tahoma" w:eastAsia="MS Mincho" w:hAnsi="Tahoma" w:cs="Tahoma"/>
          <w:sz w:val="24"/>
          <w:szCs w:val="24"/>
          <w:lang w:eastAsia="pl-PL"/>
        </w:rPr>
        <w:tab/>
        <w:t>Zamawiający płaci Wykonawcy kary umowne:</w:t>
      </w:r>
    </w:p>
    <w:p w:rsidR="00654D1E" w:rsidRPr="00654D1E" w:rsidRDefault="00654D1E" w:rsidP="00654D1E">
      <w:pPr>
        <w:keepNext/>
        <w:keepLines/>
        <w:spacing w:after="0" w:line="240" w:lineRule="auto"/>
        <w:ind w:left="1276" w:hanging="426"/>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a) </w:t>
      </w:r>
      <w:r w:rsidRPr="00654D1E">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654D1E" w:rsidRPr="00654D1E" w:rsidRDefault="00654D1E" w:rsidP="00654D1E">
      <w:pPr>
        <w:keepNext/>
        <w:keepLines/>
        <w:spacing w:after="0" w:line="240" w:lineRule="auto"/>
        <w:ind w:left="1276" w:hanging="426"/>
        <w:jc w:val="both"/>
        <w:rPr>
          <w:rFonts w:ascii="Tahoma" w:eastAsia="MS Mincho" w:hAnsi="Tahoma" w:cs="Tahoma"/>
          <w:sz w:val="24"/>
          <w:szCs w:val="24"/>
          <w:lang w:eastAsia="pl-PL"/>
        </w:rPr>
      </w:pPr>
      <w:r w:rsidRPr="00654D1E">
        <w:rPr>
          <w:rFonts w:ascii="Tahoma" w:eastAsia="MS Mincho" w:hAnsi="Tahoma" w:cs="Tahoma"/>
          <w:sz w:val="24"/>
          <w:szCs w:val="24"/>
          <w:lang w:eastAsia="pl-PL"/>
        </w:rPr>
        <w:t>b)</w:t>
      </w:r>
      <w:r w:rsidRPr="00654D1E">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654D1E" w:rsidRPr="00654D1E" w:rsidRDefault="00654D1E" w:rsidP="00654D1E">
      <w:pPr>
        <w:keepNext/>
        <w:keepLines/>
        <w:numPr>
          <w:ilvl w:val="0"/>
          <w:numId w:val="78"/>
        </w:numPr>
        <w:spacing w:after="0" w:line="240" w:lineRule="auto"/>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Kary umowne mogą podlegać sumowaniu, w tym także  jeżeli podstawą ich naliczania jest to samo zdarzenie.</w:t>
      </w:r>
    </w:p>
    <w:p w:rsidR="00654D1E" w:rsidRPr="00654D1E" w:rsidRDefault="00654D1E" w:rsidP="00654D1E">
      <w:pPr>
        <w:keepNext/>
        <w:keepLines/>
        <w:numPr>
          <w:ilvl w:val="0"/>
          <w:numId w:val="78"/>
        </w:numPr>
        <w:spacing w:after="0" w:line="240" w:lineRule="auto"/>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654D1E" w:rsidRPr="00654D1E" w:rsidRDefault="00654D1E" w:rsidP="00654D1E">
      <w:pPr>
        <w:keepNext/>
        <w:keepLines/>
        <w:numPr>
          <w:ilvl w:val="0"/>
          <w:numId w:val="78"/>
        </w:numPr>
        <w:spacing w:after="0" w:line="240" w:lineRule="auto"/>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 xml:space="preserve">Kary umowne mogą być potrącone Wykonawcy z wynagrodzenia należnego na podstawie niniejszej umowy. </w:t>
      </w:r>
    </w:p>
    <w:p w:rsidR="00654D1E" w:rsidRPr="00654D1E" w:rsidRDefault="00654D1E" w:rsidP="00654D1E">
      <w:pPr>
        <w:keepNext/>
        <w:keepLines/>
        <w:numPr>
          <w:ilvl w:val="0"/>
          <w:numId w:val="78"/>
        </w:numPr>
        <w:spacing w:after="0" w:line="240" w:lineRule="auto"/>
        <w:jc w:val="both"/>
        <w:rPr>
          <w:rFonts w:ascii="Tahoma" w:eastAsia="MS Mincho" w:hAnsi="Tahoma" w:cs="Tahoma"/>
          <w:iCs/>
          <w:sz w:val="24"/>
          <w:szCs w:val="24"/>
          <w:lang w:eastAsia="pl-PL"/>
        </w:rPr>
      </w:pPr>
      <w:r w:rsidRPr="00654D1E">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654D1E" w:rsidRDefault="00654D1E" w:rsidP="00654D1E">
      <w:pPr>
        <w:keepNext/>
        <w:keepLines/>
        <w:spacing w:after="0" w:line="240" w:lineRule="auto"/>
        <w:rPr>
          <w:rFonts w:ascii="Tahoma" w:eastAsia="MS Mincho" w:hAnsi="Tahoma" w:cs="Tahoma"/>
          <w:b/>
          <w:bCs/>
          <w:sz w:val="24"/>
          <w:szCs w:val="24"/>
          <w:lang w:eastAsia="pl-PL"/>
        </w:rPr>
      </w:pPr>
    </w:p>
    <w:p w:rsidR="00654D1E" w:rsidRDefault="00654D1E" w:rsidP="00654D1E">
      <w:pPr>
        <w:keepNext/>
        <w:keepLines/>
        <w:spacing w:after="0" w:line="240" w:lineRule="auto"/>
        <w:rPr>
          <w:rFonts w:ascii="Tahoma" w:eastAsia="MS Mincho" w:hAnsi="Tahoma" w:cs="Tahoma"/>
          <w:b/>
          <w:bCs/>
          <w:sz w:val="24"/>
          <w:szCs w:val="24"/>
          <w:lang w:eastAsia="pl-PL"/>
        </w:rPr>
      </w:pPr>
    </w:p>
    <w:p w:rsidR="00654D1E" w:rsidRPr="00654D1E" w:rsidRDefault="00654D1E" w:rsidP="00654D1E">
      <w:pPr>
        <w:keepNext/>
        <w:keepLines/>
        <w:spacing w:after="0" w:line="240" w:lineRule="auto"/>
        <w:rPr>
          <w:rFonts w:ascii="Tahoma" w:eastAsia="MS Mincho" w:hAnsi="Tahoma" w:cs="Tahoma"/>
          <w:b/>
          <w:bCs/>
          <w:sz w:val="24"/>
          <w:szCs w:val="24"/>
          <w:lang w:eastAsia="pl-PL"/>
        </w:rPr>
      </w:pP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lastRenderedPageBreak/>
        <w:t>§ 18. ODSTĄPIENIE OD UMOWY, ROZWIĄZANIE UMOWY</w:t>
      </w:r>
    </w:p>
    <w:p w:rsidR="00654D1E" w:rsidRPr="00654D1E" w:rsidRDefault="00654D1E" w:rsidP="00654D1E">
      <w:pPr>
        <w:keepNext/>
        <w:keepLines/>
        <w:spacing w:after="0" w:line="240" w:lineRule="auto"/>
        <w:ind w:left="851" w:hanging="426"/>
        <w:rPr>
          <w:rFonts w:ascii="Tahoma" w:eastAsia="MS Mincho" w:hAnsi="Tahoma" w:cs="Tahoma"/>
          <w:sz w:val="24"/>
          <w:szCs w:val="24"/>
          <w:lang w:eastAsia="pl-PL"/>
        </w:rPr>
      </w:pPr>
      <w:r w:rsidRPr="00654D1E">
        <w:rPr>
          <w:rFonts w:ascii="Tahoma" w:eastAsia="MS Mincho" w:hAnsi="Tahoma" w:cs="Tahoma"/>
          <w:sz w:val="24"/>
          <w:szCs w:val="24"/>
          <w:lang w:eastAsia="pl-PL"/>
        </w:rPr>
        <w:tab/>
      </w:r>
    </w:p>
    <w:p w:rsidR="00654D1E" w:rsidRPr="00654D1E" w:rsidRDefault="00654D1E" w:rsidP="00654D1E">
      <w:pPr>
        <w:keepNext/>
        <w:keepLines/>
        <w:numPr>
          <w:ilvl w:val="0"/>
          <w:numId w:val="66"/>
        </w:numPr>
        <w:spacing w:after="0" w:line="240" w:lineRule="auto"/>
        <w:ind w:left="357" w:hanging="357"/>
        <w:jc w:val="both"/>
        <w:rPr>
          <w:rFonts w:ascii="Tahoma" w:hAnsi="Tahoma" w:cs="Tahoma"/>
          <w:sz w:val="24"/>
          <w:szCs w:val="24"/>
        </w:rPr>
      </w:pPr>
      <w:r w:rsidRPr="00654D1E">
        <w:rPr>
          <w:rFonts w:ascii="Tahoma" w:hAnsi="Tahoma" w:cs="Tahoma"/>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654D1E" w:rsidRPr="00654D1E" w:rsidRDefault="00654D1E" w:rsidP="00654D1E">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Poza przesłankami wskazanymi w ust.1, innych zapisach umownych oraz w Kodeksie cywilnym , Zamawiający może odstąpić od umowy w całości lub części , jeżeli:</w:t>
      </w:r>
    </w:p>
    <w:p w:rsidR="00654D1E" w:rsidRPr="00654D1E" w:rsidRDefault="00654D1E" w:rsidP="00654D1E">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654D1E">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654D1E" w:rsidRPr="00654D1E" w:rsidRDefault="00654D1E" w:rsidP="00654D1E">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654D1E">
        <w:rPr>
          <w:rFonts w:ascii="Tahoma" w:eastAsia="MS Mincho" w:hAnsi="Tahoma" w:cs="Tahoma"/>
          <w:sz w:val="24"/>
          <w:szCs w:val="24"/>
          <w:lang w:eastAsia="pl-PL"/>
        </w:rPr>
        <w:t>Organ egzekucyjny zajął wierzytelności Wykonawcy wynikające z niniejszej  umowy,</w:t>
      </w:r>
    </w:p>
    <w:p w:rsidR="00654D1E" w:rsidRPr="00654D1E" w:rsidRDefault="00654D1E" w:rsidP="00654D1E">
      <w:pPr>
        <w:keepNext/>
        <w:keepLines/>
        <w:numPr>
          <w:ilvl w:val="0"/>
          <w:numId w:val="79"/>
        </w:numPr>
        <w:spacing w:after="0" w:line="240" w:lineRule="auto"/>
        <w:ind w:left="714" w:hanging="357"/>
        <w:jc w:val="both"/>
        <w:rPr>
          <w:rFonts w:ascii="Tahoma" w:eastAsia="MS Mincho" w:hAnsi="Tahoma" w:cs="Tahoma"/>
          <w:iCs/>
          <w:sz w:val="24"/>
          <w:szCs w:val="24"/>
          <w:lang w:eastAsia="pl-PL"/>
        </w:rPr>
      </w:pPr>
      <w:r w:rsidRPr="00654D1E">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654D1E" w:rsidRPr="00654D1E" w:rsidRDefault="00654D1E" w:rsidP="00654D1E">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654D1E" w:rsidRPr="00654D1E" w:rsidRDefault="00654D1E" w:rsidP="00654D1E">
      <w:pPr>
        <w:keepNext/>
        <w:keepLines/>
        <w:numPr>
          <w:ilvl w:val="0"/>
          <w:numId w:val="79"/>
        </w:numPr>
        <w:spacing w:after="0" w:line="240" w:lineRule="auto"/>
        <w:ind w:left="714"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54D1E" w:rsidRPr="00654D1E" w:rsidRDefault="00654D1E" w:rsidP="00654D1E">
      <w:pPr>
        <w:keepNext/>
        <w:keepLines/>
        <w:numPr>
          <w:ilvl w:val="0"/>
          <w:numId w:val="66"/>
        </w:numPr>
        <w:spacing w:after="0" w:line="240" w:lineRule="auto"/>
        <w:ind w:left="357" w:hanging="357"/>
        <w:jc w:val="both"/>
        <w:rPr>
          <w:rFonts w:ascii="Tahoma" w:eastAsia="MS Mincho" w:hAnsi="Tahoma" w:cs="Tahoma"/>
          <w:sz w:val="24"/>
          <w:szCs w:val="24"/>
          <w:lang w:eastAsia="pl-PL"/>
        </w:rPr>
      </w:pPr>
      <w:r w:rsidRPr="00654D1E">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654D1E" w:rsidRPr="00654D1E" w:rsidRDefault="00654D1E" w:rsidP="00654D1E">
      <w:pPr>
        <w:keepNext/>
        <w:keepLines/>
        <w:spacing w:after="0" w:line="254" w:lineRule="auto"/>
        <w:ind w:left="426" w:hanging="426"/>
        <w:jc w:val="both"/>
        <w:rPr>
          <w:rFonts w:ascii="Tahoma" w:eastAsia="MS Mincho" w:hAnsi="Tahoma" w:cs="Tahoma"/>
          <w:color w:val="000000"/>
          <w:sz w:val="24"/>
          <w:szCs w:val="24"/>
          <w:lang w:eastAsia="pl-PL"/>
        </w:rPr>
      </w:pPr>
      <w:r w:rsidRPr="00654D1E">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654D1E" w:rsidRPr="00654D1E" w:rsidRDefault="00654D1E" w:rsidP="00654D1E">
      <w:pPr>
        <w:keepNext/>
        <w:keepLines/>
        <w:spacing w:after="0" w:line="240" w:lineRule="auto"/>
        <w:ind w:left="284" w:hanging="284"/>
        <w:jc w:val="both"/>
        <w:rPr>
          <w:rFonts w:ascii="Tahoma" w:eastAsia="Times New Roman" w:hAnsi="Tahoma" w:cs="Tahoma"/>
          <w:color w:val="000000"/>
          <w:sz w:val="24"/>
          <w:szCs w:val="24"/>
          <w:lang w:eastAsia="pl-PL"/>
        </w:rPr>
      </w:pPr>
      <w:r w:rsidRPr="00654D1E">
        <w:rPr>
          <w:rFonts w:ascii="Tahoma" w:hAnsi="Tahoma" w:cs="Tahoma"/>
          <w:sz w:val="24"/>
          <w:szCs w:val="24"/>
        </w:rPr>
        <w:t xml:space="preserve">5. </w:t>
      </w:r>
      <w:r w:rsidRPr="00654D1E">
        <w:rPr>
          <w:rFonts w:ascii="Tahoma" w:hAnsi="Tahoma" w:cs="Tahoma"/>
          <w:color w:val="000000"/>
          <w:sz w:val="24"/>
          <w:szCs w:val="24"/>
        </w:rPr>
        <w:t>W przypadku odstąpienia od umowy przez Wykonawcę, Zamawiający jest zobowiązany do odbioru robót przerwanych.</w:t>
      </w:r>
    </w:p>
    <w:p w:rsidR="00654D1E" w:rsidRPr="00654D1E" w:rsidRDefault="00654D1E" w:rsidP="00654D1E">
      <w:pPr>
        <w:keepNext/>
        <w:keepLines/>
        <w:spacing w:after="0" w:line="240" w:lineRule="auto"/>
        <w:ind w:left="284" w:hanging="284"/>
        <w:rPr>
          <w:rFonts w:ascii="Tahoma" w:eastAsia="MS Mincho" w:hAnsi="Tahoma" w:cs="Tahoma"/>
          <w:sz w:val="24"/>
          <w:szCs w:val="24"/>
          <w:lang w:eastAsia="pl-PL"/>
        </w:rPr>
      </w:pPr>
      <w:r w:rsidRPr="00654D1E">
        <w:rPr>
          <w:rFonts w:ascii="Tahoma" w:eastAsia="MS Mincho" w:hAnsi="Tahoma" w:cs="Tahoma"/>
          <w:iCs/>
          <w:sz w:val="24"/>
          <w:szCs w:val="24"/>
          <w:lang w:eastAsia="pl-PL"/>
        </w:rPr>
        <w:t xml:space="preserve">6.  </w:t>
      </w:r>
      <w:r w:rsidRPr="00654D1E">
        <w:rPr>
          <w:rFonts w:ascii="Tahoma" w:eastAsia="MS Mincho" w:hAnsi="Tahoma" w:cs="Tahoma"/>
          <w:sz w:val="24"/>
          <w:szCs w:val="24"/>
          <w:lang w:eastAsia="pl-PL"/>
        </w:rPr>
        <w:t>W razie odstąpienia od umowy przez którakolwiek ze stron bądź rozwiązania umowy,  Wykonawca zobowiązany jest do niezwłocznego:</w:t>
      </w:r>
    </w:p>
    <w:p w:rsidR="00654D1E" w:rsidRPr="00654D1E" w:rsidRDefault="00654D1E" w:rsidP="00654D1E">
      <w:pPr>
        <w:keepNext/>
        <w:keepLines/>
        <w:spacing w:after="0" w:line="240" w:lineRule="auto"/>
        <w:ind w:left="993" w:hanging="273"/>
        <w:rPr>
          <w:rFonts w:ascii="Tahoma" w:eastAsia="Times New Roman" w:hAnsi="Tahoma" w:cs="Tahoma"/>
          <w:sz w:val="24"/>
          <w:szCs w:val="24"/>
          <w:lang w:eastAsia="pl-PL"/>
        </w:rPr>
      </w:pPr>
      <w:r w:rsidRPr="00654D1E">
        <w:rPr>
          <w:rFonts w:ascii="Tahoma" w:eastAsia="MS Mincho" w:hAnsi="Tahoma" w:cs="Tahoma"/>
          <w:sz w:val="24"/>
          <w:szCs w:val="24"/>
          <w:lang w:eastAsia="pl-PL"/>
        </w:rPr>
        <w:t xml:space="preserve">  1) wstrzymania wykonywania robót </w:t>
      </w:r>
      <w:r w:rsidRPr="00654D1E">
        <w:rPr>
          <w:rFonts w:ascii="Tahoma" w:eastAsia="Times New Roman" w:hAnsi="Tahoma" w:cs="Tahoma"/>
          <w:sz w:val="24"/>
          <w:szCs w:val="24"/>
          <w:lang w:eastAsia="pl-PL"/>
        </w:rPr>
        <w:t>poza mającymi na celu ochronę życia i własności  i zabezpieczenia  przerwanych robót,</w:t>
      </w:r>
    </w:p>
    <w:p w:rsidR="00654D1E" w:rsidRPr="00654D1E" w:rsidRDefault="00654D1E" w:rsidP="00654D1E">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654D1E">
        <w:rPr>
          <w:rFonts w:ascii="Tahoma" w:eastAsia="Times New Roman" w:hAnsi="Tahoma" w:cs="Tahoma"/>
          <w:sz w:val="24"/>
          <w:szCs w:val="24"/>
          <w:lang w:eastAsia="pl-PL"/>
        </w:rPr>
        <w:t>2) zgłoszenia Zamawiającemu gotowości do odbioru robót wykonanych , przerwanych oraz  robót  zabezpieczających.</w:t>
      </w:r>
    </w:p>
    <w:p w:rsidR="00654D1E" w:rsidRPr="00654D1E" w:rsidRDefault="00654D1E" w:rsidP="00654D1E">
      <w:pPr>
        <w:keepNext/>
        <w:keepLines/>
        <w:tabs>
          <w:tab w:val="left" w:pos="851"/>
        </w:tabs>
        <w:spacing w:after="0" w:line="240" w:lineRule="auto"/>
        <w:jc w:val="both"/>
        <w:rPr>
          <w:rFonts w:ascii="Tahoma" w:eastAsia="Times New Roman" w:hAnsi="Tahoma" w:cs="Tahoma"/>
          <w:sz w:val="24"/>
          <w:szCs w:val="24"/>
          <w:lang w:eastAsia="pl-PL"/>
        </w:rPr>
      </w:pPr>
      <w:r w:rsidRPr="00654D1E">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654D1E" w:rsidRDefault="00654D1E" w:rsidP="00654D1E">
      <w:pPr>
        <w:keepNext/>
        <w:keepLines/>
        <w:spacing w:after="0" w:line="240" w:lineRule="auto"/>
        <w:jc w:val="both"/>
        <w:rPr>
          <w:rFonts w:ascii="Tahoma" w:eastAsia="MS Mincho" w:hAnsi="Tahoma" w:cs="Tahoma"/>
          <w:sz w:val="24"/>
          <w:szCs w:val="24"/>
          <w:lang w:eastAsia="pl-PL"/>
        </w:rPr>
      </w:pPr>
    </w:p>
    <w:p w:rsidR="00654D1E" w:rsidRDefault="00654D1E" w:rsidP="00654D1E">
      <w:pPr>
        <w:keepNext/>
        <w:keepLines/>
        <w:spacing w:after="0" w:line="240" w:lineRule="auto"/>
        <w:jc w:val="both"/>
        <w:rPr>
          <w:rFonts w:ascii="Tahoma" w:eastAsia="MS Mincho" w:hAnsi="Tahoma" w:cs="Tahoma"/>
          <w:sz w:val="24"/>
          <w:szCs w:val="24"/>
          <w:lang w:eastAsia="pl-PL"/>
        </w:rPr>
      </w:pPr>
    </w:p>
    <w:p w:rsidR="00654D1E" w:rsidRPr="00654D1E" w:rsidRDefault="00654D1E" w:rsidP="00654D1E">
      <w:pPr>
        <w:keepNext/>
        <w:keepLines/>
        <w:spacing w:after="0" w:line="240" w:lineRule="auto"/>
        <w:jc w:val="both"/>
        <w:rPr>
          <w:rFonts w:ascii="Tahoma" w:eastAsia="MS Mincho" w:hAnsi="Tahoma" w:cs="Tahoma"/>
          <w:sz w:val="24"/>
          <w:szCs w:val="24"/>
          <w:lang w:eastAsia="pl-PL"/>
        </w:rPr>
      </w:pP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r w:rsidRPr="00654D1E">
        <w:rPr>
          <w:rFonts w:ascii="Tahoma" w:eastAsia="MS Mincho" w:hAnsi="Tahoma" w:cs="Tahoma"/>
          <w:b/>
          <w:bCs/>
          <w:sz w:val="24"/>
          <w:szCs w:val="24"/>
          <w:lang w:eastAsia="pl-PL"/>
        </w:rPr>
        <w:lastRenderedPageBreak/>
        <w:t>§ 19. ZMIANA UMOWY</w:t>
      </w:r>
    </w:p>
    <w:p w:rsidR="00654D1E" w:rsidRPr="00654D1E" w:rsidRDefault="00654D1E" w:rsidP="00654D1E">
      <w:pPr>
        <w:keepNext/>
        <w:keepLines/>
        <w:spacing w:after="0" w:line="240" w:lineRule="auto"/>
        <w:ind w:left="426" w:hanging="426"/>
        <w:jc w:val="center"/>
        <w:rPr>
          <w:rFonts w:ascii="Tahoma" w:eastAsia="MS Mincho" w:hAnsi="Tahoma" w:cs="Tahoma"/>
          <w:b/>
          <w:bCs/>
          <w:sz w:val="24"/>
          <w:szCs w:val="24"/>
          <w:lang w:eastAsia="pl-PL"/>
        </w:rPr>
      </w:pPr>
    </w:p>
    <w:p w:rsidR="00654D1E" w:rsidRPr="00654D1E" w:rsidRDefault="00654D1E" w:rsidP="00654D1E">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654D1E">
        <w:rPr>
          <w:rFonts w:ascii="Tahoma" w:eastAsia="MS Mincho" w:hAnsi="Tahoma" w:cs="Tahoma"/>
          <w:sz w:val="24"/>
          <w:szCs w:val="24"/>
        </w:rPr>
        <w:t>Zamawiający dopuszcza zmianę terminu realizacji przedmiotu umowy w przypadku:</w:t>
      </w:r>
    </w:p>
    <w:p w:rsidR="00654D1E" w:rsidRPr="00654D1E" w:rsidRDefault="00654D1E" w:rsidP="00654D1E">
      <w:pPr>
        <w:numPr>
          <w:ilvl w:val="0"/>
          <w:numId w:val="68"/>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zawieszenia robót przez Zamawiającego z powodu wystąpienia następujących okoliczności:</w:t>
      </w:r>
    </w:p>
    <w:p w:rsidR="00654D1E" w:rsidRPr="00654D1E" w:rsidRDefault="00654D1E" w:rsidP="00654D1E">
      <w:pPr>
        <w:numPr>
          <w:ilvl w:val="0"/>
          <w:numId w:val="80"/>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 xml:space="preserve">niesprzyjających warunków atmosferycznych, archeologicznych, geologicznych, hydrologicznych, kolizji z sieciami infrastruktury, niewypałów, niewybuchów uniemożliwiających wykonywanie robót budowlanych, </w:t>
      </w:r>
    </w:p>
    <w:p w:rsidR="00654D1E" w:rsidRPr="00654D1E" w:rsidRDefault="00654D1E" w:rsidP="00654D1E">
      <w:pPr>
        <w:numPr>
          <w:ilvl w:val="0"/>
          <w:numId w:val="80"/>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konieczności usunięcia błędów lub wprowadzenia zmian w dokumentacji projektowej lub Specyfikacji technicznej wykonania i odbioru robót budowlanych (</w:t>
      </w:r>
      <w:proofErr w:type="spellStart"/>
      <w:r w:rsidRPr="00654D1E">
        <w:rPr>
          <w:rFonts w:ascii="Tahoma" w:hAnsi="Tahoma" w:cs="Tahoma"/>
          <w:sz w:val="24"/>
          <w:szCs w:val="24"/>
        </w:rPr>
        <w:t>STWiORB</w:t>
      </w:r>
      <w:proofErr w:type="spellEnd"/>
      <w:r w:rsidRPr="00654D1E">
        <w:rPr>
          <w:rFonts w:ascii="Tahoma" w:hAnsi="Tahoma" w:cs="Tahoma"/>
          <w:sz w:val="24"/>
          <w:szCs w:val="24"/>
        </w:rPr>
        <w:t xml:space="preserve">), lub konieczności wykonania rozwiązań zamiennych w stosunku do dokumentacji projektowej lub </w:t>
      </w:r>
      <w:proofErr w:type="spellStart"/>
      <w:r w:rsidRPr="00654D1E">
        <w:rPr>
          <w:rFonts w:ascii="Tahoma" w:hAnsi="Tahoma" w:cs="Tahoma"/>
          <w:sz w:val="24"/>
          <w:szCs w:val="24"/>
        </w:rPr>
        <w:t>STWiORB</w:t>
      </w:r>
      <w:proofErr w:type="spellEnd"/>
      <w:r w:rsidRPr="00654D1E">
        <w:rPr>
          <w:rFonts w:ascii="Tahoma" w:hAnsi="Tahoma" w:cs="Tahoma"/>
          <w:sz w:val="24"/>
          <w:szCs w:val="24"/>
        </w:rPr>
        <w:t xml:space="preserve">, </w:t>
      </w:r>
    </w:p>
    <w:p w:rsidR="00654D1E" w:rsidRPr="00654D1E" w:rsidRDefault="00654D1E" w:rsidP="00654D1E">
      <w:pPr>
        <w:numPr>
          <w:ilvl w:val="0"/>
          <w:numId w:val="80"/>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przekroczenia zakreślonych przez prawo terminów wydawania decyzji, zezwoleń itp.</w:t>
      </w:r>
    </w:p>
    <w:p w:rsidR="00654D1E" w:rsidRPr="00654D1E" w:rsidRDefault="00654D1E" w:rsidP="00654D1E">
      <w:pPr>
        <w:numPr>
          <w:ilvl w:val="0"/>
          <w:numId w:val="68"/>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okoliczności będących następstwem działania organów administracji lub osób indywidualnych:</w:t>
      </w:r>
    </w:p>
    <w:p w:rsidR="00654D1E" w:rsidRPr="00654D1E" w:rsidRDefault="00654D1E" w:rsidP="00654D1E">
      <w:pPr>
        <w:numPr>
          <w:ilvl w:val="0"/>
          <w:numId w:val="81"/>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54D1E" w:rsidRPr="00654D1E" w:rsidRDefault="00654D1E" w:rsidP="00654D1E">
      <w:pPr>
        <w:numPr>
          <w:ilvl w:val="0"/>
          <w:numId w:val="81"/>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654D1E" w:rsidRPr="00654D1E" w:rsidRDefault="00654D1E" w:rsidP="00654D1E">
      <w:pPr>
        <w:numPr>
          <w:ilvl w:val="0"/>
          <w:numId w:val="81"/>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54D1E" w:rsidRPr="00654D1E" w:rsidRDefault="00654D1E" w:rsidP="00654D1E">
      <w:pPr>
        <w:numPr>
          <w:ilvl w:val="0"/>
          <w:numId w:val="81"/>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w przypadku wystąpienia kolizji z planowanymi lub równolegle prowadzonymi przez inne podmioty inwestycjami w zakresie niezbędnym do uniknięcia lub usunięcia tych kolizji,</w:t>
      </w:r>
    </w:p>
    <w:p w:rsidR="00654D1E" w:rsidRPr="00654D1E" w:rsidRDefault="00654D1E" w:rsidP="00654D1E">
      <w:pPr>
        <w:numPr>
          <w:ilvl w:val="0"/>
          <w:numId w:val="81"/>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odmowy udostępnienia przez właścicieli nieruchomości do celów realizacji inwestycji.</w:t>
      </w:r>
    </w:p>
    <w:p w:rsidR="00654D1E" w:rsidRPr="00654D1E" w:rsidRDefault="00654D1E" w:rsidP="00654D1E">
      <w:pPr>
        <w:numPr>
          <w:ilvl w:val="0"/>
          <w:numId w:val="68"/>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konieczności koordynacji robót z innymi wykonawcami w zakresie prac projektowych i robót budowlanych,</w:t>
      </w:r>
    </w:p>
    <w:p w:rsidR="00654D1E" w:rsidRPr="00654D1E" w:rsidRDefault="00654D1E" w:rsidP="00654D1E">
      <w:pPr>
        <w:numPr>
          <w:ilvl w:val="0"/>
          <w:numId w:val="68"/>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konieczności udzielenia zamówienia dodatkowego na roboty nieobjęte zamówieniem podstawowym, a koniecznego do prawidłowego zakończenia robót, których wykonanie wpływa na zmianę terminu wykonania zamówienia podstawowego,</w:t>
      </w:r>
    </w:p>
    <w:p w:rsidR="00654D1E" w:rsidRPr="00654D1E" w:rsidRDefault="00654D1E" w:rsidP="00654D1E">
      <w:pPr>
        <w:numPr>
          <w:ilvl w:val="0"/>
          <w:numId w:val="68"/>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 xml:space="preserve">siły wyższej, to znaczy niezależnego od Stron losowego zdarzenia zewnętrznego, </w:t>
      </w:r>
      <w:r w:rsidRPr="00654D1E">
        <w:rPr>
          <w:rFonts w:ascii="Tahoma" w:hAnsi="Tahoma" w:cs="Tahoma"/>
          <w:sz w:val="24"/>
          <w:szCs w:val="24"/>
        </w:rPr>
        <w:br/>
        <w:t xml:space="preserve">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w:t>
      </w:r>
      <w:r w:rsidRPr="00654D1E">
        <w:rPr>
          <w:rFonts w:ascii="Tahoma" w:hAnsi="Tahoma" w:cs="Tahoma"/>
          <w:sz w:val="24"/>
          <w:szCs w:val="24"/>
        </w:rPr>
        <w:lastRenderedPageBreak/>
        <w:t>nagłe załamania warunków atmosferycznych, nagłe przerwy w dostawie energii elektrycznej, promieniowanie lub skażenia,</w:t>
      </w:r>
    </w:p>
    <w:p w:rsidR="00654D1E" w:rsidRPr="00654D1E" w:rsidRDefault="00654D1E" w:rsidP="00654D1E">
      <w:pPr>
        <w:numPr>
          <w:ilvl w:val="0"/>
          <w:numId w:val="68"/>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szczególnie uzasadnionych trudności w pozyskiwaniu materiałów budowlanych i innych materiałów niezbędnych dla prawidłowego wykonania umowy,</w:t>
      </w:r>
    </w:p>
    <w:p w:rsidR="00654D1E" w:rsidRPr="00654D1E" w:rsidRDefault="00654D1E" w:rsidP="00654D1E">
      <w:pPr>
        <w:numPr>
          <w:ilvl w:val="0"/>
          <w:numId w:val="68"/>
        </w:numPr>
        <w:autoSpaceDE w:val="0"/>
        <w:autoSpaceDN w:val="0"/>
        <w:adjustRightInd w:val="0"/>
        <w:spacing w:after="0" w:line="240" w:lineRule="auto"/>
        <w:jc w:val="both"/>
        <w:rPr>
          <w:rFonts w:ascii="Tahoma" w:hAnsi="Tahoma" w:cs="Tahoma"/>
          <w:sz w:val="24"/>
          <w:szCs w:val="24"/>
        </w:rPr>
      </w:pPr>
      <w:r w:rsidRPr="00654D1E">
        <w:rPr>
          <w:rFonts w:ascii="Tahoma" w:hAnsi="Tahoma" w:cs="Tahoma"/>
          <w:sz w:val="24"/>
          <w:szCs w:val="24"/>
        </w:rPr>
        <w:t>w przypadku, gdy wykonywanie robót nie będzie możliwe ze względu na obowiązek skoordynowania robót z Wykonawcą innych robót wykonywanych na terenie budowy,</w:t>
      </w:r>
    </w:p>
    <w:p w:rsidR="00654D1E" w:rsidRPr="00654D1E" w:rsidRDefault="00654D1E" w:rsidP="00654D1E">
      <w:pPr>
        <w:autoSpaceDE w:val="0"/>
        <w:autoSpaceDN w:val="0"/>
        <w:adjustRightInd w:val="0"/>
        <w:spacing w:after="0" w:line="240" w:lineRule="auto"/>
        <w:ind w:left="720"/>
        <w:jc w:val="both"/>
        <w:rPr>
          <w:rFonts w:ascii="Tahoma" w:hAnsi="Tahoma" w:cs="Tahoma"/>
          <w:sz w:val="24"/>
          <w:szCs w:val="24"/>
        </w:rPr>
      </w:pPr>
      <w:r w:rsidRPr="00654D1E">
        <w:rPr>
          <w:rFonts w:ascii="Tahoma" w:hAnsi="Tahoma" w:cs="Tahoma"/>
          <w:sz w:val="24"/>
          <w:szCs w:val="24"/>
        </w:rPr>
        <w:t>- okoliczności wskazane wyżej mogą stanowić podstawę zmiany terminu wykonania zamówienia tylko w przypadku, gdy uniemożliwiają terminowe wykonanie umowy.</w:t>
      </w:r>
    </w:p>
    <w:p w:rsidR="00654D1E" w:rsidRPr="00654D1E" w:rsidRDefault="00654D1E" w:rsidP="00654D1E">
      <w:pPr>
        <w:widowControl w:val="0"/>
        <w:numPr>
          <w:ilvl w:val="0"/>
          <w:numId w:val="67"/>
        </w:numPr>
        <w:autoSpaceDE w:val="0"/>
        <w:autoSpaceDN w:val="0"/>
        <w:adjustRightInd w:val="0"/>
        <w:spacing w:after="0" w:line="240" w:lineRule="auto"/>
        <w:jc w:val="both"/>
        <w:rPr>
          <w:rFonts w:ascii="Tahoma" w:eastAsia="MS Mincho" w:hAnsi="Tahoma" w:cs="Tahoma"/>
          <w:sz w:val="24"/>
          <w:szCs w:val="24"/>
        </w:rPr>
      </w:pPr>
      <w:r w:rsidRPr="00654D1E">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654D1E">
        <w:rPr>
          <w:rFonts w:ascii="Tahoma" w:hAnsi="Tahoma" w:cs="Tahoma"/>
          <w:sz w:val="24"/>
          <w:szCs w:val="24"/>
        </w:rPr>
        <w:t>dokumentacji projektowej lub Specyfikacji technicznej wykonania i odbioru robót budowlanych (</w:t>
      </w:r>
      <w:proofErr w:type="spellStart"/>
      <w:r w:rsidRPr="00654D1E">
        <w:rPr>
          <w:rFonts w:ascii="Tahoma" w:hAnsi="Tahoma" w:cs="Tahoma"/>
          <w:sz w:val="24"/>
          <w:szCs w:val="24"/>
        </w:rPr>
        <w:t>STWiORB</w:t>
      </w:r>
      <w:proofErr w:type="spellEnd"/>
      <w:r w:rsidRPr="00654D1E">
        <w:rPr>
          <w:rFonts w:ascii="Tahoma" w:hAnsi="Tahoma" w:cs="Tahoma"/>
          <w:sz w:val="24"/>
          <w:szCs w:val="24"/>
        </w:rPr>
        <w:t>)</w:t>
      </w:r>
      <w:r w:rsidRPr="00654D1E">
        <w:rPr>
          <w:rFonts w:ascii="Tahoma" w:eastAsia="MS Mincho" w:hAnsi="Tahoma" w:cs="Tahoma"/>
          <w:sz w:val="24"/>
          <w:szCs w:val="24"/>
        </w:rPr>
        <w:t xml:space="preserve"> w przypadku:</w:t>
      </w:r>
    </w:p>
    <w:p w:rsidR="00654D1E" w:rsidRPr="00654D1E" w:rsidRDefault="00654D1E" w:rsidP="00654D1E">
      <w:pPr>
        <w:widowControl w:val="0"/>
        <w:numPr>
          <w:ilvl w:val="0"/>
          <w:numId w:val="83"/>
        </w:numPr>
        <w:autoSpaceDE w:val="0"/>
        <w:autoSpaceDN w:val="0"/>
        <w:adjustRightInd w:val="0"/>
        <w:spacing w:after="0" w:line="240" w:lineRule="auto"/>
        <w:ind w:left="714" w:hanging="357"/>
        <w:jc w:val="both"/>
        <w:rPr>
          <w:rFonts w:ascii="Tahoma" w:eastAsia="MS Mincho" w:hAnsi="Tahoma" w:cs="Tahoma"/>
          <w:sz w:val="24"/>
          <w:szCs w:val="24"/>
        </w:rPr>
      </w:pPr>
      <w:r w:rsidRPr="00654D1E">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654D1E">
        <w:rPr>
          <w:rFonts w:ascii="Tahoma" w:hAnsi="Tahoma" w:cs="Tahoma"/>
          <w:sz w:val="24"/>
          <w:szCs w:val="24"/>
        </w:rPr>
        <w:t>Specyfikacji technicznej wykonania i odbioru robót budowlanych (</w:t>
      </w:r>
      <w:proofErr w:type="spellStart"/>
      <w:r w:rsidRPr="00654D1E">
        <w:rPr>
          <w:rFonts w:ascii="Tahoma" w:hAnsi="Tahoma" w:cs="Tahoma"/>
          <w:sz w:val="24"/>
          <w:szCs w:val="24"/>
        </w:rPr>
        <w:t>STWiORB</w:t>
      </w:r>
      <w:proofErr w:type="spellEnd"/>
      <w:r w:rsidRPr="00654D1E">
        <w:rPr>
          <w:rFonts w:ascii="Tahoma" w:hAnsi="Tahoma" w:cs="Tahoma"/>
          <w:sz w:val="24"/>
          <w:szCs w:val="24"/>
        </w:rPr>
        <w:t>)</w:t>
      </w:r>
      <w:r w:rsidRPr="00654D1E">
        <w:rPr>
          <w:rFonts w:ascii="Tahoma" w:eastAsia="MS Mincho" w:hAnsi="Tahoma" w:cs="Tahoma"/>
          <w:sz w:val="24"/>
          <w:szCs w:val="24"/>
        </w:rPr>
        <w:t>, a wynikających ze stwierdzonych wad lub zmiany stanu prawnego w oparciu, o który je przygotowano,</w:t>
      </w:r>
    </w:p>
    <w:p w:rsidR="00654D1E" w:rsidRPr="00654D1E" w:rsidRDefault="00654D1E" w:rsidP="00654D1E">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654D1E">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654D1E">
        <w:rPr>
          <w:rFonts w:ascii="Tahoma" w:hAnsi="Tahoma" w:cs="Tahoma"/>
          <w:sz w:val="24"/>
          <w:szCs w:val="24"/>
        </w:rPr>
        <w:t>Specyfikacji technicznej wykonania i odbioru robót budowlanych (</w:t>
      </w:r>
      <w:proofErr w:type="spellStart"/>
      <w:r w:rsidRPr="00654D1E">
        <w:rPr>
          <w:rFonts w:ascii="Tahoma" w:hAnsi="Tahoma" w:cs="Tahoma"/>
          <w:sz w:val="24"/>
          <w:szCs w:val="24"/>
        </w:rPr>
        <w:t>STWiORB</w:t>
      </w:r>
      <w:proofErr w:type="spellEnd"/>
      <w:r w:rsidRPr="00654D1E">
        <w:rPr>
          <w:rFonts w:ascii="Tahoma" w:hAnsi="Tahoma" w:cs="Tahoma"/>
          <w:sz w:val="24"/>
          <w:szCs w:val="24"/>
        </w:rPr>
        <w:t>)</w:t>
      </w:r>
      <w:r w:rsidRPr="00654D1E">
        <w:rPr>
          <w:rFonts w:ascii="Tahoma" w:eastAsia="MS Mincho" w:hAnsi="Tahoma" w:cs="Tahoma"/>
          <w:sz w:val="24"/>
          <w:szCs w:val="24"/>
        </w:rPr>
        <w:t xml:space="preserve"> przy zachowaniu jakości i funkcjonalności określonych w SWZ, dokumentacji projektowej i </w:t>
      </w:r>
      <w:proofErr w:type="spellStart"/>
      <w:r w:rsidRPr="00654D1E">
        <w:rPr>
          <w:rFonts w:ascii="Tahoma" w:hAnsi="Tahoma" w:cs="Tahoma"/>
          <w:sz w:val="24"/>
          <w:szCs w:val="24"/>
        </w:rPr>
        <w:t>STWiORB</w:t>
      </w:r>
      <w:proofErr w:type="spellEnd"/>
      <w:r w:rsidRPr="00654D1E">
        <w:rPr>
          <w:rFonts w:ascii="Tahoma" w:eastAsia="MS Mincho" w:hAnsi="Tahoma" w:cs="Tahoma"/>
          <w:sz w:val="24"/>
          <w:szCs w:val="24"/>
        </w:rPr>
        <w:t>, jeżeli umożliwiają uzyskanie lepszej jakości lub funkcjonalności lub zmniejszenie kosztów eksploatacji lub kosztów wykonania przedmiotu umowy,</w:t>
      </w:r>
    </w:p>
    <w:p w:rsidR="00654D1E" w:rsidRPr="00654D1E" w:rsidRDefault="00654D1E" w:rsidP="00654D1E">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654D1E">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654D1E" w:rsidRPr="00654D1E" w:rsidRDefault="00654D1E" w:rsidP="00654D1E">
      <w:pPr>
        <w:widowControl w:val="0"/>
        <w:numPr>
          <w:ilvl w:val="0"/>
          <w:numId w:val="83"/>
        </w:numPr>
        <w:autoSpaceDE w:val="0"/>
        <w:autoSpaceDN w:val="0"/>
        <w:adjustRightInd w:val="0"/>
        <w:spacing w:after="0" w:line="240" w:lineRule="auto"/>
        <w:ind w:left="709" w:hanging="283"/>
        <w:jc w:val="both"/>
        <w:rPr>
          <w:rFonts w:ascii="Tahoma" w:eastAsia="MS Mincho" w:hAnsi="Tahoma" w:cs="Tahoma"/>
          <w:sz w:val="24"/>
          <w:szCs w:val="24"/>
        </w:rPr>
      </w:pPr>
      <w:r w:rsidRPr="00654D1E">
        <w:rPr>
          <w:rFonts w:ascii="Tahoma" w:eastAsia="MS Mincho" w:hAnsi="Tahoma" w:cs="Tahoma"/>
          <w:sz w:val="24"/>
          <w:szCs w:val="24"/>
        </w:rPr>
        <w:t>wystąpienia siły wyższej uniemożliwiającej wykonanie przedmiotu umowy zgodnie z postanowieniami umownymi,</w:t>
      </w:r>
    </w:p>
    <w:p w:rsidR="00654D1E" w:rsidRPr="00654D1E" w:rsidRDefault="00654D1E" w:rsidP="00654D1E">
      <w:pPr>
        <w:widowControl w:val="0"/>
        <w:numPr>
          <w:ilvl w:val="0"/>
          <w:numId w:val="83"/>
        </w:numPr>
        <w:autoSpaceDE w:val="0"/>
        <w:autoSpaceDN w:val="0"/>
        <w:adjustRightInd w:val="0"/>
        <w:spacing w:after="0" w:line="240" w:lineRule="auto"/>
        <w:ind w:firstLine="66"/>
        <w:jc w:val="both"/>
        <w:rPr>
          <w:rFonts w:ascii="Tahoma" w:eastAsia="MS Mincho" w:hAnsi="Tahoma" w:cs="Tahoma"/>
          <w:sz w:val="24"/>
          <w:szCs w:val="24"/>
        </w:rPr>
      </w:pPr>
      <w:r w:rsidRPr="00654D1E">
        <w:rPr>
          <w:rFonts w:ascii="Tahoma" w:eastAsia="MS Mincho" w:hAnsi="Tahoma" w:cs="Tahoma"/>
          <w:sz w:val="24"/>
          <w:szCs w:val="24"/>
        </w:rPr>
        <w:t>ograniczenia zakresu rzeczowego przedmiotu umowy.</w:t>
      </w:r>
    </w:p>
    <w:p w:rsidR="00654D1E" w:rsidRPr="00654D1E" w:rsidRDefault="00654D1E" w:rsidP="00654D1E">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654D1E">
        <w:rPr>
          <w:rFonts w:ascii="Tahoma" w:hAnsi="Tahoma" w:cs="Tahoma"/>
          <w:sz w:val="24"/>
          <w:szCs w:val="24"/>
        </w:rPr>
        <w:t>Zmiany, o których mowa w ust. 1 i 2 muszą zostać udokumentowane. Pismo (wniosek) dotyczące ww. zmian, wraz z uzasadnieniem, winna złożyć Strona inicjująca zmianę.</w:t>
      </w:r>
    </w:p>
    <w:p w:rsidR="00654D1E" w:rsidRPr="00654D1E" w:rsidRDefault="00654D1E" w:rsidP="00654D1E">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654D1E">
        <w:rPr>
          <w:rFonts w:ascii="Tahoma" w:hAnsi="Tahoma" w:cs="Tahoma"/>
          <w:sz w:val="24"/>
          <w:szCs w:val="24"/>
        </w:rPr>
        <w:t>Za przedłużenie terminu realizacji zamówienia Wykonawcy nie przysługuje dodatkowe wynagrodzenie.</w:t>
      </w:r>
    </w:p>
    <w:p w:rsidR="00654D1E" w:rsidRPr="00654D1E" w:rsidRDefault="00654D1E" w:rsidP="00654D1E">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654D1E">
        <w:rPr>
          <w:rFonts w:ascii="Tahoma" w:hAnsi="Tahoma" w:cs="Tahoma"/>
          <w:sz w:val="24"/>
          <w:szCs w:val="24"/>
        </w:rPr>
        <w:t>Zamawiający nie dopuszcza zmiany terminu wykonania zamówienia w przypadkach zawinionych przez Wykonawcę.</w:t>
      </w:r>
    </w:p>
    <w:p w:rsidR="00654D1E" w:rsidRPr="00654D1E" w:rsidRDefault="00654D1E" w:rsidP="00654D1E">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654D1E">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654D1E" w:rsidRPr="00654D1E" w:rsidRDefault="00654D1E" w:rsidP="00654D1E">
      <w:pPr>
        <w:numPr>
          <w:ilvl w:val="0"/>
          <w:numId w:val="82"/>
        </w:numPr>
        <w:autoSpaceDE w:val="0"/>
        <w:autoSpaceDN w:val="0"/>
        <w:adjustRightInd w:val="0"/>
        <w:spacing w:after="0" w:line="240" w:lineRule="auto"/>
        <w:ind w:left="357" w:hanging="357"/>
        <w:jc w:val="both"/>
        <w:rPr>
          <w:rFonts w:ascii="Tahoma" w:hAnsi="Tahoma" w:cs="Tahoma"/>
          <w:sz w:val="24"/>
          <w:szCs w:val="24"/>
        </w:rPr>
      </w:pPr>
      <w:r w:rsidRPr="00654D1E">
        <w:rPr>
          <w:rFonts w:ascii="Tahoma" w:hAnsi="Tahoma" w:cs="Tahoma"/>
          <w:sz w:val="24"/>
          <w:szCs w:val="24"/>
        </w:rPr>
        <w:t>Wprowadzenie zmiany postanowień umowy wymaga aneksu sporządzonego w formie pisemnej pod rygorem nieważności.</w:t>
      </w:r>
    </w:p>
    <w:p w:rsidR="00654D1E" w:rsidRPr="00654D1E" w:rsidRDefault="00654D1E" w:rsidP="00654D1E">
      <w:pPr>
        <w:autoSpaceDE w:val="0"/>
        <w:autoSpaceDN w:val="0"/>
        <w:adjustRightInd w:val="0"/>
        <w:spacing w:after="0" w:line="240" w:lineRule="auto"/>
        <w:ind w:left="357"/>
        <w:jc w:val="both"/>
        <w:rPr>
          <w:rFonts w:ascii="Tahoma" w:hAnsi="Tahoma" w:cs="Tahoma"/>
          <w:sz w:val="24"/>
          <w:szCs w:val="24"/>
        </w:rPr>
      </w:pPr>
    </w:p>
    <w:p w:rsidR="00654D1E" w:rsidRPr="00654D1E" w:rsidRDefault="00654D1E" w:rsidP="00654D1E">
      <w:pPr>
        <w:keepNext/>
        <w:spacing w:after="0" w:line="240" w:lineRule="auto"/>
        <w:jc w:val="center"/>
        <w:rPr>
          <w:rFonts w:ascii="Tahoma" w:eastAsia="MS Mincho" w:hAnsi="Tahoma" w:cs="Tahoma"/>
          <w:b/>
          <w:sz w:val="24"/>
          <w:szCs w:val="24"/>
          <w:lang w:eastAsia="pl-PL"/>
        </w:rPr>
      </w:pPr>
      <w:r w:rsidRPr="00654D1E">
        <w:rPr>
          <w:rFonts w:ascii="Tahoma" w:eastAsia="MS Mincho" w:hAnsi="Tahoma" w:cs="Tahoma"/>
          <w:b/>
          <w:sz w:val="24"/>
          <w:szCs w:val="24"/>
          <w:lang w:eastAsia="pl-PL"/>
        </w:rPr>
        <w:lastRenderedPageBreak/>
        <w:t>§ 20. POSTANOWIENIA KOŃCOWE</w:t>
      </w:r>
    </w:p>
    <w:p w:rsidR="00654D1E" w:rsidRPr="00654D1E" w:rsidRDefault="00654D1E" w:rsidP="00654D1E">
      <w:pPr>
        <w:keepNext/>
        <w:spacing w:after="0" w:line="240" w:lineRule="auto"/>
        <w:jc w:val="center"/>
        <w:rPr>
          <w:rFonts w:ascii="Tahoma" w:eastAsia="MS Mincho" w:hAnsi="Tahoma" w:cs="Tahoma"/>
          <w:b/>
          <w:sz w:val="24"/>
          <w:szCs w:val="24"/>
          <w:lang w:eastAsia="pl-PL"/>
        </w:rPr>
      </w:pPr>
    </w:p>
    <w:p w:rsidR="00654D1E" w:rsidRPr="00654D1E" w:rsidRDefault="00654D1E" w:rsidP="00654D1E">
      <w:pPr>
        <w:keepNext/>
        <w:numPr>
          <w:ilvl w:val="0"/>
          <w:numId w:val="50"/>
        </w:numPr>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654D1E" w:rsidRPr="00654D1E" w:rsidRDefault="00654D1E" w:rsidP="00654D1E">
      <w:pPr>
        <w:keepNext/>
        <w:numPr>
          <w:ilvl w:val="0"/>
          <w:numId w:val="50"/>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654D1E" w:rsidRPr="00654D1E" w:rsidRDefault="00654D1E" w:rsidP="00654D1E">
      <w:pPr>
        <w:keepNext/>
        <w:numPr>
          <w:ilvl w:val="0"/>
          <w:numId w:val="50"/>
        </w:numPr>
        <w:spacing w:after="0" w:line="240" w:lineRule="auto"/>
        <w:ind w:left="357" w:hanging="357"/>
        <w:jc w:val="both"/>
        <w:rPr>
          <w:rFonts w:ascii="Tahoma" w:eastAsia="MS Mincho" w:hAnsi="Tahoma" w:cs="Tahoma"/>
          <w:bCs/>
          <w:sz w:val="24"/>
          <w:szCs w:val="24"/>
          <w:lang w:eastAsia="pl-PL"/>
        </w:rPr>
      </w:pPr>
      <w:r w:rsidRPr="00654D1E">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654D1E" w:rsidRPr="00654D1E" w:rsidRDefault="00654D1E" w:rsidP="00654D1E">
      <w:pPr>
        <w:keepNext/>
        <w:numPr>
          <w:ilvl w:val="0"/>
          <w:numId w:val="50"/>
        </w:numPr>
        <w:spacing w:after="0" w:line="240" w:lineRule="auto"/>
        <w:ind w:left="357" w:hanging="357"/>
        <w:jc w:val="both"/>
        <w:rPr>
          <w:rFonts w:ascii="Tahoma" w:eastAsia="MS Mincho" w:hAnsi="Tahoma" w:cs="Tahoma"/>
          <w:sz w:val="24"/>
          <w:szCs w:val="24"/>
          <w:lang w:eastAsia="pl-PL"/>
        </w:rPr>
      </w:pPr>
      <w:r w:rsidRPr="00654D1E">
        <w:rPr>
          <w:rFonts w:ascii="Tahoma" w:eastAsia="MS Mincho" w:hAnsi="Tahoma" w:cs="Tahoma"/>
          <w:sz w:val="24"/>
          <w:szCs w:val="24"/>
          <w:lang w:eastAsia="pl-PL"/>
        </w:rPr>
        <w:t>Umowę sporządzono w trzech egzemplarzach, z których jeden egzemplarz otrzymuje Wykonawca, a dwa egzemplarze Zamawiający.</w:t>
      </w:r>
    </w:p>
    <w:p w:rsidR="00654D1E" w:rsidRPr="00654D1E" w:rsidRDefault="00654D1E" w:rsidP="00654D1E">
      <w:pPr>
        <w:keepNext/>
        <w:spacing w:after="0" w:line="240" w:lineRule="auto"/>
        <w:jc w:val="both"/>
        <w:rPr>
          <w:rFonts w:ascii="Tahoma" w:eastAsia="MS Mincho" w:hAnsi="Tahoma" w:cs="Tahoma"/>
          <w:sz w:val="24"/>
          <w:szCs w:val="24"/>
          <w:lang w:eastAsia="pl-PL"/>
        </w:rPr>
      </w:pPr>
    </w:p>
    <w:p w:rsidR="00654D1E" w:rsidRPr="00654D1E" w:rsidRDefault="00654D1E" w:rsidP="00654D1E">
      <w:pPr>
        <w:keepNext/>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ab/>
      </w:r>
    </w:p>
    <w:p w:rsidR="00654D1E" w:rsidRPr="00654D1E" w:rsidRDefault="00654D1E" w:rsidP="00654D1E">
      <w:pPr>
        <w:keepNext/>
        <w:spacing w:after="0" w:line="240" w:lineRule="auto"/>
        <w:rPr>
          <w:rFonts w:ascii="Tahoma" w:eastAsia="MS Mincho" w:hAnsi="Tahoma" w:cs="Tahoma"/>
          <w:sz w:val="24"/>
          <w:szCs w:val="24"/>
          <w:lang w:eastAsia="pl-PL"/>
        </w:rPr>
      </w:pPr>
      <w:r w:rsidRPr="00654D1E">
        <w:rPr>
          <w:rFonts w:ascii="Tahoma" w:eastAsia="MS Mincho" w:hAnsi="Tahoma" w:cs="Tahoma"/>
          <w:sz w:val="24"/>
          <w:szCs w:val="24"/>
          <w:lang w:eastAsia="pl-PL"/>
        </w:rPr>
        <w:t xml:space="preserve">       Zamawiający      </w:t>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t>Wykonawca</w:t>
      </w:r>
    </w:p>
    <w:p w:rsidR="00654D1E" w:rsidRPr="00654D1E" w:rsidRDefault="00654D1E" w:rsidP="00654D1E">
      <w:pPr>
        <w:keepNext/>
        <w:spacing w:after="0" w:line="240" w:lineRule="auto"/>
        <w:jc w:val="both"/>
        <w:rPr>
          <w:rFonts w:ascii="Tahoma" w:eastAsia="MS Mincho" w:hAnsi="Tahoma" w:cs="Tahoma"/>
          <w:sz w:val="24"/>
          <w:szCs w:val="24"/>
          <w:lang w:eastAsia="pl-PL"/>
        </w:rPr>
      </w:pPr>
    </w:p>
    <w:p w:rsidR="00654D1E" w:rsidRPr="00654D1E" w:rsidRDefault="00654D1E" w:rsidP="00654D1E">
      <w:pPr>
        <w:keepNext/>
        <w:spacing w:after="0" w:line="240" w:lineRule="auto"/>
        <w:jc w:val="both"/>
        <w:rPr>
          <w:rFonts w:ascii="Tahoma" w:eastAsia="MS Mincho" w:hAnsi="Tahoma" w:cs="Tahoma"/>
          <w:sz w:val="24"/>
          <w:szCs w:val="24"/>
          <w:lang w:eastAsia="pl-PL"/>
        </w:rPr>
      </w:pPr>
      <w:r w:rsidRPr="00654D1E">
        <w:rPr>
          <w:rFonts w:ascii="Tahoma" w:eastAsia="MS Mincho" w:hAnsi="Tahoma" w:cs="Tahoma"/>
          <w:sz w:val="24"/>
          <w:szCs w:val="24"/>
          <w:lang w:eastAsia="pl-PL"/>
        </w:rPr>
        <w:t xml:space="preserve">       ………………….      </w:t>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r>
      <w:r w:rsidRPr="00654D1E">
        <w:rPr>
          <w:rFonts w:ascii="Tahoma" w:eastAsia="MS Mincho" w:hAnsi="Tahoma" w:cs="Tahoma"/>
          <w:sz w:val="24"/>
          <w:szCs w:val="24"/>
          <w:lang w:eastAsia="pl-PL"/>
        </w:rPr>
        <w:tab/>
        <w:t>…………………</w:t>
      </w:r>
      <w:r w:rsidRPr="00654D1E">
        <w:rPr>
          <w:rFonts w:ascii="Tahoma" w:eastAsia="MS Mincho" w:hAnsi="Tahoma" w:cs="Tahoma"/>
          <w:sz w:val="24"/>
          <w:szCs w:val="24"/>
          <w:lang w:eastAsia="pl-PL"/>
        </w:rPr>
        <w:tab/>
      </w:r>
    </w:p>
    <w:p w:rsidR="00654D1E" w:rsidRPr="00654D1E" w:rsidRDefault="00654D1E" w:rsidP="00654D1E">
      <w:pPr>
        <w:keepNext/>
        <w:spacing w:after="0" w:line="240" w:lineRule="auto"/>
        <w:jc w:val="both"/>
        <w:rPr>
          <w:rFonts w:ascii="Tahoma" w:eastAsia="MS Mincho" w:hAnsi="Tahoma" w:cs="Tahoma"/>
          <w:sz w:val="24"/>
          <w:szCs w:val="24"/>
          <w:lang w:eastAsia="pl-PL"/>
        </w:rPr>
      </w:pPr>
    </w:p>
    <w:p w:rsidR="00654D1E" w:rsidRPr="00003C09" w:rsidRDefault="00654D1E" w:rsidP="00003C09">
      <w:pPr>
        <w:spacing w:line="276" w:lineRule="auto"/>
        <w:rPr>
          <w:rFonts w:asciiTheme="minorHAnsi" w:hAnsiTheme="minorHAnsi" w:cstheme="minorHAnsi"/>
          <w:sz w:val="24"/>
          <w:szCs w:val="24"/>
        </w:rPr>
      </w:pPr>
    </w:p>
    <w:sectPr w:rsidR="00654D1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BD" w:rsidRDefault="00120BBD" w:rsidP="0056409B">
      <w:pPr>
        <w:spacing w:after="0" w:line="240" w:lineRule="auto"/>
      </w:pPr>
      <w:r>
        <w:separator/>
      </w:r>
    </w:p>
  </w:endnote>
  <w:endnote w:type="continuationSeparator" w:id="0">
    <w:p w:rsidR="00120BBD" w:rsidRDefault="00120BBD"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120BBD" w:rsidRDefault="00120BBD">
        <w:pPr>
          <w:pStyle w:val="Stopka"/>
          <w:jc w:val="center"/>
        </w:pPr>
        <w:r>
          <w:fldChar w:fldCharType="begin"/>
        </w:r>
        <w:r>
          <w:instrText>PAGE   \* MERGEFORMAT</w:instrText>
        </w:r>
        <w:r>
          <w:fldChar w:fldCharType="separate"/>
        </w:r>
        <w:r w:rsidR="00753175">
          <w:rPr>
            <w:noProof/>
          </w:rPr>
          <w:t>2</w:t>
        </w:r>
        <w:r>
          <w:fldChar w:fldCharType="end"/>
        </w:r>
      </w:p>
    </w:sdtContent>
  </w:sdt>
  <w:p w:rsidR="00120BBD" w:rsidRDefault="00120BB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BBD" w:rsidRDefault="00120BBD">
    <w:pPr>
      <w:pStyle w:val="Stopka"/>
      <w:jc w:val="center"/>
    </w:pPr>
  </w:p>
  <w:p w:rsidR="00120BBD" w:rsidRDefault="00120B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BD" w:rsidRDefault="00120BBD" w:rsidP="0056409B">
      <w:pPr>
        <w:spacing w:after="0" w:line="240" w:lineRule="auto"/>
      </w:pPr>
      <w:r>
        <w:separator/>
      </w:r>
    </w:p>
  </w:footnote>
  <w:footnote w:type="continuationSeparator" w:id="0">
    <w:p w:rsidR="00120BBD" w:rsidRDefault="00120BBD" w:rsidP="0056409B">
      <w:pPr>
        <w:spacing w:after="0" w:line="240" w:lineRule="auto"/>
      </w:pPr>
      <w:r>
        <w:continuationSeparator/>
      </w:r>
    </w:p>
  </w:footnote>
  <w:footnote w:id="1">
    <w:p w:rsidR="00120BBD" w:rsidRDefault="00120BBD"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120BBD" w:rsidRDefault="00120BBD"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120BBD" w:rsidRPr="00832D91" w:rsidRDefault="00120BBD"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120BBD" w:rsidRPr="008E01CB" w:rsidRDefault="00120BBD"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20BBD" w:rsidRPr="00FA1FEB" w:rsidRDefault="00120BBD"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120BBD" w:rsidRPr="00FA1FEB" w:rsidRDefault="00120BBD"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120BBD" w:rsidRPr="00A2533A" w:rsidRDefault="00120BBD"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120BBD" w:rsidRPr="00A2533A" w:rsidRDefault="00120BBD"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120BBD" w:rsidRPr="00A84095" w:rsidRDefault="00120BBD"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120BBD" w:rsidRPr="00A84095" w:rsidRDefault="00120BBD"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120BBD" w:rsidRDefault="00120BBD"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120BBD" w:rsidRDefault="00120BBD"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7C4237"/>
    <w:multiLevelType w:val="multilevel"/>
    <w:tmpl w:val="CD34F574"/>
    <w:lvl w:ilvl="0">
      <w:start w:val="12"/>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3"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7A46DC"/>
    <w:multiLevelType w:val="hybridMultilevel"/>
    <w:tmpl w:val="52A60314"/>
    <w:lvl w:ilvl="0" w:tplc="4C74901E">
      <w:start w:val="2"/>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5D28BA"/>
    <w:multiLevelType w:val="hybridMultilevel"/>
    <w:tmpl w:val="E968FCC4"/>
    <w:lvl w:ilvl="0" w:tplc="B2B2C7EA">
      <w:start w:val="2"/>
      <w:numFmt w:val="decimal"/>
      <w:lvlText w:val="%1)"/>
      <w:lvlJc w:val="left"/>
      <w:pPr>
        <w:ind w:left="720" w:hanging="360"/>
      </w:pPr>
      <w:rPr>
        <w:rFonts w:hint="default"/>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F5210C"/>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9"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ED32BE"/>
    <w:multiLevelType w:val="hybridMultilevel"/>
    <w:tmpl w:val="C3D41778"/>
    <w:lvl w:ilvl="0" w:tplc="5B3A1A84">
      <w:start w:val="8"/>
      <w:numFmt w:val="decimal"/>
      <w:lvlText w:val="%1."/>
      <w:lvlJc w:val="left"/>
      <w:pPr>
        <w:tabs>
          <w:tab w:val="num" w:pos="360"/>
        </w:tabs>
        <w:ind w:left="360" w:hanging="360"/>
      </w:pPr>
      <w:rPr>
        <w:rFonts w:ascii="Tahoma" w:hAnsi="Tahoma" w:cs="Tahoma"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7"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3"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8"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4"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6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2"/>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51"/>
  </w:num>
  <w:num w:numId="35">
    <w:abstractNumId w:val="36"/>
  </w:num>
  <w:num w:numId="36">
    <w:abstractNumId w:val="19"/>
  </w:num>
  <w:num w:numId="37">
    <w:abstractNumId w:val="29"/>
  </w:num>
  <w:num w:numId="38">
    <w:abstractNumId w:val="40"/>
  </w:num>
  <w:num w:numId="39">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55"/>
  </w:num>
  <w:num w:numId="42">
    <w:abstractNumId w:val="45"/>
  </w:num>
  <w:num w:numId="43">
    <w:abstractNumId w:val="67"/>
  </w:num>
  <w:num w:numId="44">
    <w:abstractNumId w:val="69"/>
  </w:num>
  <w:num w:numId="45">
    <w:abstractNumId w:val="9"/>
  </w:num>
  <w:num w:numId="46">
    <w:abstractNumId w:val="38"/>
  </w:num>
  <w:num w:numId="47">
    <w:abstractNumId w:val="76"/>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71"/>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num>
  <w:num w:numId="74">
    <w:abstractNumId w:val="61"/>
  </w:num>
  <w:num w:numId="75">
    <w:abstractNumId w:val="25"/>
  </w:num>
  <w:num w:numId="76">
    <w:abstractNumId w:val="73"/>
  </w:num>
  <w:num w:numId="77">
    <w:abstractNumId w:val="65"/>
  </w:num>
  <w:num w:numId="78">
    <w:abstractNumId w:val="84"/>
  </w:num>
  <w:num w:numId="79">
    <w:abstractNumId w:val="24"/>
  </w:num>
  <w:num w:numId="80">
    <w:abstractNumId w:val="23"/>
  </w:num>
  <w:num w:numId="81">
    <w:abstractNumId w:val="8"/>
  </w:num>
  <w:num w:numId="82">
    <w:abstractNumId w:val="63"/>
  </w:num>
  <w:num w:numId="83">
    <w:abstractNumId w:val="78"/>
  </w:num>
  <w:num w:numId="84">
    <w:abstractNumId w:val="34"/>
  </w:num>
  <w:num w:numId="85">
    <w:abstractNumId w:val="48"/>
  </w:num>
  <w:num w:numId="86">
    <w:abstractNumId w:val="5"/>
  </w:num>
  <w:num w:numId="87">
    <w:abstractNumId w:val="27"/>
  </w:num>
  <w:num w:numId="88">
    <w:abstractNumId w:val="11"/>
  </w:num>
  <w:num w:numId="89">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3171D"/>
    <w:rsid w:val="00045E4A"/>
    <w:rsid w:val="000523D1"/>
    <w:rsid w:val="000524C8"/>
    <w:rsid w:val="00062D1B"/>
    <w:rsid w:val="00070B1C"/>
    <w:rsid w:val="000979F8"/>
    <w:rsid w:val="000D1575"/>
    <w:rsid w:val="0012098D"/>
    <w:rsid w:val="00120BBD"/>
    <w:rsid w:val="001274EF"/>
    <w:rsid w:val="00130358"/>
    <w:rsid w:val="0014766C"/>
    <w:rsid w:val="00157596"/>
    <w:rsid w:val="00162F49"/>
    <w:rsid w:val="00181BBF"/>
    <w:rsid w:val="001836E8"/>
    <w:rsid w:val="001A1D19"/>
    <w:rsid w:val="001A217D"/>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A4B25"/>
    <w:rsid w:val="002B681D"/>
    <w:rsid w:val="002D169D"/>
    <w:rsid w:val="002D3EBE"/>
    <w:rsid w:val="003073D7"/>
    <w:rsid w:val="00310CB2"/>
    <w:rsid w:val="00312EBF"/>
    <w:rsid w:val="003260CC"/>
    <w:rsid w:val="003310D8"/>
    <w:rsid w:val="00356C96"/>
    <w:rsid w:val="0036135F"/>
    <w:rsid w:val="00367602"/>
    <w:rsid w:val="00371372"/>
    <w:rsid w:val="003A0B87"/>
    <w:rsid w:val="003A27CF"/>
    <w:rsid w:val="003D06BB"/>
    <w:rsid w:val="003D11B4"/>
    <w:rsid w:val="00402FFD"/>
    <w:rsid w:val="00410F46"/>
    <w:rsid w:val="00416C56"/>
    <w:rsid w:val="0042753E"/>
    <w:rsid w:val="00437E7D"/>
    <w:rsid w:val="00480DB1"/>
    <w:rsid w:val="00482CA2"/>
    <w:rsid w:val="00483EE0"/>
    <w:rsid w:val="004879FF"/>
    <w:rsid w:val="00497C34"/>
    <w:rsid w:val="004E2ECE"/>
    <w:rsid w:val="00506929"/>
    <w:rsid w:val="005105C0"/>
    <w:rsid w:val="00535AF1"/>
    <w:rsid w:val="0056409B"/>
    <w:rsid w:val="00592FEC"/>
    <w:rsid w:val="005A2431"/>
    <w:rsid w:val="005C2289"/>
    <w:rsid w:val="005C2770"/>
    <w:rsid w:val="005D1987"/>
    <w:rsid w:val="005E2124"/>
    <w:rsid w:val="005F2A6B"/>
    <w:rsid w:val="00602A3F"/>
    <w:rsid w:val="00616656"/>
    <w:rsid w:val="00654D1E"/>
    <w:rsid w:val="006854C8"/>
    <w:rsid w:val="006A2803"/>
    <w:rsid w:val="006A33BF"/>
    <w:rsid w:val="006C2756"/>
    <w:rsid w:val="006E02AD"/>
    <w:rsid w:val="006E0677"/>
    <w:rsid w:val="006F4E57"/>
    <w:rsid w:val="006F7BC0"/>
    <w:rsid w:val="00700598"/>
    <w:rsid w:val="00713A8F"/>
    <w:rsid w:val="00720821"/>
    <w:rsid w:val="007233E1"/>
    <w:rsid w:val="00725E0A"/>
    <w:rsid w:val="00730BB1"/>
    <w:rsid w:val="00744058"/>
    <w:rsid w:val="007508BD"/>
    <w:rsid w:val="00753175"/>
    <w:rsid w:val="007540AA"/>
    <w:rsid w:val="007616A5"/>
    <w:rsid w:val="00765E4F"/>
    <w:rsid w:val="00787892"/>
    <w:rsid w:val="00787D45"/>
    <w:rsid w:val="007A6FB9"/>
    <w:rsid w:val="007C4227"/>
    <w:rsid w:val="007C5226"/>
    <w:rsid w:val="007C6B7C"/>
    <w:rsid w:val="007E2FFA"/>
    <w:rsid w:val="007F1786"/>
    <w:rsid w:val="007F6C55"/>
    <w:rsid w:val="00804D47"/>
    <w:rsid w:val="00811AF4"/>
    <w:rsid w:val="00817A3D"/>
    <w:rsid w:val="00824822"/>
    <w:rsid w:val="00832D91"/>
    <w:rsid w:val="008514AF"/>
    <w:rsid w:val="008836F9"/>
    <w:rsid w:val="008A786A"/>
    <w:rsid w:val="008B152E"/>
    <w:rsid w:val="008D231F"/>
    <w:rsid w:val="008E33DF"/>
    <w:rsid w:val="00942A02"/>
    <w:rsid w:val="00954C13"/>
    <w:rsid w:val="00955C53"/>
    <w:rsid w:val="00956D27"/>
    <w:rsid w:val="009709C7"/>
    <w:rsid w:val="00986673"/>
    <w:rsid w:val="00990634"/>
    <w:rsid w:val="009B27F3"/>
    <w:rsid w:val="009F01C6"/>
    <w:rsid w:val="00A335A7"/>
    <w:rsid w:val="00A474B2"/>
    <w:rsid w:val="00A70D80"/>
    <w:rsid w:val="00A804EB"/>
    <w:rsid w:val="00A86271"/>
    <w:rsid w:val="00A92D48"/>
    <w:rsid w:val="00A92E54"/>
    <w:rsid w:val="00AA6A9D"/>
    <w:rsid w:val="00AC37FE"/>
    <w:rsid w:val="00AC3B50"/>
    <w:rsid w:val="00AC62FF"/>
    <w:rsid w:val="00AD37B4"/>
    <w:rsid w:val="00AE1B21"/>
    <w:rsid w:val="00AF3867"/>
    <w:rsid w:val="00AF4F45"/>
    <w:rsid w:val="00B06D18"/>
    <w:rsid w:val="00B07746"/>
    <w:rsid w:val="00B71239"/>
    <w:rsid w:val="00B91FFB"/>
    <w:rsid w:val="00BA64C3"/>
    <w:rsid w:val="00BB7411"/>
    <w:rsid w:val="00BF66BC"/>
    <w:rsid w:val="00BF6BA0"/>
    <w:rsid w:val="00C02416"/>
    <w:rsid w:val="00C233B7"/>
    <w:rsid w:val="00C23CC9"/>
    <w:rsid w:val="00C30C00"/>
    <w:rsid w:val="00C477CC"/>
    <w:rsid w:val="00C53BFE"/>
    <w:rsid w:val="00C97AFB"/>
    <w:rsid w:val="00CD1A42"/>
    <w:rsid w:val="00CE044F"/>
    <w:rsid w:val="00CE5709"/>
    <w:rsid w:val="00CE60F3"/>
    <w:rsid w:val="00CF4DB5"/>
    <w:rsid w:val="00D05A13"/>
    <w:rsid w:val="00D20522"/>
    <w:rsid w:val="00D31F65"/>
    <w:rsid w:val="00D44B1D"/>
    <w:rsid w:val="00D542BA"/>
    <w:rsid w:val="00D661A5"/>
    <w:rsid w:val="00D83320"/>
    <w:rsid w:val="00D86089"/>
    <w:rsid w:val="00D94F5D"/>
    <w:rsid w:val="00DB216F"/>
    <w:rsid w:val="00DB497D"/>
    <w:rsid w:val="00DD5138"/>
    <w:rsid w:val="00DD59AF"/>
    <w:rsid w:val="00DE6249"/>
    <w:rsid w:val="00DE6631"/>
    <w:rsid w:val="00E04B8C"/>
    <w:rsid w:val="00E11B4F"/>
    <w:rsid w:val="00E11DCA"/>
    <w:rsid w:val="00E23CC6"/>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A1B26"/>
    <w:rsid w:val="00FA4CDB"/>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DD0B10"/>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EB8C-A123-4D30-9CF8-A275E604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16614</Words>
  <Characters>99684</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4</cp:revision>
  <cp:lastPrinted>2021-07-09T07:01:00Z</cp:lastPrinted>
  <dcterms:created xsi:type="dcterms:W3CDTF">2021-07-09T07:00:00Z</dcterms:created>
  <dcterms:modified xsi:type="dcterms:W3CDTF">2021-07-09T07:02:00Z</dcterms:modified>
</cp:coreProperties>
</file>