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5E0A9" w14:textId="62590BE4" w:rsidR="00A85496" w:rsidRDefault="006D709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Znak sprawy:</w:t>
      </w:r>
      <w:r w:rsidR="00997939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/24 z dn. </w:t>
      </w:r>
      <w:r w:rsidR="0086432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9793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45A5B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Wrocław, dnia </w:t>
      </w:r>
      <w:r w:rsidR="00495D85">
        <w:rPr>
          <w:rFonts w:ascii="Times New Roman" w:eastAsia="Times New Roman" w:hAnsi="Times New Roman" w:cs="Times New Roman"/>
          <w:color w:val="000000"/>
          <w:sz w:val="24"/>
        </w:rPr>
        <w:t>20</w:t>
      </w:r>
      <w:r w:rsidR="00945A5B">
        <w:rPr>
          <w:rFonts w:ascii="Times New Roman" w:eastAsia="Times New Roman" w:hAnsi="Times New Roman" w:cs="Times New Roman"/>
          <w:color w:val="000000"/>
          <w:sz w:val="24"/>
        </w:rPr>
        <w:t>.12</w:t>
      </w:r>
      <w:r w:rsidR="00AB5234">
        <w:rPr>
          <w:rFonts w:ascii="Times New Roman" w:eastAsia="Times New Roman" w:hAnsi="Times New Roman" w:cs="Times New Roman"/>
          <w:color w:val="000000"/>
          <w:sz w:val="24"/>
        </w:rPr>
        <w:t>.2024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</w:p>
    <w:p w14:paraId="74A5E0AA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A5E0AB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A5E0AC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A5E0AD" w14:textId="77777777" w:rsidR="00A85496" w:rsidRDefault="00E6392D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Uczestnicy postępowania</w:t>
      </w:r>
    </w:p>
    <w:p w14:paraId="74A5E0AE" w14:textId="77777777" w:rsidR="00A85496" w:rsidRDefault="00A85496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239F6F2" w14:textId="6B8B5A02" w:rsidR="008C002F" w:rsidRPr="008C002F" w:rsidRDefault="00E6392D" w:rsidP="008C002F">
      <w:pPr>
        <w:pStyle w:val="Nagwek"/>
        <w:spacing w:line="312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/>
          <w:color w:val="000000"/>
          <w:sz w:val="24"/>
        </w:rPr>
        <w:t xml:space="preserve">na podstawie art. 275 pkt 1) ustawy z dnia 11 września 2019 r. – Prawo zamówień publicznych (Dz.U. z 2019 poz. 2019 ze zm.) na realizację zadania pn. </w:t>
      </w:r>
      <w:r w:rsidR="008C002F" w:rsidRPr="008C002F">
        <w:rPr>
          <w:rFonts w:ascii="Times New Roman" w:hAnsi="Times New Roman"/>
          <w:b/>
          <w:noProof/>
          <w:sz w:val="24"/>
          <w:szCs w:val="24"/>
        </w:rPr>
        <w:t>Kompleksowa dostawa energii elektrycznej wraz ze świadczeniem usługi</w:t>
      </w:r>
      <w:r w:rsidR="008C002F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8C002F" w:rsidRPr="008C002F">
        <w:rPr>
          <w:rFonts w:ascii="Times New Roman" w:hAnsi="Times New Roman"/>
          <w:b/>
          <w:noProof/>
          <w:sz w:val="24"/>
          <w:szCs w:val="24"/>
        </w:rPr>
        <w:t>dystrybucji na rzecz WARR S.A. do 31.12.2025 r.</w:t>
      </w:r>
    </w:p>
    <w:p w14:paraId="74A5E0B1" w14:textId="77777777" w:rsidR="00A85496" w:rsidRPr="008C002F" w:rsidRDefault="00A85496" w:rsidP="008C002F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EE265" w14:textId="668BC2C2" w:rsidR="00495D85" w:rsidRDefault="00E6392D" w:rsidP="00E4233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Wrocławska Agencja Rozwoju Regionalnego S.A. </w:t>
      </w:r>
      <w:r w:rsidR="00921A64">
        <w:rPr>
          <w:rFonts w:ascii="Times New Roman" w:eastAsia="Times New Roman" w:hAnsi="Times New Roman" w:cs="Times New Roman"/>
          <w:sz w:val="24"/>
        </w:rPr>
        <w:t>informuje</w:t>
      </w:r>
      <w:r w:rsidR="00921A64" w:rsidRPr="00921A64">
        <w:rPr>
          <w:rFonts w:ascii="Times New Roman" w:eastAsia="Times New Roman" w:hAnsi="Times New Roman" w:cs="Times New Roman"/>
          <w:sz w:val="24"/>
        </w:rPr>
        <w:t xml:space="preserve">, że w świetle art. 137 ustawy z 11.09.2019 r. Prawo zamówień publicznych – dalej p.z.p., w uzasadnionych przypadkach zamawiający może przed upływem terminu składania ofert zmienić treść SWZ. </w:t>
      </w:r>
      <w:r w:rsidR="00921A64">
        <w:rPr>
          <w:rFonts w:ascii="Times New Roman" w:eastAsia="Times New Roman" w:hAnsi="Times New Roman" w:cs="Times New Roman"/>
          <w:sz w:val="24"/>
        </w:rPr>
        <w:t xml:space="preserve">Wobec powyższego zostaje </w:t>
      </w:r>
      <w:r w:rsidR="00B73794">
        <w:rPr>
          <w:rFonts w:ascii="Times New Roman" w:eastAsia="Times New Roman" w:hAnsi="Times New Roman" w:cs="Times New Roman"/>
          <w:sz w:val="24"/>
        </w:rPr>
        <w:t>wprowadz</w:t>
      </w:r>
      <w:r w:rsidR="00921A64">
        <w:rPr>
          <w:rFonts w:ascii="Times New Roman" w:eastAsia="Times New Roman" w:hAnsi="Times New Roman" w:cs="Times New Roman"/>
          <w:sz w:val="24"/>
        </w:rPr>
        <w:t>ona</w:t>
      </w:r>
      <w:r w:rsidR="00B73794">
        <w:rPr>
          <w:rFonts w:ascii="Times New Roman" w:eastAsia="Times New Roman" w:hAnsi="Times New Roman" w:cs="Times New Roman"/>
          <w:sz w:val="24"/>
        </w:rPr>
        <w:t xml:space="preserve"> zmian</w:t>
      </w:r>
      <w:r w:rsidR="00921A64">
        <w:rPr>
          <w:rFonts w:ascii="Times New Roman" w:eastAsia="Times New Roman" w:hAnsi="Times New Roman" w:cs="Times New Roman"/>
          <w:sz w:val="24"/>
        </w:rPr>
        <w:t>a</w:t>
      </w:r>
      <w:r w:rsidR="00B73794">
        <w:rPr>
          <w:rFonts w:ascii="Times New Roman" w:eastAsia="Times New Roman" w:hAnsi="Times New Roman" w:cs="Times New Roman"/>
          <w:sz w:val="24"/>
        </w:rPr>
        <w:t xml:space="preserve"> dotyczącą podmiotowych środków dowodowych.</w:t>
      </w:r>
      <w:r w:rsidR="00E42334">
        <w:rPr>
          <w:rFonts w:ascii="Times New Roman" w:eastAsia="Times New Roman" w:hAnsi="Times New Roman" w:cs="Times New Roman"/>
          <w:sz w:val="24"/>
        </w:rPr>
        <w:t xml:space="preserve"> Zostają one usunięte i nie będą wymagane.</w:t>
      </w:r>
    </w:p>
    <w:p w14:paraId="5B560C68" w14:textId="77777777" w:rsidR="00C61802" w:rsidRDefault="00C61802" w:rsidP="00E4233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96D4CD0" w14:textId="461E7769" w:rsidR="00C61802" w:rsidRPr="00495D85" w:rsidRDefault="00C61802" w:rsidP="00E4233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Poprawiony SWZ oraz ogłoszenie o zmianie zostaje dołączone jako załączniki do powyższej informacji.</w:t>
      </w:r>
    </w:p>
    <w:p w14:paraId="326B1B54" w14:textId="5D801721" w:rsidR="00763249" w:rsidRDefault="00763249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76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C309B"/>
    <w:multiLevelType w:val="multilevel"/>
    <w:tmpl w:val="D61EB49A"/>
    <w:lvl w:ilvl="0">
      <w:start w:val="64"/>
      <w:numFmt w:val="bullet"/>
      <w:lvlText w:val="−"/>
      <w:lvlJc w:val="left"/>
      <w:pPr>
        <w:ind w:left="1088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80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90D07D1"/>
    <w:multiLevelType w:val="hybridMultilevel"/>
    <w:tmpl w:val="C112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246697">
    <w:abstractNumId w:val="1"/>
  </w:num>
  <w:num w:numId="2" w16cid:durableId="126086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96"/>
    <w:rsid w:val="000020EE"/>
    <w:rsid w:val="00024BCB"/>
    <w:rsid w:val="0002766C"/>
    <w:rsid w:val="000D4563"/>
    <w:rsid w:val="00136C27"/>
    <w:rsid w:val="00186C01"/>
    <w:rsid w:val="001B753F"/>
    <w:rsid w:val="001F36FB"/>
    <w:rsid w:val="00225F52"/>
    <w:rsid w:val="002362AE"/>
    <w:rsid w:val="002E5191"/>
    <w:rsid w:val="003F1479"/>
    <w:rsid w:val="004022B1"/>
    <w:rsid w:val="00436D00"/>
    <w:rsid w:val="00495D85"/>
    <w:rsid w:val="004E0678"/>
    <w:rsid w:val="004E26C2"/>
    <w:rsid w:val="0053436F"/>
    <w:rsid w:val="00544EBD"/>
    <w:rsid w:val="005452B9"/>
    <w:rsid w:val="005520E4"/>
    <w:rsid w:val="00556EF5"/>
    <w:rsid w:val="00591036"/>
    <w:rsid w:val="005F7CCD"/>
    <w:rsid w:val="006034D7"/>
    <w:rsid w:val="006627C7"/>
    <w:rsid w:val="006D709E"/>
    <w:rsid w:val="006F6313"/>
    <w:rsid w:val="00715BCF"/>
    <w:rsid w:val="00734559"/>
    <w:rsid w:val="00763249"/>
    <w:rsid w:val="007F79C5"/>
    <w:rsid w:val="00801CE8"/>
    <w:rsid w:val="00805A61"/>
    <w:rsid w:val="00826009"/>
    <w:rsid w:val="0086432F"/>
    <w:rsid w:val="00872C17"/>
    <w:rsid w:val="00895667"/>
    <w:rsid w:val="008A1993"/>
    <w:rsid w:val="008A7737"/>
    <w:rsid w:val="008C002F"/>
    <w:rsid w:val="008D1CE3"/>
    <w:rsid w:val="00921A64"/>
    <w:rsid w:val="00922416"/>
    <w:rsid w:val="009414B2"/>
    <w:rsid w:val="00945A5B"/>
    <w:rsid w:val="00975B32"/>
    <w:rsid w:val="00997939"/>
    <w:rsid w:val="009D5CE0"/>
    <w:rsid w:val="00A00277"/>
    <w:rsid w:val="00A85496"/>
    <w:rsid w:val="00AA6311"/>
    <w:rsid w:val="00AB5234"/>
    <w:rsid w:val="00AC2161"/>
    <w:rsid w:val="00AD751F"/>
    <w:rsid w:val="00B55F90"/>
    <w:rsid w:val="00B73794"/>
    <w:rsid w:val="00BE34B4"/>
    <w:rsid w:val="00BF1259"/>
    <w:rsid w:val="00BF6C74"/>
    <w:rsid w:val="00C61802"/>
    <w:rsid w:val="00CA2827"/>
    <w:rsid w:val="00D12991"/>
    <w:rsid w:val="00D906E2"/>
    <w:rsid w:val="00DC5611"/>
    <w:rsid w:val="00E20CE9"/>
    <w:rsid w:val="00E42334"/>
    <w:rsid w:val="00E54944"/>
    <w:rsid w:val="00E6392D"/>
    <w:rsid w:val="00E94B48"/>
    <w:rsid w:val="00EA4060"/>
    <w:rsid w:val="00F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E0A9"/>
  <w15:docId w15:val="{CD957F8F-C445-4DA7-9552-CF2EA602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2B9"/>
    <w:pPr>
      <w:ind w:left="720"/>
      <w:contextualSpacing/>
    </w:pPr>
  </w:style>
  <w:style w:type="paragraph" w:styleId="Nagwek">
    <w:name w:val="header"/>
    <w:basedOn w:val="Normalny"/>
    <w:link w:val="NagwekZnak"/>
    <w:rsid w:val="008C002F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8C002F"/>
    <w:rPr>
      <w:rFonts w:ascii="Arial" w:eastAsia="Calibri" w:hAnsi="Arial" w:cs="Times New Roman"/>
      <w:kern w:val="0"/>
      <w:sz w:val="28"/>
      <w:szCs w:val="28"/>
    </w:rPr>
  </w:style>
  <w:style w:type="paragraph" w:styleId="Tekstpodstawowy3">
    <w:name w:val="Body Text 3"/>
    <w:basedOn w:val="Normalny"/>
    <w:link w:val="Tekstpodstawowy3Znak"/>
    <w:rsid w:val="00591036"/>
    <w:pPr>
      <w:spacing w:after="0" w:line="240" w:lineRule="auto"/>
    </w:pPr>
    <w:rPr>
      <w:rFonts w:ascii="Arial" w:eastAsia="Calibri" w:hAnsi="Arial" w:cs="Times New Roman"/>
      <w:kern w:val="0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591036"/>
    <w:rPr>
      <w:rFonts w:ascii="Arial" w:eastAsia="Calibri" w:hAnsi="Arial" w:cs="Times New Roman"/>
      <w:kern w:val="0"/>
      <w:szCs w:val="28"/>
    </w:rPr>
  </w:style>
  <w:style w:type="paragraph" w:styleId="Poprawka">
    <w:name w:val="Revision"/>
    <w:hidden/>
    <w:uiPriority w:val="99"/>
    <w:semiHidden/>
    <w:rsid w:val="00AC216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6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C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C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C01"/>
    <w:rPr>
      <w:b/>
      <w:bCs/>
      <w:sz w:val="20"/>
      <w:szCs w:val="20"/>
    </w:rPr>
  </w:style>
  <w:style w:type="paragraph" w:styleId="Bezodstpw">
    <w:name w:val="No Spacing"/>
    <w:uiPriority w:val="1"/>
    <w:qFormat/>
    <w:rsid w:val="00495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monika_r</dc:creator>
  <cp:lastModifiedBy>Hanna Kiec-Gawroniak</cp:lastModifiedBy>
  <cp:revision>6</cp:revision>
  <dcterms:created xsi:type="dcterms:W3CDTF">2024-12-20T10:55:00Z</dcterms:created>
  <dcterms:modified xsi:type="dcterms:W3CDTF">2024-12-20T13:54:00Z</dcterms:modified>
</cp:coreProperties>
</file>