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pl-PL" w:bidi="hi-IN"/>
        </w:rPr>
        <w:t xml:space="preserve">Numer sprawy: ZP </w:t>
      </w:r>
      <w:r>
        <w:rPr>
          <w:rFonts w:eastAsia="SimSun" w:cs="Times New Roman" w:ascii="Times New Roman" w:hAnsi="Times New Roman"/>
          <w:b w:val="false"/>
          <w:bCs w:val="false"/>
          <w:color w:val="000000"/>
          <w:sz w:val="22"/>
          <w:szCs w:val="22"/>
          <w:lang w:val="pl-PL" w:eastAsia="zh-CN" w:bidi="hi-IN"/>
        </w:rPr>
        <w:t>02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pl-PL" w:bidi="hi-IN"/>
        </w:rPr>
        <w:t xml:space="preserve">/20                                                         </w:t>
        <w:tab/>
        <w:t xml:space="preserve">   Grajewo, dnia 1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pl-PL" w:bidi="hi-IN"/>
        </w:rPr>
        <w:t>8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pl-PL" w:eastAsia="zh-CN" w:bidi="hi-IN"/>
        </w:rPr>
        <w:t>.02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pl-PL" w:bidi="hi-IN"/>
        </w:rPr>
        <w:t>.2020 r.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left"/>
        <w:rPr>
          <w:rFonts w:cs="Times New Roman"/>
          <w:b/>
          <w:b/>
          <w:bCs/>
          <w:color w:val="000000"/>
          <w:lang w:val="pl-PL" w:bidi="hi-IN"/>
        </w:rPr>
      </w:pPr>
      <w:r>
        <w:rPr>
          <w:rFonts w:cs="Times New Roman"/>
          <w:b/>
          <w:bCs/>
          <w:color w:val="000000"/>
          <w:lang w:val="pl-PL" w:bidi="hi-IN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  <w:tab/>
        <w:tab/>
        <w:tab/>
        <w:tab/>
        <w:tab/>
        <w:tab/>
        <w:tab/>
        <w:tab/>
        <w:t>Do wszystkich uczestników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  <w:tab/>
        <w:tab/>
        <w:tab/>
        <w:tab/>
        <w:tab/>
        <w:tab/>
        <w:tab/>
        <w:tab/>
        <w:t>postępowania przetargowego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  <w:t xml:space="preserve">ZAWIADOMIENIE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  <w:t xml:space="preserve">O WYBORZE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2"/>
          <w:szCs w:val="22"/>
          <w:lang w:val="pl-PL" w:eastAsia="zh-CN" w:bidi="hi-IN"/>
        </w:rPr>
        <w:t xml:space="preserve">OFERT NAJKORZYSTNIEJSZYCH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pl-PL" w:bidi="hi-IN"/>
        </w:rPr>
        <w:br/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pl-PL" w:bidi="hi-IN"/>
        </w:rPr>
        <w:t xml:space="preserve">Dotyczy: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val="pl-PL" w:bidi="hi-IN"/>
        </w:rPr>
        <w:t xml:space="preserve">postępowania o udzielenie zamówienia publicznego pn. </w:t>
      </w:r>
      <w:r>
        <w:rPr>
          <w:rFonts w:eastAsia="Times New Roman" w:cs="Times New Roman" w:ascii="Times New Roman" w:hAnsi="Times New Roman"/>
          <w:b/>
          <w:bCs/>
          <w:i/>
          <w:sz w:val="22"/>
          <w:szCs w:val="22"/>
          <w:lang w:val="pl-PL" w:bidi="hi-IN"/>
        </w:rPr>
        <w:t>„</w:t>
      </w:r>
      <w:r>
        <w:rPr>
          <w:rFonts w:eastAsia="Times New Roman" w:cs="Palatino Linotype" w:ascii="Times New Roman" w:hAnsi="Times New Roman"/>
          <w:b/>
          <w:bCs/>
          <w:i/>
          <w:sz w:val="22"/>
          <w:szCs w:val="22"/>
          <w:lang w:val="pl-PL" w:bidi="hi-IN"/>
        </w:rPr>
        <w:t>Usługę w zakresie odbioru, transportu i utylizacji odpadów pochodzenia medycznego</w:t>
      </w:r>
      <w:r>
        <w:rPr>
          <w:rFonts w:eastAsia="Times New Roman" w:cs="Times New Roman" w:ascii="Times New Roman" w:hAnsi="Times New Roman"/>
          <w:b/>
          <w:bCs/>
          <w:i/>
          <w:sz w:val="22"/>
          <w:szCs w:val="22"/>
          <w:lang w:val="pl-PL" w:bidi="hi-IN"/>
        </w:rPr>
        <w:t>”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sz w:val="22"/>
          <w:szCs w:val="22"/>
          <w:lang w:val="pl-PL" w:bidi="hi-IN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sz w:val="22"/>
          <w:szCs w:val="22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pl-PL" w:bidi="hi-IN"/>
        </w:rPr>
        <w:tab/>
        <w:tab/>
        <w:t xml:space="preserve">Zamawiający, Szpital Ogólny im. dr Witolda Ginela w Grajewie, działając zgodnie z dyspozycją art. 92 ust. 1 pkt 1 ustawy z dnia 29 stycznia 2004 roku Prawo zamówień publicznych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2"/>
          <w:szCs w:val="22"/>
          <w:lang w:val="pl-PL" w:eastAsia="zh-CN" w:bidi="hi-IN"/>
        </w:rPr>
        <w:t>(Dz. U. z 2019 r. poz. 1843)</w:t>
      </w:r>
      <w:r>
        <w:rPr>
          <w:rFonts w:cs="Times New Roman" w:ascii="Times New Roman" w:hAnsi="Times New Roman"/>
          <w:sz w:val="22"/>
          <w:szCs w:val="22"/>
          <w:lang w:val="pl-PL" w:bidi="hi-IN"/>
        </w:rPr>
        <w:t>, zawiadamia, iż za najkorzystniejsze w niniejszym postępowaniu zostały uznane poniższe oferty: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pl-PL" w:bidi="hi-IN"/>
        </w:rPr>
        <w:t>OFERTA 1 –</w:t>
      </w:r>
      <w:r>
        <w:rPr>
          <w:rFonts w:cs="Times New Roman" w:ascii="Times New Roman" w:hAnsi="Times New Roman"/>
          <w:strike w:val="false"/>
          <w:dstrike w:val="false"/>
          <w:color w:val="000000"/>
          <w:sz w:val="22"/>
          <w:szCs w:val="22"/>
          <w:u w:val="none"/>
          <w:lang w:val="pl-PL" w:bidi="hi-IN"/>
        </w:rPr>
        <w:t xml:space="preserve">  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val="pl-PL" w:bidi="hi-IN"/>
        </w:rPr>
        <w:t>Konsorcjum firm EMKA S.A. ul. Jaktorowska 15a, 96-300 Żyrardów, ENERIS PROECO Sp. z o.o. ul. Wojska Polskiego 65, 85-825 Bydgoszcz, cena brutto 675.864,00 zł, odległość spalarni 355 km, wykaz środków transportu – 62 szt.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360"/>
        <w:ind w:left="720" w:hanging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color w:val="000000"/>
          <w:sz w:val="22"/>
          <w:szCs w:val="22"/>
          <w:u w:val="none"/>
          <w:lang w:val="pl-PL" w:bidi="hi-IN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Uzasadnienie: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ab/>
        <w:t>Oferta, która została uznana za najkorzystniejszą spełnia wszystkie wymagania Zamawiającego i ustawy Prawo zamówień publicznych oraz został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2"/>
          <w:szCs w:val="22"/>
          <w:lang w:val="pl-PL" w:eastAsia="zh-CN" w:bidi="hi-IN"/>
        </w:rPr>
        <w:t>a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 xml:space="preserve"> ocenion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2"/>
          <w:szCs w:val="22"/>
          <w:lang w:val="pl-PL" w:eastAsia="zh-CN" w:bidi="hi-IN"/>
        </w:rPr>
        <w:t>a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 xml:space="preserve"> jako najkorzystniejsz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2"/>
          <w:szCs w:val="22"/>
          <w:lang w:val="pl-PL" w:eastAsia="zh-CN" w:bidi="hi-IN"/>
        </w:rPr>
        <w:t xml:space="preserve">a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pl-PL" w:bidi="hi-IN"/>
        </w:rPr>
        <w:t xml:space="preserve">w oparciu o podane kryteria wyboru. </w:t>
        <w:tab/>
      </w:r>
    </w:p>
    <w:p>
      <w:pPr>
        <w:pStyle w:val="NormalnyWeb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2"/>
          <w:szCs w:val="22"/>
          <w:lang w:val="pl-PL" w:eastAsia="zh-CN" w:bidi="hi-IN"/>
        </w:rPr>
        <w:tab/>
        <w:t xml:space="preserve">Wobec ww. czynności podjętych przez Zamawiającego przysługują środki ochrony prawnej, których procedury określono w ustawie z dnia 29.01.2004 roku Prawo zamówień publicznych (Dz. U. z 2019 r. poz. 1843) - dział VI "Środki ochrony prawnej" od art. 179 do art. 198.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 w:bidi="hi-IN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pl-PL" w:bidi="hi-IN"/>
        </w:rPr>
        <w:tab/>
        <w:t xml:space="preserve">Zamawiający, działając zgodnie z art. 94 ust. 1 pkt 1 ustawy Prawo zamówień publicznych zawiadamia, iż umowa w sprawie udzielenia przedmiotowego zamówienia zostanie zawarta w terminie nie krótszym niż </w:t>
      </w:r>
      <w:r>
        <w:rPr>
          <w:rFonts w:eastAsia="SimSun" w:cs="Times New Roman" w:ascii="Times New Roman" w:hAnsi="Times New Roman"/>
          <w:color w:val="00000A"/>
          <w:kern w:val="0"/>
          <w:sz w:val="22"/>
          <w:szCs w:val="22"/>
          <w:lang w:val="pl-PL" w:eastAsia="zh-CN" w:bidi="hi-IN"/>
        </w:rPr>
        <w:t>5</w:t>
      </w:r>
      <w:r>
        <w:rPr>
          <w:rFonts w:cs="Times New Roman" w:ascii="Times New Roman" w:hAnsi="Times New Roman"/>
          <w:sz w:val="22"/>
          <w:szCs w:val="22"/>
          <w:lang w:val="pl-PL" w:bidi="hi-IN"/>
        </w:rPr>
        <w:t xml:space="preserve"> dni od dnia przesłania drogą elektroniczną niniejszego zawiadomienia. Miejsce i termin podpisania umowy zostaną uzgodnione z wyłonionym Wykonawc</w:t>
      </w:r>
      <w:r>
        <w:rPr>
          <w:rFonts w:eastAsia="SimSun" w:cs="Times New Roman" w:ascii="Times New Roman" w:hAnsi="Times New Roman"/>
          <w:color w:val="00000A"/>
          <w:kern w:val="0"/>
          <w:sz w:val="22"/>
          <w:szCs w:val="22"/>
          <w:lang w:val="pl-PL" w:eastAsia="zh-CN" w:bidi="hi-IN"/>
        </w:rPr>
        <w:t>ą</w:t>
      </w:r>
      <w:r>
        <w:rPr>
          <w:rFonts w:cs="Times New Roman" w:ascii="Times New Roman" w:hAnsi="Times New Roman"/>
          <w:sz w:val="22"/>
          <w:szCs w:val="22"/>
          <w:lang w:val="pl-PL" w:bidi="hi-IN"/>
        </w:rPr>
        <w:t xml:space="preserve">.  </w:t>
      </w:r>
    </w:p>
    <w:p>
      <w:pPr>
        <w:pStyle w:val="Normal"/>
        <w:spacing w:lineRule="auto" w:line="276"/>
        <w:jc w:val="both"/>
        <w:rPr>
          <w:rFonts w:cs="Times New Roman"/>
          <w:lang w:val="pl-PL" w:bidi="hi-IN"/>
        </w:rPr>
      </w:pPr>
      <w:r>
        <w:rPr>
          <w:rFonts w:cs="Times New Roman"/>
          <w:lang w:val="pl-PL" w:bidi="hi-IN"/>
        </w:rPr>
      </w:r>
    </w:p>
    <w:p>
      <w:pPr>
        <w:pStyle w:val="Normal"/>
        <w:spacing w:lineRule="auto" w:line="276"/>
        <w:jc w:val="both"/>
        <w:rPr>
          <w:rFonts w:cs="Times New Roman"/>
          <w:lang w:val="pl-PL" w:bidi="hi-IN"/>
        </w:rPr>
      </w:pPr>
      <w:r>
        <w:rPr>
          <w:rFonts w:cs="Times New Roman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  <w:lang w:val="pl-PL" w:bidi="hi-IN"/>
        </w:rPr>
      </w:pPr>
      <w:r>
        <w:rPr>
          <w:rFonts w:cs="Times New Roman" w:ascii="Times New Roman" w:hAnsi="Times New Roman"/>
          <w:sz w:val="20"/>
          <w:szCs w:val="20"/>
          <w:lang w:val="pl-PL" w:bidi="hi-IN"/>
        </w:rPr>
      </w:r>
    </w:p>
    <w:p>
      <w:pPr>
        <w:pStyle w:val="Normal"/>
        <w:widowControl/>
        <w:shd w:val="clear" w:fill="FFFFFF"/>
        <w:tabs>
          <w:tab w:val="clear" w:pos="720"/>
          <w:tab w:val="left" w:pos="345" w:leader="none"/>
        </w:tabs>
        <w:suppressAutoHyphens w:val="true"/>
        <w:bidi w:val="0"/>
        <w:spacing w:lineRule="auto" w:line="240" w:before="0" w:after="69"/>
        <w:ind w:left="0" w:right="-1" w:hanging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ab/>
        <w:tab/>
        <w:tab/>
        <w:tab/>
        <w:tab/>
        <w:tab/>
        <w:tab/>
        <w:tab/>
        <w:tab/>
        <w:t xml:space="preserve">     DYREKTOR</w:t>
      </w:r>
      <w:r>
        <w:rPr>
          <w:rFonts w:eastAsia="Arial" w:cs="Arial" w:ascii="Times New Roman" w:hAnsi="Times New Roman"/>
          <w:b/>
          <w:bCs/>
          <w:sz w:val="20"/>
          <w:szCs w:val="20"/>
        </w:rPr>
        <w:t xml:space="preserve">           </w:t>
      </w:r>
    </w:p>
    <w:p>
      <w:pPr>
        <w:pStyle w:val="Normal"/>
        <w:widowControl/>
        <w:shd w:val="clear" w:fill="FFFFFF"/>
        <w:tabs>
          <w:tab w:val="clear" w:pos="720"/>
          <w:tab w:val="left" w:pos="345" w:leader="none"/>
        </w:tabs>
        <w:suppressAutoHyphens w:val="true"/>
        <w:bidi w:val="0"/>
        <w:spacing w:lineRule="auto" w:line="240" w:before="0" w:after="69"/>
        <w:ind w:left="0" w:right="-1" w:hanging="0"/>
        <w:jc w:val="both"/>
        <w:rPr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 xml:space="preserve">Szpitala Ogólnego im. dr Witolda Ginela </w:t>
      </w:r>
    </w:p>
    <w:p>
      <w:pPr>
        <w:pStyle w:val="Normal"/>
        <w:spacing w:lineRule="auto" w:line="240" w:before="100" w:after="100"/>
        <w:jc w:val="center"/>
        <w:rPr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eastAsia="Arial" w:cs="Arial" w:ascii="Times New Roman" w:hAnsi="Times New Roman"/>
          <w:b/>
          <w:bCs/>
          <w:sz w:val="20"/>
          <w:szCs w:val="20"/>
        </w:rPr>
        <w:t>w  Grajewie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  <w:lang w:val="pl-PL" w:bidi="hi-IN"/>
        </w:rPr>
        <w:t xml:space="preserve">                                                                                                                </w:t>
      </w:r>
      <w:r>
        <w:rPr>
          <w:rFonts w:eastAsia="Arial" w:cs="Arial" w:ascii="Times New Roman" w:hAnsi="Times New Roman"/>
          <w:b/>
          <w:bCs/>
          <w:i/>
          <w:iCs/>
          <w:sz w:val="20"/>
          <w:szCs w:val="20"/>
          <w:lang w:val="pl-PL" w:bidi="hi-IN"/>
        </w:rPr>
        <w:t xml:space="preserve">lek. med. </w:t>
      </w:r>
      <w:r>
        <w:rPr>
          <w:rFonts w:eastAsia="Arial" w:cs="Arial" w:ascii="Times New Roman" w:hAnsi="Times New Roman"/>
          <w:b/>
          <w:bCs/>
          <w:i/>
          <w:iCs/>
          <w:color w:val="00000A"/>
          <w:kern w:val="0"/>
          <w:sz w:val="20"/>
          <w:szCs w:val="20"/>
          <w:lang w:val="pl-PL" w:eastAsia="zh-CN" w:bidi="hi-IN"/>
        </w:rPr>
        <w:t>Sebastian Wysocki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i w:val="false"/>
          <w:vanish w:val="false"/>
          <w:color w:val="000000"/>
          <w:sz w:val="20"/>
          <w:szCs w:val="20"/>
          <w:u w:val="none"/>
          <w:lang w:val="pl-PL" w:bidi="hi-IN"/>
        </w:rPr>
        <w:t xml:space="preserve"> </w:t>
      </w:r>
      <w:r>
        <w:rPr>
          <w:rFonts w:eastAsia="Arial" w:cs="Arial" w:ascii="Arial" w:hAnsi="Arial"/>
          <w:b/>
          <w:bCs/>
          <w:i w:val="false"/>
          <w:vanish w:val="false"/>
          <w:color w:val="000000"/>
          <w:sz w:val="20"/>
          <w:szCs w:val="20"/>
          <w:u w:val="none"/>
          <w:lang w:val="pl-PL" w:bidi="hi-IN"/>
        </w:rPr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lang w:val="pl-PL" w:bidi="hi-IN"/>
        </w:rPr>
        <w:t xml:space="preserve"> </w:t>
        <w:tab/>
        <w:tab/>
        <w:tab/>
        <w:tab/>
        <w:tab/>
        <w:tab/>
        <w:tab/>
        <w:tab/>
        <w:t xml:space="preserve"> </w:t>
      </w:r>
      <w:r>
        <w:rPr>
          <w:rFonts w:eastAsia="Arial" w:cs="Arial" w:ascii="Arial" w:hAnsi="Arial"/>
          <w:b/>
          <w:bCs/>
          <w:sz w:val="16"/>
          <w:szCs w:val="16"/>
          <w:lang w:val="pl-PL" w:bidi="hi-IN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sz w:val="16"/>
          <w:szCs w:val="16"/>
          <w:lang w:val="pl-PL" w:bidi="hi-IN"/>
        </w:rPr>
        <w:t>…</w:t>
      </w:r>
      <w:r>
        <w:rPr>
          <w:rFonts w:cs="Times New Roman" w:ascii="Times New Roman" w:hAnsi="Times New Roman"/>
          <w:b/>
          <w:bCs/>
          <w:sz w:val="16"/>
          <w:szCs w:val="16"/>
          <w:lang w:val="pl-PL" w:bidi="hi-IN"/>
        </w:rPr>
        <w:t>...................................................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16"/>
          <w:szCs w:val="16"/>
          <w:lang w:val="pl-PL" w:bidi="hi-IN"/>
        </w:rPr>
        <w:tab/>
        <w:tab/>
        <w:t xml:space="preserve"> </w:t>
        <w:tab/>
        <w:tab/>
        <w:tab/>
        <w:tab/>
        <w:t xml:space="preserve">          </w:t>
        <w:tab/>
        <w:t xml:space="preserve">                /Kierownik Zamawiającego/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 w:eastAsia="zh-CN" w:bidi="hi-IN"/>
      </w:rPr>
      <w:t>tel. centrali: 86 2723271, tel./fax: 86 272 36 13, e-mail: zaopatrzenie@szpital-grajewo.pl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LibreOffice/6.3.2.2$Windows_X86_64 LibreOffice_project/98b30e735bda24bc04ab42594c85f7fd8be07b9c</Application>
  <Pages>1</Pages>
  <Words>274</Words>
  <Characters>1735</Characters>
  <CharactersWithSpaces>2383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dcterms:modified xsi:type="dcterms:W3CDTF">2020-02-18T10:40:59Z</dcterms:modified>
  <cp:revision>18</cp:revision>
  <dc:subject/>
  <dc:title/>
</cp:coreProperties>
</file>