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8903" w14:textId="03DDCBE6" w:rsidR="00BD5FD3" w:rsidRPr="00BE5EB9" w:rsidRDefault="001F3A9B">
      <w:pPr>
        <w:rPr>
          <w:rFonts w:ascii="Arial" w:hAnsi="Arial" w:cs="Arial"/>
          <w:sz w:val="20"/>
          <w:szCs w:val="20"/>
        </w:rPr>
      </w:pPr>
      <w:r w:rsidRPr="00BE5EB9">
        <w:rPr>
          <w:rFonts w:ascii="Arial" w:hAnsi="Arial" w:cs="Arial"/>
          <w:sz w:val="20"/>
          <w:szCs w:val="20"/>
        </w:rPr>
        <w:t>PGKŚ.271.1.2024</w:t>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t>Załącznik nr 7 do SWZ</w:t>
      </w:r>
    </w:p>
    <w:p w14:paraId="6EE3F9B0" w14:textId="02932C73" w:rsidR="00862754" w:rsidRPr="00BE5EB9" w:rsidRDefault="00862754">
      <w:pPr>
        <w:rPr>
          <w:rFonts w:ascii="Arial" w:hAnsi="Arial" w:cs="Arial"/>
          <w:sz w:val="20"/>
          <w:szCs w:val="20"/>
        </w:rPr>
      </w:pPr>
    </w:p>
    <w:p w14:paraId="631CF165" w14:textId="7F6467A7" w:rsidR="00862754" w:rsidRPr="00BE5EB9" w:rsidRDefault="00862754" w:rsidP="00862754">
      <w:pPr>
        <w:jc w:val="center"/>
        <w:rPr>
          <w:rFonts w:ascii="Arial" w:hAnsi="Arial" w:cs="Arial"/>
          <w:sz w:val="20"/>
          <w:szCs w:val="20"/>
        </w:rPr>
      </w:pPr>
      <w:r w:rsidRPr="00BE5EB9">
        <w:rPr>
          <w:rFonts w:ascii="Arial" w:hAnsi="Arial" w:cs="Arial"/>
          <w:sz w:val="20"/>
          <w:szCs w:val="20"/>
        </w:rPr>
        <w:t>UMOWA NR …../2024</w:t>
      </w:r>
    </w:p>
    <w:p w14:paraId="1E4541F3" w14:textId="77777777" w:rsidR="00862754" w:rsidRPr="00BE5EB9" w:rsidRDefault="00862754">
      <w:pPr>
        <w:rPr>
          <w:rFonts w:ascii="Arial" w:hAnsi="Arial" w:cs="Arial"/>
          <w:sz w:val="20"/>
          <w:szCs w:val="20"/>
        </w:rPr>
      </w:pPr>
    </w:p>
    <w:p w14:paraId="41BF3C0D" w14:textId="10971258" w:rsidR="00862754" w:rsidRPr="00BE5EB9" w:rsidRDefault="00862754" w:rsidP="00862754">
      <w:pPr>
        <w:rPr>
          <w:rFonts w:ascii="Arial" w:hAnsi="Arial" w:cs="Arial"/>
          <w:sz w:val="20"/>
          <w:szCs w:val="20"/>
        </w:rPr>
      </w:pPr>
      <w:r w:rsidRPr="00BE5EB9">
        <w:rPr>
          <w:rFonts w:ascii="Arial" w:hAnsi="Arial" w:cs="Arial"/>
          <w:sz w:val="20"/>
          <w:szCs w:val="20"/>
        </w:rPr>
        <w:t>pomiędzy Gminą Miejską Wałcz z siedzibą w Wałczu Plac Wolności 1, 78-600 Wałcz</w:t>
      </w:r>
    </w:p>
    <w:p w14:paraId="0EA77B03" w14:textId="53F45888" w:rsidR="000C3752" w:rsidRPr="00BE5EB9" w:rsidRDefault="000C3752" w:rsidP="000C3752">
      <w:pPr>
        <w:spacing w:after="0" w:line="240" w:lineRule="auto"/>
        <w:rPr>
          <w:rFonts w:ascii="Arial" w:eastAsia="Times New Roman" w:hAnsi="Arial" w:cs="Arial"/>
          <w:b/>
          <w:bCs/>
          <w:sz w:val="20"/>
          <w:szCs w:val="20"/>
          <w:lang w:eastAsia="pl-PL"/>
        </w:rPr>
      </w:pPr>
      <w:r w:rsidRPr="000C3752">
        <w:rPr>
          <w:rFonts w:ascii="Arial" w:eastAsia="Times New Roman" w:hAnsi="Arial" w:cs="Arial"/>
          <w:b/>
          <w:bCs/>
          <w:sz w:val="20"/>
          <w:szCs w:val="20"/>
          <w:lang w:eastAsia="pl-PL"/>
        </w:rPr>
        <w:t>NIP: 765-160 -28-96</w:t>
      </w:r>
      <w:r w:rsidRPr="00BE5EB9">
        <w:rPr>
          <w:rFonts w:ascii="Arial" w:eastAsia="Times New Roman" w:hAnsi="Arial" w:cs="Arial"/>
          <w:b/>
          <w:bCs/>
          <w:sz w:val="20"/>
          <w:szCs w:val="20"/>
          <w:lang w:eastAsia="pl-PL"/>
        </w:rPr>
        <w:t xml:space="preserve">, </w:t>
      </w:r>
      <w:r w:rsidRPr="000C3752">
        <w:rPr>
          <w:rFonts w:ascii="Arial" w:eastAsia="Times New Roman" w:hAnsi="Arial" w:cs="Arial"/>
          <w:b/>
          <w:bCs/>
          <w:sz w:val="20"/>
          <w:szCs w:val="20"/>
          <w:lang w:eastAsia="pl-PL"/>
        </w:rPr>
        <w:t>REGON: 570791483</w:t>
      </w:r>
    </w:p>
    <w:p w14:paraId="606F9A0F" w14:textId="77777777" w:rsidR="00862754" w:rsidRPr="00BE5EB9" w:rsidRDefault="00862754" w:rsidP="00862754">
      <w:pPr>
        <w:rPr>
          <w:rFonts w:ascii="Arial" w:hAnsi="Arial" w:cs="Arial"/>
          <w:sz w:val="20"/>
          <w:szCs w:val="20"/>
        </w:rPr>
      </w:pPr>
      <w:r w:rsidRPr="00BE5EB9">
        <w:rPr>
          <w:rFonts w:ascii="Arial" w:hAnsi="Arial" w:cs="Arial"/>
          <w:sz w:val="20"/>
          <w:szCs w:val="20"/>
        </w:rPr>
        <w:t>zwaną dalej „Zamawiającym”, reprezentowaną przez:</w:t>
      </w:r>
    </w:p>
    <w:p w14:paraId="34761B66" w14:textId="4E118138" w:rsidR="00862754" w:rsidRPr="00BE5EB9" w:rsidRDefault="000C3752" w:rsidP="00862754">
      <w:pPr>
        <w:rPr>
          <w:rFonts w:ascii="Arial" w:hAnsi="Arial" w:cs="Arial"/>
          <w:sz w:val="20"/>
          <w:szCs w:val="20"/>
        </w:rPr>
      </w:pPr>
      <w:r w:rsidRPr="00BE5EB9">
        <w:rPr>
          <w:rFonts w:ascii="Arial" w:hAnsi="Arial" w:cs="Arial"/>
          <w:b/>
          <w:sz w:val="20"/>
          <w:szCs w:val="20"/>
        </w:rPr>
        <w:t xml:space="preserve">Burmistrza Miasta Wałcz  - </w:t>
      </w:r>
      <w:r w:rsidR="00862754" w:rsidRPr="00BE5EB9">
        <w:rPr>
          <w:rFonts w:ascii="Arial" w:hAnsi="Arial" w:cs="Arial"/>
          <w:b/>
          <w:sz w:val="20"/>
          <w:szCs w:val="20"/>
        </w:rPr>
        <w:t xml:space="preserve">Pana </w:t>
      </w:r>
      <w:r w:rsidRPr="00BE5EB9">
        <w:rPr>
          <w:rFonts w:ascii="Arial" w:hAnsi="Arial" w:cs="Arial"/>
          <w:b/>
          <w:sz w:val="20"/>
          <w:szCs w:val="20"/>
        </w:rPr>
        <w:t xml:space="preserve">Macieja Żebrowskiego </w:t>
      </w:r>
    </w:p>
    <w:p w14:paraId="3205EBC0" w14:textId="77777777" w:rsidR="00862754" w:rsidRPr="00BE5EB9" w:rsidRDefault="00862754" w:rsidP="00862754">
      <w:pPr>
        <w:rPr>
          <w:rFonts w:ascii="Arial" w:hAnsi="Arial" w:cs="Arial"/>
          <w:b/>
          <w:sz w:val="20"/>
          <w:szCs w:val="20"/>
        </w:rPr>
      </w:pPr>
      <w:r w:rsidRPr="00BE5EB9">
        <w:rPr>
          <w:rFonts w:ascii="Arial" w:hAnsi="Arial" w:cs="Arial"/>
          <w:sz w:val="20"/>
          <w:szCs w:val="20"/>
        </w:rPr>
        <w:t xml:space="preserve">przy kontrasygnacie </w:t>
      </w:r>
      <w:r w:rsidRPr="00BE5EB9">
        <w:rPr>
          <w:rFonts w:ascii="Arial" w:hAnsi="Arial" w:cs="Arial"/>
          <w:b/>
          <w:sz w:val="20"/>
          <w:szCs w:val="20"/>
        </w:rPr>
        <w:t>Elżbiety Stanisławek - Skarbnika Miasta Wałcz</w:t>
      </w:r>
    </w:p>
    <w:p w14:paraId="6A0087EA" w14:textId="5961D02B" w:rsidR="000C3752" w:rsidRPr="00BE5EB9" w:rsidRDefault="000C3752" w:rsidP="000C3752">
      <w:pPr>
        <w:rPr>
          <w:rFonts w:ascii="Arial" w:hAnsi="Arial" w:cs="Arial"/>
          <w:sz w:val="20"/>
          <w:szCs w:val="20"/>
        </w:rPr>
      </w:pPr>
      <w:r w:rsidRPr="00BE5EB9">
        <w:rPr>
          <w:rFonts w:ascii="Arial" w:hAnsi="Arial" w:cs="Arial"/>
          <w:sz w:val="20"/>
          <w:szCs w:val="20"/>
        </w:rPr>
        <w:t xml:space="preserve"> zwanym w dalszej treści </w:t>
      </w:r>
      <w:r w:rsidRPr="00BE5EB9">
        <w:rPr>
          <w:rFonts w:ascii="Arial" w:hAnsi="Arial" w:cs="Arial"/>
          <w:b/>
          <w:bCs/>
          <w:sz w:val="20"/>
          <w:szCs w:val="20"/>
        </w:rPr>
        <w:t>„Zamawiającym”,</w:t>
      </w:r>
    </w:p>
    <w:p w14:paraId="2831FA78" w14:textId="7374FC50" w:rsidR="00862754" w:rsidRPr="00BE5EB9" w:rsidRDefault="00862754" w:rsidP="00862754">
      <w:pPr>
        <w:rPr>
          <w:rFonts w:ascii="Arial" w:hAnsi="Arial" w:cs="Arial"/>
          <w:sz w:val="20"/>
          <w:szCs w:val="20"/>
        </w:rPr>
      </w:pPr>
      <w:r w:rsidRPr="00BE5EB9">
        <w:rPr>
          <w:rFonts w:ascii="Arial" w:hAnsi="Arial" w:cs="Arial"/>
          <w:sz w:val="20"/>
          <w:szCs w:val="20"/>
        </w:rPr>
        <w:t>a</w:t>
      </w:r>
    </w:p>
    <w:p w14:paraId="7603A860" w14:textId="52CE6369" w:rsidR="00862754" w:rsidRPr="00BE5EB9" w:rsidRDefault="000C3752">
      <w:pPr>
        <w:rPr>
          <w:rFonts w:ascii="Arial" w:hAnsi="Arial" w:cs="Arial"/>
          <w:b/>
          <w:bCs/>
          <w:sz w:val="20"/>
          <w:szCs w:val="20"/>
        </w:rPr>
      </w:pPr>
      <w:r w:rsidRPr="00BE5EB9">
        <w:rPr>
          <w:rFonts w:ascii="Arial" w:hAnsi="Arial" w:cs="Arial"/>
          <w:sz w:val="20"/>
          <w:szCs w:val="20"/>
        </w:rPr>
        <w:t>………………………………………………………………………………………………………………………………………………….zwany w dalszej części</w:t>
      </w:r>
      <w:r w:rsidRPr="00BE5EB9">
        <w:rPr>
          <w:rFonts w:ascii="Arial" w:hAnsi="Arial" w:cs="Arial"/>
          <w:b/>
          <w:bCs/>
          <w:sz w:val="20"/>
          <w:szCs w:val="20"/>
        </w:rPr>
        <w:t xml:space="preserve"> Wykonawcą</w:t>
      </w:r>
    </w:p>
    <w:p w14:paraId="1CCF918E" w14:textId="77777777" w:rsidR="000C3752" w:rsidRPr="00BE5EB9" w:rsidRDefault="000C3752" w:rsidP="000C3752">
      <w:pPr>
        <w:pStyle w:val="Default"/>
        <w:rPr>
          <w:rFonts w:ascii="Arial" w:hAnsi="Arial" w:cs="Arial"/>
          <w:sz w:val="20"/>
          <w:szCs w:val="20"/>
        </w:rPr>
      </w:pPr>
    </w:p>
    <w:p w14:paraId="620FC56F" w14:textId="7FFDAE5A" w:rsidR="000C3752" w:rsidRPr="00BE5EB9" w:rsidRDefault="000C3752" w:rsidP="000C3752">
      <w:pPr>
        <w:pStyle w:val="Default"/>
        <w:rPr>
          <w:rFonts w:ascii="Arial" w:hAnsi="Arial" w:cs="Arial"/>
          <w:sz w:val="20"/>
          <w:szCs w:val="20"/>
        </w:rPr>
      </w:pPr>
      <w:r w:rsidRPr="00BE5EB9">
        <w:rPr>
          <w:rFonts w:ascii="Arial" w:hAnsi="Arial" w:cs="Arial"/>
          <w:sz w:val="20"/>
          <w:szCs w:val="20"/>
        </w:rPr>
        <w:t xml:space="preserve"> </w:t>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b/>
          <w:bCs/>
          <w:sz w:val="20"/>
          <w:szCs w:val="20"/>
        </w:rPr>
        <w:t xml:space="preserve">Oświadczenia Stron </w:t>
      </w:r>
    </w:p>
    <w:p w14:paraId="6C17E808" w14:textId="2561D1EE" w:rsidR="00CD31B6" w:rsidRPr="00BE5EB9" w:rsidRDefault="000C3752" w:rsidP="00CD31B6">
      <w:pPr>
        <w:rPr>
          <w:rFonts w:ascii="Arial" w:hAnsi="Arial" w:cs="Arial"/>
          <w:sz w:val="20"/>
          <w:szCs w:val="20"/>
        </w:rPr>
      </w:pPr>
      <w:r w:rsidRPr="00BE5EB9">
        <w:rPr>
          <w:rFonts w:ascii="Arial" w:hAnsi="Arial" w:cs="Arial"/>
          <w:sz w:val="20"/>
          <w:szCs w:val="20"/>
        </w:rPr>
        <w:t>Strony oświadczają, że niniejsza umowa, zwana dalej „umową”, została zawarta w wyniku udzielenia zamówienia publicznego w trybie podstawowym, zgodnie z przepisami ustawy z dnia 11 września 2019 r. Prawo zamówień publicznych (Dz.U. z 202</w:t>
      </w:r>
      <w:r w:rsidR="005C1BB2">
        <w:rPr>
          <w:rFonts w:ascii="Arial" w:hAnsi="Arial" w:cs="Arial"/>
          <w:sz w:val="20"/>
          <w:szCs w:val="20"/>
        </w:rPr>
        <w:t>4</w:t>
      </w:r>
      <w:r w:rsidRPr="00BE5EB9">
        <w:rPr>
          <w:rFonts w:ascii="Arial" w:hAnsi="Arial" w:cs="Arial"/>
          <w:sz w:val="20"/>
          <w:szCs w:val="20"/>
        </w:rPr>
        <w:t xml:space="preserve"> r. poz. </w:t>
      </w:r>
      <w:r w:rsidR="005C1BB2">
        <w:rPr>
          <w:rFonts w:ascii="Arial" w:hAnsi="Arial" w:cs="Arial"/>
          <w:sz w:val="20"/>
          <w:szCs w:val="20"/>
        </w:rPr>
        <w:t>1320</w:t>
      </w:r>
      <w:r w:rsidRPr="00BE5EB9">
        <w:rPr>
          <w:rFonts w:ascii="Arial" w:hAnsi="Arial" w:cs="Arial"/>
          <w:sz w:val="20"/>
          <w:szCs w:val="20"/>
        </w:rPr>
        <w:t>).</w:t>
      </w:r>
    </w:p>
    <w:p w14:paraId="79608B36" w14:textId="77777777" w:rsidR="00FC5B8A" w:rsidRPr="00BE5EB9" w:rsidRDefault="00FC5B8A" w:rsidP="00FC5B8A">
      <w:pPr>
        <w:pStyle w:val="Standard"/>
        <w:spacing w:line="276" w:lineRule="auto"/>
        <w:ind w:left="397" w:hanging="397"/>
        <w:jc w:val="center"/>
        <w:rPr>
          <w:rFonts w:ascii="Arial" w:hAnsi="Arial" w:cs="Arial"/>
          <w:sz w:val="20"/>
          <w:szCs w:val="20"/>
        </w:rPr>
      </w:pPr>
      <w:r w:rsidRPr="00BE5EB9">
        <w:rPr>
          <w:rFonts w:ascii="Arial" w:hAnsi="Arial" w:cs="Arial"/>
          <w:b/>
          <w:bCs/>
          <w:sz w:val="20"/>
          <w:szCs w:val="20"/>
        </w:rPr>
        <w:t>§ 1.</w:t>
      </w:r>
    </w:p>
    <w:p w14:paraId="07C97CC0" w14:textId="0CE105E1" w:rsidR="00FC5B8A" w:rsidRDefault="00FC5B8A" w:rsidP="00FC5B8A">
      <w:pPr>
        <w:pStyle w:val="Standard"/>
        <w:spacing w:line="276" w:lineRule="auto"/>
        <w:ind w:left="397" w:hanging="397"/>
        <w:jc w:val="center"/>
        <w:rPr>
          <w:rFonts w:ascii="Arial" w:hAnsi="Arial" w:cs="Arial"/>
          <w:b/>
          <w:bCs/>
          <w:color w:val="000000"/>
          <w:sz w:val="20"/>
          <w:szCs w:val="20"/>
        </w:rPr>
      </w:pPr>
      <w:r w:rsidRPr="00BE5EB9">
        <w:rPr>
          <w:rFonts w:ascii="Arial" w:hAnsi="Arial" w:cs="Arial"/>
          <w:b/>
          <w:bCs/>
          <w:color w:val="000000"/>
          <w:sz w:val="20"/>
          <w:szCs w:val="20"/>
        </w:rPr>
        <w:t>PRZEDMIOT UMOWY</w:t>
      </w:r>
    </w:p>
    <w:p w14:paraId="5F7AED25" w14:textId="0D14A97E" w:rsidR="002B28EB" w:rsidRPr="005F59EA" w:rsidRDefault="002B28EB" w:rsidP="00A33A69">
      <w:pPr>
        <w:pStyle w:val="Standard"/>
        <w:spacing w:line="276" w:lineRule="auto"/>
        <w:jc w:val="both"/>
        <w:rPr>
          <w:rFonts w:ascii="Arial" w:hAnsi="Arial" w:cs="Arial"/>
          <w:b/>
          <w:bCs/>
          <w:sz w:val="20"/>
          <w:szCs w:val="20"/>
        </w:rPr>
      </w:pPr>
      <w:r w:rsidRPr="005F59EA">
        <w:rPr>
          <w:rFonts w:ascii="Arial" w:hAnsi="Arial" w:cs="Arial"/>
          <w:b/>
          <w:bCs/>
          <w:color w:val="000000"/>
          <w:sz w:val="20"/>
          <w:szCs w:val="20"/>
        </w:rPr>
        <w:t xml:space="preserve">Opracowanie Strategii </w:t>
      </w:r>
      <w:r w:rsidR="0078106A" w:rsidRPr="005F59EA">
        <w:rPr>
          <w:rFonts w:ascii="Arial" w:hAnsi="Arial" w:cs="Arial"/>
          <w:b/>
          <w:bCs/>
          <w:color w:val="000000"/>
          <w:sz w:val="20"/>
          <w:szCs w:val="20"/>
        </w:rPr>
        <w:t>Rozwoju Gminy Miejskiej Wałcz na lata 2025-2031.</w:t>
      </w:r>
    </w:p>
    <w:p w14:paraId="2D17FA08" w14:textId="625B656E" w:rsidR="001352EF" w:rsidRPr="005F59EA" w:rsidRDefault="001352EF" w:rsidP="005354B3">
      <w:pPr>
        <w:pStyle w:val="Standard"/>
        <w:numPr>
          <w:ilvl w:val="0"/>
          <w:numId w:val="33"/>
        </w:numPr>
        <w:spacing w:line="276" w:lineRule="auto"/>
        <w:jc w:val="both"/>
        <w:rPr>
          <w:rFonts w:ascii="Arial" w:hAnsi="Arial" w:cs="Arial"/>
          <w:sz w:val="20"/>
          <w:szCs w:val="20"/>
        </w:rPr>
      </w:pPr>
      <w:r w:rsidRPr="005F59EA">
        <w:rPr>
          <w:rFonts w:ascii="Arial" w:hAnsi="Arial" w:cs="Arial"/>
          <w:color w:val="000000"/>
          <w:sz w:val="20"/>
          <w:szCs w:val="20"/>
        </w:rPr>
        <w:t xml:space="preserve">Zamawiający zleca, a Wykonawca przyjmuje do wykonania usługę polegającą na opracowaniu </w:t>
      </w:r>
      <w:r w:rsidRPr="005F59EA">
        <w:rPr>
          <w:rFonts w:ascii="Arial" w:hAnsi="Arial" w:cs="Arial"/>
          <w:sz w:val="20"/>
          <w:szCs w:val="20"/>
          <w:lang w:val="en-US"/>
        </w:rPr>
        <w:t>Strategię Rozwoju Gminy Miejskiej Wałcz na lata 2025 -2031.</w:t>
      </w:r>
    </w:p>
    <w:p w14:paraId="0BDFC1FA" w14:textId="42B331D0" w:rsidR="001352EF" w:rsidRPr="005F59EA" w:rsidRDefault="001352EF" w:rsidP="005354B3">
      <w:pPr>
        <w:pStyle w:val="Standard"/>
        <w:numPr>
          <w:ilvl w:val="0"/>
          <w:numId w:val="33"/>
        </w:numPr>
        <w:spacing w:line="276" w:lineRule="auto"/>
        <w:jc w:val="both"/>
        <w:rPr>
          <w:rFonts w:ascii="Arial" w:hAnsi="Arial" w:cs="Arial"/>
          <w:sz w:val="20"/>
          <w:szCs w:val="20"/>
        </w:rPr>
      </w:pPr>
      <w:r w:rsidRPr="005F59EA">
        <w:rPr>
          <w:rFonts w:ascii="Arial" w:hAnsi="Arial" w:cs="Arial"/>
          <w:sz w:val="20"/>
          <w:szCs w:val="20"/>
        </w:rPr>
        <w:t>Przedmiot umowy zostanie wykonany w sposób zgodny z opisem przedmiotu zamówienia, SWZ stanowiącym załącznik nr 4 do oferty. Ofertę Wykonawcy z dnia……….. stanowiący załącznik nr 5 do umowy.</w:t>
      </w:r>
    </w:p>
    <w:p w14:paraId="15726024" w14:textId="24B33AB0" w:rsidR="001352EF" w:rsidRPr="005F59EA" w:rsidRDefault="001352EF" w:rsidP="005354B3">
      <w:pPr>
        <w:pStyle w:val="Standard"/>
        <w:numPr>
          <w:ilvl w:val="0"/>
          <w:numId w:val="33"/>
        </w:numPr>
        <w:spacing w:line="276" w:lineRule="auto"/>
        <w:jc w:val="both"/>
        <w:rPr>
          <w:rFonts w:ascii="Arial" w:hAnsi="Arial" w:cs="Arial"/>
          <w:sz w:val="20"/>
          <w:szCs w:val="20"/>
        </w:rPr>
      </w:pPr>
      <w:r w:rsidRPr="005F59EA">
        <w:rPr>
          <w:rFonts w:ascii="Arial" w:eastAsia="Times New Roman" w:hAnsi="Arial" w:cs="Arial"/>
          <w:sz w:val="20"/>
          <w:szCs w:val="20"/>
          <w:lang w:val="en-US" w:eastAsia="ar-SA"/>
        </w:rPr>
        <w:t>Przedmiot zamówienia należy opracować z wszelkimi wymaganiami obowiązującymi w tym zakresie , przy zachowaniu zgodności z aktualnymi dokumentami strategicznymi zarówno lokalnymi jak i dokumentami strategicznymi wyższego rzędu, w tym także przeprowadzenie niezbędnych do procedowania konsultacji społecznych oraz uzyskania koniecznych opinii do projektu Strategii.</w:t>
      </w:r>
      <w:r w:rsidR="005F59EA" w:rsidRPr="005F59EA">
        <w:rPr>
          <w:rFonts w:ascii="Arial" w:eastAsia="Times New Roman" w:hAnsi="Arial" w:cs="Arial"/>
          <w:sz w:val="20"/>
          <w:szCs w:val="20"/>
          <w:lang w:val="en-US" w:eastAsia="ar-SA"/>
        </w:rPr>
        <w:t xml:space="preserve"> </w:t>
      </w:r>
      <w:r w:rsidRPr="005F59EA">
        <w:rPr>
          <w:rFonts w:ascii="Arial" w:eastAsia="Times New Roman" w:hAnsi="Arial" w:cs="Arial"/>
          <w:sz w:val="20"/>
          <w:szCs w:val="20"/>
          <w:lang w:val="en-US" w:eastAsia="ar-SA"/>
        </w:rPr>
        <w:t>W szczególności przedmiot zamówienia obejmuje:</w:t>
      </w:r>
    </w:p>
    <w:p w14:paraId="5FDEFCC0"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Opracowanie diagnozy sytuacji społecznej, gospodarczej i przestrzennej z uwzględnieniem obszarów funkcjonalnych, w tym miejskich obszarów funkcjonalnych w oparciu o aktualne dane, w ujęciu dynamicznym i porównawczym, wraz z wnioskami, które będą elementemstrategii i posłużą do podejmowania decyzji dotyczących wizji rozwoju, celów i kierunków działań strategicznych. Dane do diagnozy powinny obejmować stan aktualny, stan poprzedzający  - pięć lat wstecz oraz stan przewidywany w postaci prognoz. Wszystkie dane Wykonawca pozyskuje samodzielnie i na własny koszt;</w:t>
      </w:r>
    </w:p>
    <w:p w14:paraId="08932A05"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Opracowania założeń programowych, w tym określenie celów i kierunków działań oraz oczekiwań i rezultatów  wskaźników;</w:t>
      </w:r>
    </w:p>
    <w:p w14:paraId="10BFB43F"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Opracowanie modelu struktury funkcjonalno-przestrzennej gminy, rozuemianego jako docelowy układ elementów składowych przestrzeni, w tym:</w:t>
      </w:r>
    </w:p>
    <w:p w14:paraId="257291BB" w14:textId="77777777" w:rsidR="001352EF" w:rsidRPr="001352EF" w:rsidRDefault="001352EF" w:rsidP="005354B3">
      <w:pPr>
        <w:widowControl w:val="0"/>
        <w:numPr>
          <w:ilvl w:val="0"/>
          <w:numId w:val="35"/>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Struktury sieci osadniczej wraz z rolą i hierarchią jednostek osadniczych,</w:t>
      </w:r>
    </w:p>
    <w:p w14:paraId="374D794B" w14:textId="77777777" w:rsidR="001352EF" w:rsidRPr="001352EF" w:rsidRDefault="001352EF" w:rsidP="005354B3">
      <w:pPr>
        <w:widowControl w:val="0"/>
        <w:numPr>
          <w:ilvl w:val="0"/>
          <w:numId w:val="35"/>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System powiązań przyrodniczych,</w:t>
      </w:r>
    </w:p>
    <w:p w14:paraId="3232FB3A" w14:textId="77777777" w:rsidR="001352EF" w:rsidRPr="001352EF" w:rsidRDefault="001352EF" w:rsidP="005354B3">
      <w:pPr>
        <w:widowControl w:val="0"/>
        <w:numPr>
          <w:ilvl w:val="0"/>
          <w:numId w:val="35"/>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Głównych korytarzy i elementów sieci trasnsportowych, w tym pieszych i rowerowych,</w:t>
      </w:r>
    </w:p>
    <w:p w14:paraId="68DCB6C3" w14:textId="77777777" w:rsidR="001352EF" w:rsidRPr="001352EF" w:rsidRDefault="001352EF" w:rsidP="005354B3">
      <w:pPr>
        <w:widowControl w:val="0"/>
        <w:numPr>
          <w:ilvl w:val="0"/>
          <w:numId w:val="35"/>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Głównych elementów infrastruktury technicznej i społecznej,</w:t>
      </w:r>
    </w:p>
    <w:p w14:paraId="765C36BF"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Wypracowanie ustaleń i rekomendacji w zakresie kształtowania i prowadzenia polityki przestrzennej w gminie dotyczących:</w:t>
      </w:r>
    </w:p>
    <w:p w14:paraId="4AAD2A68" w14:textId="77777777" w:rsidR="001352EF" w:rsidRPr="001352EF" w:rsidRDefault="001352EF" w:rsidP="005354B3">
      <w:pPr>
        <w:widowControl w:val="0"/>
        <w:numPr>
          <w:ilvl w:val="0"/>
          <w:numId w:val="36"/>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lastRenderedPageBreak/>
        <w:t>Zasad ochrony środowiska i jego zasobów, w tym ochrony powietrza, przyrody i krajobrazu,</w:t>
      </w:r>
    </w:p>
    <w:p w14:paraId="7040BCB5" w14:textId="77777777" w:rsidR="001352EF" w:rsidRPr="001352EF" w:rsidRDefault="001352EF" w:rsidP="005354B3">
      <w:pPr>
        <w:widowControl w:val="0"/>
        <w:numPr>
          <w:ilvl w:val="0"/>
          <w:numId w:val="36"/>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Zasad ochrony dziedzictwa kulturowego i zabytków oraz dóbr kultury współczesnej,</w:t>
      </w:r>
    </w:p>
    <w:p w14:paraId="7E945F4A" w14:textId="77777777" w:rsidR="001352EF" w:rsidRPr="001352EF" w:rsidRDefault="001352EF" w:rsidP="005354B3">
      <w:pPr>
        <w:widowControl w:val="0"/>
        <w:numPr>
          <w:ilvl w:val="0"/>
          <w:numId w:val="36"/>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 xml:space="preserve">Kierunów zmian w strukturze zagospodarowania terenów, w tym </w:t>
      </w:r>
      <w:r w:rsidRPr="001352EF">
        <w:rPr>
          <w:rFonts w:ascii="Arial" w:eastAsia="Times New Roman" w:hAnsi="Arial" w:cs="Arial"/>
          <w:kern w:val="2"/>
          <w:sz w:val="20"/>
          <w:szCs w:val="20"/>
          <w:lang w:eastAsia="ar-SA"/>
        </w:rPr>
        <w:t>określenia</w:t>
      </w:r>
      <w:r w:rsidRPr="001352EF">
        <w:rPr>
          <w:rFonts w:ascii="Arial" w:eastAsia="Times New Roman" w:hAnsi="Arial" w:cs="Arial"/>
          <w:kern w:val="2"/>
          <w:sz w:val="20"/>
          <w:szCs w:val="20"/>
          <w:lang w:val="en-US" w:eastAsia="ar-SA"/>
        </w:rPr>
        <w:t xml:space="preserve"> szczególnych potrzeb w zakresie nowej zabudowy mieszkaniowej,</w:t>
      </w:r>
    </w:p>
    <w:p w14:paraId="1D189DAF" w14:textId="77777777" w:rsidR="001352EF" w:rsidRPr="001352EF" w:rsidRDefault="001352EF" w:rsidP="005354B3">
      <w:pPr>
        <w:widowControl w:val="0"/>
        <w:numPr>
          <w:ilvl w:val="0"/>
          <w:numId w:val="36"/>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Zaady lokalizacji obiektów wielkopowierzchniowych w rozumieniu ustawy z dnia 27 marca 2003r. o planowaniu i zagospodarowaniu przestrzennym (Dz. U. z 2024r. poz. 1130),</w:t>
      </w:r>
    </w:p>
    <w:p w14:paraId="54660988" w14:textId="77777777" w:rsidR="001352EF" w:rsidRPr="001352EF" w:rsidRDefault="001352EF" w:rsidP="005354B3">
      <w:pPr>
        <w:widowControl w:val="0"/>
        <w:numPr>
          <w:ilvl w:val="0"/>
          <w:numId w:val="36"/>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Zasad lokalizacji kluczowych inwestycji celu publicznego,</w:t>
      </w:r>
    </w:p>
    <w:p w14:paraId="698880C4" w14:textId="77777777" w:rsidR="001352EF" w:rsidRPr="001352EF" w:rsidRDefault="001352EF" w:rsidP="005354B3">
      <w:pPr>
        <w:widowControl w:val="0"/>
        <w:numPr>
          <w:ilvl w:val="0"/>
          <w:numId w:val="36"/>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Kierunków rozwoju systemu komunikacji, infrastruktury technicznej i społecznej,</w:t>
      </w:r>
    </w:p>
    <w:p w14:paraId="34C0E1A7" w14:textId="77777777" w:rsidR="001352EF" w:rsidRPr="001352EF" w:rsidRDefault="001352EF" w:rsidP="005354B3">
      <w:pPr>
        <w:widowControl w:val="0"/>
        <w:numPr>
          <w:ilvl w:val="0"/>
          <w:numId w:val="36"/>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Zasad lokalizacji urządzeń wytwarzających energię o mocy zainstalowania przekraczającej 500 kW,</w:t>
      </w:r>
    </w:p>
    <w:p w14:paraId="669DA692" w14:textId="77777777" w:rsidR="001352EF" w:rsidRPr="001352EF" w:rsidRDefault="001352EF" w:rsidP="005354B3">
      <w:pPr>
        <w:widowControl w:val="0"/>
        <w:numPr>
          <w:ilvl w:val="0"/>
          <w:numId w:val="36"/>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Zasad lokalizacji przedsięwzięć mogących znacząco oddziaływać na środowisko,</w:t>
      </w:r>
    </w:p>
    <w:p w14:paraId="490C2640" w14:textId="77777777" w:rsidR="001352EF" w:rsidRPr="001352EF" w:rsidRDefault="001352EF" w:rsidP="005354B3">
      <w:pPr>
        <w:widowControl w:val="0"/>
        <w:numPr>
          <w:ilvl w:val="0"/>
          <w:numId w:val="36"/>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Zasad kształtowania rolniczej i leśnej przestrzeni produkcyjnej,</w:t>
      </w:r>
    </w:p>
    <w:p w14:paraId="72243EB6" w14:textId="77777777" w:rsidR="001352EF" w:rsidRPr="001352EF" w:rsidRDefault="001352EF" w:rsidP="005354B3">
      <w:pPr>
        <w:widowControl w:val="0"/>
        <w:numPr>
          <w:ilvl w:val="0"/>
          <w:numId w:val="36"/>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Zasad kształtowania zagospodarowania przestrzennego na obszarach zdegradowanych i obszarach rewitalizacjioraz obszarach wymagających przekształceń, rehabilitacji, rekultywacji lub remediacji;</w:t>
      </w:r>
    </w:p>
    <w:p w14:paraId="7386C7AC"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Wypracowanie obszarów strategicznej interwencji kluczowych dla gminy, jeżeli takie zidentyfikowano, wraz z zakresem planowanych działań;</w:t>
      </w:r>
    </w:p>
    <w:p w14:paraId="14A6FF8F"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Przygotowanie i opracowanie system realizacji strategii (system wdrażania, wytyczne do sporządzania dokumentów wykonawczych, system monitoring, ewaluacji i aktualizacji strategii, m.in. lista wskaźników i rezultatów, metodologia  określenia ich wartości bazowych i docelowych, częstotliwość ich monitorowania, opracowanie narzędzi służących do monitorowania strategii przez Zamawiającego);</w:t>
      </w:r>
    </w:p>
    <w:p w14:paraId="65A6BDFB"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Określenie ram finansowych i potencjalnych źródeł finansoania,</w:t>
      </w:r>
    </w:p>
    <w:p w14:paraId="48D32664"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Przeprowadzenie niezbędnych prac eksperckich związanych z określeniem pozostałych elementów strategii;</w:t>
      </w:r>
    </w:p>
    <w:p w14:paraId="6774ACDB" w14:textId="059D7893"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 xml:space="preserve">Opracowanie projektu dokumentu Strategii (wraz z obróbką redakcyjno-graficzną dokumentu), ktoegor zakres i treść będą zgodne </w:t>
      </w:r>
      <w:r w:rsidR="005F59EA" w:rsidRPr="005F59EA">
        <w:rPr>
          <w:rFonts w:ascii="Arial" w:eastAsia="Times New Roman" w:hAnsi="Arial" w:cs="Arial"/>
          <w:kern w:val="2"/>
          <w:sz w:val="20"/>
          <w:szCs w:val="20"/>
          <w:lang w:val="en-US" w:eastAsia="ar-SA"/>
        </w:rPr>
        <w:t>z</w:t>
      </w:r>
      <w:r w:rsidRPr="001352EF">
        <w:rPr>
          <w:rFonts w:ascii="Arial" w:eastAsia="Times New Roman" w:hAnsi="Arial" w:cs="Arial"/>
          <w:kern w:val="2"/>
          <w:sz w:val="20"/>
          <w:szCs w:val="20"/>
          <w:lang w:val="en-US" w:eastAsia="ar-SA"/>
        </w:rPr>
        <w:t xml:space="preserve"> art. 10e ust. 2-4 ustawy z dnia 8 marca 1990r. o samorządzie gminnym oraz ustawą z dnia 6 grudnia 2006 r. o zasadach prowadzenia polityki rozwoju. Strategia winna być zgodna i spójna z aktualnymi unijnymi i krajowymi dokumentami starategicznymi wyższego rzędu, nie później niż 6 miesięcy od dnia podpisania umowy;</w:t>
      </w:r>
    </w:p>
    <w:p w14:paraId="0218484C"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 xml:space="preserve">Zaorganizowanie, zawiadomienie o spotkaniach i przeprowadzenie co najmniej  dwóch spotkań z mieszkańcami, przedsiębiorcami i organizacjimi pozarządowymi obejmujących przygotowanie i przeprowadzenie badan/konsultacji społecznych, opracowanie zbiorczych zestawień zgłoszonych uwag i wniosków oraz rekomendacją ich wprowadzenia lub odrzucenia, przygotowanie i przeprowadzenie badan/spotkań społecznych, zbieranie wiosków i uwag oraz merytoryczne opracowanie zebranych danych </w:t>
      </w:r>
      <w:r w:rsidRPr="001352EF">
        <w:rPr>
          <w:rFonts w:ascii="Arial" w:eastAsia="Calibri" w:hAnsi="Arial" w:cs="Arial"/>
          <w:sz w:val="20"/>
          <w:szCs w:val="20"/>
        </w:rPr>
        <w:t>wraz z raportem z przebiegu konsultacji, ich podsumowaniem, zbiorczym zestawieniem zgłoszonych uwag i</w:t>
      </w:r>
      <w:r w:rsidRPr="001352EF">
        <w:rPr>
          <w:rFonts w:ascii="Arial" w:eastAsia="Times New Roman" w:hAnsi="Arial" w:cs="Arial"/>
          <w:kern w:val="2"/>
          <w:sz w:val="20"/>
          <w:szCs w:val="20"/>
          <w:lang w:val="en-US" w:eastAsia="ar-SA"/>
        </w:rPr>
        <w:t xml:space="preserve"> </w:t>
      </w:r>
      <w:r w:rsidRPr="001352EF">
        <w:rPr>
          <w:rFonts w:ascii="Arial" w:eastAsia="Calibri" w:hAnsi="Arial" w:cs="Arial"/>
          <w:sz w:val="20"/>
          <w:szCs w:val="20"/>
        </w:rPr>
        <w:t>wniosków oraz z rekomendacją ich wprowadzenia lub odrzucenia;</w:t>
      </w:r>
    </w:p>
    <w:p w14:paraId="789A2CF3"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Przygotowanie i wysłanie wniosku o wydanie opinii w trybie przepisów art. 47, 49 i 57 ustawy z dnia 3 października 2008r. o udostępnieniu informacji o środowisku i jego ochronie, udziale społeczeństwa w ochronie środowiksa oraz ocenach oddziaływania na środowisko do Regionalnego Dyrektora Ochrony Środowiska w sprawie konieczności lub braku sporządzenia Prognozy Oddziaływania na Środowisko;</w:t>
      </w:r>
    </w:p>
    <w:p w14:paraId="4DBB5FF6"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 xml:space="preserve">Przeprowadzenie strategicznej oceny oddziaływania na środowisko projektu Strategii, w tym przygotowanie wniosku o wydanie  opinii w trybie przepisów </w:t>
      </w:r>
      <w:r w:rsidRPr="001352EF">
        <w:rPr>
          <w:rFonts w:ascii="Arial" w:eastAsia="Times New Roman" w:hAnsi="Arial" w:cs="Arial"/>
          <w:kern w:val="2"/>
          <w:sz w:val="20"/>
          <w:szCs w:val="20"/>
          <w:lang w:eastAsia="ar-SA"/>
        </w:rPr>
        <w:t>ustawy z dnia 3 października 2008r. o udostępnienie informacji o środowisku i jego ochronie, udziale społeczeństwa w ochronie środowiska oraz ocenach oddziaływania na środowisko (Dz. U.  z 2023r. poz. 1094 ze zm.) zwanej dalej ustawą ooś;</w:t>
      </w:r>
    </w:p>
    <w:p w14:paraId="285D50B0" w14:textId="77777777" w:rsidR="001352EF" w:rsidRPr="001352EF" w:rsidRDefault="001352EF" w:rsidP="005354B3">
      <w:pPr>
        <w:widowControl w:val="0"/>
        <w:numPr>
          <w:ilvl w:val="0"/>
          <w:numId w:val="34"/>
        </w:numPr>
        <w:suppressAutoHyphens/>
        <w:spacing w:after="0" w:line="240" w:lineRule="auto"/>
        <w:ind w:left="1077" w:hanging="357"/>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eastAsia="ar-SA"/>
        </w:rPr>
        <w:t>Sporządzenie prognozy oddziaływania na środowisko projektu Strategii, zawierającą informację o których mowa w art. 51 ust. 2 ustawy ooś. W przypadku uzyskania udokumentowanej zgody na odstąpienie od przeprowadzenia strategicznej oceny oddziaływania na środowisko dla projektu Strategii, Wykonawca odstępuje od czynności w3ynikających z ustawy ooś, i nie sporządza prognozy oddziaływania na środowisko projektu Strategii;</w:t>
      </w:r>
    </w:p>
    <w:p w14:paraId="1EED2E21" w14:textId="77777777" w:rsidR="001352EF" w:rsidRPr="001352EF" w:rsidRDefault="001352EF" w:rsidP="005354B3">
      <w:pPr>
        <w:numPr>
          <w:ilvl w:val="0"/>
          <w:numId w:val="34"/>
        </w:numPr>
        <w:suppressAutoHyphens/>
        <w:spacing w:after="0" w:line="240" w:lineRule="auto"/>
        <w:ind w:left="1077" w:hanging="357"/>
        <w:jc w:val="both"/>
        <w:rPr>
          <w:rFonts w:ascii="Arial" w:eastAsia="Calibri" w:hAnsi="Arial" w:cs="Arial"/>
          <w:sz w:val="20"/>
          <w:szCs w:val="20"/>
        </w:rPr>
      </w:pPr>
      <w:r w:rsidRPr="001352EF">
        <w:rPr>
          <w:rFonts w:ascii="Arial" w:eastAsia="Calibri" w:hAnsi="Arial" w:cs="Arial"/>
          <w:sz w:val="20"/>
          <w:szCs w:val="20"/>
        </w:rPr>
        <w:t>przeprowadzenie konsultacji projektu strategii rozwoju Miasta Szczecinek z sąsiednimi gminami i ich związkami oraz innymi instytucjami i organami do tego przewidzianymi w ustawie o zasadach prowadzenia polityki rozwoju;</w:t>
      </w:r>
    </w:p>
    <w:p w14:paraId="0C0F78B1" w14:textId="77777777" w:rsidR="001352EF" w:rsidRPr="001352EF" w:rsidRDefault="001352EF" w:rsidP="005354B3">
      <w:pPr>
        <w:numPr>
          <w:ilvl w:val="0"/>
          <w:numId w:val="34"/>
        </w:numPr>
        <w:suppressAutoHyphens/>
        <w:spacing w:after="0" w:line="240" w:lineRule="auto"/>
        <w:ind w:left="1077" w:hanging="357"/>
        <w:jc w:val="both"/>
        <w:rPr>
          <w:rFonts w:ascii="Arial" w:eastAsia="Calibri" w:hAnsi="Arial" w:cs="Arial"/>
          <w:sz w:val="20"/>
          <w:szCs w:val="20"/>
        </w:rPr>
      </w:pPr>
      <w:r w:rsidRPr="001352EF">
        <w:rPr>
          <w:rFonts w:ascii="Arial" w:eastAsia="Calibri" w:hAnsi="Arial" w:cs="Arial"/>
          <w:sz w:val="20"/>
          <w:szCs w:val="20"/>
        </w:rPr>
        <w:lastRenderedPageBreak/>
        <w:t>uzyskania opinii zarządu Województwa Zachodniopomorskiego w zakresie zgodności z regionalną polityką rozwoju i zagospodarowania przestrzennego;</w:t>
      </w:r>
    </w:p>
    <w:p w14:paraId="4895C377" w14:textId="77777777" w:rsidR="001352EF" w:rsidRPr="001352EF" w:rsidRDefault="001352EF" w:rsidP="005354B3">
      <w:pPr>
        <w:widowControl w:val="0"/>
        <w:numPr>
          <w:ilvl w:val="0"/>
          <w:numId w:val="34"/>
        </w:numPr>
        <w:suppressAutoHyphens/>
        <w:spacing w:after="0" w:line="240" w:lineRule="auto"/>
        <w:ind w:left="1077" w:hanging="357"/>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przygotowanie ostatecznej wersji projektu strategii z uwzględnieniem uwagi opinii do przedłożenia Radzie Miasta Wałcz, oraz prezentacja multimedialna Strategii i omówienie projektu Strategii na komisjach I sesji Rady Miasta Wałcz w celu uchwalenia;</w:t>
      </w:r>
    </w:p>
    <w:p w14:paraId="347889AB" w14:textId="77777777" w:rsidR="001352EF" w:rsidRPr="001352EF"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Times New Roman" w:hAnsi="Arial" w:cs="Arial"/>
          <w:kern w:val="2"/>
          <w:sz w:val="20"/>
          <w:szCs w:val="20"/>
          <w:lang w:val="en-US" w:eastAsia="ar-SA"/>
        </w:rPr>
        <w:t>przygotowanie pełnej ostatecznej wersji opracowania w 2 wersjach elektronicznych w postaci eydtowanych plików tekstowych, tj. Z rozszerzeniem .doc lub .docx oraz w formacie typu pdf oraz 3 egzemplarze kolorowej wersji papierowej obindowanej;</w:t>
      </w:r>
    </w:p>
    <w:p w14:paraId="0F462C02" w14:textId="511D3A38" w:rsidR="001352EF" w:rsidRPr="005F59EA"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1352EF">
        <w:rPr>
          <w:rFonts w:ascii="Arial" w:eastAsia="Calibri" w:hAnsi="Arial" w:cs="Arial"/>
          <w:sz w:val="20"/>
          <w:szCs w:val="20"/>
        </w:rPr>
        <w:t>przekazanie na rzecz Zamawiającego wszelkich praw autorskich do dokumentu „Strategia</w:t>
      </w:r>
      <w:r w:rsidRPr="001352EF">
        <w:rPr>
          <w:rFonts w:ascii="Arial" w:eastAsia="Times New Roman" w:hAnsi="Arial" w:cs="Arial"/>
          <w:kern w:val="2"/>
          <w:sz w:val="20"/>
          <w:szCs w:val="20"/>
          <w:lang w:val="en-US" w:eastAsia="ar-SA"/>
        </w:rPr>
        <w:t xml:space="preserve"> </w:t>
      </w:r>
      <w:r w:rsidRPr="001352EF">
        <w:rPr>
          <w:rFonts w:ascii="Arial" w:eastAsia="Calibri" w:hAnsi="Arial" w:cs="Arial"/>
          <w:sz w:val="20"/>
          <w:szCs w:val="20"/>
        </w:rPr>
        <w:t>Rozwoju Gminy Miejskiej Wałcz na lata 2025-2031" oraz praw własności do przekazanych</w:t>
      </w:r>
      <w:r w:rsidRPr="001352EF">
        <w:rPr>
          <w:rFonts w:ascii="Arial" w:eastAsia="Times New Roman" w:hAnsi="Arial" w:cs="Arial"/>
          <w:kern w:val="2"/>
          <w:sz w:val="20"/>
          <w:szCs w:val="20"/>
          <w:lang w:val="en-US" w:eastAsia="ar-SA"/>
        </w:rPr>
        <w:t xml:space="preserve"> </w:t>
      </w:r>
      <w:r w:rsidRPr="001352EF">
        <w:rPr>
          <w:rFonts w:ascii="Arial" w:eastAsia="Calibri" w:hAnsi="Arial" w:cs="Arial"/>
          <w:sz w:val="20"/>
          <w:szCs w:val="20"/>
        </w:rPr>
        <w:t>Zamawiającemu egzemplarzy na których Strategia została utrwalona;</w:t>
      </w:r>
    </w:p>
    <w:p w14:paraId="5686A504" w14:textId="5E8A5737" w:rsidR="0078106A" w:rsidRPr="0091543D" w:rsidRDefault="001352EF" w:rsidP="005354B3">
      <w:pPr>
        <w:widowControl w:val="0"/>
        <w:numPr>
          <w:ilvl w:val="0"/>
          <w:numId w:val="34"/>
        </w:numPr>
        <w:suppressAutoHyphens/>
        <w:spacing w:after="0" w:line="240" w:lineRule="auto"/>
        <w:jc w:val="both"/>
        <w:textAlignment w:val="baseline"/>
        <w:rPr>
          <w:rFonts w:ascii="Arial" w:eastAsia="Times New Roman" w:hAnsi="Arial" w:cs="Arial"/>
          <w:kern w:val="2"/>
          <w:sz w:val="20"/>
          <w:szCs w:val="20"/>
          <w:lang w:val="en-US" w:eastAsia="ar-SA"/>
        </w:rPr>
      </w:pPr>
      <w:r w:rsidRPr="005F59EA">
        <w:rPr>
          <w:rFonts w:ascii="Arial" w:eastAsia="Calibri" w:hAnsi="Arial" w:cs="Arial"/>
          <w:sz w:val="20"/>
          <w:szCs w:val="20"/>
        </w:rPr>
        <w:t>uwzględnienie uwag Zamawiającego - Zamawiający zastrzega sobie prawo nadzorowania i</w:t>
      </w:r>
      <w:r w:rsidRPr="005F59EA">
        <w:rPr>
          <w:rFonts w:ascii="Arial" w:eastAsia="Times New Roman" w:hAnsi="Arial" w:cs="Arial"/>
          <w:sz w:val="20"/>
          <w:szCs w:val="20"/>
          <w:lang w:val="en-US" w:eastAsia="ar-SA"/>
        </w:rPr>
        <w:t xml:space="preserve"> </w:t>
      </w:r>
      <w:r w:rsidRPr="005F59EA">
        <w:rPr>
          <w:rFonts w:ascii="Arial" w:eastAsia="Calibri" w:hAnsi="Arial" w:cs="Arial"/>
          <w:sz w:val="20"/>
          <w:szCs w:val="20"/>
        </w:rPr>
        <w:t>wnoszenia uwag do opracowanych dokumentów na każdym etapie ich tworzenia</w:t>
      </w:r>
      <w:r w:rsidR="005F59EA">
        <w:rPr>
          <w:rFonts w:ascii="Arial" w:eastAsia="Calibri" w:hAnsi="Arial" w:cs="Arial"/>
          <w:sz w:val="20"/>
          <w:szCs w:val="20"/>
        </w:rPr>
        <w:t>.</w:t>
      </w:r>
    </w:p>
    <w:p w14:paraId="7C40BD15" w14:textId="21CA40F9" w:rsidR="0091543D" w:rsidRPr="0091543D" w:rsidRDefault="0091543D" w:rsidP="0091543D">
      <w:pPr>
        <w:pStyle w:val="Standard"/>
        <w:numPr>
          <w:ilvl w:val="0"/>
          <w:numId w:val="33"/>
        </w:numPr>
        <w:spacing w:line="276" w:lineRule="auto"/>
        <w:jc w:val="both"/>
        <w:rPr>
          <w:rFonts w:ascii="Arial" w:hAnsi="Arial" w:cs="Arial"/>
          <w:sz w:val="20"/>
          <w:szCs w:val="20"/>
        </w:rPr>
      </w:pPr>
      <w:r w:rsidRPr="005F59EA">
        <w:rPr>
          <w:rFonts w:ascii="Arial" w:hAnsi="Arial" w:cs="Arial"/>
          <w:color w:val="000000"/>
          <w:sz w:val="20"/>
          <w:szCs w:val="20"/>
        </w:rPr>
        <w:t>Szczegółowy zakres prac projektowych (w powiązaniu z terminami i kosztami ich wykonania), będących przedmiotem umowy, określa „Harmonogram rzeczowo-finansowy realizacji przedmiotu umowy” stanowiący integralną część umowy – Załącznik nr </w:t>
      </w:r>
      <w:r>
        <w:rPr>
          <w:rFonts w:ascii="Arial" w:hAnsi="Arial" w:cs="Arial"/>
          <w:color w:val="000000"/>
          <w:sz w:val="20"/>
          <w:szCs w:val="20"/>
        </w:rPr>
        <w:t>2</w:t>
      </w:r>
      <w:r w:rsidRPr="005F59EA">
        <w:rPr>
          <w:rFonts w:ascii="Arial" w:hAnsi="Arial" w:cs="Arial"/>
          <w:color w:val="000000"/>
          <w:sz w:val="20"/>
          <w:szCs w:val="20"/>
        </w:rPr>
        <w:t xml:space="preserve"> do niniejszej umowy.</w:t>
      </w:r>
    </w:p>
    <w:p w14:paraId="5BD249F2" w14:textId="77777777" w:rsidR="00BE5EB9" w:rsidRPr="00DC18D1" w:rsidRDefault="00BE5EB9" w:rsidP="00BE5EB9">
      <w:pPr>
        <w:pStyle w:val="Standard"/>
        <w:spacing w:line="276" w:lineRule="auto"/>
        <w:jc w:val="both"/>
        <w:rPr>
          <w:rFonts w:ascii="Arial" w:hAnsi="Arial" w:cs="Arial"/>
          <w:sz w:val="20"/>
          <w:szCs w:val="20"/>
        </w:rPr>
      </w:pPr>
    </w:p>
    <w:p w14:paraId="46E6A617" w14:textId="77777777" w:rsidR="00FC5B8A" w:rsidRPr="00DC18D1" w:rsidRDefault="00FC5B8A" w:rsidP="00FC5B8A">
      <w:pPr>
        <w:pStyle w:val="Standard"/>
        <w:spacing w:line="276" w:lineRule="auto"/>
        <w:ind w:left="397" w:hanging="397"/>
        <w:jc w:val="center"/>
        <w:rPr>
          <w:rFonts w:hint="eastAsia"/>
          <w:sz w:val="20"/>
          <w:szCs w:val="20"/>
        </w:rPr>
      </w:pPr>
      <w:r w:rsidRPr="00DC18D1">
        <w:rPr>
          <w:rFonts w:ascii="Arial" w:hAnsi="Arial" w:cs="Arial"/>
          <w:b/>
          <w:bCs/>
          <w:color w:val="000000"/>
          <w:sz w:val="20"/>
          <w:szCs w:val="20"/>
        </w:rPr>
        <w:t>§ 2.</w:t>
      </w:r>
    </w:p>
    <w:p w14:paraId="197E91A8" w14:textId="77777777" w:rsidR="00FC5B8A" w:rsidRPr="00DC18D1" w:rsidRDefault="00FC5B8A" w:rsidP="00FC5B8A">
      <w:pPr>
        <w:pStyle w:val="Standard"/>
        <w:spacing w:line="276" w:lineRule="auto"/>
        <w:ind w:left="397" w:hanging="397"/>
        <w:jc w:val="center"/>
        <w:rPr>
          <w:rFonts w:hint="eastAsia"/>
          <w:sz w:val="20"/>
          <w:szCs w:val="20"/>
        </w:rPr>
      </w:pPr>
      <w:r w:rsidRPr="00DC18D1">
        <w:rPr>
          <w:rFonts w:ascii="Arial" w:hAnsi="Arial" w:cs="Arial"/>
          <w:b/>
          <w:bCs/>
          <w:color w:val="000000"/>
          <w:sz w:val="20"/>
          <w:szCs w:val="20"/>
        </w:rPr>
        <w:t>TERMIN WYKONANIA ZAMÓWIENIA</w:t>
      </w:r>
    </w:p>
    <w:p w14:paraId="27A69095" w14:textId="77777777" w:rsidR="00FC5B8A" w:rsidRPr="00DC18D1" w:rsidRDefault="00FC5B8A" w:rsidP="005354B3">
      <w:pPr>
        <w:pStyle w:val="Standard"/>
        <w:numPr>
          <w:ilvl w:val="0"/>
          <w:numId w:val="7"/>
        </w:numPr>
        <w:spacing w:line="276" w:lineRule="auto"/>
        <w:jc w:val="both"/>
        <w:rPr>
          <w:rFonts w:hint="eastAsia"/>
          <w:sz w:val="20"/>
          <w:szCs w:val="20"/>
        </w:rPr>
      </w:pPr>
      <w:r w:rsidRPr="00DC18D1">
        <w:rPr>
          <w:rFonts w:ascii="Arial" w:hAnsi="Arial" w:cs="Arial"/>
          <w:color w:val="000000"/>
          <w:sz w:val="20"/>
          <w:szCs w:val="20"/>
        </w:rPr>
        <w:t xml:space="preserve">Jako </w:t>
      </w:r>
      <w:r w:rsidRPr="00DC18D1">
        <w:rPr>
          <w:rFonts w:ascii="Arial" w:hAnsi="Arial" w:cs="Arial"/>
          <w:b/>
          <w:bCs/>
          <w:color w:val="000000"/>
          <w:sz w:val="20"/>
          <w:szCs w:val="20"/>
        </w:rPr>
        <w:t>termin rozpoczęcia</w:t>
      </w:r>
      <w:r w:rsidRPr="00DC18D1">
        <w:rPr>
          <w:rFonts w:ascii="Arial" w:hAnsi="Arial" w:cs="Arial"/>
          <w:color w:val="000000"/>
          <w:sz w:val="20"/>
          <w:szCs w:val="20"/>
        </w:rPr>
        <w:t xml:space="preserve"> prac projektowych ustala się datę podpisania niniejszej umowy.</w:t>
      </w:r>
    </w:p>
    <w:p w14:paraId="3C056099" w14:textId="65CB9410" w:rsidR="00FC5B8A" w:rsidRPr="00DC18D1" w:rsidRDefault="00FC5B8A" w:rsidP="005354B3">
      <w:pPr>
        <w:pStyle w:val="Standard"/>
        <w:numPr>
          <w:ilvl w:val="0"/>
          <w:numId w:val="5"/>
        </w:numPr>
        <w:spacing w:line="276" w:lineRule="auto"/>
        <w:jc w:val="both"/>
        <w:rPr>
          <w:rFonts w:hint="eastAsia"/>
          <w:sz w:val="20"/>
          <w:szCs w:val="20"/>
        </w:rPr>
      </w:pPr>
      <w:r w:rsidRPr="00DC18D1">
        <w:rPr>
          <w:rFonts w:ascii="Arial" w:hAnsi="Arial" w:cs="Arial"/>
          <w:color w:val="000000"/>
          <w:sz w:val="20"/>
          <w:szCs w:val="20"/>
        </w:rPr>
        <w:t>Termin wykonania poszczególnych prac projektowych</w:t>
      </w:r>
      <w:r w:rsidR="00EA79EB">
        <w:rPr>
          <w:rFonts w:ascii="Arial" w:hAnsi="Arial" w:cs="Arial"/>
          <w:color w:val="000000"/>
          <w:sz w:val="20"/>
          <w:szCs w:val="20"/>
        </w:rPr>
        <w:t xml:space="preserve"> i us</w:t>
      </w:r>
      <w:r w:rsidR="0001618D">
        <w:rPr>
          <w:rFonts w:ascii="Arial" w:hAnsi="Arial" w:cs="Arial"/>
          <w:color w:val="000000"/>
          <w:sz w:val="20"/>
          <w:szCs w:val="20"/>
        </w:rPr>
        <w:t>ł</w:t>
      </w:r>
      <w:r w:rsidR="00EA79EB">
        <w:rPr>
          <w:rFonts w:ascii="Arial" w:hAnsi="Arial" w:cs="Arial"/>
          <w:color w:val="000000"/>
          <w:sz w:val="20"/>
          <w:szCs w:val="20"/>
        </w:rPr>
        <w:t>ug</w:t>
      </w:r>
      <w:r w:rsidRPr="00DC18D1">
        <w:rPr>
          <w:rFonts w:ascii="Arial" w:hAnsi="Arial" w:cs="Arial"/>
          <w:color w:val="000000"/>
          <w:sz w:val="20"/>
          <w:szCs w:val="20"/>
        </w:rPr>
        <w:t xml:space="preserve"> przedstawia „Harmonogram rzeczowo-finansowy realizacji przedmiotu umowy” stanowiący Załącznik nr 1</w:t>
      </w:r>
      <w:r w:rsidR="0001618D">
        <w:rPr>
          <w:rFonts w:ascii="Arial" w:hAnsi="Arial" w:cs="Arial"/>
          <w:color w:val="000000"/>
          <w:sz w:val="20"/>
          <w:szCs w:val="20"/>
        </w:rPr>
        <w:t xml:space="preserve"> </w:t>
      </w:r>
      <w:r w:rsidRPr="00DC18D1">
        <w:rPr>
          <w:rFonts w:ascii="Arial" w:hAnsi="Arial" w:cs="Arial"/>
          <w:color w:val="000000"/>
          <w:sz w:val="20"/>
          <w:szCs w:val="20"/>
        </w:rPr>
        <w:t>do umowy.</w:t>
      </w:r>
    </w:p>
    <w:p w14:paraId="35579776" w14:textId="1E50813F" w:rsidR="00FC5B8A" w:rsidRPr="00DC18D1" w:rsidRDefault="00FC5B8A" w:rsidP="005354B3">
      <w:pPr>
        <w:pStyle w:val="Standard"/>
        <w:numPr>
          <w:ilvl w:val="0"/>
          <w:numId w:val="5"/>
        </w:numPr>
        <w:spacing w:line="276" w:lineRule="auto"/>
        <w:jc w:val="both"/>
        <w:rPr>
          <w:rFonts w:hint="eastAsia"/>
          <w:sz w:val="20"/>
          <w:szCs w:val="20"/>
        </w:rPr>
      </w:pPr>
      <w:r w:rsidRPr="00DC18D1">
        <w:rPr>
          <w:rFonts w:ascii="Arial" w:hAnsi="Arial" w:cs="Arial"/>
          <w:color w:val="000000"/>
          <w:sz w:val="20"/>
          <w:szCs w:val="20"/>
        </w:rPr>
        <w:t>Wykonanie przedmiotu umowy w terminie uznaje się</w:t>
      </w:r>
      <w:r w:rsidR="00BE5EB9" w:rsidRPr="00DC18D1">
        <w:rPr>
          <w:rFonts w:ascii="Arial" w:hAnsi="Arial" w:cs="Arial"/>
          <w:color w:val="000000"/>
          <w:sz w:val="20"/>
          <w:szCs w:val="20"/>
        </w:rPr>
        <w:t xml:space="preserve"> </w:t>
      </w:r>
      <w:r w:rsidRPr="00DC18D1">
        <w:rPr>
          <w:rFonts w:ascii="Arial" w:hAnsi="Arial" w:cs="Arial"/>
          <w:color w:val="000000"/>
          <w:sz w:val="20"/>
          <w:szCs w:val="20"/>
        </w:rPr>
        <w:t xml:space="preserve">z chwilą </w:t>
      </w:r>
      <w:r w:rsidR="00A33A69">
        <w:rPr>
          <w:rFonts w:ascii="Arial" w:hAnsi="Arial" w:cs="Arial"/>
          <w:color w:val="000000"/>
          <w:sz w:val="20"/>
          <w:szCs w:val="20"/>
        </w:rPr>
        <w:t>uchwalenia Strategii Rozwoju Gminy Miejskiej Wałcz przez Radę Miasta Walcz</w:t>
      </w:r>
      <w:r w:rsidRPr="00DC18D1">
        <w:rPr>
          <w:rFonts w:ascii="Arial" w:hAnsi="Arial" w:cs="Arial"/>
          <w:color w:val="000000"/>
          <w:sz w:val="20"/>
          <w:szCs w:val="20"/>
        </w:rPr>
        <w:t>.</w:t>
      </w:r>
    </w:p>
    <w:p w14:paraId="7C5A6773" w14:textId="77777777" w:rsidR="00FC5B8A" w:rsidRPr="00DC18D1" w:rsidRDefault="00FC5B8A" w:rsidP="005354B3">
      <w:pPr>
        <w:pStyle w:val="Standard"/>
        <w:numPr>
          <w:ilvl w:val="0"/>
          <w:numId w:val="5"/>
        </w:numPr>
        <w:spacing w:line="276" w:lineRule="auto"/>
        <w:jc w:val="both"/>
        <w:rPr>
          <w:rFonts w:hint="eastAsia"/>
          <w:sz w:val="20"/>
          <w:szCs w:val="20"/>
        </w:rPr>
      </w:pPr>
      <w:r w:rsidRPr="00DC18D1">
        <w:rPr>
          <w:rFonts w:ascii="Arial" w:hAnsi="Arial" w:cs="Arial"/>
          <w:color w:val="000000"/>
          <w:sz w:val="20"/>
          <w:szCs w:val="20"/>
        </w:rPr>
        <w:t>Wykonawca przekaże do publikacji uchwałę sporządzoną w prawidłowej postaci elektronicznej wymaganej przez przepisy prawa.</w:t>
      </w:r>
    </w:p>
    <w:p w14:paraId="2E1F5347" w14:textId="720BEDED" w:rsidR="00DC18D1" w:rsidRPr="00DC18D1" w:rsidRDefault="00FC5B8A" w:rsidP="005354B3">
      <w:pPr>
        <w:pStyle w:val="Standard"/>
        <w:numPr>
          <w:ilvl w:val="0"/>
          <w:numId w:val="5"/>
        </w:numPr>
        <w:spacing w:line="276" w:lineRule="auto"/>
        <w:jc w:val="both"/>
        <w:rPr>
          <w:rFonts w:hint="eastAsia"/>
          <w:sz w:val="20"/>
          <w:szCs w:val="20"/>
        </w:rPr>
      </w:pPr>
      <w:r w:rsidRPr="00DC18D1">
        <w:rPr>
          <w:rFonts w:ascii="Arial" w:hAnsi="Arial" w:cs="Arial"/>
          <w:b/>
          <w:bCs/>
          <w:color w:val="000000"/>
          <w:sz w:val="20"/>
          <w:szCs w:val="20"/>
        </w:rPr>
        <w:t xml:space="preserve">Termin wykonania przedmiotu umowy: </w:t>
      </w:r>
      <w:r w:rsidR="00CA1AED">
        <w:rPr>
          <w:rFonts w:ascii="Arial" w:hAnsi="Arial" w:cs="Arial"/>
          <w:b/>
          <w:bCs/>
          <w:color w:val="000000"/>
          <w:sz w:val="20"/>
          <w:szCs w:val="20"/>
        </w:rPr>
        <w:t>12 miesięcy od dnia podpisania umowy</w:t>
      </w:r>
      <w:r w:rsidRPr="00DC18D1">
        <w:rPr>
          <w:rFonts w:ascii="Arial" w:hAnsi="Arial" w:cs="Arial"/>
          <w:b/>
          <w:bCs/>
          <w:color w:val="000000"/>
          <w:sz w:val="20"/>
          <w:szCs w:val="20"/>
        </w:rPr>
        <w:t>.</w:t>
      </w:r>
    </w:p>
    <w:p w14:paraId="32C47068" w14:textId="77777777" w:rsidR="00DC18D1" w:rsidRDefault="00DC18D1" w:rsidP="00DC18D1">
      <w:pPr>
        <w:pStyle w:val="Standard"/>
        <w:spacing w:line="276" w:lineRule="auto"/>
        <w:jc w:val="both"/>
        <w:rPr>
          <w:rFonts w:hint="eastAsia"/>
        </w:rPr>
      </w:pPr>
    </w:p>
    <w:p w14:paraId="2B352586" w14:textId="77777777" w:rsidR="00FC5B8A" w:rsidRDefault="00FC5B8A" w:rsidP="00FC5B8A">
      <w:pPr>
        <w:pStyle w:val="Standard"/>
        <w:spacing w:line="276" w:lineRule="auto"/>
        <w:ind w:left="397" w:hanging="397"/>
        <w:jc w:val="center"/>
        <w:rPr>
          <w:rFonts w:hint="eastAsia"/>
        </w:rPr>
      </w:pPr>
      <w:r>
        <w:rPr>
          <w:rFonts w:ascii="Arial" w:hAnsi="Arial" w:cs="Arial"/>
          <w:b/>
          <w:bCs/>
          <w:color w:val="000000"/>
          <w:sz w:val="22"/>
          <w:szCs w:val="22"/>
        </w:rPr>
        <w:t>§ 3.</w:t>
      </w:r>
    </w:p>
    <w:p w14:paraId="18C798EB" w14:textId="3EE1C8BC" w:rsidR="00FC5B8A" w:rsidRPr="00FD3043" w:rsidRDefault="00FC5B8A" w:rsidP="00FD3043">
      <w:pPr>
        <w:pStyle w:val="Standard"/>
        <w:spacing w:line="276" w:lineRule="auto"/>
        <w:ind w:left="397" w:hanging="397"/>
        <w:jc w:val="center"/>
        <w:rPr>
          <w:rFonts w:hint="eastAsia"/>
        </w:rPr>
      </w:pPr>
      <w:r>
        <w:rPr>
          <w:rFonts w:ascii="Arial" w:hAnsi="Arial" w:cs="Arial"/>
          <w:b/>
          <w:bCs/>
          <w:color w:val="000000"/>
          <w:sz w:val="22"/>
          <w:szCs w:val="22"/>
        </w:rPr>
        <w:t>DANE I MATERIAŁY DO PROJEKTOWANIA</w:t>
      </w:r>
    </w:p>
    <w:p w14:paraId="423FEBEA" w14:textId="5D9B9854" w:rsidR="00174578" w:rsidRDefault="00174578" w:rsidP="00174578">
      <w:pPr>
        <w:pStyle w:val="Standard"/>
        <w:numPr>
          <w:ilvl w:val="0"/>
          <w:numId w:val="8"/>
        </w:numPr>
        <w:spacing w:line="276" w:lineRule="auto"/>
        <w:jc w:val="both"/>
        <w:rPr>
          <w:rFonts w:ascii="Arial" w:hAnsi="Arial" w:cs="Arial"/>
          <w:color w:val="000000"/>
          <w:sz w:val="20"/>
          <w:szCs w:val="20"/>
        </w:rPr>
      </w:pPr>
      <w:r w:rsidRPr="00174578">
        <w:rPr>
          <w:rFonts w:ascii="Arial" w:hAnsi="Arial" w:cs="Arial"/>
          <w:color w:val="000000"/>
          <w:sz w:val="20"/>
          <w:szCs w:val="20"/>
        </w:rPr>
        <w:t>Wykonawca zobowiązuje się wykonać przedmiot umowy, określony w § 1, rzetelnie i według</w:t>
      </w:r>
      <w:r>
        <w:rPr>
          <w:rFonts w:ascii="Arial" w:hAnsi="Arial" w:cs="Arial"/>
          <w:color w:val="000000"/>
          <w:sz w:val="20"/>
          <w:szCs w:val="20"/>
        </w:rPr>
        <w:t xml:space="preserve"> </w:t>
      </w:r>
      <w:r w:rsidRPr="00174578">
        <w:rPr>
          <w:rFonts w:ascii="Arial" w:hAnsi="Arial" w:cs="Arial"/>
          <w:color w:val="000000"/>
          <w:sz w:val="20"/>
          <w:szCs w:val="20"/>
        </w:rPr>
        <w:t>najlepszej swojej wiedzy, przy uwzględnieniu istniejących regulacji prawnych, orzeczeń</w:t>
      </w:r>
      <w:r>
        <w:rPr>
          <w:rFonts w:ascii="Arial" w:hAnsi="Arial" w:cs="Arial"/>
          <w:color w:val="000000"/>
          <w:sz w:val="20"/>
          <w:szCs w:val="20"/>
        </w:rPr>
        <w:t xml:space="preserve"> </w:t>
      </w:r>
      <w:r w:rsidRPr="00174578">
        <w:rPr>
          <w:rFonts w:ascii="Arial" w:hAnsi="Arial" w:cs="Arial"/>
          <w:color w:val="000000"/>
          <w:sz w:val="20"/>
          <w:szCs w:val="20"/>
        </w:rPr>
        <w:t>sądowych, interpretacji przepisów prawa w tym również wspólnotowego.</w:t>
      </w:r>
    </w:p>
    <w:p w14:paraId="521AB737" w14:textId="5D429E52" w:rsidR="00174578" w:rsidRDefault="00174578" w:rsidP="00174578">
      <w:pPr>
        <w:pStyle w:val="Standard"/>
        <w:numPr>
          <w:ilvl w:val="0"/>
          <w:numId w:val="8"/>
        </w:numPr>
        <w:spacing w:line="276" w:lineRule="auto"/>
        <w:jc w:val="both"/>
        <w:rPr>
          <w:rFonts w:ascii="Arial" w:hAnsi="Arial" w:cs="Arial"/>
          <w:color w:val="000000"/>
          <w:sz w:val="20"/>
          <w:szCs w:val="20"/>
        </w:rPr>
      </w:pPr>
      <w:r w:rsidRPr="00174578">
        <w:rPr>
          <w:rFonts w:ascii="Arial" w:hAnsi="Arial" w:cs="Arial"/>
          <w:color w:val="000000"/>
          <w:sz w:val="20"/>
          <w:szCs w:val="20"/>
        </w:rPr>
        <w:t>Wykonawca zobowiązany jest pozyskać we własnym zakresie dane niezbędne do rzetelnego</w:t>
      </w:r>
      <w:r>
        <w:rPr>
          <w:rFonts w:ascii="Arial" w:hAnsi="Arial" w:cs="Arial"/>
          <w:color w:val="000000"/>
          <w:sz w:val="20"/>
          <w:szCs w:val="20"/>
        </w:rPr>
        <w:t xml:space="preserve"> </w:t>
      </w:r>
      <w:r w:rsidRPr="00174578">
        <w:rPr>
          <w:rFonts w:ascii="Arial" w:hAnsi="Arial" w:cs="Arial"/>
          <w:color w:val="000000"/>
          <w:sz w:val="20"/>
          <w:szCs w:val="20"/>
        </w:rPr>
        <w:t>wykonania przedmiotu umowy.</w:t>
      </w:r>
    </w:p>
    <w:p w14:paraId="72AEFC68" w14:textId="77777777" w:rsidR="00FC5B8A" w:rsidRPr="00DC18D1" w:rsidRDefault="00FC5B8A" w:rsidP="005354B3">
      <w:pPr>
        <w:pStyle w:val="Standard"/>
        <w:numPr>
          <w:ilvl w:val="0"/>
          <w:numId w:val="5"/>
        </w:numPr>
        <w:spacing w:line="276" w:lineRule="auto"/>
        <w:jc w:val="both"/>
        <w:rPr>
          <w:rFonts w:hint="eastAsia"/>
          <w:sz w:val="20"/>
          <w:szCs w:val="20"/>
        </w:rPr>
      </w:pPr>
      <w:r w:rsidRPr="00DC18D1">
        <w:rPr>
          <w:rFonts w:ascii="Arial" w:hAnsi="Arial" w:cs="Arial"/>
          <w:color w:val="000000"/>
          <w:sz w:val="20"/>
          <w:szCs w:val="20"/>
        </w:rPr>
        <w:t>Oświadczenie o ostateczności, kompletności, zgodności z przepisami opracowań sporządzonych na potrzeby przedmiotu zamówienia przez Wykonawcę należy zamieścić w treści protokołu zdawczo-odbiorczego kończącego prace nad poszczególnymi etapami przedmiotu zamówienia.</w:t>
      </w:r>
    </w:p>
    <w:p w14:paraId="3E161326" w14:textId="77777777" w:rsidR="00FC5B8A" w:rsidRDefault="00FC5B8A" w:rsidP="005354B3">
      <w:pPr>
        <w:pStyle w:val="Standard"/>
        <w:numPr>
          <w:ilvl w:val="0"/>
          <w:numId w:val="5"/>
        </w:numPr>
        <w:spacing w:line="276" w:lineRule="auto"/>
        <w:jc w:val="both"/>
        <w:rPr>
          <w:rFonts w:hint="eastAsia"/>
        </w:rPr>
      </w:pPr>
      <w:r w:rsidRPr="00DC18D1">
        <w:rPr>
          <w:rFonts w:ascii="Arial" w:hAnsi="Arial" w:cs="Arial"/>
          <w:color w:val="000000"/>
          <w:sz w:val="20"/>
          <w:szCs w:val="20"/>
        </w:rPr>
        <w:t>Zamawiający dostarczy dodatkowe dane i materiały, których konieczność wykorzystania pojawi się w toku projektowania z przyczyn niezależnych od Wykonawcy</w:t>
      </w:r>
      <w:r>
        <w:rPr>
          <w:rFonts w:ascii="Arial" w:hAnsi="Arial" w:cs="Arial"/>
          <w:color w:val="000000"/>
          <w:sz w:val="22"/>
          <w:szCs w:val="22"/>
        </w:rPr>
        <w:t>.</w:t>
      </w:r>
    </w:p>
    <w:p w14:paraId="6FE96BE6" w14:textId="77777777" w:rsidR="00FC5B8A" w:rsidRDefault="00FC5B8A" w:rsidP="00FC5B8A">
      <w:pPr>
        <w:pStyle w:val="Standard"/>
        <w:spacing w:line="276" w:lineRule="auto"/>
        <w:ind w:left="397" w:hanging="397"/>
        <w:jc w:val="both"/>
        <w:rPr>
          <w:rFonts w:ascii="Arial" w:hAnsi="Arial" w:cs="Arial"/>
          <w:sz w:val="22"/>
          <w:szCs w:val="22"/>
        </w:rPr>
      </w:pPr>
    </w:p>
    <w:p w14:paraId="68DD4140" w14:textId="77777777" w:rsidR="00FC5B8A" w:rsidRDefault="00FC5B8A" w:rsidP="00FC5B8A">
      <w:pPr>
        <w:pStyle w:val="Standard"/>
        <w:spacing w:line="276" w:lineRule="auto"/>
        <w:ind w:left="397" w:hanging="397"/>
        <w:jc w:val="center"/>
        <w:rPr>
          <w:rFonts w:hint="eastAsia"/>
        </w:rPr>
      </w:pPr>
      <w:r>
        <w:rPr>
          <w:rFonts w:ascii="Arial" w:hAnsi="Arial" w:cs="Arial"/>
          <w:b/>
          <w:bCs/>
          <w:color w:val="000000"/>
          <w:sz w:val="22"/>
          <w:szCs w:val="22"/>
        </w:rPr>
        <w:t>§ 4.</w:t>
      </w:r>
    </w:p>
    <w:p w14:paraId="78782E92" w14:textId="096D984B" w:rsidR="00FC5B8A" w:rsidRDefault="00FC5B8A" w:rsidP="00FD3043">
      <w:pPr>
        <w:pStyle w:val="Standard"/>
        <w:spacing w:line="276" w:lineRule="auto"/>
        <w:ind w:left="397" w:hanging="397"/>
        <w:jc w:val="center"/>
        <w:rPr>
          <w:rFonts w:ascii="Arial" w:hAnsi="Arial" w:cs="Arial"/>
          <w:b/>
          <w:bCs/>
          <w:color w:val="000000"/>
          <w:sz w:val="22"/>
          <w:szCs w:val="22"/>
        </w:rPr>
      </w:pPr>
      <w:r>
        <w:rPr>
          <w:rFonts w:ascii="Arial" w:hAnsi="Arial" w:cs="Arial"/>
          <w:b/>
          <w:bCs/>
          <w:color w:val="000000"/>
          <w:sz w:val="22"/>
          <w:szCs w:val="22"/>
        </w:rPr>
        <w:t>SPOSÓB PRZEKAZANIA PRAC</w:t>
      </w:r>
    </w:p>
    <w:p w14:paraId="70CF1A88" w14:textId="681E58F6" w:rsidR="00EA79EB" w:rsidRPr="00A33A69" w:rsidRDefault="00FC5B8A" w:rsidP="00A33A69">
      <w:pPr>
        <w:pStyle w:val="Standard"/>
        <w:numPr>
          <w:ilvl w:val="0"/>
          <w:numId w:val="9"/>
        </w:numPr>
        <w:spacing w:line="276" w:lineRule="auto"/>
        <w:jc w:val="both"/>
        <w:rPr>
          <w:rFonts w:ascii="Arial" w:hAnsi="Arial" w:cs="Arial"/>
          <w:sz w:val="20"/>
          <w:szCs w:val="20"/>
        </w:rPr>
      </w:pPr>
      <w:r w:rsidRPr="005019FB">
        <w:rPr>
          <w:rFonts w:ascii="Arial" w:hAnsi="Arial" w:cs="Arial"/>
          <w:color w:val="000000"/>
          <w:sz w:val="20"/>
          <w:szCs w:val="20"/>
        </w:rPr>
        <w:t xml:space="preserve">Prace </w:t>
      </w:r>
      <w:r w:rsidRPr="00D91080">
        <w:rPr>
          <w:rFonts w:ascii="Arial" w:hAnsi="Arial" w:cs="Arial"/>
          <w:color w:val="000000"/>
          <w:sz w:val="20"/>
          <w:szCs w:val="20"/>
        </w:rPr>
        <w:t xml:space="preserve">projektowe, stanowiące przedmiot odbioru, Wykonawca przekaże do Urzędu </w:t>
      </w:r>
      <w:r w:rsidR="00BD7C3A" w:rsidRPr="00D91080">
        <w:rPr>
          <w:rFonts w:ascii="Arial" w:hAnsi="Arial" w:cs="Arial"/>
          <w:color w:val="000000"/>
          <w:sz w:val="20"/>
          <w:szCs w:val="20"/>
        </w:rPr>
        <w:t>Miasta Wałcz</w:t>
      </w:r>
      <w:r w:rsidRPr="00D91080">
        <w:rPr>
          <w:rFonts w:ascii="Arial" w:hAnsi="Arial" w:cs="Arial"/>
          <w:color w:val="000000"/>
          <w:sz w:val="20"/>
          <w:szCs w:val="20"/>
        </w:rPr>
        <w:t>. w formie:</w:t>
      </w:r>
      <w:r w:rsidR="00A33A69">
        <w:rPr>
          <w:rFonts w:ascii="Arial" w:hAnsi="Arial" w:cs="Arial"/>
          <w:color w:val="000000"/>
          <w:sz w:val="20"/>
          <w:szCs w:val="20"/>
        </w:rPr>
        <w:t xml:space="preserve"> </w:t>
      </w:r>
      <w:r w:rsidR="00EA79EB" w:rsidRPr="00A33A69">
        <w:rPr>
          <w:rFonts w:ascii="Arial" w:eastAsia="Times New Roman" w:hAnsi="Arial" w:cs="Arial"/>
          <w:sz w:val="20"/>
          <w:szCs w:val="20"/>
          <w:lang w:val="en-US" w:eastAsia="ar-SA"/>
        </w:rPr>
        <w:t xml:space="preserve">Strategii Rozwoju Gminy Miejskiej Wałcz na lata 2025-2031  w 2 wersjach elektronicznych w postaci edytowanych plików tekstowych, tj. z rozszerzeniem .doc lub .docx oraz w formacie typu pdf </w:t>
      </w:r>
      <w:r w:rsidR="005354B3" w:rsidRPr="00A33A69">
        <w:rPr>
          <w:rFonts w:ascii="Arial" w:eastAsia="Times New Roman" w:hAnsi="Arial" w:cs="Arial"/>
          <w:sz w:val="20"/>
          <w:szCs w:val="20"/>
          <w:lang w:val="en-US" w:eastAsia="ar-SA"/>
        </w:rPr>
        <w:t xml:space="preserve"> i</w:t>
      </w:r>
      <w:r w:rsidR="00EA79EB" w:rsidRPr="00A33A69">
        <w:rPr>
          <w:rFonts w:ascii="Arial" w:eastAsia="Times New Roman" w:hAnsi="Arial" w:cs="Arial"/>
          <w:sz w:val="20"/>
          <w:szCs w:val="20"/>
          <w:lang w:val="en-US" w:eastAsia="ar-SA"/>
        </w:rPr>
        <w:t xml:space="preserve"> 3 egzemplarze kolorowej wersji papierowej obindowanej</w:t>
      </w:r>
      <w:r w:rsidR="0006784F">
        <w:rPr>
          <w:rFonts w:ascii="Arial" w:eastAsia="Times New Roman" w:hAnsi="Arial" w:cs="Arial"/>
          <w:sz w:val="20"/>
          <w:szCs w:val="20"/>
          <w:lang w:val="en-US" w:eastAsia="ar-SA"/>
        </w:rPr>
        <w:t>.</w:t>
      </w:r>
    </w:p>
    <w:p w14:paraId="3279FDCD" w14:textId="36C4AF4A" w:rsidR="00FC5B8A" w:rsidRPr="000C3B4B" w:rsidRDefault="00FC5B8A" w:rsidP="005354B3">
      <w:pPr>
        <w:pStyle w:val="Standard"/>
        <w:numPr>
          <w:ilvl w:val="0"/>
          <w:numId w:val="5"/>
        </w:numPr>
        <w:spacing w:line="276" w:lineRule="auto"/>
        <w:jc w:val="both"/>
        <w:rPr>
          <w:rFonts w:ascii="Arial" w:hAnsi="Arial" w:cs="Arial"/>
          <w:sz w:val="20"/>
          <w:szCs w:val="20"/>
        </w:rPr>
      </w:pPr>
      <w:r w:rsidRPr="005354B3">
        <w:rPr>
          <w:rFonts w:ascii="Arial" w:hAnsi="Arial" w:cs="Arial"/>
          <w:sz w:val="20"/>
          <w:szCs w:val="20"/>
        </w:rPr>
        <w:t xml:space="preserve">Przekazanie prac </w:t>
      </w:r>
      <w:r w:rsidR="005354B3">
        <w:rPr>
          <w:rFonts w:ascii="Arial" w:hAnsi="Arial" w:cs="Arial"/>
          <w:sz w:val="20"/>
          <w:szCs w:val="20"/>
        </w:rPr>
        <w:t xml:space="preserve">w tym projektowych </w:t>
      </w:r>
      <w:r w:rsidRPr="005354B3">
        <w:rPr>
          <w:rFonts w:ascii="Arial" w:hAnsi="Arial" w:cs="Arial"/>
          <w:sz w:val="20"/>
          <w:szCs w:val="20"/>
        </w:rPr>
        <w:t>i dokumentacji</w:t>
      </w:r>
      <w:r w:rsidRPr="00D91080">
        <w:rPr>
          <w:rFonts w:ascii="Arial" w:hAnsi="Arial" w:cs="Arial"/>
          <w:sz w:val="20"/>
          <w:szCs w:val="20"/>
        </w:rPr>
        <w:t xml:space="preserve"> nastąpi w siedzibie Zamawiającego na podstawie obustronnie podpisanych protokołów </w:t>
      </w:r>
      <w:r w:rsidRPr="000C3B4B">
        <w:rPr>
          <w:rFonts w:ascii="Arial" w:hAnsi="Arial" w:cs="Arial"/>
          <w:sz w:val="20"/>
          <w:szCs w:val="20"/>
        </w:rPr>
        <w:t>zdawczo-odbiorczych</w:t>
      </w:r>
      <w:r w:rsidR="00174578">
        <w:rPr>
          <w:rFonts w:ascii="Arial" w:hAnsi="Arial" w:cs="Arial"/>
          <w:sz w:val="20"/>
          <w:szCs w:val="20"/>
        </w:rPr>
        <w:t xml:space="preserve"> częściowy/końcowy</w:t>
      </w:r>
      <w:r w:rsidRPr="000C3B4B">
        <w:rPr>
          <w:rFonts w:ascii="Arial" w:hAnsi="Arial" w:cs="Arial"/>
          <w:sz w:val="20"/>
          <w:szCs w:val="20"/>
        </w:rPr>
        <w:t xml:space="preserve"> i stanowić będzie podstawę do wystawienia faktury i dochodzenia wynagrodzenia przez Wykonawcę.</w:t>
      </w:r>
    </w:p>
    <w:p w14:paraId="2EE55BC7" w14:textId="666E7B37" w:rsidR="006511FE" w:rsidRPr="00747276" w:rsidRDefault="006511FE" w:rsidP="005354B3">
      <w:pPr>
        <w:pStyle w:val="Standard"/>
        <w:numPr>
          <w:ilvl w:val="0"/>
          <w:numId w:val="5"/>
        </w:numPr>
        <w:spacing w:line="276" w:lineRule="auto"/>
        <w:jc w:val="both"/>
        <w:rPr>
          <w:rFonts w:ascii="Arial" w:hAnsi="Arial" w:cs="Arial"/>
          <w:sz w:val="20"/>
          <w:szCs w:val="20"/>
        </w:rPr>
      </w:pPr>
      <w:r w:rsidRPr="000C3B4B">
        <w:rPr>
          <w:rFonts w:ascii="Arial" w:hAnsi="Arial" w:cs="Arial"/>
          <w:sz w:val="20"/>
          <w:szCs w:val="20"/>
        </w:rPr>
        <w:t xml:space="preserve">Wykonawca zobowiązany jest niezwłocznie zawiadomić Zamawiającego o gotowości przedłożenia do odbioru wykonanego etapu zgodnie z harmonogramem </w:t>
      </w:r>
      <w:r w:rsidRPr="00747276">
        <w:rPr>
          <w:rFonts w:ascii="Arial" w:hAnsi="Arial" w:cs="Arial"/>
          <w:color w:val="000000"/>
          <w:sz w:val="20"/>
          <w:szCs w:val="20"/>
        </w:rPr>
        <w:t xml:space="preserve">stanowiącym załącznik nr 1 do umowy. </w:t>
      </w:r>
    </w:p>
    <w:p w14:paraId="2FFE9E49" w14:textId="042CBC27" w:rsidR="006511FE" w:rsidRPr="00747276" w:rsidRDefault="006511FE" w:rsidP="005354B3">
      <w:pPr>
        <w:pStyle w:val="Standard"/>
        <w:numPr>
          <w:ilvl w:val="0"/>
          <w:numId w:val="5"/>
        </w:numPr>
        <w:spacing w:line="276" w:lineRule="auto"/>
        <w:jc w:val="both"/>
        <w:rPr>
          <w:rFonts w:ascii="Arial" w:hAnsi="Arial" w:cs="Arial"/>
          <w:sz w:val="20"/>
          <w:szCs w:val="20"/>
        </w:rPr>
      </w:pPr>
      <w:r w:rsidRPr="00747276">
        <w:rPr>
          <w:rFonts w:ascii="Arial" w:hAnsi="Arial" w:cs="Arial"/>
          <w:color w:val="000000"/>
          <w:sz w:val="20"/>
          <w:szCs w:val="20"/>
        </w:rPr>
        <w:lastRenderedPageBreak/>
        <w:t xml:space="preserve">Zamawiający dokona odbioru danego etapu po przedstawieniu przez Wykonawcę oświadczenia o jego kompletności i protokołu zdawczo – odbiorczego z danego etapu prac, w terminie 14 dni od przekazania dokumentacji. </w:t>
      </w:r>
    </w:p>
    <w:p w14:paraId="286F114D" w14:textId="77777777" w:rsidR="00747276" w:rsidRPr="00747276" w:rsidRDefault="006511FE" w:rsidP="005354B3">
      <w:pPr>
        <w:pStyle w:val="Standard"/>
        <w:numPr>
          <w:ilvl w:val="0"/>
          <w:numId w:val="5"/>
        </w:numPr>
        <w:spacing w:line="276" w:lineRule="auto"/>
        <w:jc w:val="both"/>
        <w:rPr>
          <w:rFonts w:ascii="Arial" w:hAnsi="Arial" w:cs="Arial"/>
          <w:sz w:val="20"/>
          <w:szCs w:val="20"/>
        </w:rPr>
      </w:pPr>
      <w:r w:rsidRPr="00747276">
        <w:rPr>
          <w:rFonts w:ascii="Arial" w:hAnsi="Arial" w:cs="Arial"/>
          <w:color w:val="000000"/>
          <w:sz w:val="20"/>
          <w:szCs w:val="20"/>
        </w:rPr>
        <w:t xml:space="preserve">W przypadku stwierdzenia wad w wykonaniu danego etapu prac Wykonawca w terminie wskazanym przez Zamawiającego dokona ich usunięcia. </w:t>
      </w:r>
    </w:p>
    <w:p w14:paraId="072F90D1" w14:textId="42470041" w:rsidR="006511FE" w:rsidRPr="00CF6D2A" w:rsidRDefault="006511FE" w:rsidP="005354B3">
      <w:pPr>
        <w:pStyle w:val="Standard"/>
        <w:numPr>
          <w:ilvl w:val="0"/>
          <w:numId w:val="5"/>
        </w:numPr>
        <w:spacing w:line="276" w:lineRule="auto"/>
        <w:jc w:val="both"/>
        <w:rPr>
          <w:rFonts w:ascii="Arial" w:hAnsi="Arial" w:cs="Arial"/>
          <w:sz w:val="20"/>
          <w:szCs w:val="20"/>
        </w:rPr>
      </w:pPr>
      <w:r w:rsidRPr="00FD3043">
        <w:rPr>
          <w:rFonts w:ascii="Arial" w:hAnsi="Arial" w:cs="Arial"/>
          <w:color w:val="000000"/>
          <w:sz w:val="20"/>
          <w:szCs w:val="20"/>
        </w:rPr>
        <w:t xml:space="preserve">Przez wady rozumie się niekompletność, błędy w tekście lub materiałach. Za wadę uważa się również niezgodność ze wskazaniami Zamawiającego lub podjętymi przez obie strony uzgodnieniami oraz przepisami prawa. </w:t>
      </w:r>
    </w:p>
    <w:p w14:paraId="3B76ECDD" w14:textId="78909D48" w:rsidR="00CF6D2A" w:rsidRDefault="00CF6D2A" w:rsidP="00CF6D2A">
      <w:pPr>
        <w:pStyle w:val="Standard"/>
        <w:numPr>
          <w:ilvl w:val="0"/>
          <w:numId w:val="5"/>
        </w:numPr>
        <w:spacing w:line="276" w:lineRule="auto"/>
        <w:jc w:val="both"/>
        <w:rPr>
          <w:rFonts w:ascii="Arial" w:hAnsi="Arial" w:cs="Arial"/>
          <w:sz w:val="20"/>
          <w:szCs w:val="20"/>
        </w:rPr>
      </w:pPr>
      <w:r w:rsidRPr="00CF6D2A">
        <w:rPr>
          <w:rFonts w:ascii="Arial" w:hAnsi="Arial" w:cs="Arial"/>
          <w:sz w:val="20"/>
          <w:szCs w:val="20"/>
        </w:rPr>
        <w:t>Odmowa podpisania przez Zamawiającego protokołu zdawczo - odbiorczego pozbawia</w:t>
      </w:r>
      <w:r>
        <w:rPr>
          <w:rFonts w:ascii="Arial" w:hAnsi="Arial" w:cs="Arial"/>
          <w:sz w:val="20"/>
          <w:szCs w:val="20"/>
        </w:rPr>
        <w:t xml:space="preserve"> </w:t>
      </w:r>
      <w:r w:rsidRPr="00CF6D2A">
        <w:rPr>
          <w:rFonts w:ascii="Arial" w:hAnsi="Arial" w:cs="Arial"/>
          <w:sz w:val="20"/>
          <w:szCs w:val="20"/>
        </w:rPr>
        <w:t>Wykonawcę roszczenia o zapłatę wynagrodzenia do czasu uzupełnienia i usunięciu wad</w:t>
      </w:r>
      <w:r>
        <w:rPr>
          <w:rFonts w:ascii="Arial" w:hAnsi="Arial" w:cs="Arial"/>
          <w:sz w:val="20"/>
          <w:szCs w:val="20"/>
        </w:rPr>
        <w:t xml:space="preserve"> </w:t>
      </w:r>
      <w:r w:rsidRPr="00CF6D2A">
        <w:rPr>
          <w:rFonts w:ascii="Arial" w:hAnsi="Arial" w:cs="Arial"/>
          <w:sz w:val="20"/>
          <w:szCs w:val="20"/>
        </w:rPr>
        <w:t>Strategii, będącej przedmiotem odbioru.</w:t>
      </w:r>
    </w:p>
    <w:p w14:paraId="38E185C5" w14:textId="63039C42" w:rsidR="00CF6D2A" w:rsidRPr="00CF6D2A" w:rsidRDefault="00CF6D2A" w:rsidP="00CF6D2A">
      <w:pPr>
        <w:pStyle w:val="Standard"/>
        <w:numPr>
          <w:ilvl w:val="0"/>
          <w:numId w:val="5"/>
        </w:numPr>
        <w:spacing w:line="276" w:lineRule="auto"/>
        <w:jc w:val="both"/>
        <w:rPr>
          <w:rFonts w:ascii="Arial" w:hAnsi="Arial" w:cs="Arial"/>
          <w:sz w:val="20"/>
          <w:szCs w:val="20"/>
        </w:rPr>
      </w:pPr>
      <w:r w:rsidRPr="00CF6D2A">
        <w:rPr>
          <w:rFonts w:ascii="Arial" w:hAnsi="Arial" w:cs="Arial"/>
          <w:sz w:val="20"/>
          <w:szCs w:val="20"/>
        </w:rPr>
        <w:t>Do czasu uzupełnienia i usunięcia wad Strategii</w:t>
      </w:r>
      <w:r>
        <w:rPr>
          <w:rFonts w:ascii="Arial" w:hAnsi="Arial" w:cs="Arial"/>
          <w:sz w:val="20"/>
          <w:szCs w:val="20"/>
        </w:rPr>
        <w:t>,</w:t>
      </w:r>
      <w:r w:rsidRPr="00CF6D2A">
        <w:rPr>
          <w:rFonts w:ascii="Arial" w:hAnsi="Arial" w:cs="Arial"/>
          <w:sz w:val="20"/>
          <w:szCs w:val="20"/>
        </w:rPr>
        <w:t xml:space="preserve"> Wykonawca pozostaje w zwłoce w wykonaniu przedmiotu umowy.</w:t>
      </w:r>
    </w:p>
    <w:p w14:paraId="4BECECC7" w14:textId="6F0D76CB" w:rsidR="00747276" w:rsidRPr="00A33A69" w:rsidRDefault="006511FE" w:rsidP="00747276">
      <w:pPr>
        <w:pStyle w:val="Standard"/>
        <w:numPr>
          <w:ilvl w:val="0"/>
          <w:numId w:val="5"/>
        </w:numPr>
        <w:spacing w:line="276" w:lineRule="auto"/>
        <w:jc w:val="both"/>
        <w:rPr>
          <w:rFonts w:ascii="Arial" w:hAnsi="Arial" w:cs="Arial"/>
          <w:sz w:val="20"/>
          <w:szCs w:val="20"/>
        </w:rPr>
      </w:pPr>
      <w:r w:rsidRPr="00A33A69">
        <w:rPr>
          <w:rFonts w:ascii="Arial" w:hAnsi="Arial" w:cs="Arial"/>
          <w:color w:val="000000"/>
          <w:sz w:val="20"/>
          <w:szCs w:val="20"/>
        </w:rPr>
        <w:t>Jeżeli po podjęciu przez Radę</w:t>
      </w:r>
      <w:r w:rsidR="00467ECE" w:rsidRPr="00A33A69">
        <w:rPr>
          <w:rFonts w:ascii="Arial" w:hAnsi="Arial" w:cs="Arial"/>
          <w:color w:val="000000"/>
          <w:sz w:val="20"/>
          <w:szCs w:val="20"/>
        </w:rPr>
        <w:t xml:space="preserve"> Miasta Wałcz</w:t>
      </w:r>
      <w:r w:rsidRPr="00A33A69">
        <w:rPr>
          <w:rFonts w:ascii="Arial" w:hAnsi="Arial" w:cs="Arial"/>
          <w:color w:val="000000"/>
          <w:sz w:val="20"/>
          <w:szCs w:val="20"/>
        </w:rPr>
        <w:t xml:space="preserve"> uchwały w sprawie uchwalenia </w:t>
      </w:r>
      <w:r w:rsidR="00A33A69" w:rsidRPr="00A33A69">
        <w:rPr>
          <w:rFonts w:ascii="Arial" w:hAnsi="Arial" w:cs="Arial"/>
          <w:color w:val="000000"/>
          <w:sz w:val="20"/>
          <w:szCs w:val="20"/>
        </w:rPr>
        <w:t xml:space="preserve">strategii rozwoju </w:t>
      </w:r>
      <w:r w:rsidRPr="00A33A69">
        <w:rPr>
          <w:rFonts w:ascii="Arial" w:hAnsi="Arial" w:cs="Arial"/>
          <w:color w:val="000000"/>
          <w:sz w:val="20"/>
          <w:szCs w:val="20"/>
        </w:rPr>
        <w:t xml:space="preserve"> zaistnieją okoliczności uzasadniające konieczność dokonania przez Wykonawcę dodatkowych czynności dotyczących przedmiotu niniejszej umowy, Wykonawca dokona tych czynności nieodpłatnie. </w:t>
      </w:r>
    </w:p>
    <w:p w14:paraId="10727E08" w14:textId="77777777"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5.</w:t>
      </w:r>
    </w:p>
    <w:p w14:paraId="756D1849" w14:textId="609E5030"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PODWYKONAWSTWO</w:t>
      </w:r>
    </w:p>
    <w:p w14:paraId="04DF326D" w14:textId="4F791D5C" w:rsidR="00FB1EDC" w:rsidRPr="00FD3043" w:rsidRDefault="00D20A7F" w:rsidP="007260B0">
      <w:pPr>
        <w:pStyle w:val="Standard"/>
        <w:spacing w:line="276" w:lineRule="auto"/>
        <w:jc w:val="both"/>
        <w:rPr>
          <w:rFonts w:ascii="Arial" w:hAnsi="Arial" w:cs="Arial"/>
          <w:sz w:val="20"/>
          <w:szCs w:val="20"/>
        </w:rPr>
      </w:pPr>
      <w:r w:rsidRPr="00FD3043">
        <w:rPr>
          <w:rFonts w:ascii="Arial" w:hAnsi="Arial" w:cs="Arial"/>
          <w:color w:val="000000"/>
          <w:sz w:val="20"/>
          <w:szCs w:val="20"/>
        </w:rPr>
        <w:t xml:space="preserve">Wykonawca oświadcza, iż przedmiot umowy wykonany zostanie bez udziału podwykonawców. </w:t>
      </w:r>
    </w:p>
    <w:p w14:paraId="2BC420F7" w14:textId="77777777" w:rsidR="00FB1EDC" w:rsidRPr="00FD3043" w:rsidRDefault="00FB1EDC" w:rsidP="00D20A7F">
      <w:pPr>
        <w:pStyle w:val="Standard"/>
        <w:spacing w:line="276" w:lineRule="auto"/>
        <w:ind w:left="397" w:hanging="397"/>
        <w:jc w:val="both"/>
        <w:rPr>
          <w:rFonts w:ascii="Arial" w:hAnsi="Arial" w:cs="Arial"/>
          <w:sz w:val="20"/>
          <w:szCs w:val="20"/>
        </w:rPr>
      </w:pPr>
    </w:p>
    <w:p w14:paraId="55D8F42F" w14:textId="77777777"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6.</w:t>
      </w:r>
    </w:p>
    <w:p w14:paraId="054FE417" w14:textId="53B45E7C" w:rsidR="00D20A7F" w:rsidRPr="00AD003A" w:rsidRDefault="00D20A7F" w:rsidP="00AD003A">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WYNAGRODZENIE, SPOSÓB PŁATNOŚCI</w:t>
      </w:r>
    </w:p>
    <w:p w14:paraId="64EDE719" w14:textId="514D28EE" w:rsidR="00D20A7F" w:rsidRPr="00A33A69" w:rsidRDefault="00D20A7F" w:rsidP="00A33A69">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Wynagrodzenie za wykonanie Przedmiotu umowy określonego w § 1 Umowy, Strony ustalają zgodnie ze złożoną ofertą w wysokości</w:t>
      </w:r>
      <w:r w:rsidR="005354B3">
        <w:rPr>
          <w:rFonts w:ascii="Arial" w:hAnsi="Arial" w:cs="Arial"/>
          <w:color w:val="000000"/>
          <w:sz w:val="20"/>
          <w:szCs w:val="20"/>
        </w:rPr>
        <w:t>:</w:t>
      </w:r>
      <w:r w:rsidR="00FB1EDC" w:rsidRPr="00A33A69">
        <w:rPr>
          <w:rFonts w:ascii="Arial" w:hAnsi="Arial" w:cs="Arial"/>
          <w:b/>
          <w:bCs/>
          <w:color w:val="000000"/>
          <w:sz w:val="20"/>
          <w:szCs w:val="20"/>
        </w:rPr>
        <w:t>…………………</w:t>
      </w:r>
      <w:r w:rsidRPr="00A33A69">
        <w:rPr>
          <w:rFonts w:ascii="Arial" w:hAnsi="Arial" w:cs="Arial"/>
          <w:b/>
          <w:bCs/>
          <w:color w:val="000000"/>
          <w:sz w:val="20"/>
          <w:szCs w:val="20"/>
        </w:rPr>
        <w:t xml:space="preserve">,00 zł brutto </w:t>
      </w:r>
      <w:r w:rsidRPr="00A33A69">
        <w:rPr>
          <w:rFonts w:ascii="Arial" w:hAnsi="Arial" w:cs="Arial"/>
          <w:color w:val="000000"/>
          <w:sz w:val="20"/>
          <w:szCs w:val="20"/>
        </w:rPr>
        <w:t>(słownie</w:t>
      </w:r>
      <w:r w:rsidR="00FB1EDC" w:rsidRPr="00A33A69">
        <w:rPr>
          <w:rFonts w:ascii="Arial" w:hAnsi="Arial" w:cs="Arial"/>
          <w:color w:val="000000"/>
          <w:sz w:val="20"/>
          <w:szCs w:val="20"/>
        </w:rPr>
        <w:t>………………………………….</w:t>
      </w:r>
      <w:r w:rsidRPr="00A33A69">
        <w:rPr>
          <w:rFonts w:ascii="Arial" w:hAnsi="Arial" w:cs="Arial"/>
          <w:color w:val="000000"/>
          <w:sz w:val="20"/>
          <w:szCs w:val="20"/>
        </w:rPr>
        <w:t xml:space="preserve"> złotych.). </w:t>
      </w:r>
    </w:p>
    <w:p w14:paraId="410D5496" w14:textId="4CC9859C" w:rsidR="00D20A7F" w:rsidRPr="00FD3043" w:rsidRDefault="00D20A7F" w:rsidP="005354B3">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Należności za poszczególne etapy wykonania prac Zamawiający wpłaci</w:t>
      </w:r>
      <w:r w:rsidR="00BB7EDB">
        <w:rPr>
          <w:rFonts w:ascii="Arial" w:hAnsi="Arial" w:cs="Arial"/>
          <w:color w:val="000000"/>
          <w:sz w:val="20"/>
          <w:szCs w:val="20"/>
        </w:rPr>
        <w:t xml:space="preserve"> na podstawie prawidłowo wystawionej przez Wykonawcę faktury VAT</w:t>
      </w:r>
      <w:r w:rsidRPr="00FD3043">
        <w:rPr>
          <w:rFonts w:ascii="Arial" w:hAnsi="Arial" w:cs="Arial"/>
          <w:color w:val="000000"/>
          <w:sz w:val="20"/>
          <w:szCs w:val="20"/>
        </w:rPr>
        <w:t xml:space="preserve"> na numer rachunk</w:t>
      </w:r>
      <w:r w:rsidR="00BB7EDB">
        <w:rPr>
          <w:rFonts w:ascii="Arial" w:hAnsi="Arial" w:cs="Arial"/>
          <w:color w:val="000000"/>
          <w:sz w:val="20"/>
          <w:szCs w:val="20"/>
        </w:rPr>
        <w:t>u</w:t>
      </w:r>
      <w:r w:rsidRPr="00FD3043">
        <w:rPr>
          <w:rFonts w:ascii="Arial" w:hAnsi="Arial" w:cs="Arial"/>
          <w:color w:val="000000"/>
          <w:sz w:val="20"/>
          <w:szCs w:val="20"/>
        </w:rPr>
        <w:t xml:space="preserve"> bankow</w:t>
      </w:r>
      <w:r w:rsidR="00BB7EDB">
        <w:rPr>
          <w:rFonts w:ascii="Arial" w:hAnsi="Arial" w:cs="Arial"/>
          <w:color w:val="000000"/>
          <w:sz w:val="20"/>
          <w:szCs w:val="20"/>
        </w:rPr>
        <w:t>ego</w:t>
      </w:r>
      <w:r w:rsidRPr="00FD3043">
        <w:rPr>
          <w:rFonts w:ascii="Arial" w:hAnsi="Arial" w:cs="Arial"/>
          <w:color w:val="000000"/>
          <w:sz w:val="20"/>
          <w:szCs w:val="20"/>
        </w:rPr>
        <w:t xml:space="preserve"> podany </w:t>
      </w:r>
      <w:r w:rsidR="00BA3094">
        <w:rPr>
          <w:rFonts w:ascii="Arial" w:hAnsi="Arial" w:cs="Arial"/>
          <w:color w:val="000000"/>
          <w:sz w:val="20"/>
          <w:szCs w:val="20"/>
        </w:rPr>
        <w:t>w niej podany,</w:t>
      </w:r>
      <w:r w:rsidRPr="00FD3043">
        <w:rPr>
          <w:rFonts w:ascii="Arial" w:hAnsi="Arial" w:cs="Arial"/>
          <w:color w:val="000000"/>
          <w:sz w:val="20"/>
          <w:szCs w:val="20"/>
        </w:rPr>
        <w:t xml:space="preserve"> w terminie 14 dni od daty doręczenia </w:t>
      </w:r>
      <w:r w:rsidR="00BA3094">
        <w:rPr>
          <w:rFonts w:ascii="Arial" w:hAnsi="Arial" w:cs="Arial"/>
          <w:color w:val="000000"/>
          <w:sz w:val="20"/>
          <w:szCs w:val="20"/>
        </w:rPr>
        <w:t>faktury</w:t>
      </w:r>
      <w:r w:rsidRPr="00FD3043">
        <w:rPr>
          <w:rFonts w:ascii="Arial" w:hAnsi="Arial" w:cs="Arial"/>
          <w:color w:val="000000"/>
          <w:sz w:val="20"/>
          <w:szCs w:val="20"/>
        </w:rPr>
        <w:t xml:space="preserve"> do Zamawiającego po przyjęciu przedmiotu umowy przez Zamawiającego i sporządzeniu protokołu zdawczo-odbiorczego</w:t>
      </w:r>
      <w:r w:rsidR="005354B3">
        <w:rPr>
          <w:rFonts w:ascii="Arial" w:hAnsi="Arial" w:cs="Arial"/>
          <w:color w:val="000000"/>
          <w:sz w:val="20"/>
          <w:szCs w:val="20"/>
        </w:rPr>
        <w:t xml:space="preserve">  częściowego/końcowego</w:t>
      </w:r>
      <w:r w:rsidRPr="00FD3043">
        <w:rPr>
          <w:rFonts w:ascii="Arial" w:hAnsi="Arial" w:cs="Arial"/>
          <w:color w:val="000000"/>
          <w:sz w:val="20"/>
          <w:szCs w:val="20"/>
        </w:rPr>
        <w:t>.</w:t>
      </w:r>
    </w:p>
    <w:p w14:paraId="3772D76F" w14:textId="56495844" w:rsidR="00D20A7F" w:rsidRPr="003E0030" w:rsidRDefault="00D20A7F" w:rsidP="005354B3">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Ustala się, że rozliczenie za wykonanie przedmiotu umowy nastąpi każdorazowo po wykonaniu poszczególnych etapów prac, zgodnie z „Harmonogramem rzeczowo-finansowym realizacji przedmiotu umowy” stanowiącym Załącznik nr 1 do niniejszej umowy.</w:t>
      </w:r>
    </w:p>
    <w:p w14:paraId="56CC18B9" w14:textId="06988EE8" w:rsidR="003E0030" w:rsidRPr="003E0030" w:rsidRDefault="003E0030" w:rsidP="005354B3">
      <w:pPr>
        <w:pStyle w:val="Standard"/>
        <w:numPr>
          <w:ilvl w:val="0"/>
          <w:numId w:val="22"/>
        </w:numPr>
        <w:spacing w:line="276" w:lineRule="auto"/>
        <w:jc w:val="both"/>
        <w:rPr>
          <w:rFonts w:ascii="Arial" w:hAnsi="Arial" w:cs="Arial"/>
          <w:sz w:val="20"/>
          <w:szCs w:val="20"/>
        </w:rPr>
      </w:pPr>
      <w:r>
        <w:rPr>
          <w:rFonts w:ascii="Arial" w:hAnsi="Arial" w:cs="Arial"/>
          <w:color w:val="000000"/>
          <w:sz w:val="20"/>
          <w:szCs w:val="20"/>
        </w:rPr>
        <w:t xml:space="preserve">Z tytułu wykonania niniejszej umowy, w tym przeniesienia autorskich prawa majątkowych i zależnych praw autorskich, Wykonawca otrzyma od Zamawiającego wynagrodzenie płatne na podstawie faktur częściowych i faktury końcowej. </w:t>
      </w:r>
    </w:p>
    <w:p w14:paraId="25AF1F38" w14:textId="4CCB5CC6" w:rsidR="003E0030" w:rsidRPr="00FD3043" w:rsidRDefault="003E0030" w:rsidP="005354B3">
      <w:pPr>
        <w:pStyle w:val="Standard"/>
        <w:numPr>
          <w:ilvl w:val="0"/>
          <w:numId w:val="22"/>
        </w:numPr>
        <w:spacing w:line="276" w:lineRule="auto"/>
        <w:jc w:val="both"/>
        <w:rPr>
          <w:rFonts w:ascii="Arial" w:hAnsi="Arial" w:cs="Arial"/>
          <w:sz w:val="20"/>
          <w:szCs w:val="20"/>
        </w:rPr>
      </w:pPr>
      <w:r>
        <w:rPr>
          <w:rFonts w:ascii="Arial" w:hAnsi="Arial" w:cs="Arial"/>
          <w:color w:val="000000"/>
          <w:sz w:val="20"/>
          <w:szCs w:val="20"/>
        </w:rPr>
        <w:t>Protokół odbioru częściowego/końcowego, zawierający stosowne oświadczenia Wykonawcy w zakresie przekazania majątkowych prawa autorskich, podpisany przez Strony umowy stanowi załącznik do faktury.</w:t>
      </w:r>
    </w:p>
    <w:p w14:paraId="4BBF881A" w14:textId="2FB8CA1B" w:rsidR="00D20A7F" w:rsidRPr="00543EF9" w:rsidRDefault="00D20A7F" w:rsidP="005354B3">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 xml:space="preserve">Zamawiający ma prawo potrącenia z wierzytelności Wykonawcy wszelkich wierzytelności Zamawiającego przysługujących mu wobec Wykonawcy, w tym również kar i odsetek naliczonych zgodnie z postanowieniami § </w:t>
      </w:r>
      <w:r w:rsidR="00FE54B7">
        <w:rPr>
          <w:rFonts w:ascii="Arial" w:hAnsi="Arial" w:cs="Arial"/>
          <w:color w:val="000000"/>
          <w:sz w:val="20"/>
          <w:szCs w:val="20"/>
        </w:rPr>
        <w:t>10</w:t>
      </w:r>
      <w:r w:rsidRPr="00FD3043">
        <w:rPr>
          <w:rFonts w:ascii="Arial" w:hAnsi="Arial" w:cs="Arial"/>
          <w:color w:val="000000"/>
          <w:sz w:val="20"/>
          <w:szCs w:val="20"/>
        </w:rPr>
        <w:t xml:space="preserve"> Umowy.</w:t>
      </w:r>
    </w:p>
    <w:p w14:paraId="63831403" w14:textId="57FB4C92" w:rsidR="00543EF9" w:rsidRPr="003713C3" w:rsidRDefault="00543EF9" w:rsidP="005354B3">
      <w:pPr>
        <w:pStyle w:val="Standard"/>
        <w:numPr>
          <w:ilvl w:val="0"/>
          <w:numId w:val="22"/>
        </w:numPr>
        <w:spacing w:line="276" w:lineRule="auto"/>
        <w:jc w:val="both"/>
        <w:rPr>
          <w:rFonts w:ascii="Arial" w:hAnsi="Arial" w:cs="Arial"/>
          <w:sz w:val="20"/>
          <w:szCs w:val="20"/>
        </w:rPr>
      </w:pPr>
      <w:r>
        <w:rPr>
          <w:rFonts w:ascii="Arial" w:hAnsi="Arial" w:cs="Arial"/>
          <w:color w:val="000000"/>
          <w:sz w:val="20"/>
          <w:szCs w:val="20"/>
        </w:rPr>
        <w:t xml:space="preserve">Za dzień zapłaty wynagrodzenia strony uznają dzień obciążenia rachunku bankowego Zamawiającego. </w:t>
      </w:r>
    </w:p>
    <w:p w14:paraId="5EB55C0C" w14:textId="790093C2" w:rsidR="003713C3" w:rsidRPr="00FD3043" w:rsidRDefault="003713C3" w:rsidP="005354B3">
      <w:pPr>
        <w:pStyle w:val="Standard"/>
        <w:numPr>
          <w:ilvl w:val="0"/>
          <w:numId w:val="22"/>
        </w:numPr>
        <w:spacing w:line="276" w:lineRule="auto"/>
        <w:jc w:val="both"/>
        <w:rPr>
          <w:rFonts w:ascii="Arial" w:hAnsi="Arial" w:cs="Arial"/>
          <w:sz w:val="20"/>
          <w:szCs w:val="20"/>
        </w:rPr>
      </w:pPr>
      <w:r>
        <w:rPr>
          <w:rFonts w:ascii="Arial" w:hAnsi="Arial" w:cs="Arial"/>
          <w:color w:val="000000"/>
          <w:sz w:val="20"/>
          <w:szCs w:val="20"/>
        </w:rPr>
        <w:t>W przypadku gdy stroną umowy-Wykonawcą są wykonawcy, którzy wspólnie ubiegają się o udzielenie zamówienia (np. w ramach konsorcjum,), faktura VAT wystawiona zostanie przez ustanowionego pełnomocnika reprezentującego Wykonawcę i na jego rzecz Zamawiający dokona płatności wynagrodzenia należnego Wykonawcy.</w:t>
      </w:r>
    </w:p>
    <w:p w14:paraId="6C6932A0" w14:textId="1481EA16" w:rsidR="00747276" w:rsidRDefault="00747276" w:rsidP="00747276">
      <w:pPr>
        <w:autoSpaceDE w:val="0"/>
        <w:autoSpaceDN w:val="0"/>
        <w:adjustRightInd w:val="0"/>
        <w:spacing w:after="0" w:line="240" w:lineRule="auto"/>
        <w:rPr>
          <w:rFonts w:ascii="Arial" w:hAnsi="Arial" w:cs="Arial"/>
          <w:color w:val="000000"/>
          <w:sz w:val="20"/>
          <w:szCs w:val="20"/>
        </w:rPr>
      </w:pPr>
    </w:p>
    <w:p w14:paraId="56FE09DC" w14:textId="6ACD1BC7" w:rsidR="00BC6CFC" w:rsidRDefault="00BC6CFC" w:rsidP="00747276">
      <w:pPr>
        <w:autoSpaceDE w:val="0"/>
        <w:autoSpaceDN w:val="0"/>
        <w:adjustRightInd w:val="0"/>
        <w:spacing w:after="0" w:line="240" w:lineRule="auto"/>
        <w:rPr>
          <w:rFonts w:ascii="Arial" w:hAnsi="Arial" w:cs="Arial"/>
          <w:color w:val="000000"/>
          <w:sz w:val="20"/>
          <w:szCs w:val="20"/>
        </w:rPr>
      </w:pPr>
    </w:p>
    <w:p w14:paraId="59AF9FD8" w14:textId="77777777" w:rsidR="00BC6CFC" w:rsidRPr="00FD3043" w:rsidRDefault="00BC6CFC" w:rsidP="00747276">
      <w:pPr>
        <w:autoSpaceDE w:val="0"/>
        <w:autoSpaceDN w:val="0"/>
        <w:adjustRightInd w:val="0"/>
        <w:spacing w:after="0" w:line="240" w:lineRule="auto"/>
        <w:rPr>
          <w:rFonts w:ascii="Arial" w:hAnsi="Arial" w:cs="Arial"/>
          <w:color w:val="000000"/>
          <w:sz w:val="20"/>
          <w:szCs w:val="20"/>
        </w:rPr>
      </w:pPr>
    </w:p>
    <w:p w14:paraId="46E91AD4" w14:textId="77777777" w:rsidR="00D20A7F" w:rsidRPr="00FD3043" w:rsidRDefault="00D20A7F" w:rsidP="00D20A7F">
      <w:pPr>
        <w:pStyle w:val="Standard"/>
        <w:spacing w:line="276" w:lineRule="auto"/>
        <w:ind w:left="397" w:hanging="397"/>
        <w:jc w:val="center"/>
        <w:rPr>
          <w:rFonts w:ascii="Arial" w:hAnsi="Arial" w:cs="Arial"/>
          <w:b/>
          <w:bCs/>
          <w:sz w:val="20"/>
          <w:szCs w:val="20"/>
        </w:rPr>
      </w:pPr>
    </w:p>
    <w:p w14:paraId="77B706A9" w14:textId="77777777"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lastRenderedPageBreak/>
        <w:t>§ 7.</w:t>
      </w:r>
    </w:p>
    <w:p w14:paraId="438784D2" w14:textId="77777777"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ZMIANA UMOWY W ZAKRESIE WYSOKOŚCI WYNAGRODZENIA</w:t>
      </w:r>
    </w:p>
    <w:p w14:paraId="40FF36D8" w14:textId="77777777" w:rsidR="00D20A7F" w:rsidRPr="00FD3043" w:rsidRDefault="00D20A7F" w:rsidP="00D20A7F">
      <w:pPr>
        <w:pStyle w:val="Standard"/>
        <w:spacing w:line="276" w:lineRule="auto"/>
        <w:ind w:left="397" w:hanging="397"/>
        <w:jc w:val="center"/>
        <w:rPr>
          <w:rFonts w:ascii="Arial" w:hAnsi="Arial" w:cs="Arial"/>
          <w:b/>
          <w:bCs/>
          <w:color w:val="000000"/>
          <w:sz w:val="20"/>
          <w:szCs w:val="20"/>
        </w:rPr>
      </w:pPr>
    </w:p>
    <w:p w14:paraId="19E7CC0C" w14:textId="77777777" w:rsidR="00D20A7F" w:rsidRPr="00FD3043" w:rsidRDefault="00D20A7F" w:rsidP="005354B3">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Strony zobowiązują się dokonać zmiany wysokości wynagrodzenia należnego Wykonawcy na podstawie przepisu art. 436 pkt 4 lit b ustawy Pzp, w formie pisemnego aneksu, każdorazowo w przypadku wystąpienia jednej z następujących okoliczności:</w:t>
      </w:r>
    </w:p>
    <w:p w14:paraId="6C8B9816" w14:textId="5866DEB7" w:rsidR="00D20A7F" w:rsidRPr="00BC3899" w:rsidRDefault="00D20A7F" w:rsidP="005354B3">
      <w:pPr>
        <w:pStyle w:val="Standard"/>
        <w:numPr>
          <w:ilvl w:val="0"/>
          <w:numId w:val="23"/>
        </w:numPr>
        <w:spacing w:line="276" w:lineRule="auto"/>
        <w:jc w:val="both"/>
        <w:rPr>
          <w:rFonts w:ascii="Arial" w:hAnsi="Arial" w:cs="Arial"/>
          <w:sz w:val="20"/>
          <w:szCs w:val="20"/>
        </w:rPr>
      </w:pPr>
      <w:r w:rsidRPr="00FD3043">
        <w:rPr>
          <w:rFonts w:ascii="Arial" w:hAnsi="Arial" w:cs="Arial"/>
          <w:color w:val="000000"/>
          <w:sz w:val="20"/>
          <w:szCs w:val="20"/>
        </w:rPr>
        <w:t>zmiany wysokości minimalnego wynagrodzenia za pracę albo wysokości minimalnej stawki godzinowej, ustalonych na podstawie przepisów ustawy z dnia 10 października 2002 r. o minimalnym wynagrodzeniu za pracę,</w:t>
      </w:r>
    </w:p>
    <w:p w14:paraId="425678E1" w14:textId="7E797593" w:rsidR="00D20A7F" w:rsidRPr="00BC3899" w:rsidRDefault="00D20A7F" w:rsidP="005354B3">
      <w:pPr>
        <w:pStyle w:val="Standard"/>
        <w:numPr>
          <w:ilvl w:val="0"/>
          <w:numId w:val="23"/>
        </w:numPr>
        <w:spacing w:line="276" w:lineRule="auto"/>
        <w:jc w:val="both"/>
        <w:rPr>
          <w:rFonts w:ascii="Arial" w:hAnsi="Arial" w:cs="Arial"/>
          <w:sz w:val="20"/>
          <w:szCs w:val="20"/>
        </w:rPr>
      </w:pPr>
      <w:r w:rsidRPr="00BC3899">
        <w:rPr>
          <w:rFonts w:ascii="Arial" w:hAnsi="Arial" w:cs="Arial"/>
          <w:color w:val="000000"/>
          <w:sz w:val="20"/>
          <w:szCs w:val="20"/>
        </w:rPr>
        <w:t>zmiany zasad podlegania ubezpieczeniom społecznym lub ubezpieczeniu zdrowotnemu lub wysokości stawki składki na ubezpieczenia społeczne lub ubezpieczenie zdrowotne,</w:t>
      </w:r>
    </w:p>
    <w:p w14:paraId="5B20CCA4" w14:textId="5F2E2F38" w:rsidR="00D20A7F" w:rsidRPr="00BC3899" w:rsidRDefault="00D20A7F" w:rsidP="005354B3">
      <w:pPr>
        <w:pStyle w:val="Standard"/>
        <w:numPr>
          <w:ilvl w:val="0"/>
          <w:numId w:val="23"/>
        </w:numPr>
        <w:spacing w:line="276" w:lineRule="auto"/>
        <w:jc w:val="both"/>
        <w:rPr>
          <w:rFonts w:ascii="Arial" w:hAnsi="Arial" w:cs="Arial"/>
          <w:sz w:val="20"/>
          <w:szCs w:val="20"/>
        </w:rPr>
      </w:pPr>
      <w:r w:rsidRPr="00BC3899">
        <w:rPr>
          <w:rFonts w:ascii="Arial" w:hAnsi="Arial" w:cs="Arial"/>
          <w:color w:val="000000"/>
          <w:sz w:val="20"/>
          <w:szCs w:val="20"/>
        </w:rPr>
        <w:t>zmiany zasad gromadzenia i wysokości wpłat do pracowniczych planów kapitałowych, o których mowa w ustawie z dnia 4 października 2018 r. o pracowniczych planach kapitałowych</w:t>
      </w:r>
      <w:r w:rsidR="00FE54B7">
        <w:rPr>
          <w:rFonts w:ascii="Arial" w:hAnsi="Arial" w:cs="Arial"/>
          <w:color w:val="000000"/>
          <w:sz w:val="20"/>
          <w:szCs w:val="20"/>
        </w:rPr>
        <w:t xml:space="preserve"> </w:t>
      </w:r>
      <w:r w:rsidRPr="00BC3899">
        <w:rPr>
          <w:rFonts w:ascii="Arial" w:hAnsi="Arial" w:cs="Arial"/>
          <w:color w:val="000000"/>
          <w:sz w:val="20"/>
          <w:szCs w:val="20"/>
        </w:rPr>
        <w:t>– na zasadach i w sposób określony w ust. 2 – 12, jeżeli zmiany te będą miały wpływ na koszty wykonania zamówienia przez Wykonawcę.</w:t>
      </w:r>
    </w:p>
    <w:p w14:paraId="145791F6" w14:textId="255BD206" w:rsidR="00D20A7F" w:rsidRPr="00FD3043" w:rsidRDefault="00D20A7F" w:rsidP="005354B3">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Zmiana wysokości wynagrodzenia w przypadku zaistnienia przesłanki, o której mowa w ust. 1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7E8750CC" w14:textId="77777777" w:rsidR="00D20A7F" w:rsidRPr="00FD3043" w:rsidRDefault="00D20A7F" w:rsidP="005354B3">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833986C" w14:textId="77777777" w:rsidR="00D20A7F" w:rsidRPr="00FD3043" w:rsidRDefault="00D20A7F" w:rsidP="005354B3">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5E6B39E1" w14:textId="77777777" w:rsidR="00D20A7F" w:rsidRPr="00FD3043" w:rsidRDefault="00D20A7F" w:rsidP="005354B3">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W przypadku zmiany, o której mowa w ust. 1 pkt 4, wynagrodzenie Wykonawcy ulegnie zmianie o kwotę odpowiadającą zmianie kosztu Wykonawcy ponoszonego w związku z wpłatą do pracowniczych planów kapitałowych na rzecz pracowników świadczących usługi. Kwota odpowiadająca zmianie kosztu Wykonawcy będzie odnosić się wyłącznie do części wpłat na rzecz pracowników świadczących usługi, o których mowa w zdaniu poprzedzającym, odpowiadającej zakresowi, w jakim wykonują oni prace bezpośrednio związane z realizacją przedmiotu umowy.</w:t>
      </w:r>
    </w:p>
    <w:p w14:paraId="529853FD" w14:textId="77777777" w:rsidR="00D20A7F" w:rsidRPr="00FD3043" w:rsidRDefault="00D20A7F" w:rsidP="005354B3">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8DAF64A" w14:textId="77777777" w:rsidR="00D20A7F" w:rsidRPr="00FD3043" w:rsidRDefault="00D20A7F" w:rsidP="005354B3">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lastRenderedPageBreak/>
        <w:t>W przypadku zmian, o których mowa w ust. 1 pkt 2, 3 lub pkt 4, jeżeli z wnioskiem występuje Wykonawca, jest on zobowiązany dołączyć do wniosku dokumenty, z których będzie wynikać, w jakim zakresie zmiany te mają wpływ na koszty wykonania umowy, w szczególności:</w:t>
      </w:r>
    </w:p>
    <w:p w14:paraId="43274581" w14:textId="7C983F13" w:rsidR="00D20A7F" w:rsidRPr="00BC3899" w:rsidRDefault="00D20A7F" w:rsidP="005354B3">
      <w:pPr>
        <w:pStyle w:val="Standard"/>
        <w:numPr>
          <w:ilvl w:val="0"/>
          <w:numId w:val="24"/>
        </w:numPr>
        <w:spacing w:line="276" w:lineRule="auto"/>
        <w:jc w:val="both"/>
        <w:rPr>
          <w:rFonts w:ascii="Arial" w:hAnsi="Arial" w:cs="Arial"/>
          <w:sz w:val="20"/>
          <w:szCs w:val="20"/>
        </w:rPr>
      </w:pPr>
      <w:r w:rsidRPr="00FD3043">
        <w:rPr>
          <w:rFonts w:ascii="Arial" w:hAnsi="Arial" w:cs="Arial"/>
          <w:color w:val="000000"/>
          <w:sz w:val="20"/>
          <w:szCs w:val="20"/>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14:paraId="54A250C9" w14:textId="78EAF177" w:rsidR="00D20A7F" w:rsidRPr="00BC3899" w:rsidRDefault="00D20A7F" w:rsidP="005354B3">
      <w:pPr>
        <w:pStyle w:val="Standard"/>
        <w:numPr>
          <w:ilvl w:val="0"/>
          <w:numId w:val="24"/>
        </w:numPr>
        <w:spacing w:line="276" w:lineRule="auto"/>
        <w:jc w:val="both"/>
        <w:rPr>
          <w:rFonts w:ascii="Arial" w:hAnsi="Arial" w:cs="Arial"/>
          <w:sz w:val="20"/>
          <w:szCs w:val="20"/>
        </w:rPr>
      </w:pPr>
      <w:r w:rsidRPr="00BC3899">
        <w:rPr>
          <w:rFonts w:ascii="Arial" w:hAnsi="Arial" w:cs="Arial"/>
          <w:color w:val="000000"/>
          <w:sz w:val="20"/>
          <w:szCs w:val="20"/>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p>
    <w:p w14:paraId="72021093" w14:textId="022B2084" w:rsidR="00D20A7F" w:rsidRPr="00BC3899" w:rsidRDefault="00D20A7F" w:rsidP="005354B3">
      <w:pPr>
        <w:pStyle w:val="Standard"/>
        <w:numPr>
          <w:ilvl w:val="0"/>
          <w:numId w:val="24"/>
        </w:numPr>
        <w:spacing w:line="276" w:lineRule="auto"/>
        <w:jc w:val="both"/>
        <w:rPr>
          <w:rFonts w:ascii="Arial" w:hAnsi="Arial" w:cs="Arial"/>
          <w:sz w:val="20"/>
          <w:szCs w:val="20"/>
        </w:rPr>
      </w:pPr>
      <w:r w:rsidRPr="00BC3899">
        <w:rPr>
          <w:rFonts w:ascii="Arial" w:hAnsi="Arial" w:cs="Arial"/>
          <w:color w:val="000000"/>
          <w:sz w:val="20"/>
          <w:szCs w:val="20"/>
        </w:rPr>
        <w:t xml:space="preserve">pisemne zestawienie wynagrodzeń pracowników świadczących usługi, wraz z kwotami składek uiszczanych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w:t>
      </w:r>
      <w:r w:rsidR="00BC6CFC">
        <w:rPr>
          <w:rFonts w:ascii="Arial" w:hAnsi="Arial" w:cs="Arial"/>
          <w:color w:val="000000"/>
          <w:sz w:val="20"/>
          <w:szCs w:val="20"/>
        </w:rPr>
        <w:t>3</w:t>
      </w:r>
      <w:r w:rsidRPr="00BC3899">
        <w:rPr>
          <w:rFonts w:ascii="Arial" w:hAnsi="Arial" w:cs="Arial"/>
          <w:color w:val="000000"/>
          <w:sz w:val="20"/>
          <w:szCs w:val="20"/>
        </w:rPr>
        <w:t>.</w:t>
      </w:r>
    </w:p>
    <w:p w14:paraId="5442C446" w14:textId="30B6D302" w:rsidR="00D20A7F" w:rsidRPr="00FD3043" w:rsidRDefault="00D20A7F" w:rsidP="005354B3">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 xml:space="preserve">W przypadku zmiany, o której mowa w ust. 1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w:t>
      </w:r>
      <w:r w:rsidR="00BC6CFC">
        <w:rPr>
          <w:rFonts w:ascii="Arial" w:hAnsi="Arial" w:cs="Arial"/>
          <w:color w:val="000000"/>
          <w:sz w:val="20"/>
          <w:szCs w:val="20"/>
        </w:rPr>
        <w:t>7</w:t>
      </w:r>
      <w:r w:rsidRPr="00FD3043">
        <w:rPr>
          <w:rFonts w:ascii="Arial" w:hAnsi="Arial" w:cs="Arial"/>
          <w:color w:val="000000"/>
          <w:sz w:val="20"/>
          <w:szCs w:val="20"/>
        </w:rPr>
        <w:t xml:space="preserve"> pkt 2 lub 3.</w:t>
      </w:r>
    </w:p>
    <w:p w14:paraId="2070886C" w14:textId="77777777" w:rsidR="00D20A7F" w:rsidRPr="00FD3043" w:rsidRDefault="00D20A7F" w:rsidP="005354B3">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82E6CA8" w14:textId="473660D4" w:rsidR="00D20A7F" w:rsidRPr="00FD3043" w:rsidRDefault="00D20A7F" w:rsidP="005354B3">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W przypadku otrzymania przez Stronę informacji o niezatwierdzeniu wniosku lub częściowym zatwierdzeniu wniosku, Strona ta może ponownie wystąpić z wnioskiem, o którym mowa w ust. </w:t>
      </w:r>
      <w:r w:rsidR="00BC6CFC">
        <w:rPr>
          <w:rFonts w:ascii="Arial" w:hAnsi="Arial" w:cs="Arial"/>
          <w:color w:val="000000"/>
          <w:sz w:val="20"/>
          <w:szCs w:val="20"/>
        </w:rPr>
        <w:t>6</w:t>
      </w:r>
      <w:r w:rsidRPr="00FD3043">
        <w:rPr>
          <w:rFonts w:ascii="Arial" w:hAnsi="Arial" w:cs="Arial"/>
          <w:color w:val="000000"/>
          <w:sz w:val="20"/>
          <w:szCs w:val="20"/>
        </w:rPr>
        <w:t xml:space="preserve">. W takim przypadku przepisy ust. </w:t>
      </w:r>
      <w:r w:rsidR="00BC6CFC">
        <w:rPr>
          <w:rFonts w:ascii="Arial" w:hAnsi="Arial" w:cs="Arial"/>
          <w:color w:val="000000"/>
          <w:sz w:val="20"/>
          <w:szCs w:val="20"/>
        </w:rPr>
        <w:t>7-9</w:t>
      </w:r>
      <w:r w:rsidRPr="00FD3043">
        <w:rPr>
          <w:rFonts w:ascii="Arial" w:hAnsi="Arial" w:cs="Arial"/>
          <w:color w:val="000000"/>
          <w:sz w:val="20"/>
          <w:szCs w:val="20"/>
        </w:rPr>
        <w:t xml:space="preserve"> oraz 1</w:t>
      </w:r>
      <w:r w:rsidR="00BC6CFC">
        <w:rPr>
          <w:rFonts w:ascii="Arial" w:hAnsi="Arial" w:cs="Arial"/>
          <w:color w:val="000000"/>
          <w:sz w:val="20"/>
          <w:szCs w:val="20"/>
        </w:rPr>
        <w:t>1</w:t>
      </w:r>
      <w:r w:rsidRPr="00FD3043">
        <w:rPr>
          <w:rFonts w:ascii="Arial" w:hAnsi="Arial" w:cs="Arial"/>
          <w:color w:val="000000"/>
          <w:sz w:val="20"/>
          <w:szCs w:val="20"/>
        </w:rPr>
        <w:t xml:space="preserve"> stosuje się odpowiednio.</w:t>
      </w:r>
    </w:p>
    <w:p w14:paraId="480B1F34" w14:textId="77777777" w:rsidR="00D20A7F" w:rsidRPr="00FD3043" w:rsidRDefault="00D20A7F" w:rsidP="005354B3">
      <w:pPr>
        <w:pStyle w:val="Standard"/>
        <w:numPr>
          <w:ilvl w:val="0"/>
          <w:numId w:val="10"/>
        </w:numPr>
        <w:spacing w:line="276" w:lineRule="auto"/>
        <w:rPr>
          <w:rFonts w:ascii="Arial" w:hAnsi="Arial" w:cs="Arial"/>
          <w:sz w:val="20"/>
          <w:szCs w:val="20"/>
        </w:rPr>
      </w:pPr>
      <w:r w:rsidRPr="00FD3043">
        <w:rPr>
          <w:rFonts w:ascii="Arial" w:hAnsi="Arial" w:cs="Arial"/>
          <w:color w:val="000000"/>
          <w:sz w:val="20"/>
          <w:szCs w:val="20"/>
        </w:rPr>
        <w:t>Zawarcie aneksu nastąpi nie później niż w terminie 10 dni roboczych od dnia zatwierdzenia wniosku o dokonanie zmiany wysokości wynagrodzenia należnego Wykonawcy.</w:t>
      </w:r>
    </w:p>
    <w:p w14:paraId="6DB8F43D" w14:textId="4CF5FD65" w:rsidR="00D20A7F" w:rsidRPr="00FD3043" w:rsidRDefault="00D20A7F" w:rsidP="005354B3">
      <w:pPr>
        <w:pStyle w:val="Standard"/>
        <w:numPr>
          <w:ilvl w:val="0"/>
          <w:numId w:val="10"/>
        </w:numPr>
        <w:spacing w:line="276" w:lineRule="auto"/>
        <w:jc w:val="both"/>
        <w:rPr>
          <w:rFonts w:ascii="Arial" w:hAnsi="Arial" w:cs="Arial"/>
          <w:sz w:val="20"/>
          <w:szCs w:val="20"/>
        </w:rPr>
      </w:pPr>
      <w:r w:rsidRPr="00FD3043">
        <w:rPr>
          <w:rFonts w:ascii="Arial" w:hAnsi="Arial" w:cs="Arial"/>
          <w:color w:val="000000"/>
          <w:sz w:val="20"/>
          <w:szCs w:val="20"/>
        </w:rPr>
        <w:t>Stosownie do art. 439 ustawy Pzp, Zamawiający dopuszcza także zmianę wysokości określonego w umowie wynagrodzenia w przypadku, gdy wskaźnik cen materiałów lub kosztów ogłaszany w komunikacie Prezesa Głównego Urzędu Statystycznego w porównaniu z poziomem wskaźników Prezesa Głównego Urzędu Statystycznego z miesiąca, w którym nastąpiło otwarcie ofert przekracza 15% (na + lub na -), przy czym zmiana ceny materiałów lub kosztów winna mieć bezpośredni i rzeczywisty wpływ na koszt wykonania zamówienia, co winno zostać wykazane we wniosku o dokonanie zmiany wynagrodzenia. Szczegółowe postanowienia dotyczące waloryzacji:</w:t>
      </w:r>
      <w:r w:rsidR="005F21B5">
        <w:rPr>
          <w:rFonts w:ascii="Arial" w:hAnsi="Arial" w:cs="Arial"/>
          <w:color w:val="000000"/>
          <w:sz w:val="20"/>
          <w:szCs w:val="20"/>
        </w:rPr>
        <w:t xml:space="preserve"> </w:t>
      </w:r>
      <w:r w:rsidRPr="00FD3043">
        <w:rPr>
          <w:rFonts w:ascii="Arial" w:hAnsi="Arial" w:cs="Arial"/>
          <w:color w:val="000000"/>
          <w:sz w:val="20"/>
          <w:szCs w:val="20"/>
        </w:rPr>
        <w:t>waloryzacja może zostać przeprowadzona najwcześniej w 6 miesiącu od dnia zawarcia umowy, a jeżeli w terminie tym nie wystąpi przekroczenie poziomu zmiany ceny (15%), to waloryzacja może być dokonana w pierwszym miesiącu, w którym to nastąpi;</w:t>
      </w:r>
    </w:p>
    <w:p w14:paraId="6B7ECD01" w14:textId="2A9DEB9B" w:rsidR="00D20A7F" w:rsidRPr="00BC3899" w:rsidRDefault="00D20A7F" w:rsidP="005354B3">
      <w:pPr>
        <w:pStyle w:val="Standard"/>
        <w:numPr>
          <w:ilvl w:val="0"/>
          <w:numId w:val="25"/>
        </w:numPr>
        <w:spacing w:line="276" w:lineRule="auto"/>
        <w:jc w:val="both"/>
        <w:rPr>
          <w:rFonts w:ascii="Arial" w:hAnsi="Arial" w:cs="Arial"/>
          <w:sz w:val="20"/>
          <w:szCs w:val="20"/>
        </w:rPr>
      </w:pPr>
      <w:r w:rsidRPr="00FD3043">
        <w:rPr>
          <w:rFonts w:ascii="Arial" w:hAnsi="Arial" w:cs="Arial"/>
          <w:color w:val="000000"/>
          <w:sz w:val="20"/>
          <w:szCs w:val="20"/>
        </w:rPr>
        <w:t>Zamawiający przewiduje jedną waloryzację;</w:t>
      </w:r>
    </w:p>
    <w:p w14:paraId="7A8BA183" w14:textId="2B5E5A73" w:rsidR="00D20A7F" w:rsidRPr="00BC3899" w:rsidRDefault="00D20A7F" w:rsidP="005354B3">
      <w:pPr>
        <w:pStyle w:val="Standard"/>
        <w:numPr>
          <w:ilvl w:val="0"/>
          <w:numId w:val="25"/>
        </w:numPr>
        <w:spacing w:line="276" w:lineRule="auto"/>
        <w:jc w:val="both"/>
        <w:rPr>
          <w:rFonts w:ascii="Arial" w:hAnsi="Arial" w:cs="Arial"/>
          <w:sz w:val="20"/>
          <w:szCs w:val="20"/>
        </w:rPr>
      </w:pPr>
      <w:r w:rsidRPr="00BC3899">
        <w:rPr>
          <w:rFonts w:ascii="Arial" w:hAnsi="Arial" w:cs="Arial"/>
          <w:color w:val="000000"/>
          <w:sz w:val="20"/>
          <w:szCs w:val="20"/>
        </w:rPr>
        <w:t>zmiany wynagrodzenia dokonuje się na podstawie pisemnego wniosku złożonego przez jedną ze Stron umowy;</w:t>
      </w:r>
    </w:p>
    <w:p w14:paraId="59C00C0F" w14:textId="1C02CA42" w:rsidR="00D20A7F" w:rsidRPr="00BC3899" w:rsidRDefault="00D20A7F" w:rsidP="005354B3">
      <w:pPr>
        <w:pStyle w:val="Standard"/>
        <w:numPr>
          <w:ilvl w:val="0"/>
          <w:numId w:val="25"/>
        </w:numPr>
        <w:spacing w:line="276" w:lineRule="auto"/>
        <w:jc w:val="both"/>
        <w:rPr>
          <w:rFonts w:ascii="Arial" w:hAnsi="Arial" w:cs="Arial"/>
          <w:sz w:val="20"/>
          <w:szCs w:val="20"/>
        </w:rPr>
      </w:pPr>
      <w:r w:rsidRPr="00BC3899">
        <w:rPr>
          <w:rFonts w:ascii="Arial" w:hAnsi="Arial" w:cs="Arial"/>
          <w:color w:val="000000"/>
          <w:sz w:val="20"/>
          <w:szCs w:val="20"/>
        </w:rPr>
        <w:t>maksymalna zmiana wynagrodzenia określonego wskutek zastosowania waloryzacji (tj. maksymalne podwyższenie lub obniżenie wynagrodzenia) nie może przekroczyć progu 10% wartości części wynagrodzenia podlegającej waloryzacji;</w:t>
      </w:r>
    </w:p>
    <w:p w14:paraId="379B83D3" w14:textId="570C3D98" w:rsidR="00D20A7F" w:rsidRPr="00BC3899" w:rsidRDefault="00D20A7F" w:rsidP="005354B3">
      <w:pPr>
        <w:pStyle w:val="Standard"/>
        <w:numPr>
          <w:ilvl w:val="0"/>
          <w:numId w:val="25"/>
        </w:numPr>
        <w:spacing w:line="276" w:lineRule="auto"/>
        <w:jc w:val="both"/>
        <w:rPr>
          <w:rFonts w:ascii="Arial" w:hAnsi="Arial" w:cs="Arial"/>
          <w:sz w:val="20"/>
          <w:szCs w:val="20"/>
        </w:rPr>
      </w:pPr>
      <w:r w:rsidRPr="00BC3899">
        <w:rPr>
          <w:rFonts w:ascii="Arial" w:hAnsi="Arial" w:cs="Arial"/>
          <w:color w:val="000000"/>
          <w:sz w:val="20"/>
          <w:szCs w:val="20"/>
        </w:rPr>
        <w:t xml:space="preserve">waloryzacji podlega wynagrodzenie lub jego część, które zgodnie z postanowieniami umowy należne jest z upływem terminów uprawniających do dokonania waloryzacji, określonych w pkt 1) powyżej. Nie dotyczy to prac, które miały być zakończone, jednak z powodu zwłoki Wykonawcy nie zostały wykonane w terminie; </w:t>
      </w:r>
    </w:p>
    <w:p w14:paraId="641D1077" w14:textId="46715FDD" w:rsidR="00D20A7F" w:rsidRPr="00BC3899" w:rsidRDefault="00D20A7F" w:rsidP="005354B3">
      <w:pPr>
        <w:pStyle w:val="Standard"/>
        <w:numPr>
          <w:ilvl w:val="0"/>
          <w:numId w:val="25"/>
        </w:numPr>
        <w:spacing w:line="276" w:lineRule="auto"/>
        <w:jc w:val="both"/>
        <w:rPr>
          <w:rFonts w:ascii="Arial" w:hAnsi="Arial" w:cs="Arial"/>
          <w:sz w:val="20"/>
          <w:szCs w:val="20"/>
        </w:rPr>
      </w:pPr>
      <w:r w:rsidRPr="00BC3899">
        <w:rPr>
          <w:rFonts w:ascii="Arial" w:hAnsi="Arial" w:cs="Arial"/>
          <w:color w:val="000000"/>
          <w:sz w:val="20"/>
          <w:szCs w:val="20"/>
        </w:rPr>
        <w:lastRenderedPageBreak/>
        <w:t>Wykonawca, którego wynagrodzenie zostało zmienione zgodnie z ust. 1</w:t>
      </w:r>
      <w:r w:rsidR="00BC6CFC">
        <w:rPr>
          <w:rFonts w:ascii="Arial" w:hAnsi="Arial" w:cs="Arial"/>
          <w:color w:val="000000"/>
          <w:sz w:val="20"/>
          <w:szCs w:val="20"/>
        </w:rPr>
        <w:t>2</w:t>
      </w:r>
      <w:r w:rsidRPr="00BC3899">
        <w:rPr>
          <w:rFonts w:ascii="Arial" w:hAnsi="Arial" w:cs="Arial"/>
          <w:color w:val="000000"/>
          <w:sz w:val="20"/>
          <w:szCs w:val="20"/>
        </w:rPr>
        <w:t xml:space="preserve">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A0D84C4" w14:textId="75506751" w:rsidR="00D20A7F" w:rsidRPr="00BC3899" w:rsidRDefault="00D20A7F" w:rsidP="005354B3">
      <w:pPr>
        <w:pStyle w:val="Standard"/>
        <w:numPr>
          <w:ilvl w:val="0"/>
          <w:numId w:val="25"/>
        </w:numPr>
        <w:spacing w:line="276" w:lineRule="auto"/>
        <w:jc w:val="both"/>
        <w:rPr>
          <w:rFonts w:ascii="Arial" w:hAnsi="Arial" w:cs="Arial"/>
          <w:sz w:val="20"/>
          <w:szCs w:val="20"/>
        </w:rPr>
      </w:pPr>
      <w:r w:rsidRPr="00BC3899">
        <w:rPr>
          <w:rFonts w:ascii="Arial" w:hAnsi="Arial" w:cs="Arial"/>
          <w:color w:val="000000"/>
          <w:sz w:val="20"/>
          <w:szCs w:val="20"/>
        </w:rPr>
        <w:t>przedmiotem umowy są dostawy lub usługi;</w:t>
      </w:r>
    </w:p>
    <w:p w14:paraId="5ECB075F" w14:textId="3B0D9F6E" w:rsidR="00FC5B8A" w:rsidRPr="00BC3899" w:rsidRDefault="00D20A7F" w:rsidP="005354B3">
      <w:pPr>
        <w:pStyle w:val="Standard"/>
        <w:numPr>
          <w:ilvl w:val="0"/>
          <w:numId w:val="25"/>
        </w:numPr>
        <w:spacing w:line="276" w:lineRule="auto"/>
        <w:jc w:val="both"/>
        <w:rPr>
          <w:rFonts w:ascii="Arial" w:hAnsi="Arial" w:cs="Arial"/>
          <w:sz w:val="20"/>
          <w:szCs w:val="20"/>
        </w:rPr>
      </w:pPr>
      <w:r w:rsidRPr="00BC3899">
        <w:rPr>
          <w:rFonts w:ascii="Arial" w:hAnsi="Arial" w:cs="Arial"/>
          <w:color w:val="000000"/>
          <w:sz w:val="20"/>
          <w:szCs w:val="20"/>
        </w:rPr>
        <w:t>okres obowiązywania umowy przekracza 6 miesięcy.</w:t>
      </w:r>
    </w:p>
    <w:p w14:paraId="15798BEE" w14:textId="77777777" w:rsidR="00747276" w:rsidRPr="00FD3043" w:rsidRDefault="00747276" w:rsidP="00747276">
      <w:pPr>
        <w:pStyle w:val="Standard"/>
        <w:spacing w:line="276" w:lineRule="auto"/>
        <w:jc w:val="both"/>
        <w:rPr>
          <w:rFonts w:ascii="Arial" w:hAnsi="Arial" w:cs="Arial"/>
          <w:sz w:val="20"/>
          <w:szCs w:val="20"/>
        </w:rPr>
      </w:pPr>
    </w:p>
    <w:p w14:paraId="72F9DE6F" w14:textId="77777777" w:rsidR="00747276" w:rsidRPr="00FD3043" w:rsidRDefault="00747276" w:rsidP="00747276">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8.</w:t>
      </w:r>
    </w:p>
    <w:p w14:paraId="76D73245" w14:textId="77777777" w:rsidR="00747276" w:rsidRPr="00FD3043" w:rsidRDefault="00747276" w:rsidP="00747276">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POZOSTAŁE PRZESŁANKI ZMIANY UMOWY</w:t>
      </w:r>
    </w:p>
    <w:p w14:paraId="38B07B46" w14:textId="77777777" w:rsidR="00747276" w:rsidRPr="00FD3043" w:rsidRDefault="00747276" w:rsidP="00747276">
      <w:pPr>
        <w:pStyle w:val="Standard"/>
        <w:spacing w:line="276" w:lineRule="auto"/>
        <w:ind w:left="397" w:hanging="397"/>
        <w:jc w:val="center"/>
        <w:rPr>
          <w:rFonts w:ascii="Arial" w:hAnsi="Arial" w:cs="Arial"/>
          <w:b/>
          <w:bCs/>
          <w:color w:val="000000"/>
          <w:sz w:val="20"/>
          <w:szCs w:val="20"/>
        </w:rPr>
      </w:pPr>
    </w:p>
    <w:p w14:paraId="65761028" w14:textId="6CE85010" w:rsidR="00747276" w:rsidRPr="00FD3043" w:rsidRDefault="00747276" w:rsidP="005354B3">
      <w:pPr>
        <w:pStyle w:val="Standard"/>
        <w:numPr>
          <w:ilvl w:val="0"/>
          <w:numId w:val="11"/>
        </w:numPr>
        <w:spacing w:line="276" w:lineRule="auto"/>
        <w:jc w:val="both"/>
        <w:rPr>
          <w:rFonts w:ascii="Arial" w:hAnsi="Arial" w:cs="Arial"/>
          <w:sz w:val="20"/>
          <w:szCs w:val="20"/>
        </w:rPr>
      </w:pPr>
      <w:r w:rsidRPr="00FD3043">
        <w:rPr>
          <w:rFonts w:ascii="Arial" w:hAnsi="Arial" w:cs="Arial"/>
          <w:color w:val="000000"/>
          <w:sz w:val="20"/>
          <w:szCs w:val="20"/>
        </w:rPr>
        <w:t>Zamawiający działając zgodnie z przepisami art. 455 ust. 1 pkt 1 ustawy Pzp, przewiduje zmiany postanowień zawartej umowy na etapie realizacji prac, w stosunku do treści oferty, na podstawie której dokonano wyboru Wykonawcy bez</w:t>
      </w:r>
      <w:r w:rsidRPr="00FD3043">
        <w:rPr>
          <w:rFonts w:ascii="Arial" w:hAnsi="Arial" w:cs="Arial"/>
          <w:color w:val="000000"/>
          <w:spacing w:val="72"/>
          <w:sz w:val="20"/>
          <w:szCs w:val="20"/>
        </w:rPr>
        <w:t xml:space="preserve"> </w:t>
      </w:r>
      <w:r w:rsidRPr="00FD3043">
        <w:rPr>
          <w:rFonts w:ascii="Arial" w:hAnsi="Arial" w:cs="Arial"/>
          <w:color w:val="000000"/>
          <w:sz w:val="20"/>
          <w:szCs w:val="20"/>
        </w:rPr>
        <w:t>przeprowadzenia</w:t>
      </w:r>
      <w:r w:rsidRPr="00FD3043">
        <w:rPr>
          <w:rFonts w:ascii="Arial" w:hAnsi="Arial" w:cs="Arial"/>
          <w:color w:val="000000"/>
          <w:spacing w:val="78"/>
          <w:sz w:val="20"/>
          <w:szCs w:val="20"/>
        </w:rPr>
        <w:t xml:space="preserve"> </w:t>
      </w:r>
      <w:r w:rsidRPr="00FD3043">
        <w:rPr>
          <w:rFonts w:ascii="Arial" w:hAnsi="Arial" w:cs="Arial"/>
          <w:color w:val="000000"/>
          <w:sz w:val="20"/>
          <w:szCs w:val="20"/>
        </w:rPr>
        <w:t>nowego</w:t>
      </w:r>
      <w:r w:rsidRPr="00FD3043">
        <w:rPr>
          <w:rFonts w:ascii="Arial" w:hAnsi="Arial" w:cs="Arial"/>
          <w:color w:val="000000"/>
          <w:spacing w:val="78"/>
          <w:sz w:val="20"/>
          <w:szCs w:val="20"/>
        </w:rPr>
        <w:t xml:space="preserve"> </w:t>
      </w:r>
      <w:r w:rsidRPr="00FD3043">
        <w:rPr>
          <w:rFonts w:ascii="Arial" w:hAnsi="Arial" w:cs="Arial"/>
          <w:color w:val="000000"/>
          <w:sz w:val="20"/>
          <w:szCs w:val="20"/>
        </w:rPr>
        <w:t>postępowania</w:t>
      </w:r>
      <w:r w:rsidRPr="00FD3043">
        <w:rPr>
          <w:rFonts w:ascii="Arial" w:hAnsi="Arial" w:cs="Arial"/>
          <w:color w:val="000000"/>
          <w:spacing w:val="78"/>
          <w:sz w:val="20"/>
          <w:szCs w:val="20"/>
        </w:rPr>
        <w:t xml:space="preserve"> </w:t>
      </w:r>
      <w:r w:rsidRPr="00FD3043">
        <w:rPr>
          <w:rFonts w:ascii="Arial" w:hAnsi="Arial" w:cs="Arial"/>
          <w:color w:val="000000"/>
          <w:sz w:val="20"/>
          <w:szCs w:val="20"/>
        </w:rPr>
        <w:t>o udzielenie</w:t>
      </w:r>
      <w:r w:rsidRPr="00FD3043">
        <w:rPr>
          <w:rFonts w:ascii="Arial" w:hAnsi="Arial" w:cs="Arial"/>
          <w:color w:val="000000"/>
          <w:spacing w:val="32"/>
          <w:sz w:val="20"/>
          <w:szCs w:val="20"/>
        </w:rPr>
        <w:t xml:space="preserve"> </w:t>
      </w:r>
      <w:r w:rsidRPr="00FD3043">
        <w:rPr>
          <w:rFonts w:ascii="Arial" w:hAnsi="Arial" w:cs="Arial"/>
          <w:color w:val="000000"/>
          <w:sz w:val="20"/>
          <w:szCs w:val="20"/>
        </w:rPr>
        <w:t>zamówienia</w:t>
      </w:r>
      <w:r w:rsidRPr="00FD3043">
        <w:rPr>
          <w:rFonts w:ascii="Arial" w:hAnsi="Arial" w:cs="Arial"/>
          <w:color w:val="000000"/>
          <w:spacing w:val="32"/>
          <w:sz w:val="20"/>
          <w:szCs w:val="20"/>
        </w:rPr>
        <w:t xml:space="preserve"> </w:t>
      </w:r>
      <w:r w:rsidRPr="00FD3043">
        <w:rPr>
          <w:rFonts w:ascii="Arial" w:hAnsi="Arial" w:cs="Arial"/>
          <w:color w:val="000000"/>
          <w:sz w:val="20"/>
          <w:szCs w:val="20"/>
        </w:rPr>
        <w:t>jeżeli wystąpią następujące przesłanki:</w:t>
      </w:r>
    </w:p>
    <w:p w14:paraId="7D56C5AA" w14:textId="77777777" w:rsidR="00747276" w:rsidRPr="00FD3043" w:rsidRDefault="00747276" w:rsidP="005354B3">
      <w:pPr>
        <w:pStyle w:val="Standard"/>
        <w:numPr>
          <w:ilvl w:val="1"/>
          <w:numId w:val="12"/>
        </w:numPr>
        <w:spacing w:line="276" w:lineRule="auto"/>
        <w:jc w:val="both"/>
        <w:rPr>
          <w:rFonts w:ascii="Arial" w:hAnsi="Arial" w:cs="Arial"/>
          <w:sz w:val="20"/>
          <w:szCs w:val="20"/>
        </w:rPr>
      </w:pPr>
      <w:r w:rsidRPr="00FD3043">
        <w:rPr>
          <w:rFonts w:ascii="Arial" w:hAnsi="Arial" w:cs="Arial"/>
          <w:color w:val="000000"/>
          <w:sz w:val="20"/>
          <w:szCs w:val="20"/>
        </w:rPr>
        <w:t>zmiana terminu związanego z wykonaniem umowy w następujących okolicznościach:</w:t>
      </w:r>
    </w:p>
    <w:p w14:paraId="04EA039F" w14:textId="0FE3E80D" w:rsidR="00747276" w:rsidRPr="005F21B5" w:rsidRDefault="00747276" w:rsidP="005354B3">
      <w:pPr>
        <w:pStyle w:val="Standard"/>
        <w:numPr>
          <w:ilvl w:val="0"/>
          <w:numId w:val="26"/>
        </w:numPr>
        <w:spacing w:line="276" w:lineRule="auto"/>
        <w:jc w:val="both"/>
        <w:rPr>
          <w:rFonts w:ascii="Arial" w:hAnsi="Arial" w:cs="Arial"/>
          <w:sz w:val="20"/>
          <w:szCs w:val="20"/>
        </w:rPr>
      </w:pPr>
      <w:r w:rsidRPr="00FD3043">
        <w:rPr>
          <w:rFonts w:ascii="Arial" w:hAnsi="Arial" w:cs="Arial"/>
          <w:color w:val="000000"/>
          <w:sz w:val="20"/>
          <w:szCs w:val="20"/>
        </w:rPr>
        <w:t>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20999DCA" w14:textId="01EE761D"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14:paraId="40471C9C" w14:textId="69E2156B"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wystąpienia klęski żywiołowej (klęski żywiołowe, epidemię, eksplozję, pożar, powódź, uderzenie pioruna, trzęsienie ziemi bądź jakiekolwiek podobne zagrożenie ) mającej wpływ na realizację Umowy,</w:t>
      </w:r>
    </w:p>
    <w:p w14:paraId="0321586E" w14:textId="13FBE98F"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 xml:space="preserve">przedłużający się etap konsultacji społecznych spowodowany zgłaszanymi uwagami i wnioskami powodującymi konieczność wprowadzenia zmian istotnych elementów planu ogólnego, </w:t>
      </w:r>
    </w:p>
    <w:p w14:paraId="314A1993" w14:textId="0A5205DE"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 xml:space="preserve">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02C3FD4B" w14:textId="3989849F"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 xml:space="preserve">wystąpią okoliczności, których strony nie mogły przewidzieć w chwili zawarcia umowy pomimo zachowania należytej staranności, które uniemożliwiają wykonanie przedmiotu umowy w terminie przewidzianym w umowie. </w:t>
      </w:r>
    </w:p>
    <w:p w14:paraId="33D8C50B" w14:textId="26366088"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w przypadku zmian prowadzących do likwidacji oczywistych omyłek pisarskich i rachunkowych w treści umowy,</w:t>
      </w:r>
    </w:p>
    <w:p w14:paraId="1E0C0394" w14:textId="63A607E9"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lastRenderedPageBreak/>
        <w:t>w przypadku zmiany dotyczącej nazwy, siedziby Wykonawcy lub jego formy organizacyjno-prawnej w trakcie trwania umowy oraz innych danych identyfikacyjnych,</w:t>
      </w:r>
    </w:p>
    <w:p w14:paraId="4DF2014F" w14:textId="263B690D"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zmiana osób, przy pomocy których Wykonawca i Zamawiający realizuje przedmiot umowy,</w:t>
      </w:r>
    </w:p>
    <w:p w14:paraId="5829048C" w14:textId="27AEA476"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jeżeli zachowanie istniejących postanowień Umowy będzie niemożliwe wskutek decyzji lub innych rozstrzygnięć organów administracji,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38A04853" w14:textId="77777777"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zmiany, rezygnacji bądź wprowadzenia podwykonawcy w trakcie realizacji umowy w zakresie nie przewidzianym w ofercie.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 tym celu zobowiązany jest przedłożyć stosowne dokumenty wymagane w postanowieniach SWZ.</w:t>
      </w:r>
    </w:p>
    <w:p w14:paraId="78036D58"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Zmiana Umowy na podstawie ust. 1 pkt 1 następuje na uzasadniony wniosek Wykonawcy. We wniosku Wykonawca podaje przyczynę proponowanej zmiany, wykazuje wpływ zdarzenia na niemożność dotrzymania umownego terminu oraz wykazuje jaki skutek zdarzenie spowodowało (np. wstrzymanie prac nad planem ogólnym przez okres … dni lub zwiększenie pracochłonności opracowania co wymagało dodatkowego okresu trwania prac projektowych - … dni).</w:t>
      </w:r>
    </w:p>
    <w:p w14:paraId="3686B6F7"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 xml:space="preserve">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w:t>
      </w:r>
    </w:p>
    <w:p w14:paraId="6925EE15"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 xml:space="preserve">Pisemny wniosek w sprawie zmiany terminu Wykonawca zobowiązany jest złożyć na co najmniej 14 dni przed upływem obowiązującego terminu zakończenia zamówienia. </w:t>
      </w:r>
    </w:p>
    <w:p w14:paraId="6F2B78FD"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 xml:space="preserve">W przypadku uznania wniosku za zasadny termin realizacji zamówienia zostanie przedłużony o czas jaki dane zdarzenie spowodowało wstrzymanie lub zwiększenie zakresu projektowego. </w:t>
      </w:r>
    </w:p>
    <w:p w14:paraId="71CD682F"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Dla oceny wniosku Zamawiający bada również, czy w trakcie realizacji zamówienia występowały nieuzasadnione przerwy w jego wykonywaniu lub zamówienie było realizowane przy nikłym zaangażowaniu sił i środków - z przyczyn leżących po stronie Wykonawcy.</w:t>
      </w:r>
    </w:p>
    <w:p w14:paraId="7022D107"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 xml:space="preserve">W okresie gwarancji i rękojmi Wykonawca zobowiązany jest do pisemnego powiadomienia o: </w:t>
      </w:r>
    </w:p>
    <w:p w14:paraId="02B9E06C" w14:textId="5B6400D2" w:rsidR="00747276" w:rsidRPr="00C767F6" w:rsidRDefault="00747276" w:rsidP="005354B3">
      <w:pPr>
        <w:pStyle w:val="Standard"/>
        <w:numPr>
          <w:ilvl w:val="0"/>
          <w:numId w:val="27"/>
        </w:numPr>
        <w:spacing w:line="276" w:lineRule="auto"/>
        <w:jc w:val="both"/>
        <w:rPr>
          <w:rFonts w:ascii="Arial" w:hAnsi="Arial" w:cs="Arial"/>
          <w:sz w:val="20"/>
          <w:szCs w:val="20"/>
        </w:rPr>
      </w:pPr>
      <w:r w:rsidRPr="00FD3043">
        <w:rPr>
          <w:rFonts w:ascii="Arial" w:hAnsi="Arial" w:cs="Arial"/>
          <w:color w:val="000000"/>
          <w:sz w:val="20"/>
          <w:szCs w:val="20"/>
        </w:rPr>
        <w:t>zmianie siedziby lub nazwy firmy,</w:t>
      </w:r>
    </w:p>
    <w:p w14:paraId="2FE351D9" w14:textId="1F407DE8" w:rsidR="00747276" w:rsidRPr="00C767F6" w:rsidRDefault="00747276" w:rsidP="005354B3">
      <w:pPr>
        <w:pStyle w:val="Standard"/>
        <w:numPr>
          <w:ilvl w:val="0"/>
          <w:numId w:val="27"/>
        </w:numPr>
        <w:spacing w:line="276" w:lineRule="auto"/>
        <w:jc w:val="both"/>
        <w:rPr>
          <w:rFonts w:ascii="Arial" w:hAnsi="Arial" w:cs="Arial"/>
          <w:sz w:val="20"/>
          <w:szCs w:val="20"/>
        </w:rPr>
      </w:pPr>
      <w:r w:rsidRPr="00C767F6">
        <w:rPr>
          <w:rFonts w:ascii="Arial" w:hAnsi="Arial" w:cs="Arial"/>
          <w:color w:val="000000"/>
          <w:sz w:val="20"/>
          <w:szCs w:val="20"/>
        </w:rPr>
        <w:t>zmianie osób reprezentujących,</w:t>
      </w:r>
    </w:p>
    <w:p w14:paraId="3EC7B7AB" w14:textId="0022C08B" w:rsidR="00747276" w:rsidRPr="00C767F6" w:rsidRDefault="00747276" w:rsidP="005354B3">
      <w:pPr>
        <w:pStyle w:val="Standard"/>
        <w:numPr>
          <w:ilvl w:val="0"/>
          <w:numId w:val="27"/>
        </w:numPr>
        <w:spacing w:line="276" w:lineRule="auto"/>
        <w:jc w:val="both"/>
        <w:rPr>
          <w:rFonts w:ascii="Arial" w:hAnsi="Arial" w:cs="Arial"/>
          <w:sz w:val="20"/>
          <w:szCs w:val="20"/>
        </w:rPr>
      </w:pPr>
      <w:r w:rsidRPr="00C767F6">
        <w:rPr>
          <w:rFonts w:ascii="Arial" w:hAnsi="Arial" w:cs="Arial"/>
          <w:color w:val="000000"/>
          <w:sz w:val="20"/>
          <w:szCs w:val="20"/>
        </w:rPr>
        <w:t>ogłoszeniu upadłości Wykonawcy,</w:t>
      </w:r>
    </w:p>
    <w:p w14:paraId="0EDDF0B1" w14:textId="6EE93DBB" w:rsidR="00747276" w:rsidRPr="00C767F6" w:rsidRDefault="00747276" w:rsidP="005354B3">
      <w:pPr>
        <w:pStyle w:val="Standard"/>
        <w:numPr>
          <w:ilvl w:val="0"/>
          <w:numId w:val="27"/>
        </w:numPr>
        <w:spacing w:line="276" w:lineRule="auto"/>
        <w:jc w:val="both"/>
        <w:rPr>
          <w:rFonts w:ascii="Arial" w:hAnsi="Arial" w:cs="Arial"/>
          <w:sz w:val="20"/>
          <w:szCs w:val="20"/>
        </w:rPr>
      </w:pPr>
      <w:r w:rsidRPr="00C767F6">
        <w:rPr>
          <w:rFonts w:ascii="Arial" w:hAnsi="Arial" w:cs="Arial"/>
          <w:color w:val="000000"/>
          <w:sz w:val="20"/>
          <w:szCs w:val="20"/>
        </w:rPr>
        <w:t>wszczęciu postępowania układowego, w którym uczestniczy Wykonawca,</w:t>
      </w:r>
    </w:p>
    <w:p w14:paraId="73677A68" w14:textId="33B02878" w:rsidR="00747276" w:rsidRPr="00C767F6" w:rsidRDefault="00747276" w:rsidP="005354B3">
      <w:pPr>
        <w:pStyle w:val="Standard"/>
        <w:numPr>
          <w:ilvl w:val="0"/>
          <w:numId w:val="27"/>
        </w:numPr>
        <w:spacing w:line="276" w:lineRule="auto"/>
        <w:jc w:val="both"/>
        <w:rPr>
          <w:rFonts w:ascii="Arial" w:hAnsi="Arial" w:cs="Arial"/>
          <w:sz w:val="20"/>
          <w:szCs w:val="20"/>
        </w:rPr>
      </w:pPr>
      <w:r w:rsidRPr="00C767F6">
        <w:rPr>
          <w:rFonts w:ascii="Arial" w:hAnsi="Arial" w:cs="Arial"/>
          <w:color w:val="000000"/>
          <w:sz w:val="20"/>
          <w:szCs w:val="20"/>
        </w:rPr>
        <w:t>ogłoszeniu likwidacji,</w:t>
      </w:r>
    </w:p>
    <w:p w14:paraId="63CFEC41" w14:textId="77777777" w:rsidR="00747276" w:rsidRPr="00C767F6" w:rsidRDefault="00747276" w:rsidP="005354B3">
      <w:pPr>
        <w:pStyle w:val="Standard"/>
        <w:numPr>
          <w:ilvl w:val="0"/>
          <w:numId w:val="27"/>
        </w:numPr>
        <w:spacing w:line="276" w:lineRule="auto"/>
        <w:jc w:val="both"/>
        <w:rPr>
          <w:rFonts w:ascii="Arial" w:hAnsi="Arial" w:cs="Arial"/>
          <w:sz w:val="20"/>
          <w:szCs w:val="20"/>
        </w:rPr>
      </w:pPr>
      <w:r w:rsidRPr="00C767F6">
        <w:rPr>
          <w:rFonts w:ascii="Arial" w:hAnsi="Arial" w:cs="Arial"/>
          <w:color w:val="000000"/>
          <w:sz w:val="20"/>
          <w:szCs w:val="20"/>
        </w:rPr>
        <w:t>zawieszeniu działalności.</w:t>
      </w:r>
    </w:p>
    <w:p w14:paraId="3AA758D9"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Wszystkie powyższe postanowienia stanowią katalog zmian, poza przepisami ustawy Pzp, które przed wprowadzeniem do umowy wymagają zgodnej akceptacji stron umowy.</w:t>
      </w:r>
    </w:p>
    <w:p w14:paraId="41085180"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Zmiana umowy wymaga dla swej ważności, pod rygorem nieważności, zachowania formy pisemnej.</w:t>
      </w:r>
    </w:p>
    <w:p w14:paraId="065D9266" w14:textId="2F702876" w:rsidR="00CD31B6" w:rsidRPr="00FD3043" w:rsidRDefault="00CD31B6" w:rsidP="000C3752">
      <w:pPr>
        <w:rPr>
          <w:rFonts w:ascii="Arial" w:hAnsi="Arial" w:cs="Arial"/>
          <w:sz w:val="20"/>
          <w:szCs w:val="20"/>
        </w:rPr>
      </w:pPr>
    </w:p>
    <w:p w14:paraId="6F3E51BF" w14:textId="77777777" w:rsidR="00716CE2" w:rsidRPr="00FD3043" w:rsidRDefault="00716CE2" w:rsidP="00716CE2">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9.</w:t>
      </w:r>
    </w:p>
    <w:p w14:paraId="3B8B5214" w14:textId="33F1071B" w:rsidR="00311F09" w:rsidRPr="00AD01F2" w:rsidRDefault="00716CE2" w:rsidP="00AD01F2">
      <w:pPr>
        <w:pStyle w:val="StandardWW"/>
        <w:spacing w:line="276" w:lineRule="auto"/>
        <w:ind w:left="397" w:hanging="397"/>
        <w:jc w:val="center"/>
        <w:rPr>
          <w:rFonts w:ascii="Arial" w:hAnsi="Arial" w:cs="Arial"/>
          <w:sz w:val="20"/>
          <w:szCs w:val="20"/>
        </w:rPr>
      </w:pPr>
      <w:r w:rsidRPr="00FD3043">
        <w:rPr>
          <w:rFonts w:ascii="Arial" w:hAnsi="Arial" w:cs="Arial"/>
          <w:b/>
          <w:bCs/>
          <w:color w:val="000000"/>
          <w:sz w:val="20"/>
          <w:szCs w:val="20"/>
        </w:rPr>
        <w:t>WARUNKI GWARANCJI I RĘKOJMI</w:t>
      </w:r>
    </w:p>
    <w:p w14:paraId="6AD8ABCB" w14:textId="26603324" w:rsidR="00311F09" w:rsidRPr="00FD3043" w:rsidRDefault="00311F09" w:rsidP="005354B3">
      <w:pPr>
        <w:pStyle w:val="Akapitzlist"/>
        <w:numPr>
          <w:ilvl w:val="0"/>
          <w:numId w:val="13"/>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Wykonawca zobowiązuje się udzielić Zamawiającemu gwarancji jakości na przedmiot umowy na okres 24 miesięcy. </w:t>
      </w:r>
    </w:p>
    <w:p w14:paraId="5396C577" w14:textId="117007A5" w:rsidR="00311F09" w:rsidRPr="00AD01F2" w:rsidRDefault="00311F09" w:rsidP="005354B3">
      <w:pPr>
        <w:pStyle w:val="Akapitzlist"/>
        <w:numPr>
          <w:ilvl w:val="0"/>
          <w:numId w:val="13"/>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Dokumentem gwarancyjnym jest oświadczenie Wykonawcy złożone po stwierdzeniu przez Wojewodę Zachodniopomorskiego zgodności planu ogólnego z przepisami prawa. Okres gwarancji </w:t>
      </w:r>
      <w:r w:rsidRPr="00FD3043">
        <w:rPr>
          <w:rFonts w:ascii="Arial" w:hAnsi="Arial" w:cs="Arial"/>
          <w:color w:val="000000"/>
          <w:sz w:val="20"/>
          <w:szCs w:val="20"/>
        </w:rPr>
        <w:lastRenderedPageBreak/>
        <w:t xml:space="preserve">biegnie od dnia doręczenia przez Wykonawcę ww. oświadczenia Zamawiającemu. </w:t>
      </w:r>
    </w:p>
    <w:p w14:paraId="34FF5929" w14:textId="50CD11D7" w:rsidR="00716CE2" w:rsidRPr="00FD3043" w:rsidRDefault="00716CE2" w:rsidP="005354B3">
      <w:pPr>
        <w:pStyle w:val="Standard"/>
        <w:numPr>
          <w:ilvl w:val="0"/>
          <w:numId w:val="13"/>
        </w:numPr>
        <w:spacing w:line="276" w:lineRule="auto"/>
        <w:jc w:val="both"/>
        <w:rPr>
          <w:rFonts w:ascii="Arial" w:hAnsi="Arial" w:cs="Arial"/>
          <w:sz w:val="20"/>
          <w:szCs w:val="20"/>
        </w:rPr>
      </w:pPr>
      <w:r w:rsidRPr="00FD3043">
        <w:rPr>
          <w:rFonts w:ascii="Arial" w:hAnsi="Arial" w:cs="Arial"/>
          <w:color w:val="000000"/>
          <w:sz w:val="20"/>
          <w:szCs w:val="20"/>
        </w:rPr>
        <w:t>Z tytułu udzielonej gwarancji Wykonawca jest odpowiedzialny wobec Zamawiającego za wady przedmiotu zamówienia, zmniejszające jego wartość lub użyteczność ze względu na cel określony w umowie lub wynikający z jego przeznaczenia, a w szczególności za rozwiązania niezgodne z obowiązującymi przepisami prawa. W szczególności za wady przedmiotu umowy strony uznają naruszenia prawa stwierdzone przez Wojewodę Zachodniopomorskiego w trybie nadzoru lub przez Sąd Administracyjny na skutek zainicjowania przez Wojewodę Zachodniopomorskiego lub inny uprawniony podmiot postępowania sądowo-administracyjnego. Wykonawca zobowiązuje się do usunięcia wad wskazanych przez Wojewodę Zachodniopomorskiego lub Sąd Administracyjny w ramach gwarancji lub rękojmi i nie będzie żądać dodatkowego wynagrodzenia.</w:t>
      </w:r>
    </w:p>
    <w:p w14:paraId="430C44F9" w14:textId="77777777" w:rsidR="00716CE2" w:rsidRPr="00FD3043" w:rsidRDefault="00716CE2" w:rsidP="005354B3">
      <w:pPr>
        <w:pStyle w:val="Standard"/>
        <w:numPr>
          <w:ilvl w:val="0"/>
          <w:numId w:val="13"/>
        </w:numPr>
        <w:spacing w:line="276" w:lineRule="auto"/>
        <w:jc w:val="both"/>
        <w:rPr>
          <w:rFonts w:ascii="Arial" w:hAnsi="Arial" w:cs="Arial"/>
          <w:sz w:val="20"/>
          <w:szCs w:val="20"/>
        </w:rPr>
      </w:pPr>
      <w:r w:rsidRPr="00FD3043">
        <w:rPr>
          <w:rFonts w:ascii="Arial" w:hAnsi="Arial" w:cs="Arial"/>
          <w:color w:val="000000"/>
          <w:sz w:val="20"/>
          <w:szCs w:val="20"/>
        </w:rPr>
        <w:t>Wykonawca odpowiada za wadę przedmiotu zamówienia również po upływie okresu gwarancji i rękojmi, o ile Zamawiający zawiadomił Wykonawcę o wadzie przed upływem okresu gwarancji i rękojmi.</w:t>
      </w:r>
    </w:p>
    <w:p w14:paraId="48BEDE72" w14:textId="77777777" w:rsidR="00716CE2" w:rsidRPr="00FD3043" w:rsidRDefault="00716CE2" w:rsidP="005354B3">
      <w:pPr>
        <w:pStyle w:val="Standard"/>
        <w:numPr>
          <w:ilvl w:val="0"/>
          <w:numId w:val="13"/>
        </w:numPr>
        <w:spacing w:line="276" w:lineRule="auto"/>
        <w:jc w:val="both"/>
        <w:rPr>
          <w:rFonts w:ascii="Arial" w:hAnsi="Arial" w:cs="Arial"/>
          <w:sz w:val="20"/>
          <w:szCs w:val="20"/>
        </w:rPr>
      </w:pPr>
      <w:r w:rsidRPr="00FD3043">
        <w:rPr>
          <w:rFonts w:ascii="Arial" w:hAnsi="Arial" w:cs="Arial"/>
          <w:color w:val="000000"/>
          <w:sz w:val="20"/>
          <w:szCs w:val="20"/>
        </w:rPr>
        <w:t>Zamawiający w ramach gwarancji ma prawo:</w:t>
      </w:r>
    </w:p>
    <w:p w14:paraId="5D689B05" w14:textId="7614F918" w:rsidR="00716CE2" w:rsidRPr="00AD01F2" w:rsidRDefault="00716CE2" w:rsidP="005354B3">
      <w:pPr>
        <w:pStyle w:val="Standard"/>
        <w:numPr>
          <w:ilvl w:val="0"/>
          <w:numId w:val="28"/>
        </w:numPr>
        <w:spacing w:line="276" w:lineRule="auto"/>
        <w:jc w:val="both"/>
        <w:rPr>
          <w:rFonts w:ascii="Arial" w:hAnsi="Arial" w:cs="Arial"/>
          <w:sz w:val="20"/>
          <w:szCs w:val="20"/>
        </w:rPr>
      </w:pPr>
      <w:r w:rsidRPr="00FD3043">
        <w:rPr>
          <w:rFonts w:ascii="Arial" w:hAnsi="Arial" w:cs="Arial"/>
          <w:color w:val="000000"/>
          <w:sz w:val="20"/>
          <w:szCs w:val="20"/>
        </w:rPr>
        <w:t>żądać usunięcia wad, wyznaczając w tym celu Wykonawcy odpowiedni termin;</w:t>
      </w:r>
    </w:p>
    <w:p w14:paraId="11100655" w14:textId="789DBA60" w:rsidR="00716CE2" w:rsidRPr="00AD01F2" w:rsidRDefault="00716CE2" w:rsidP="005354B3">
      <w:pPr>
        <w:pStyle w:val="Standard"/>
        <w:numPr>
          <w:ilvl w:val="0"/>
          <w:numId w:val="28"/>
        </w:numPr>
        <w:spacing w:line="276" w:lineRule="auto"/>
        <w:jc w:val="both"/>
        <w:rPr>
          <w:rFonts w:ascii="Arial" w:hAnsi="Arial" w:cs="Arial"/>
          <w:sz w:val="20"/>
          <w:szCs w:val="20"/>
        </w:rPr>
      </w:pPr>
      <w:r w:rsidRPr="00AD01F2">
        <w:rPr>
          <w:rFonts w:ascii="Arial" w:hAnsi="Arial" w:cs="Arial"/>
          <w:color w:val="000000"/>
          <w:sz w:val="20"/>
          <w:szCs w:val="20"/>
        </w:rPr>
        <w:t>żądać zwrotu całości wynagrodzenia, gdy wady nie dadzą się usunąć lub gdy z okoliczności wynika, że Wykonawca nie zdoła ich usunąć w odpowiednim czasie lub Wykonawca nie usunął wad w terminie wyznaczonym przez Zamawiającego – jeżeli wady są istotne;</w:t>
      </w:r>
    </w:p>
    <w:p w14:paraId="2ECF937E" w14:textId="77777777" w:rsidR="00716CE2" w:rsidRPr="00AD01F2" w:rsidRDefault="00716CE2" w:rsidP="005354B3">
      <w:pPr>
        <w:pStyle w:val="Standard"/>
        <w:numPr>
          <w:ilvl w:val="0"/>
          <w:numId w:val="28"/>
        </w:numPr>
        <w:spacing w:line="276" w:lineRule="auto"/>
        <w:jc w:val="both"/>
        <w:rPr>
          <w:rFonts w:ascii="Arial" w:hAnsi="Arial" w:cs="Arial"/>
          <w:sz w:val="20"/>
          <w:szCs w:val="20"/>
        </w:rPr>
      </w:pPr>
      <w:r w:rsidRPr="00AD01F2">
        <w:rPr>
          <w:rFonts w:ascii="Arial" w:hAnsi="Arial" w:cs="Arial"/>
          <w:color w:val="000000"/>
          <w:sz w:val="20"/>
          <w:szCs w:val="20"/>
        </w:rPr>
        <w:t>żądać zwrotu części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6C5A0D7B" w14:textId="77777777" w:rsidR="00716CE2" w:rsidRPr="00FD3043" w:rsidRDefault="00716CE2" w:rsidP="005354B3">
      <w:pPr>
        <w:pStyle w:val="Standard"/>
        <w:numPr>
          <w:ilvl w:val="0"/>
          <w:numId w:val="13"/>
        </w:numPr>
        <w:spacing w:line="276" w:lineRule="auto"/>
        <w:jc w:val="both"/>
        <w:rPr>
          <w:rFonts w:ascii="Arial" w:hAnsi="Arial" w:cs="Arial"/>
          <w:sz w:val="20"/>
          <w:szCs w:val="20"/>
        </w:rPr>
      </w:pPr>
      <w:r w:rsidRPr="00FD3043">
        <w:rPr>
          <w:rFonts w:ascii="Arial" w:hAnsi="Arial" w:cs="Arial"/>
          <w:color w:val="000000"/>
          <w:sz w:val="20"/>
          <w:szCs w:val="20"/>
        </w:rPr>
        <w:t>Wykonawca nie może odmówić usunięcia wad ze względu na wysokość kosztów usunięcia wad.</w:t>
      </w:r>
    </w:p>
    <w:p w14:paraId="55C4172D" w14:textId="013F83DC" w:rsidR="00716CE2" w:rsidRPr="00FD3043" w:rsidRDefault="00716CE2" w:rsidP="005354B3">
      <w:pPr>
        <w:pStyle w:val="Standard"/>
        <w:numPr>
          <w:ilvl w:val="0"/>
          <w:numId w:val="13"/>
        </w:numPr>
        <w:spacing w:line="276" w:lineRule="auto"/>
        <w:jc w:val="both"/>
        <w:rPr>
          <w:rFonts w:ascii="Arial" w:hAnsi="Arial" w:cs="Arial"/>
          <w:sz w:val="20"/>
          <w:szCs w:val="20"/>
        </w:rPr>
      </w:pPr>
      <w:r w:rsidRPr="00FD3043">
        <w:rPr>
          <w:rFonts w:ascii="Arial" w:hAnsi="Arial" w:cs="Arial"/>
          <w:color w:val="000000"/>
          <w:sz w:val="20"/>
          <w:szCs w:val="20"/>
        </w:rPr>
        <w:t xml:space="preserve">W przypadku gdy Wykonawca odmówi usunięcia wad lub nie usunie ich w terminie wyznaczonym przez Zamawiającego lub z okoliczności wynika, iż nie zdoła ich usunąć w tym terminie, Zamawiający ma prawo skorzystać z uprawnień opisanych w ust. </w:t>
      </w:r>
      <w:r w:rsidR="00FE54B7">
        <w:rPr>
          <w:rFonts w:ascii="Arial" w:hAnsi="Arial" w:cs="Arial"/>
          <w:color w:val="000000"/>
          <w:sz w:val="20"/>
          <w:szCs w:val="20"/>
        </w:rPr>
        <w:t>5</w:t>
      </w:r>
      <w:r w:rsidRPr="00FD3043">
        <w:rPr>
          <w:rFonts w:ascii="Arial" w:hAnsi="Arial" w:cs="Arial"/>
          <w:color w:val="000000"/>
          <w:sz w:val="20"/>
          <w:szCs w:val="20"/>
        </w:rPr>
        <w:t xml:space="preserve"> pkt 2 i 3 lub zlecić usunięcie tych wad osobie trzeciej na koszt i ryzyko Wykonawcy oraz żądać pokrycia kosztów zastępczego usunięcia wad przez Wykonawcę lub pokryć część tych kosztów z zabezpieczenia należytego wykonania umowy, na co Wykonawca wyraża zgodę.</w:t>
      </w:r>
    </w:p>
    <w:p w14:paraId="504706D2" w14:textId="77777777" w:rsidR="00311F09" w:rsidRPr="00FD3043" w:rsidRDefault="00311F09" w:rsidP="005354B3">
      <w:pPr>
        <w:pStyle w:val="Akapitzlist"/>
        <w:numPr>
          <w:ilvl w:val="0"/>
          <w:numId w:val="13"/>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Niezależnie od powyższego Wykonawca ponosi odpowiedzialność z tytułu rękojmi. </w:t>
      </w:r>
    </w:p>
    <w:p w14:paraId="4FDD9243" w14:textId="10AE1790" w:rsidR="00311F09" w:rsidRPr="00FD3043" w:rsidRDefault="00311F09" w:rsidP="005354B3">
      <w:pPr>
        <w:pStyle w:val="Akapitzlist"/>
        <w:numPr>
          <w:ilvl w:val="0"/>
          <w:numId w:val="13"/>
        </w:numPr>
        <w:autoSpaceDE w:val="0"/>
        <w:autoSpaceDN w:val="0"/>
        <w:adjustRightInd w:val="0"/>
        <w:spacing w:after="167"/>
        <w:rPr>
          <w:rFonts w:ascii="Arial" w:hAnsi="Arial" w:cs="Arial"/>
          <w:color w:val="000000"/>
          <w:sz w:val="20"/>
          <w:szCs w:val="20"/>
        </w:rPr>
      </w:pPr>
      <w:r w:rsidRPr="00FD3043">
        <w:rPr>
          <w:rFonts w:ascii="Arial" w:hAnsi="Arial" w:cs="Arial"/>
          <w:color w:val="000000"/>
          <w:sz w:val="20"/>
          <w:szCs w:val="20"/>
        </w:rPr>
        <w:t xml:space="preserve">Wykonawca udziela rękojmi za wady przedmiotu umowy oraz wszelkich opracowań, które były podstawą dla przygotowania, sporządzenia i uchwalenia planu ogólnego. </w:t>
      </w:r>
    </w:p>
    <w:p w14:paraId="0240E45E" w14:textId="504EDB5F" w:rsidR="00311F09" w:rsidRPr="00FD3043" w:rsidRDefault="00311F09" w:rsidP="005354B3">
      <w:pPr>
        <w:pStyle w:val="Akapitzlist"/>
        <w:numPr>
          <w:ilvl w:val="0"/>
          <w:numId w:val="13"/>
        </w:numPr>
        <w:autoSpaceDE w:val="0"/>
        <w:autoSpaceDN w:val="0"/>
        <w:adjustRightInd w:val="0"/>
        <w:spacing w:after="167"/>
        <w:rPr>
          <w:rFonts w:ascii="Arial" w:hAnsi="Arial" w:cs="Arial"/>
          <w:color w:val="000000"/>
          <w:sz w:val="20"/>
          <w:szCs w:val="20"/>
        </w:rPr>
      </w:pPr>
      <w:r w:rsidRPr="00FD3043">
        <w:rPr>
          <w:rFonts w:ascii="Arial" w:hAnsi="Arial" w:cs="Arial"/>
          <w:color w:val="000000"/>
          <w:sz w:val="20"/>
          <w:szCs w:val="20"/>
        </w:rPr>
        <w:t xml:space="preserve">Okres rękojmi rozpoczyna bieg w dniu dokonania odbioru IV etapu prac, a kończy się po upływie 3 lat od tej daty. </w:t>
      </w:r>
    </w:p>
    <w:p w14:paraId="7CCD1041" w14:textId="459BCD9E" w:rsidR="006D61B4" w:rsidRPr="00FD3043" w:rsidRDefault="00311F09" w:rsidP="005354B3">
      <w:pPr>
        <w:pStyle w:val="Akapitzlist"/>
        <w:numPr>
          <w:ilvl w:val="0"/>
          <w:numId w:val="13"/>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W ramach rękojmi Wykonawca zobowiązuje się do udzielenia bądź zapewnienia merytorycznej pomocy Zamawiającemu w przygotowaniu odpowiedzi Wojewodzie </w:t>
      </w:r>
      <w:r w:rsidR="00FE54B7">
        <w:rPr>
          <w:rFonts w:ascii="Arial" w:hAnsi="Arial" w:cs="Arial"/>
          <w:color w:val="000000"/>
          <w:sz w:val="20"/>
          <w:szCs w:val="20"/>
        </w:rPr>
        <w:t>Zachodniopomorskiemu</w:t>
      </w:r>
      <w:r w:rsidRPr="00FD3043">
        <w:rPr>
          <w:rFonts w:ascii="Arial" w:hAnsi="Arial" w:cs="Arial"/>
          <w:color w:val="000000"/>
          <w:sz w:val="20"/>
          <w:szCs w:val="20"/>
        </w:rPr>
        <w:t xml:space="preserve"> jako organowi nadzoru oraz w postępowaniach ze skarg skierowanych do sądu administracyjnego dotyczących uchwały Rady </w:t>
      </w:r>
      <w:r w:rsidR="00FE54B7">
        <w:rPr>
          <w:rFonts w:ascii="Arial" w:hAnsi="Arial" w:cs="Arial"/>
          <w:color w:val="000000"/>
          <w:sz w:val="20"/>
          <w:szCs w:val="20"/>
        </w:rPr>
        <w:t>Miasta Wałcz</w:t>
      </w:r>
      <w:r w:rsidRPr="00FD3043">
        <w:rPr>
          <w:rFonts w:ascii="Arial" w:hAnsi="Arial" w:cs="Arial"/>
          <w:color w:val="000000"/>
          <w:sz w:val="20"/>
          <w:szCs w:val="20"/>
        </w:rPr>
        <w:t xml:space="preserve"> w sprawie planu oraz innych aktów prawnych wydanych w toku procedury. </w:t>
      </w:r>
    </w:p>
    <w:p w14:paraId="46912542" w14:textId="77777777" w:rsidR="00311F09" w:rsidRPr="00FD3043" w:rsidRDefault="00311F09" w:rsidP="00937451">
      <w:pPr>
        <w:pStyle w:val="Akapitzlist"/>
        <w:autoSpaceDE w:val="0"/>
        <w:autoSpaceDN w:val="0"/>
        <w:adjustRightInd w:val="0"/>
        <w:ind w:left="397"/>
        <w:rPr>
          <w:rFonts w:ascii="Arial" w:hAnsi="Arial" w:cs="Arial"/>
          <w:color w:val="000000"/>
          <w:sz w:val="20"/>
          <w:szCs w:val="20"/>
        </w:rPr>
      </w:pPr>
    </w:p>
    <w:p w14:paraId="036436BD" w14:textId="679DD072" w:rsidR="00B14D00" w:rsidRPr="00FD3043" w:rsidRDefault="00B14D00" w:rsidP="00B14D00">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0A2DBD">
        <w:rPr>
          <w:rFonts w:ascii="Arial" w:hAnsi="Arial" w:cs="Arial"/>
          <w:b/>
          <w:bCs/>
          <w:color w:val="000000"/>
          <w:sz w:val="20"/>
          <w:szCs w:val="20"/>
        </w:rPr>
        <w:t>0</w:t>
      </w:r>
      <w:r w:rsidRPr="00FD3043">
        <w:rPr>
          <w:rFonts w:ascii="Arial" w:hAnsi="Arial" w:cs="Arial"/>
          <w:b/>
          <w:bCs/>
          <w:color w:val="000000"/>
          <w:sz w:val="20"/>
          <w:szCs w:val="20"/>
        </w:rPr>
        <w:t>.</w:t>
      </w:r>
    </w:p>
    <w:p w14:paraId="36949C0B" w14:textId="77777777" w:rsidR="00B14D00" w:rsidRPr="00FD3043" w:rsidRDefault="00B14D00" w:rsidP="00B14D00">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KARY UMOWNE</w:t>
      </w:r>
    </w:p>
    <w:p w14:paraId="7E33325A" w14:textId="77777777" w:rsidR="00B14D00" w:rsidRPr="00FD3043" w:rsidRDefault="00B14D00" w:rsidP="00B14D00">
      <w:pPr>
        <w:pStyle w:val="Standard"/>
        <w:spacing w:line="276" w:lineRule="auto"/>
        <w:ind w:left="397" w:hanging="397"/>
        <w:jc w:val="center"/>
        <w:rPr>
          <w:rFonts w:ascii="Arial" w:hAnsi="Arial" w:cs="Arial"/>
          <w:b/>
          <w:bCs/>
          <w:color w:val="000000"/>
          <w:sz w:val="20"/>
          <w:szCs w:val="20"/>
        </w:rPr>
      </w:pPr>
    </w:p>
    <w:p w14:paraId="0D1F972B" w14:textId="7770D3FD" w:rsidR="00B14D00" w:rsidRPr="00EA79EB" w:rsidRDefault="00B14D00" w:rsidP="005354B3">
      <w:pPr>
        <w:pStyle w:val="Standard"/>
        <w:numPr>
          <w:ilvl w:val="0"/>
          <w:numId w:val="14"/>
        </w:numPr>
        <w:spacing w:line="276" w:lineRule="auto"/>
        <w:jc w:val="both"/>
        <w:rPr>
          <w:rFonts w:ascii="Arial" w:hAnsi="Arial" w:cs="Arial"/>
          <w:sz w:val="20"/>
          <w:szCs w:val="20"/>
        </w:rPr>
      </w:pPr>
      <w:r w:rsidRPr="00FD3043">
        <w:rPr>
          <w:rFonts w:ascii="Arial" w:hAnsi="Arial" w:cs="Arial"/>
          <w:color w:val="000000"/>
          <w:sz w:val="20"/>
          <w:szCs w:val="20"/>
        </w:rPr>
        <w:t>Wykonawca zobowiązany będzie do zapłacenia kar umownych Zamawiającemu z tytułu:,</w:t>
      </w:r>
    </w:p>
    <w:p w14:paraId="3E817FE1" w14:textId="77777777" w:rsidR="00EA79EB" w:rsidRPr="00FD3043" w:rsidRDefault="00EA79EB" w:rsidP="005354B3">
      <w:pPr>
        <w:pStyle w:val="Standard"/>
        <w:numPr>
          <w:ilvl w:val="0"/>
          <w:numId w:val="14"/>
        </w:numPr>
        <w:spacing w:line="276" w:lineRule="auto"/>
        <w:jc w:val="both"/>
        <w:rPr>
          <w:rFonts w:ascii="Arial" w:hAnsi="Arial" w:cs="Arial"/>
          <w:sz w:val="20"/>
          <w:szCs w:val="20"/>
        </w:rPr>
      </w:pPr>
    </w:p>
    <w:p w14:paraId="0FF6F277" w14:textId="51B06CD7" w:rsidR="00B14D00" w:rsidRPr="00FD3043" w:rsidRDefault="00B14D00" w:rsidP="005354B3">
      <w:pPr>
        <w:pStyle w:val="Standard"/>
        <w:numPr>
          <w:ilvl w:val="1"/>
          <w:numId w:val="15"/>
        </w:numPr>
        <w:spacing w:line="276" w:lineRule="auto"/>
        <w:jc w:val="both"/>
        <w:rPr>
          <w:rFonts w:ascii="Arial" w:hAnsi="Arial" w:cs="Arial"/>
          <w:sz w:val="20"/>
          <w:szCs w:val="20"/>
        </w:rPr>
      </w:pPr>
      <w:r w:rsidRPr="00FD3043">
        <w:rPr>
          <w:rFonts w:ascii="Arial" w:hAnsi="Arial" w:cs="Arial"/>
          <w:color w:val="000000"/>
          <w:sz w:val="20"/>
          <w:szCs w:val="20"/>
        </w:rPr>
        <w:t>opóźnienia wynikającego z winy Wykonawcy w terminowym wykonaniu prac lub usunięciu wady (nieprawidłowości) pracy, za każdy dzień opóźnienia w wysokości 0,1 % wynagrodzenia dla danego etapu, licząc od daty określonej w załączniku nr 1 do umowy na przekazanie prac lub usunięcia wady (nieprawidłowości);</w:t>
      </w:r>
    </w:p>
    <w:p w14:paraId="23E62842" w14:textId="700FB9A7" w:rsidR="009A3733" w:rsidRPr="00FD3043" w:rsidRDefault="009A3733" w:rsidP="005354B3">
      <w:pPr>
        <w:pStyle w:val="Standard"/>
        <w:numPr>
          <w:ilvl w:val="1"/>
          <w:numId w:val="15"/>
        </w:numPr>
        <w:spacing w:line="276" w:lineRule="auto"/>
        <w:jc w:val="both"/>
        <w:rPr>
          <w:rFonts w:ascii="Arial" w:hAnsi="Arial" w:cs="Arial"/>
          <w:sz w:val="20"/>
          <w:szCs w:val="20"/>
        </w:rPr>
      </w:pPr>
      <w:r w:rsidRPr="00FD3043">
        <w:rPr>
          <w:rFonts w:ascii="Arial" w:hAnsi="Arial" w:cs="Arial"/>
          <w:color w:val="000000"/>
          <w:sz w:val="20"/>
          <w:szCs w:val="20"/>
        </w:rPr>
        <w:lastRenderedPageBreak/>
        <w:t xml:space="preserve">za zwłokę w usunięciu wad stwierdzonych w okresie gwarancji lub rękojmi w wysokości 0,1% wynagrodzenia brutto określonego w § </w:t>
      </w:r>
      <w:r w:rsidR="0048357D">
        <w:rPr>
          <w:rFonts w:ascii="Arial" w:hAnsi="Arial" w:cs="Arial"/>
          <w:color w:val="000000"/>
          <w:sz w:val="20"/>
          <w:szCs w:val="20"/>
        </w:rPr>
        <w:t>6</w:t>
      </w:r>
      <w:r w:rsidRPr="00FD3043">
        <w:rPr>
          <w:rFonts w:ascii="Arial" w:hAnsi="Arial" w:cs="Arial"/>
          <w:color w:val="000000"/>
          <w:sz w:val="20"/>
          <w:szCs w:val="20"/>
        </w:rPr>
        <w:t xml:space="preserve"> ust. 1 umowy za każdy dzień zwłoki liczony od dnia wyznaczonego na usuniecie wad, </w:t>
      </w:r>
    </w:p>
    <w:p w14:paraId="636DCD66" w14:textId="26F640EA" w:rsidR="00B14D00" w:rsidRPr="00E63635" w:rsidRDefault="00B14D00" w:rsidP="005354B3">
      <w:pPr>
        <w:pStyle w:val="Standard"/>
        <w:numPr>
          <w:ilvl w:val="1"/>
          <w:numId w:val="15"/>
        </w:numPr>
        <w:spacing w:line="276" w:lineRule="auto"/>
        <w:jc w:val="both"/>
        <w:rPr>
          <w:rFonts w:ascii="Arial" w:hAnsi="Arial" w:cs="Arial"/>
          <w:sz w:val="20"/>
          <w:szCs w:val="20"/>
        </w:rPr>
      </w:pPr>
      <w:r w:rsidRPr="00FD3043">
        <w:rPr>
          <w:rFonts w:ascii="Arial" w:hAnsi="Arial" w:cs="Arial"/>
          <w:color w:val="000000"/>
          <w:sz w:val="20"/>
          <w:szCs w:val="20"/>
        </w:rPr>
        <w:t>w przypadku odstąpienia od umowy z winy Wykonawcy w wysokości 15% wynagrodzenia za całość prac, z wyjątkiem sytuacji, w których wykonanie umowy jest niemożliwe z przyczyn obiektywnych (np. uzgodnienie negatywne);</w:t>
      </w:r>
    </w:p>
    <w:p w14:paraId="3732F27C" w14:textId="3A08B185" w:rsidR="003229CE" w:rsidRPr="00FD3043" w:rsidRDefault="003229CE" w:rsidP="005354B3">
      <w:pPr>
        <w:pStyle w:val="Standard"/>
        <w:numPr>
          <w:ilvl w:val="1"/>
          <w:numId w:val="15"/>
        </w:numPr>
        <w:spacing w:line="276" w:lineRule="auto"/>
        <w:jc w:val="both"/>
        <w:rPr>
          <w:rFonts w:ascii="Arial" w:hAnsi="Arial" w:cs="Arial"/>
          <w:sz w:val="20"/>
          <w:szCs w:val="20"/>
        </w:rPr>
      </w:pPr>
      <w:r w:rsidRPr="00FD3043">
        <w:rPr>
          <w:rFonts w:ascii="Arial" w:hAnsi="Arial" w:cs="Arial"/>
          <w:color w:val="000000"/>
          <w:sz w:val="20"/>
          <w:szCs w:val="20"/>
        </w:rPr>
        <w:t xml:space="preserve">w razie stwierdzenia przez Wojewodę niezgodności treści uchwały Rady Gminy wraz z załącznikami oraz treści dokumentacji prac planistycznych z przepisami prawa, skutkującej stwierdzeniem nieważności uchwały w całości – w wysokości 10% wynagrodzenia umownego brutto o którym mowa w § </w:t>
      </w:r>
      <w:r w:rsidR="0048357D">
        <w:rPr>
          <w:rFonts w:ascii="Arial" w:hAnsi="Arial" w:cs="Arial"/>
          <w:color w:val="000000"/>
          <w:sz w:val="20"/>
          <w:szCs w:val="20"/>
        </w:rPr>
        <w:t>6</w:t>
      </w:r>
      <w:r w:rsidRPr="00FD3043">
        <w:rPr>
          <w:rFonts w:ascii="Arial" w:hAnsi="Arial" w:cs="Arial"/>
          <w:color w:val="000000"/>
          <w:sz w:val="20"/>
          <w:szCs w:val="20"/>
        </w:rPr>
        <w:t xml:space="preserve"> ust. 1 umowy. </w:t>
      </w:r>
    </w:p>
    <w:p w14:paraId="066DBF30" w14:textId="3DFE7866" w:rsidR="00B14D00" w:rsidRPr="00FD3043" w:rsidRDefault="00B14D00" w:rsidP="005354B3">
      <w:pPr>
        <w:pStyle w:val="Standard"/>
        <w:numPr>
          <w:ilvl w:val="0"/>
          <w:numId w:val="14"/>
        </w:numPr>
        <w:spacing w:line="276" w:lineRule="auto"/>
        <w:jc w:val="both"/>
        <w:rPr>
          <w:rFonts w:ascii="Arial" w:hAnsi="Arial" w:cs="Arial"/>
          <w:sz w:val="20"/>
          <w:szCs w:val="20"/>
        </w:rPr>
      </w:pPr>
      <w:r w:rsidRPr="00FD3043">
        <w:rPr>
          <w:rFonts w:ascii="Arial" w:hAnsi="Arial" w:cs="Arial"/>
          <w:color w:val="000000"/>
          <w:sz w:val="20"/>
          <w:szCs w:val="20"/>
        </w:rPr>
        <w:t>Łączna wysokość kar umownych określonych w niniejszym ustępie nie może przekroczyć 30 % wartości wynagrodzenia umownego.</w:t>
      </w:r>
    </w:p>
    <w:p w14:paraId="3B4C54F4" w14:textId="6C1CD836" w:rsidR="00B14D00" w:rsidRPr="00FD3043" w:rsidRDefault="00B14D00" w:rsidP="005354B3">
      <w:pPr>
        <w:pStyle w:val="Standard"/>
        <w:numPr>
          <w:ilvl w:val="0"/>
          <w:numId w:val="14"/>
        </w:numPr>
        <w:spacing w:line="276" w:lineRule="auto"/>
        <w:jc w:val="both"/>
        <w:rPr>
          <w:rFonts w:ascii="Arial" w:hAnsi="Arial" w:cs="Arial"/>
          <w:sz w:val="20"/>
          <w:szCs w:val="20"/>
        </w:rPr>
      </w:pPr>
      <w:r w:rsidRPr="00FD3043">
        <w:rPr>
          <w:rFonts w:ascii="Arial" w:hAnsi="Arial" w:cs="Arial"/>
          <w:color w:val="000000"/>
          <w:sz w:val="20"/>
          <w:szCs w:val="20"/>
        </w:rPr>
        <w:t>Zamawiający zapłaci Wykonawcy karę umowną z tytułu odstąpienia od umowy przez Zamawiającego z przyczyn, za które ponosi odpowiedzialność Zamawiający w wysokości 1</w:t>
      </w:r>
      <w:r w:rsidR="00354359" w:rsidRPr="00FD3043">
        <w:rPr>
          <w:rFonts w:ascii="Arial" w:hAnsi="Arial" w:cs="Arial"/>
          <w:color w:val="000000"/>
          <w:sz w:val="20"/>
          <w:szCs w:val="20"/>
        </w:rPr>
        <w:t>0</w:t>
      </w:r>
      <w:r w:rsidRPr="00FD3043">
        <w:rPr>
          <w:rFonts w:ascii="Arial" w:hAnsi="Arial" w:cs="Arial"/>
          <w:color w:val="000000"/>
          <w:sz w:val="20"/>
          <w:szCs w:val="20"/>
        </w:rPr>
        <w:t>% wynagrodzenia umownego brutto za całość prac.</w:t>
      </w:r>
    </w:p>
    <w:p w14:paraId="7A63D72C" w14:textId="63161343" w:rsidR="00B14D00" w:rsidRPr="00FD3043" w:rsidRDefault="00B14D00" w:rsidP="005354B3">
      <w:pPr>
        <w:pStyle w:val="Standard"/>
        <w:numPr>
          <w:ilvl w:val="0"/>
          <w:numId w:val="14"/>
        </w:numPr>
        <w:spacing w:line="276" w:lineRule="auto"/>
        <w:jc w:val="both"/>
        <w:rPr>
          <w:rFonts w:ascii="Arial" w:hAnsi="Arial" w:cs="Arial"/>
          <w:sz w:val="20"/>
          <w:szCs w:val="20"/>
        </w:rPr>
      </w:pPr>
      <w:r w:rsidRPr="00FD3043">
        <w:rPr>
          <w:rFonts w:ascii="Arial" w:hAnsi="Arial" w:cs="Arial"/>
          <w:color w:val="000000"/>
          <w:sz w:val="20"/>
          <w:szCs w:val="20"/>
        </w:rPr>
        <w:t>Za opóźnienie w płatnościach w stosunku do terminu płatności faktur, Zamawiający zostanie obciążony przez Wykonawcę odsetkami ustawowymi.</w:t>
      </w:r>
    </w:p>
    <w:p w14:paraId="05F7428D" w14:textId="2E1B5AA2" w:rsidR="00995D67" w:rsidRPr="00FD3043" w:rsidRDefault="00995D67" w:rsidP="005354B3">
      <w:pPr>
        <w:pStyle w:val="Standard"/>
        <w:numPr>
          <w:ilvl w:val="0"/>
          <w:numId w:val="14"/>
        </w:numPr>
        <w:spacing w:line="276" w:lineRule="auto"/>
        <w:jc w:val="both"/>
        <w:rPr>
          <w:rFonts w:ascii="Arial" w:hAnsi="Arial" w:cs="Arial"/>
          <w:sz w:val="20"/>
          <w:szCs w:val="20"/>
        </w:rPr>
      </w:pPr>
      <w:r w:rsidRPr="00FD3043">
        <w:rPr>
          <w:rFonts w:ascii="Arial" w:hAnsi="Arial" w:cs="Arial"/>
          <w:color w:val="000000"/>
          <w:sz w:val="20"/>
          <w:szCs w:val="20"/>
        </w:rPr>
        <w:t>Zamawiający zastrzega sobie, na zasadach zgodnych z powszechnie obowiązującymi przepisami, możliwość potrącania kar umownych, z wynagrodzenia Wykonawcy dot. przedmiotu niniejszej Umowy bez konieczności dodatkowego wezwania Wykonawcy do zapłaty kar umownych. Strony potwierdzają, iż zastrzeżone w ust. 1 niniejszego związku z wystąpieniem każdej z przesłanek do ich naliczenia; w szczególności odstąpienie od Umowy nie skutkuje utratą uprawnienia do naliczenia i dochodzenia kar umownych za zdarzenia, jakie nastąpiły od momentu złożenia oświadczenia o odstąpieniu od Umowy lub jej rozwiązania.</w:t>
      </w:r>
    </w:p>
    <w:p w14:paraId="1A2155D6" w14:textId="108FC080" w:rsidR="00995D67" w:rsidRPr="00FD3043" w:rsidRDefault="00995D67" w:rsidP="005354B3">
      <w:pPr>
        <w:pStyle w:val="Standard"/>
        <w:numPr>
          <w:ilvl w:val="0"/>
          <w:numId w:val="14"/>
        </w:numPr>
        <w:spacing w:line="276" w:lineRule="auto"/>
        <w:jc w:val="both"/>
        <w:rPr>
          <w:rFonts w:ascii="Arial" w:hAnsi="Arial" w:cs="Arial"/>
          <w:sz w:val="20"/>
          <w:szCs w:val="20"/>
        </w:rPr>
      </w:pPr>
      <w:r w:rsidRPr="00FD3043">
        <w:rPr>
          <w:rFonts w:ascii="Arial" w:hAnsi="Arial" w:cs="Arial"/>
          <w:sz w:val="20"/>
          <w:szCs w:val="20"/>
        </w:rPr>
        <w:t xml:space="preserve">Zapłata kar umownych nastąpi w terminie 30 dni od wezwania. </w:t>
      </w:r>
    </w:p>
    <w:p w14:paraId="35C2129D" w14:textId="77777777" w:rsidR="00995D67" w:rsidRPr="00FD3043" w:rsidRDefault="00995D67" w:rsidP="00995D67">
      <w:pPr>
        <w:pStyle w:val="Standard"/>
        <w:spacing w:line="276" w:lineRule="auto"/>
        <w:ind w:left="397"/>
        <w:jc w:val="both"/>
        <w:rPr>
          <w:rFonts w:ascii="Arial" w:hAnsi="Arial" w:cs="Arial"/>
          <w:sz w:val="20"/>
          <w:szCs w:val="20"/>
        </w:rPr>
      </w:pPr>
    </w:p>
    <w:p w14:paraId="60DEFCDB" w14:textId="7957F3B0" w:rsidR="00426FB3" w:rsidRPr="00FD3043" w:rsidRDefault="00426FB3" w:rsidP="00426FB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0A2DBD">
        <w:rPr>
          <w:rFonts w:ascii="Arial" w:hAnsi="Arial" w:cs="Arial"/>
          <w:b/>
          <w:bCs/>
          <w:color w:val="000000"/>
          <w:sz w:val="20"/>
          <w:szCs w:val="20"/>
        </w:rPr>
        <w:t>1</w:t>
      </w:r>
      <w:r w:rsidRPr="00FD3043">
        <w:rPr>
          <w:rFonts w:ascii="Arial" w:hAnsi="Arial" w:cs="Arial"/>
          <w:b/>
          <w:bCs/>
          <w:color w:val="000000"/>
          <w:sz w:val="20"/>
          <w:szCs w:val="20"/>
        </w:rPr>
        <w:t>.</w:t>
      </w:r>
    </w:p>
    <w:p w14:paraId="65973BE4" w14:textId="77777777" w:rsidR="00426FB3" w:rsidRPr="00FD3043" w:rsidRDefault="00426FB3" w:rsidP="00426FB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PRZEKAZANIE PRAW AUTORSKICH</w:t>
      </w:r>
    </w:p>
    <w:p w14:paraId="75E18DF7" w14:textId="77777777" w:rsidR="00426FB3" w:rsidRPr="00FD3043" w:rsidRDefault="00426FB3" w:rsidP="00426FB3">
      <w:pPr>
        <w:pStyle w:val="Standard"/>
        <w:spacing w:line="276" w:lineRule="auto"/>
        <w:ind w:left="397" w:hanging="397"/>
        <w:jc w:val="center"/>
        <w:rPr>
          <w:rFonts w:ascii="Arial" w:hAnsi="Arial" w:cs="Arial"/>
          <w:b/>
          <w:bCs/>
          <w:color w:val="000000"/>
          <w:sz w:val="20"/>
          <w:szCs w:val="20"/>
        </w:rPr>
      </w:pPr>
    </w:p>
    <w:p w14:paraId="69102B66" w14:textId="77777777" w:rsidR="00426FB3" w:rsidRPr="00FD3043" w:rsidRDefault="00426FB3" w:rsidP="005354B3">
      <w:pPr>
        <w:pStyle w:val="Standard"/>
        <w:numPr>
          <w:ilvl w:val="0"/>
          <w:numId w:val="16"/>
        </w:numPr>
        <w:spacing w:line="276" w:lineRule="auto"/>
        <w:jc w:val="both"/>
        <w:rPr>
          <w:rFonts w:ascii="Arial" w:hAnsi="Arial" w:cs="Arial"/>
          <w:sz w:val="20"/>
          <w:szCs w:val="20"/>
        </w:rPr>
      </w:pPr>
      <w:r w:rsidRPr="00FD3043">
        <w:rPr>
          <w:rFonts w:ascii="Arial" w:hAnsi="Arial" w:cs="Arial"/>
          <w:color w:val="000000"/>
          <w:kern w:val="0"/>
          <w:sz w:val="20"/>
          <w:szCs w:val="20"/>
          <w:lang w:bidi="ar-SA"/>
        </w:rPr>
        <w:t>W ramach wynagrodzenia określonego w § 6 ust. 1 Umowy  Wykonawca:</w:t>
      </w:r>
    </w:p>
    <w:p w14:paraId="2C5DCCD6" w14:textId="77777777" w:rsidR="00426FB3" w:rsidRPr="00FD3043" w:rsidRDefault="00426FB3" w:rsidP="005354B3">
      <w:pPr>
        <w:pStyle w:val="Standard"/>
        <w:numPr>
          <w:ilvl w:val="1"/>
          <w:numId w:val="22"/>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zwanych dalej utworami;</w:t>
      </w:r>
    </w:p>
    <w:p w14:paraId="2587ECFC" w14:textId="77777777" w:rsidR="00426FB3" w:rsidRPr="00FD3043" w:rsidRDefault="00426FB3" w:rsidP="005354B3">
      <w:pPr>
        <w:pStyle w:val="Standard"/>
        <w:numPr>
          <w:ilvl w:val="1"/>
          <w:numId w:val="22"/>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zezwala Zamawiającemu na korzystanie z opracowań utworów oraz ich modyfikacji oraz na rozporządzenie tymi opracowaniami wraz z modyfikacjami – tj. udziela Zamawiającemu praw zależnych.</w:t>
      </w:r>
    </w:p>
    <w:p w14:paraId="6A9B3EB6" w14:textId="003F5E1E" w:rsidR="00426FB3" w:rsidRPr="00FD3043" w:rsidRDefault="00426FB3" w:rsidP="005354B3">
      <w:pPr>
        <w:pStyle w:val="Standard"/>
        <w:numPr>
          <w:ilvl w:val="0"/>
          <w:numId w:val="16"/>
        </w:numPr>
        <w:spacing w:line="276" w:lineRule="auto"/>
        <w:jc w:val="both"/>
        <w:rPr>
          <w:rFonts w:ascii="Arial" w:hAnsi="Arial" w:cs="Arial"/>
          <w:sz w:val="20"/>
          <w:szCs w:val="20"/>
        </w:rPr>
      </w:pPr>
      <w:r w:rsidRPr="00FD3043">
        <w:rPr>
          <w:rFonts w:ascii="Arial" w:hAnsi="Arial" w:cs="Arial"/>
          <w:color w:val="000000"/>
          <w:kern w:val="0"/>
          <w:sz w:val="20"/>
          <w:szCs w:val="20"/>
          <w:lang w:bidi="ar-SA"/>
        </w:rPr>
        <w:t>Nabycie przez Zamawiającego praw, o których mowa w ust. 1, następuje:</w:t>
      </w:r>
    </w:p>
    <w:p w14:paraId="60C1AAAD" w14:textId="77777777" w:rsidR="00426FB3" w:rsidRPr="00FD3043" w:rsidRDefault="00426FB3" w:rsidP="005354B3">
      <w:pPr>
        <w:pStyle w:val="Standard"/>
        <w:numPr>
          <w:ilvl w:val="1"/>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z chwilą faktycznego wydania poszczególnych części przedmiotu Umowy Zamawiającemu oraz</w:t>
      </w:r>
    </w:p>
    <w:p w14:paraId="00BD9188" w14:textId="77777777" w:rsidR="00426FB3" w:rsidRPr="00FD3043" w:rsidRDefault="00426FB3" w:rsidP="005354B3">
      <w:pPr>
        <w:pStyle w:val="Standard"/>
        <w:numPr>
          <w:ilvl w:val="1"/>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bez ograniczeń, co do terytorium, czasu, liczby egzemplarzy, w zakresie następujących pól eksploatacji:</w:t>
      </w:r>
    </w:p>
    <w:p w14:paraId="0384CA5A" w14:textId="77777777" w:rsidR="00426FB3" w:rsidRPr="00FD3043" w:rsidRDefault="00426FB3" w:rsidP="005354B3">
      <w:pPr>
        <w:pStyle w:val="Standard"/>
        <w:numPr>
          <w:ilvl w:val="2"/>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użytkowanie utworów na własny użytek oraz użytek osób trzecich w celach związanych z realizacją zadań Zamawiającego,</w:t>
      </w:r>
    </w:p>
    <w:p w14:paraId="18539E2A" w14:textId="77777777" w:rsidR="00426FB3" w:rsidRPr="00FD3043" w:rsidRDefault="00426FB3" w:rsidP="005354B3">
      <w:pPr>
        <w:pStyle w:val="Standard"/>
        <w:numPr>
          <w:ilvl w:val="2"/>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utrwalenie utworów na wszelkich rodzajach nośników, a w szczególności na dyskach komputerowych  oraz  wszystkich  typach  nośników przeznaczonych do zapisu cyfrowego (np. CD, DVD, Blue-ray, pendrive, itd.),</w:t>
      </w:r>
    </w:p>
    <w:p w14:paraId="5AE76A76" w14:textId="77777777" w:rsidR="00426FB3" w:rsidRPr="00FD3043" w:rsidRDefault="00426FB3" w:rsidP="005354B3">
      <w:pPr>
        <w:pStyle w:val="Standard"/>
        <w:numPr>
          <w:ilvl w:val="2"/>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zwielokrotnienie utworów dowolną techniką w dowolnej ilości, w tym techniką  zapisu komputerowego  na  wszystkich  rodzajach  nośników dostosowanych do tej formy zapisu, wytwarzanie jakąkolwiek techniką egzemplarzy utworu, w tym techniką drukarską, reprograficzną, zapisu magnetycznego oraz techniką cyfrową,</w:t>
      </w:r>
    </w:p>
    <w:p w14:paraId="7AEC0A16" w14:textId="77777777" w:rsidR="00426FB3" w:rsidRPr="00FD3043" w:rsidRDefault="00426FB3" w:rsidP="005354B3">
      <w:pPr>
        <w:pStyle w:val="Standard"/>
        <w:numPr>
          <w:ilvl w:val="2"/>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wprowadzania utworów do pamięci komputera na dowolnej liczbie stanowisk komputerowych oraz do sieci multimedialnej, telekomunikacyjnej, komputerowej, w tym do Internetu,</w:t>
      </w:r>
    </w:p>
    <w:p w14:paraId="4C4BDC83" w14:textId="77777777" w:rsidR="00426FB3" w:rsidRPr="00FD3043" w:rsidRDefault="00426FB3" w:rsidP="005354B3">
      <w:pPr>
        <w:pStyle w:val="Standard"/>
        <w:numPr>
          <w:ilvl w:val="2"/>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lastRenderedPageBreak/>
        <w:t>wyświetlanie utworu,</w:t>
      </w:r>
    </w:p>
    <w:p w14:paraId="1557646F" w14:textId="77777777" w:rsidR="00426FB3" w:rsidRPr="00FD3043" w:rsidRDefault="00426FB3" w:rsidP="005354B3">
      <w:pPr>
        <w:pStyle w:val="Standard"/>
        <w:numPr>
          <w:ilvl w:val="2"/>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wymiana nośników, na których utwór utrwalono,</w:t>
      </w:r>
    </w:p>
    <w:p w14:paraId="54B4BDCE" w14:textId="77777777" w:rsidR="00426FB3" w:rsidRPr="00FD3043" w:rsidRDefault="00426FB3" w:rsidP="005354B3">
      <w:pPr>
        <w:pStyle w:val="Standard"/>
        <w:numPr>
          <w:ilvl w:val="2"/>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wykorzystanie w utworach multimedialnych,</w:t>
      </w:r>
    </w:p>
    <w:p w14:paraId="34E26C9E" w14:textId="77777777" w:rsidR="00426FB3" w:rsidRPr="00FD3043" w:rsidRDefault="00426FB3" w:rsidP="005354B3">
      <w:pPr>
        <w:pStyle w:val="Standard"/>
        <w:numPr>
          <w:ilvl w:val="2"/>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wykorzystanie całości lub fragmentów utworu do celów promocyjnych i reklamy,</w:t>
      </w:r>
    </w:p>
    <w:p w14:paraId="6D6DA8A3" w14:textId="0F886564" w:rsidR="00426FB3" w:rsidRPr="00FD3043" w:rsidRDefault="00426FB3" w:rsidP="005354B3">
      <w:pPr>
        <w:pStyle w:val="Standard"/>
        <w:numPr>
          <w:ilvl w:val="2"/>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wprowadzanie skrótów,</w:t>
      </w:r>
    </w:p>
    <w:p w14:paraId="22EB5ABF" w14:textId="77777777" w:rsidR="00426FB3" w:rsidRPr="00FD3043" w:rsidRDefault="00426FB3" w:rsidP="005354B3">
      <w:pPr>
        <w:pStyle w:val="Standard"/>
        <w:numPr>
          <w:ilvl w:val="2"/>
          <w:numId w:val="16"/>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publiczne udostępnianie utworu w taki sposób, aby każdy mógł mieć do niego dostęp w miejscu i w czasie przez z niego wybranym.</w:t>
      </w:r>
    </w:p>
    <w:p w14:paraId="3A0509A9" w14:textId="77777777" w:rsidR="00426FB3" w:rsidRPr="00FD3043" w:rsidRDefault="00426FB3" w:rsidP="005354B3">
      <w:pPr>
        <w:pStyle w:val="Standard"/>
        <w:numPr>
          <w:ilvl w:val="0"/>
          <w:numId w:val="16"/>
        </w:numPr>
        <w:spacing w:line="276" w:lineRule="auto"/>
        <w:jc w:val="both"/>
        <w:rPr>
          <w:rFonts w:ascii="Arial" w:hAnsi="Arial" w:cs="Arial"/>
          <w:sz w:val="20"/>
          <w:szCs w:val="20"/>
        </w:rPr>
      </w:pPr>
      <w:r w:rsidRPr="00FD3043">
        <w:rPr>
          <w:rFonts w:ascii="Arial" w:hAnsi="Arial" w:cs="Arial"/>
          <w:color w:val="000000"/>
          <w:kern w:val="0"/>
          <w:sz w:val="20"/>
          <w:szCs w:val="20"/>
          <w:lang w:bidi="ar-SA"/>
        </w:rPr>
        <w:t>Równocześnie z nabyciem autorskich praw majątkowych do utworów Zamawiający nabywa własność wszystkich egzemplarzy, na których utwory zostały utrwalone.</w:t>
      </w:r>
    </w:p>
    <w:p w14:paraId="6E505BAD" w14:textId="77777777" w:rsidR="00426FB3" w:rsidRPr="00FD3043" w:rsidRDefault="00426FB3" w:rsidP="005354B3">
      <w:pPr>
        <w:pStyle w:val="Standard"/>
        <w:numPr>
          <w:ilvl w:val="0"/>
          <w:numId w:val="16"/>
        </w:numPr>
        <w:spacing w:line="276" w:lineRule="auto"/>
        <w:jc w:val="both"/>
        <w:rPr>
          <w:rFonts w:ascii="Arial" w:hAnsi="Arial" w:cs="Arial"/>
          <w:sz w:val="20"/>
          <w:szCs w:val="20"/>
        </w:rPr>
      </w:pPr>
      <w:r w:rsidRPr="00FD3043">
        <w:rPr>
          <w:rFonts w:ascii="Arial" w:hAnsi="Arial" w:cs="Arial"/>
          <w:color w:val="000000"/>
          <w:kern w:val="0"/>
          <w:sz w:val="20"/>
          <w:szCs w:val="20"/>
          <w:lang w:bidi="ar-SA"/>
        </w:rPr>
        <w:t>Wykonawca zobowiązuje się, że wykonując umowę będzie przestrzegał przepisów ustawy z dnia 4 lutego 1994 r. – o prawie autorskim i prawach pokrewnych i nie naruszy praw majątkowych osób trzecich, a utwory przekaże Zamawiającemu w stanie wolnym od obciążeń prawami tych osób. Niezależnie od innych postanowień Umowy, w przypadku przeniesienia przez osoby trzecie w stosunku do Zamawiającego jakichkolwiek roszczeń wynikających z naruszenia ich autorskich praw majątkowych lub osobistych praw autorskich do utworów stanowiących przedmiot Umowy lub ich części, praw zależnych, bądź też innych praw na dobrach materialnych, Wykonawca zwolni Zamawiającego z jakiejkolwiek odpowiedzialności wynikającej z takich roszczeń oraz pokryje wszelkie koszty, w tym koszty pomocy prawnej poniesione przez Zamawiającego w związku z takimi roszczeniami.</w:t>
      </w:r>
    </w:p>
    <w:p w14:paraId="1BDA0066" w14:textId="77777777" w:rsidR="00426FB3" w:rsidRPr="00FD3043" w:rsidRDefault="00426FB3" w:rsidP="005354B3">
      <w:pPr>
        <w:pStyle w:val="Standard"/>
        <w:numPr>
          <w:ilvl w:val="0"/>
          <w:numId w:val="16"/>
        </w:numPr>
        <w:spacing w:line="276" w:lineRule="auto"/>
        <w:jc w:val="both"/>
        <w:rPr>
          <w:rFonts w:ascii="Arial" w:hAnsi="Arial" w:cs="Arial"/>
          <w:sz w:val="20"/>
          <w:szCs w:val="20"/>
        </w:rPr>
      </w:pPr>
      <w:r w:rsidRPr="00FD3043">
        <w:rPr>
          <w:rFonts w:ascii="Arial" w:hAnsi="Arial" w:cs="Arial"/>
          <w:color w:val="000000"/>
          <w:kern w:val="0"/>
          <w:sz w:val="20"/>
          <w:szCs w:val="20"/>
          <w:lang w:bidi="ar-SA"/>
        </w:rPr>
        <w:t>W przypadku, w którym w wyniku: nieprawdziwości oświadczeń złożonych przez Wykonawcę w Umowie; lub (i) podniesienia przez osoby trzecie w stosunku do Zamawiającego, roszczeń, o których mowa w ust. 5 powyżej lub (i) wad prawnych przedmiotu Umowy, w wyniku czego Zamawiający  nie będzie mógł wykonywać uprawnień określonych w Umowie, Wykonawca na własny koszt uzyska od osób uprawnionych uprawnienia umożliwiające mu wykonanie zobowiązań wynikających z Umowy lub na własny koszt zapewni, aby osoby trzecie dysponujące prawami do przedmiotu Umowy przeniosły na Zamawiającego lub jego licencjobiorców wszelkie prawa oraz udzieliły wszelkich zgód, zezwoleń i upoważnień w zakresie takim jak określony w Umowie.</w:t>
      </w:r>
    </w:p>
    <w:p w14:paraId="154E08F9" w14:textId="77777777" w:rsidR="00426FB3" w:rsidRPr="00FD3043" w:rsidRDefault="00426FB3" w:rsidP="00426FB3">
      <w:pPr>
        <w:pStyle w:val="Standard"/>
        <w:spacing w:line="276" w:lineRule="auto"/>
        <w:ind w:left="397"/>
        <w:jc w:val="both"/>
        <w:rPr>
          <w:rFonts w:ascii="Arial" w:hAnsi="Arial" w:cs="Arial"/>
          <w:kern w:val="0"/>
          <w:sz w:val="20"/>
          <w:szCs w:val="20"/>
          <w:lang w:bidi="ar-SA"/>
        </w:rPr>
      </w:pPr>
    </w:p>
    <w:p w14:paraId="36A0E582" w14:textId="520F2215" w:rsidR="00426FB3" w:rsidRPr="00AD003A" w:rsidRDefault="00426FB3" w:rsidP="00AD003A">
      <w:pPr>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0A2DBD">
        <w:rPr>
          <w:rFonts w:ascii="Arial" w:hAnsi="Arial" w:cs="Arial"/>
          <w:b/>
          <w:bCs/>
          <w:color w:val="000000"/>
          <w:sz w:val="20"/>
          <w:szCs w:val="20"/>
        </w:rPr>
        <w:t>2</w:t>
      </w:r>
      <w:r w:rsidRPr="00FD3043">
        <w:rPr>
          <w:rFonts w:ascii="Arial" w:hAnsi="Arial" w:cs="Arial"/>
          <w:b/>
          <w:bCs/>
          <w:color w:val="000000"/>
          <w:sz w:val="20"/>
          <w:szCs w:val="20"/>
        </w:rPr>
        <w:t>.</w:t>
      </w:r>
    </w:p>
    <w:p w14:paraId="55916BFD" w14:textId="77777777" w:rsidR="00426FB3" w:rsidRPr="00FD3043" w:rsidRDefault="00426FB3" w:rsidP="00426FB3">
      <w:pPr>
        <w:spacing w:line="276" w:lineRule="auto"/>
        <w:ind w:left="397" w:hanging="397"/>
        <w:jc w:val="both"/>
        <w:rPr>
          <w:rFonts w:ascii="Arial" w:hAnsi="Arial" w:cs="Arial"/>
          <w:sz w:val="20"/>
          <w:szCs w:val="20"/>
        </w:rPr>
      </w:pPr>
      <w:r w:rsidRPr="00FD3043">
        <w:rPr>
          <w:rFonts w:ascii="Arial" w:hAnsi="Arial" w:cs="Arial"/>
          <w:color w:val="000000"/>
          <w:sz w:val="20"/>
          <w:szCs w:val="20"/>
        </w:rPr>
        <w:t>Wykonawca nie może przenieść wierzytelności wynikającej z Umowy na osobę trzecią.</w:t>
      </w:r>
    </w:p>
    <w:p w14:paraId="19F9376C" w14:textId="49FA68CA" w:rsidR="00C717C3" w:rsidRPr="00FD3043" w:rsidRDefault="00C717C3" w:rsidP="00C717C3">
      <w:pPr>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0A2DBD">
        <w:rPr>
          <w:rFonts w:ascii="Arial" w:hAnsi="Arial" w:cs="Arial"/>
          <w:b/>
          <w:bCs/>
          <w:color w:val="000000"/>
          <w:sz w:val="20"/>
          <w:szCs w:val="20"/>
        </w:rPr>
        <w:t>3</w:t>
      </w:r>
      <w:r w:rsidRPr="00FD3043">
        <w:rPr>
          <w:rFonts w:ascii="Arial" w:hAnsi="Arial" w:cs="Arial"/>
          <w:b/>
          <w:bCs/>
          <w:color w:val="000000"/>
          <w:sz w:val="20"/>
          <w:szCs w:val="20"/>
        </w:rPr>
        <w:t>.</w:t>
      </w:r>
    </w:p>
    <w:p w14:paraId="292324AC" w14:textId="5DED5D5B" w:rsidR="00C717C3" w:rsidRPr="000A2DBD" w:rsidRDefault="00C717C3" w:rsidP="000A2DBD">
      <w:pPr>
        <w:spacing w:line="276" w:lineRule="auto"/>
        <w:ind w:left="397" w:hanging="397"/>
        <w:jc w:val="center"/>
        <w:rPr>
          <w:rFonts w:ascii="Arial" w:hAnsi="Arial" w:cs="Arial"/>
          <w:sz w:val="20"/>
          <w:szCs w:val="20"/>
        </w:rPr>
      </w:pPr>
      <w:bookmarkStart w:id="0" w:name="Ochrona_danych_osobowych"/>
      <w:bookmarkEnd w:id="0"/>
      <w:r w:rsidRPr="00FD3043">
        <w:rPr>
          <w:rFonts w:ascii="Arial" w:hAnsi="Arial" w:cs="Arial"/>
          <w:b/>
          <w:bCs/>
          <w:color w:val="000000"/>
          <w:sz w:val="20"/>
          <w:szCs w:val="20"/>
        </w:rPr>
        <w:t>Ochrona danych osobowyc</w:t>
      </w:r>
      <w:r w:rsidR="000A2DBD">
        <w:rPr>
          <w:rFonts w:ascii="Arial" w:hAnsi="Arial" w:cs="Arial"/>
          <w:b/>
          <w:bCs/>
          <w:color w:val="000000"/>
          <w:sz w:val="20"/>
          <w:szCs w:val="20"/>
        </w:rPr>
        <w:t>h</w:t>
      </w:r>
    </w:p>
    <w:p w14:paraId="4442960D"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Przetwarzanie danych osobowych z tytułu Umowy odbywać się będzie w zgodzie i w oparciu o  Rozporządzenie Parlamentu Europejskiego i Rady (UE) 2016/679 z dnia 27 kwietnia 2016 r. w sprawie ochrony osób fizycznych w związku z przetwarzaniem danych osobowych i w sprawie swobodnego przepływu takich danych oraz uchylenia dyrektywy 95/46/WE (dalej: RODO).</w:t>
      </w:r>
    </w:p>
    <w:p w14:paraId="49835A12"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Administratorem danych osobowych w rozumieniu art. 4 pkt 7 RODO, których przetwarzanie wynika z Umowy jest Zamawiający.</w:t>
      </w:r>
    </w:p>
    <w:p w14:paraId="4F234D37"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Podmiotem przetwarzającym w rozumieniu art. 4 pkt 8 RODO jest Wykonawca.</w:t>
      </w:r>
    </w:p>
    <w:p w14:paraId="1856074E"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Zamawiający  powierza,  w  rozumieniu  art. 28  ust.  3  RODO,  Wykonawcy przetwarzanie danych  osobowych  na  zasadach  określonych  w  niniejszym paragrafie.</w:t>
      </w:r>
    </w:p>
    <w:p w14:paraId="37630A63"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Wykonawcy nie przysługuje dodatkowe wynagrodzenie z tytułu wykonywania usług określonych w niniejszym paragrafie ponad to, które zostało określone w niniejszej Umowie.</w:t>
      </w:r>
    </w:p>
    <w:p w14:paraId="6D9243A4"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Zamawiający poleca i upoważnia Wykonawcę do przetwarzania danych osobowych niezbędnych do realizacji obowiązków niniejszej Umowy.</w:t>
      </w:r>
    </w:p>
    <w:p w14:paraId="1F39D5F4"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Przetwarzanie danych osobowych będzie wykonywane w okresie obowiązywania niniejszej Umowy.</w:t>
      </w:r>
    </w:p>
    <w:p w14:paraId="08D1B05C"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Charakter  i  cel  przetwarzania  powierzonych  danych  osobowych  wynika bezpośrednio i ogranicza się wyłącznie do zadań i czynności wynikających z umowy. W szczególności:</w:t>
      </w:r>
    </w:p>
    <w:p w14:paraId="6F676E2B" w14:textId="77777777" w:rsidR="00C717C3" w:rsidRPr="00FD3043" w:rsidRDefault="00C717C3" w:rsidP="005354B3">
      <w:pPr>
        <w:pStyle w:val="Standard"/>
        <w:numPr>
          <w:ilvl w:val="1"/>
          <w:numId w:val="17"/>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t>celem przetwarzania powierzonych danych osobowych jest realizacja umowy,</w:t>
      </w:r>
    </w:p>
    <w:p w14:paraId="6DFA6307" w14:textId="77777777" w:rsidR="00C717C3" w:rsidRPr="00FD3043" w:rsidRDefault="00C717C3" w:rsidP="005354B3">
      <w:pPr>
        <w:pStyle w:val="Standard"/>
        <w:numPr>
          <w:ilvl w:val="1"/>
          <w:numId w:val="17"/>
        </w:numPr>
        <w:spacing w:line="276" w:lineRule="auto"/>
        <w:ind w:left="397" w:hanging="397"/>
        <w:jc w:val="both"/>
        <w:rPr>
          <w:rFonts w:ascii="Arial" w:hAnsi="Arial" w:cs="Arial"/>
          <w:sz w:val="20"/>
          <w:szCs w:val="20"/>
        </w:rPr>
      </w:pPr>
      <w:r w:rsidRPr="00FD3043">
        <w:rPr>
          <w:rFonts w:ascii="Arial" w:hAnsi="Arial" w:cs="Arial"/>
          <w:color w:val="000000"/>
          <w:kern w:val="0"/>
          <w:sz w:val="20"/>
          <w:szCs w:val="20"/>
          <w:lang w:bidi="ar-SA"/>
        </w:rPr>
        <w:lastRenderedPageBreak/>
        <w:t>przetwarzanie powierzonych danych osobowych obejmuje dane niezależnie od ich formy zapisu, w szczególności w formie papierowej oraz przy wykorzystaniu systemów informatycznych i zapisu cyfrowego,</w:t>
      </w:r>
    </w:p>
    <w:p w14:paraId="39B5E3AD"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Przekazanie przez Wykonawcę Zamawiającemu projektu planu gotowego do uchwalenia będzie jednoznaczne z przeniesieniem praw autorskich na rzecz Zamawiającego.</w:t>
      </w:r>
    </w:p>
    <w:p w14:paraId="11EC3F7D"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Wykonawca oświadcza, że prawo do przeniesienia własności praw majątkowych we wskazanym wyżej zakresie posiada i że nie podlega ono żadnym ograniczeniom i obciążeniom.</w:t>
      </w:r>
    </w:p>
    <w:p w14:paraId="2F4C5782" w14:textId="77777777" w:rsidR="00C717C3" w:rsidRPr="00FD3043" w:rsidRDefault="00C717C3" w:rsidP="00C717C3">
      <w:pPr>
        <w:pStyle w:val="Standard"/>
        <w:spacing w:line="276" w:lineRule="auto"/>
        <w:ind w:left="397" w:hanging="397"/>
        <w:jc w:val="center"/>
        <w:rPr>
          <w:rFonts w:ascii="Arial" w:hAnsi="Arial" w:cs="Arial"/>
          <w:sz w:val="20"/>
          <w:szCs w:val="20"/>
        </w:rPr>
      </w:pPr>
    </w:p>
    <w:p w14:paraId="1EC5D971" w14:textId="0E75DECF" w:rsidR="00C717C3" w:rsidRPr="00FD3043" w:rsidRDefault="00C717C3" w:rsidP="00C717C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xml:space="preserve">§ </w:t>
      </w:r>
      <w:r w:rsidR="000A2DBD">
        <w:rPr>
          <w:rFonts w:ascii="Arial" w:hAnsi="Arial" w:cs="Arial"/>
          <w:b/>
          <w:bCs/>
          <w:color w:val="000000"/>
          <w:sz w:val="20"/>
          <w:szCs w:val="20"/>
        </w:rPr>
        <w:t>14</w:t>
      </w:r>
      <w:r w:rsidRPr="00FD3043">
        <w:rPr>
          <w:rFonts w:ascii="Arial" w:hAnsi="Arial" w:cs="Arial"/>
          <w:b/>
          <w:bCs/>
          <w:color w:val="000000"/>
          <w:sz w:val="20"/>
          <w:szCs w:val="20"/>
        </w:rPr>
        <w:t>.</w:t>
      </w:r>
    </w:p>
    <w:p w14:paraId="273374E8" w14:textId="77777777" w:rsidR="00C717C3" w:rsidRPr="00FD3043" w:rsidRDefault="00C717C3" w:rsidP="00C717C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USTALENIA DODATKOWE</w:t>
      </w:r>
    </w:p>
    <w:p w14:paraId="7C18AC3D" w14:textId="77777777" w:rsidR="00C717C3" w:rsidRPr="00FD3043" w:rsidRDefault="00C717C3" w:rsidP="00C717C3">
      <w:pPr>
        <w:pStyle w:val="Standard"/>
        <w:spacing w:line="276" w:lineRule="auto"/>
        <w:ind w:left="397" w:hanging="397"/>
        <w:jc w:val="center"/>
        <w:rPr>
          <w:rFonts w:ascii="Arial" w:hAnsi="Arial" w:cs="Arial"/>
          <w:b/>
          <w:bCs/>
          <w:color w:val="000000"/>
          <w:sz w:val="20"/>
          <w:szCs w:val="20"/>
        </w:rPr>
      </w:pPr>
    </w:p>
    <w:p w14:paraId="599496B2" w14:textId="77777777" w:rsidR="00C717C3" w:rsidRPr="00FD3043"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Zamawiający zastrzega sobie prawo powielania i dysponowania materiałami wykonywanymi i dostarczonymi przez Wykonawcę w ramach niniejszej umowy.</w:t>
      </w:r>
    </w:p>
    <w:p w14:paraId="3466124A" w14:textId="77777777" w:rsidR="00C717C3" w:rsidRPr="00FD3043"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Wszelkie zmiany umowy wymagają utrwalenia w formie pisemnej pod rygorem nieważności.</w:t>
      </w:r>
    </w:p>
    <w:p w14:paraId="4AD882BD" w14:textId="77777777" w:rsidR="00C717C3" w:rsidRPr="00FD3043"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Ewentualne spory między stronami będą rozstrzygane przed sądem właściwym dla siedziby Zamawiającego.</w:t>
      </w:r>
    </w:p>
    <w:p w14:paraId="6F1C6F0A" w14:textId="77777777" w:rsidR="00C717C3" w:rsidRPr="00FD3043"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W sprawach nieuregulowanych zastosowanie mają przepisy Kodeksu Cywilnego i Prawa zamówień publicznych.</w:t>
      </w:r>
    </w:p>
    <w:p w14:paraId="30DCBF6E" w14:textId="77777777" w:rsidR="00C717C3" w:rsidRPr="00FD3043"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Jeżeli w trakcie trwania umowy nastąpi zmiana przepisów dotyczących przedmiotu zamówienia, to Wykonawca będzie zobowiązany do dostosowania przedmiotu zamówienia i jego realizacji do obowiązujących przepisów w ramach zawartej umowy. Zmiana przepisów prawa w trakcie realizacji przedmiotu zamówienia uniemożliwiająca jego wykonanie (np. opracowanie przedmiotu umowy będzie niecelowe) może stanowić okoliczność do rozwiązania przez zamawiającego umowy i zwrotu kosztów poniesionych przez wykonawcę (po udokumentowaniu wydatków poniesionych na rzecz przedmiotu umowy poczynionych do etapu, w którym nastąpiło rozwiązanie umowy).</w:t>
      </w:r>
    </w:p>
    <w:p w14:paraId="1FA8AEE9" w14:textId="6F47B4F9" w:rsidR="00C717C3" w:rsidRPr="0006784F"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Dopuszcza się zmianę terminów wykonania poszczególnych etapów umowy wskazanych w harmonogramie z przyczyn związanych z przedłużeniem się okresu wykonania poszczególnych czynności procedury planistycznej, w uzasadnionych przypadkach, za które Wykonawca nie ponosi odpowiedzialności.</w:t>
      </w:r>
    </w:p>
    <w:p w14:paraId="2F99C84E" w14:textId="3B668C22" w:rsidR="0006784F" w:rsidRDefault="0006784F" w:rsidP="0006784F">
      <w:pPr>
        <w:pStyle w:val="Standard"/>
        <w:numPr>
          <w:ilvl w:val="0"/>
          <w:numId w:val="18"/>
        </w:numPr>
        <w:spacing w:line="276" w:lineRule="auto"/>
        <w:jc w:val="both"/>
        <w:rPr>
          <w:rFonts w:ascii="Arial" w:hAnsi="Arial" w:cs="Arial"/>
          <w:sz w:val="20"/>
          <w:szCs w:val="20"/>
        </w:rPr>
      </w:pPr>
      <w:r w:rsidRPr="0006784F">
        <w:rPr>
          <w:rFonts w:ascii="Arial" w:hAnsi="Arial" w:cs="Arial"/>
          <w:sz w:val="20"/>
          <w:szCs w:val="20"/>
        </w:rPr>
        <w:t>Wykonawca oświadcza, że dysponuje odpowiednią wiedzą, doświadczeniem, osobami</w:t>
      </w:r>
      <w:r>
        <w:rPr>
          <w:rFonts w:ascii="Arial" w:hAnsi="Arial" w:cs="Arial"/>
          <w:sz w:val="20"/>
          <w:szCs w:val="20"/>
        </w:rPr>
        <w:t xml:space="preserve"> </w:t>
      </w:r>
      <w:r w:rsidRPr="0006784F">
        <w:rPr>
          <w:rFonts w:ascii="Arial" w:hAnsi="Arial" w:cs="Arial"/>
          <w:sz w:val="20"/>
          <w:szCs w:val="20"/>
        </w:rPr>
        <w:t>oraz uprawnieniami, niezbędnymi do należytego zrealizowania przedmiotu umowy określonego</w:t>
      </w:r>
      <w:r>
        <w:rPr>
          <w:rFonts w:ascii="Arial" w:hAnsi="Arial" w:cs="Arial"/>
          <w:sz w:val="20"/>
          <w:szCs w:val="20"/>
        </w:rPr>
        <w:t xml:space="preserve"> </w:t>
      </w:r>
      <w:r w:rsidRPr="0006784F">
        <w:rPr>
          <w:rFonts w:ascii="Arial" w:hAnsi="Arial" w:cs="Arial"/>
          <w:sz w:val="20"/>
          <w:szCs w:val="20"/>
        </w:rPr>
        <w:t>w § 1 i zobowiązuje się wykonać zamówienie ze szczególną starannością, według najlepszej</w:t>
      </w:r>
      <w:r>
        <w:rPr>
          <w:rFonts w:ascii="Arial" w:hAnsi="Arial" w:cs="Arial"/>
          <w:sz w:val="20"/>
          <w:szCs w:val="20"/>
        </w:rPr>
        <w:t xml:space="preserve"> </w:t>
      </w:r>
      <w:r w:rsidRPr="0006784F">
        <w:rPr>
          <w:rFonts w:ascii="Arial" w:hAnsi="Arial" w:cs="Arial"/>
          <w:sz w:val="20"/>
          <w:szCs w:val="20"/>
        </w:rPr>
        <w:t>wiedzy i umiejętności, z uwzględnieniem obowiązujących przepisów prawa i przyjętych</w:t>
      </w:r>
      <w:r>
        <w:rPr>
          <w:rFonts w:ascii="Arial" w:hAnsi="Arial" w:cs="Arial"/>
          <w:sz w:val="20"/>
          <w:szCs w:val="20"/>
        </w:rPr>
        <w:t xml:space="preserve"> </w:t>
      </w:r>
      <w:r w:rsidRPr="0006784F">
        <w:rPr>
          <w:rFonts w:ascii="Arial" w:hAnsi="Arial" w:cs="Arial"/>
          <w:sz w:val="20"/>
          <w:szCs w:val="20"/>
        </w:rPr>
        <w:t>standardów, z uwzględnieniem profesjonalnego charakteru prowadzonej przez siebie</w:t>
      </w:r>
      <w:r>
        <w:rPr>
          <w:rFonts w:ascii="Arial" w:hAnsi="Arial" w:cs="Arial"/>
          <w:sz w:val="20"/>
          <w:szCs w:val="20"/>
        </w:rPr>
        <w:t xml:space="preserve"> </w:t>
      </w:r>
      <w:r w:rsidRPr="0006784F">
        <w:rPr>
          <w:rFonts w:ascii="Arial" w:hAnsi="Arial" w:cs="Arial"/>
          <w:sz w:val="20"/>
          <w:szCs w:val="20"/>
        </w:rPr>
        <w:t>działalności, wykorzystując w tym celu wszystkie posiadane możliwości, a także mając</w:t>
      </w:r>
      <w:r>
        <w:rPr>
          <w:rFonts w:ascii="Arial" w:hAnsi="Arial" w:cs="Arial"/>
          <w:sz w:val="20"/>
          <w:szCs w:val="20"/>
        </w:rPr>
        <w:t xml:space="preserve"> </w:t>
      </w:r>
      <w:r w:rsidRPr="0006784F">
        <w:rPr>
          <w:rFonts w:ascii="Arial" w:hAnsi="Arial" w:cs="Arial"/>
          <w:sz w:val="20"/>
          <w:szCs w:val="20"/>
        </w:rPr>
        <w:t>na względzie ochronę interesów Zamawiającego.</w:t>
      </w:r>
    </w:p>
    <w:p w14:paraId="2CF6ABF8" w14:textId="7A9279E0" w:rsidR="0006784F" w:rsidRPr="0006784F" w:rsidRDefault="0006784F" w:rsidP="0006784F">
      <w:pPr>
        <w:pStyle w:val="Standard"/>
        <w:numPr>
          <w:ilvl w:val="0"/>
          <w:numId w:val="18"/>
        </w:numPr>
        <w:spacing w:line="276" w:lineRule="auto"/>
        <w:jc w:val="both"/>
        <w:rPr>
          <w:rFonts w:ascii="Arial" w:hAnsi="Arial" w:cs="Arial"/>
          <w:sz w:val="20"/>
          <w:szCs w:val="20"/>
        </w:rPr>
      </w:pPr>
      <w:r w:rsidRPr="0006784F">
        <w:rPr>
          <w:rFonts w:ascii="Arial" w:hAnsi="Arial" w:cs="Arial"/>
          <w:sz w:val="20"/>
          <w:szCs w:val="20"/>
        </w:rPr>
        <w:t>Wykonawca oświadcza, że przy wykonywaniu przedmiotu umowy będzie wykorzystywał jedynie</w:t>
      </w:r>
      <w:r>
        <w:rPr>
          <w:rFonts w:ascii="Arial" w:hAnsi="Arial" w:cs="Arial"/>
          <w:sz w:val="20"/>
          <w:szCs w:val="20"/>
        </w:rPr>
        <w:t xml:space="preserve"> </w:t>
      </w:r>
      <w:r w:rsidRPr="0006784F">
        <w:rPr>
          <w:rFonts w:ascii="Arial" w:hAnsi="Arial" w:cs="Arial"/>
          <w:sz w:val="20"/>
          <w:szCs w:val="20"/>
        </w:rPr>
        <w:t>materiały, utwory, dane i informacje oraz programy komputerowe, które są zgodne</w:t>
      </w:r>
      <w:r>
        <w:rPr>
          <w:rFonts w:ascii="Arial" w:hAnsi="Arial" w:cs="Arial"/>
          <w:sz w:val="20"/>
          <w:szCs w:val="20"/>
        </w:rPr>
        <w:t xml:space="preserve"> </w:t>
      </w:r>
      <w:r w:rsidRPr="0006784F">
        <w:rPr>
          <w:rFonts w:ascii="Arial" w:hAnsi="Arial" w:cs="Arial"/>
          <w:sz w:val="20"/>
          <w:szCs w:val="20"/>
        </w:rPr>
        <w:t>z obowiązującymi przepisami prawa, a w szczególności nie naruszają dóbr osobistych,</w:t>
      </w:r>
      <w:r>
        <w:rPr>
          <w:rFonts w:ascii="Arial" w:hAnsi="Arial" w:cs="Arial"/>
          <w:sz w:val="20"/>
          <w:szCs w:val="20"/>
        </w:rPr>
        <w:t xml:space="preserve"> </w:t>
      </w:r>
      <w:r w:rsidRPr="0006784F">
        <w:rPr>
          <w:rFonts w:ascii="Arial" w:hAnsi="Arial" w:cs="Arial"/>
          <w:sz w:val="20"/>
          <w:szCs w:val="20"/>
        </w:rPr>
        <w:t>majątkowych i osobistych praw autorskich, praw pokrewnych, praw do znaków towarowych</w:t>
      </w:r>
      <w:r>
        <w:rPr>
          <w:rFonts w:ascii="Arial" w:hAnsi="Arial" w:cs="Arial"/>
          <w:sz w:val="20"/>
          <w:szCs w:val="20"/>
        </w:rPr>
        <w:t xml:space="preserve"> </w:t>
      </w:r>
      <w:r w:rsidRPr="0006784F">
        <w:rPr>
          <w:rFonts w:ascii="Arial" w:hAnsi="Arial" w:cs="Arial"/>
          <w:sz w:val="20"/>
          <w:szCs w:val="20"/>
        </w:rPr>
        <w:t>lub wzorów użytkowych bądź innych praw własności przemysłowej, a także danych osobowych</w:t>
      </w:r>
      <w:r>
        <w:rPr>
          <w:rFonts w:ascii="Arial" w:hAnsi="Arial" w:cs="Arial"/>
          <w:sz w:val="20"/>
          <w:szCs w:val="20"/>
        </w:rPr>
        <w:t xml:space="preserve"> </w:t>
      </w:r>
      <w:r w:rsidRPr="0006784F">
        <w:rPr>
          <w:rFonts w:ascii="Arial" w:hAnsi="Arial" w:cs="Arial"/>
          <w:sz w:val="20"/>
          <w:szCs w:val="20"/>
        </w:rPr>
        <w:t>osób trzecich. Gdyby doszło do takiego naruszenia, wyłączną odpowiedzialność względem</w:t>
      </w:r>
      <w:r>
        <w:rPr>
          <w:rFonts w:ascii="Arial" w:hAnsi="Arial" w:cs="Arial"/>
          <w:sz w:val="20"/>
          <w:szCs w:val="20"/>
        </w:rPr>
        <w:t xml:space="preserve"> </w:t>
      </w:r>
      <w:r w:rsidRPr="0006784F">
        <w:rPr>
          <w:rFonts w:ascii="Arial" w:hAnsi="Arial" w:cs="Arial"/>
          <w:sz w:val="20"/>
          <w:szCs w:val="20"/>
        </w:rPr>
        <w:t>osób, których prawa zostały naruszone, ponosi Wykonawca.</w:t>
      </w:r>
    </w:p>
    <w:p w14:paraId="254AF338" w14:textId="77777777" w:rsidR="00C717C3" w:rsidRPr="00FD3043" w:rsidRDefault="00C717C3" w:rsidP="00C717C3">
      <w:pPr>
        <w:pStyle w:val="Standard"/>
        <w:spacing w:line="276" w:lineRule="auto"/>
        <w:ind w:left="397" w:hanging="397"/>
        <w:jc w:val="both"/>
        <w:rPr>
          <w:rFonts w:ascii="Arial" w:hAnsi="Arial" w:cs="Arial"/>
          <w:sz w:val="20"/>
          <w:szCs w:val="20"/>
        </w:rPr>
      </w:pPr>
    </w:p>
    <w:p w14:paraId="2C8287BC" w14:textId="7BA9C369" w:rsidR="00AD003A" w:rsidRPr="00FD3043" w:rsidRDefault="00AD003A" w:rsidP="00AD003A">
      <w:pPr>
        <w:autoSpaceDE w:val="0"/>
        <w:autoSpaceDN w:val="0"/>
        <w:adjustRightInd w:val="0"/>
        <w:jc w:val="center"/>
        <w:rPr>
          <w:rFonts w:ascii="Arial" w:hAnsi="Arial" w:cs="Arial"/>
          <w:color w:val="000000"/>
          <w:sz w:val="20"/>
          <w:szCs w:val="20"/>
        </w:rPr>
      </w:pPr>
      <w:r w:rsidRPr="00FD3043">
        <w:rPr>
          <w:rFonts w:ascii="Arial" w:hAnsi="Arial" w:cs="Arial"/>
          <w:b/>
          <w:bCs/>
          <w:color w:val="000000"/>
          <w:sz w:val="20"/>
          <w:szCs w:val="20"/>
        </w:rPr>
        <w:t xml:space="preserve">§ </w:t>
      </w:r>
      <w:r w:rsidR="000A2DBD">
        <w:rPr>
          <w:rFonts w:ascii="Arial" w:hAnsi="Arial" w:cs="Arial"/>
          <w:b/>
          <w:bCs/>
          <w:color w:val="000000"/>
          <w:sz w:val="20"/>
          <w:szCs w:val="20"/>
        </w:rPr>
        <w:t>15</w:t>
      </w:r>
    </w:p>
    <w:p w14:paraId="269DFE55" w14:textId="77777777" w:rsidR="00AD003A" w:rsidRPr="00FD3043" w:rsidRDefault="00AD003A" w:rsidP="00AD003A">
      <w:pPr>
        <w:autoSpaceDE w:val="0"/>
        <w:autoSpaceDN w:val="0"/>
        <w:adjustRightInd w:val="0"/>
        <w:jc w:val="center"/>
        <w:rPr>
          <w:rFonts w:ascii="Arial" w:hAnsi="Arial" w:cs="Arial"/>
          <w:color w:val="000000"/>
          <w:sz w:val="20"/>
          <w:szCs w:val="20"/>
        </w:rPr>
      </w:pPr>
      <w:r w:rsidRPr="00FD3043">
        <w:rPr>
          <w:rFonts w:ascii="Arial" w:hAnsi="Arial" w:cs="Arial"/>
          <w:b/>
          <w:bCs/>
          <w:color w:val="000000"/>
          <w:sz w:val="20"/>
          <w:szCs w:val="20"/>
        </w:rPr>
        <w:t>Ustalenia organizacyjne</w:t>
      </w:r>
    </w:p>
    <w:p w14:paraId="1632BDDA" w14:textId="77777777" w:rsidR="00AD003A" w:rsidRPr="00FD3043" w:rsidRDefault="00AD003A" w:rsidP="00AD003A">
      <w:pPr>
        <w:pStyle w:val="Standard"/>
        <w:spacing w:line="276" w:lineRule="auto"/>
        <w:jc w:val="both"/>
        <w:rPr>
          <w:rFonts w:ascii="Arial" w:hAnsi="Arial" w:cs="Arial"/>
          <w:color w:val="000000"/>
          <w:sz w:val="20"/>
          <w:szCs w:val="20"/>
        </w:rPr>
      </w:pPr>
      <w:r w:rsidRPr="00FD3043">
        <w:rPr>
          <w:rFonts w:ascii="Arial" w:eastAsiaTheme="minorHAnsi" w:hAnsi="Arial" w:cs="Arial"/>
          <w:color w:val="000000"/>
          <w:kern w:val="0"/>
          <w:sz w:val="20"/>
          <w:szCs w:val="20"/>
          <w:lang w:eastAsia="en-US" w:bidi="ar-SA"/>
        </w:rPr>
        <w:t>Zamawiający dostarczy Wykonawcy materiały planistyczne niezbędne do wykonania opracowania, będące w posiadaniu Zamawiającego w terminie do14 dni od dnia zawarcia umowy.</w:t>
      </w:r>
    </w:p>
    <w:p w14:paraId="33AA05CD" w14:textId="77777777" w:rsidR="00AD003A" w:rsidRPr="00FD3043" w:rsidRDefault="00AD003A" w:rsidP="00AD003A">
      <w:pPr>
        <w:pStyle w:val="Standard"/>
        <w:spacing w:line="276" w:lineRule="auto"/>
        <w:jc w:val="both"/>
        <w:rPr>
          <w:rFonts w:ascii="Arial" w:hAnsi="Arial" w:cs="Arial"/>
          <w:color w:val="000000"/>
          <w:sz w:val="20"/>
          <w:szCs w:val="20"/>
        </w:rPr>
      </w:pPr>
    </w:p>
    <w:p w14:paraId="1CAD4664" w14:textId="77777777" w:rsidR="00AD003A" w:rsidRPr="00FD3043" w:rsidRDefault="00AD003A" w:rsidP="00AD003A">
      <w:pPr>
        <w:pStyle w:val="Standard"/>
        <w:spacing w:line="276" w:lineRule="auto"/>
        <w:jc w:val="both"/>
        <w:rPr>
          <w:rFonts w:ascii="Arial" w:hAnsi="Arial" w:cs="Arial"/>
          <w:color w:val="000000"/>
          <w:sz w:val="20"/>
          <w:szCs w:val="20"/>
        </w:rPr>
      </w:pPr>
    </w:p>
    <w:p w14:paraId="3E7237A8" w14:textId="01747346" w:rsidR="00AD003A" w:rsidRPr="00FD3043" w:rsidRDefault="00AD003A" w:rsidP="00AD003A">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lastRenderedPageBreak/>
        <w:t>§</w:t>
      </w:r>
      <w:r w:rsidR="000A2DBD">
        <w:rPr>
          <w:rFonts w:ascii="Arial" w:hAnsi="Arial" w:cs="Arial"/>
          <w:b/>
          <w:bCs/>
          <w:color w:val="000000"/>
          <w:sz w:val="20"/>
          <w:szCs w:val="20"/>
        </w:rPr>
        <w:t xml:space="preserve"> 16</w:t>
      </w:r>
    </w:p>
    <w:p w14:paraId="3ECDECE4" w14:textId="75068296" w:rsidR="00AD003A" w:rsidRPr="00FD3043" w:rsidRDefault="00AD003A" w:rsidP="00AD003A">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t>Osoby upoważnione do kontaktów</w:t>
      </w:r>
    </w:p>
    <w:p w14:paraId="7D05BDE4" w14:textId="6CFFC618" w:rsidR="00AD003A" w:rsidRPr="00FD3043" w:rsidRDefault="00AD003A" w:rsidP="00AD003A">
      <w:pPr>
        <w:autoSpaceDE w:val="0"/>
        <w:autoSpaceDN w:val="0"/>
        <w:adjustRightInd w:val="0"/>
        <w:spacing w:after="164" w:line="240" w:lineRule="auto"/>
        <w:rPr>
          <w:rFonts w:ascii="Arial" w:hAnsi="Arial" w:cs="Arial"/>
          <w:color w:val="000000"/>
          <w:sz w:val="20"/>
          <w:szCs w:val="20"/>
        </w:rPr>
      </w:pPr>
      <w:r>
        <w:rPr>
          <w:rFonts w:ascii="Arial" w:hAnsi="Arial" w:cs="Arial"/>
          <w:color w:val="000000"/>
          <w:sz w:val="20"/>
          <w:szCs w:val="20"/>
        </w:rPr>
        <w:t xml:space="preserve">1. </w:t>
      </w:r>
      <w:r w:rsidRPr="00FD3043">
        <w:rPr>
          <w:rFonts w:ascii="Arial" w:hAnsi="Arial" w:cs="Arial"/>
          <w:color w:val="000000"/>
          <w:sz w:val="20"/>
          <w:szCs w:val="20"/>
        </w:rPr>
        <w:t xml:space="preserve">Do kierowania pracami ze strony Wykonawcy wyznacza się: </w:t>
      </w:r>
    </w:p>
    <w:p w14:paraId="6052D694" w14:textId="77777777" w:rsidR="00AD003A" w:rsidRPr="0084085F" w:rsidRDefault="00AD003A" w:rsidP="00AD003A">
      <w:pPr>
        <w:autoSpaceDE w:val="0"/>
        <w:autoSpaceDN w:val="0"/>
        <w:adjustRightInd w:val="0"/>
        <w:spacing w:after="164"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1) …………………………………., tel: …………………………………., e-mail: …………………………………., </w:t>
      </w:r>
    </w:p>
    <w:p w14:paraId="64FEC441" w14:textId="77777777" w:rsidR="00AD003A" w:rsidRPr="0084085F" w:rsidRDefault="00AD003A" w:rsidP="00AD003A">
      <w:pPr>
        <w:autoSpaceDE w:val="0"/>
        <w:autoSpaceDN w:val="0"/>
        <w:adjustRightInd w:val="0"/>
        <w:spacing w:after="0"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2) …………………………………., tel: …………………………………., e-mail: …………………………………., </w:t>
      </w:r>
    </w:p>
    <w:p w14:paraId="1CBBDF50" w14:textId="77777777" w:rsidR="00AD003A" w:rsidRPr="00FD3043" w:rsidRDefault="00AD003A" w:rsidP="00AD003A">
      <w:pPr>
        <w:pStyle w:val="Standard"/>
        <w:spacing w:line="276" w:lineRule="auto"/>
        <w:jc w:val="both"/>
        <w:rPr>
          <w:rFonts w:ascii="Arial" w:hAnsi="Arial" w:cs="Arial"/>
          <w:sz w:val="20"/>
          <w:szCs w:val="20"/>
        </w:rPr>
      </w:pPr>
      <w:r w:rsidRPr="00FD3043">
        <w:rPr>
          <w:rFonts w:ascii="Arial" w:hAnsi="Arial" w:cs="Arial"/>
          <w:sz w:val="20"/>
          <w:szCs w:val="20"/>
        </w:rPr>
        <w:t>uprawnione do uzgadniania z Zamawiającym warunków wykonania prac bez prawa zmiany zobowiązań określonych Umową.</w:t>
      </w:r>
    </w:p>
    <w:p w14:paraId="6E72B08A" w14:textId="77777777" w:rsidR="00AD003A" w:rsidRPr="00FD3043" w:rsidRDefault="00AD003A" w:rsidP="00AD003A">
      <w:pPr>
        <w:autoSpaceDE w:val="0"/>
        <w:autoSpaceDN w:val="0"/>
        <w:adjustRightInd w:val="0"/>
        <w:spacing w:after="0" w:line="240" w:lineRule="auto"/>
        <w:rPr>
          <w:rFonts w:ascii="Arial" w:hAnsi="Arial" w:cs="Arial"/>
          <w:color w:val="000000"/>
          <w:sz w:val="20"/>
          <w:szCs w:val="20"/>
        </w:rPr>
      </w:pPr>
    </w:p>
    <w:p w14:paraId="40EB8BFA" w14:textId="77777777" w:rsidR="00AD003A" w:rsidRPr="00FD3043" w:rsidRDefault="00AD003A" w:rsidP="00AD003A">
      <w:pPr>
        <w:autoSpaceDE w:val="0"/>
        <w:autoSpaceDN w:val="0"/>
        <w:adjustRightInd w:val="0"/>
        <w:spacing w:after="284" w:line="240" w:lineRule="auto"/>
        <w:rPr>
          <w:rFonts w:ascii="Arial" w:hAnsi="Arial" w:cs="Arial"/>
          <w:color w:val="000000"/>
          <w:sz w:val="20"/>
          <w:szCs w:val="20"/>
        </w:rPr>
      </w:pPr>
      <w:r w:rsidRPr="00FD3043">
        <w:rPr>
          <w:rFonts w:ascii="Arial" w:hAnsi="Arial" w:cs="Arial"/>
          <w:color w:val="000000"/>
          <w:sz w:val="20"/>
          <w:szCs w:val="20"/>
        </w:rPr>
        <w:t xml:space="preserve">Do kierowania pracami ze strony Zamawiającego wyznacza się </w:t>
      </w:r>
    </w:p>
    <w:p w14:paraId="2765DAC0" w14:textId="77777777" w:rsidR="00AD003A" w:rsidRPr="0084085F" w:rsidRDefault="00AD003A" w:rsidP="00AD003A">
      <w:pPr>
        <w:autoSpaceDE w:val="0"/>
        <w:autoSpaceDN w:val="0"/>
        <w:adjustRightInd w:val="0"/>
        <w:spacing w:after="284"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1) …………………………………., tel: …………………………………., e-mail: …………………………………., </w:t>
      </w:r>
    </w:p>
    <w:p w14:paraId="0985C4EE" w14:textId="77777777" w:rsidR="00AD003A" w:rsidRPr="0084085F" w:rsidRDefault="00AD003A" w:rsidP="00AD003A">
      <w:pPr>
        <w:autoSpaceDE w:val="0"/>
        <w:autoSpaceDN w:val="0"/>
        <w:adjustRightInd w:val="0"/>
        <w:spacing w:after="0"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2) …………………………………., tel: …………………………………., e-mail: …………………………………., </w:t>
      </w:r>
    </w:p>
    <w:p w14:paraId="6BE09562" w14:textId="77777777" w:rsidR="00AD003A" w:rsidRPr="00FD3043" w:rsidRDefault="00AD003A" w:rsidP="00AD003A">
      <w:pPr>
        <w:autoSpaceDE w:val="0"/>
        <w:autoSpaceDN w:val="0"/>
        <w:adjustRightInd w:val="0"/>
        <w:spacing w:after="0" w:line="240" w:lineRule="auto"/>
        <w:rPr>
          <w:rFonts w:ascii="Arial" w:hAnsi="Arial" w:cs="Arial"/>
          <w:color w:val="000000"/>
          <w:sz w:val="20"/>
          <w:szCs w:val="20"/>
        </w:rPr>
      </w:pPr>
      <w:r w:rsidRPr="00FD3043">
        <w:rPr>
          <w:rFonts w:ascii="Arial" w:hAnsi="Arial" w:cs="Arial"/>
          <w:color w:val="000000"/>
          <w:sz w:val="20"/>
          <w:szCs w:val="20"/>
        </w:rPr>
        <w:t xml:space="preserve">uprawnione do uzgadniania z Wykonawcą warunków wykonania prac bez prawa zmiany zobowiązań określonych Umową. </w:t>
      </w:r>
    </w:p>
    <w:p w14:paraId="21CFAFEA" w14:textId="3599A01D" w:rsidR="00AD003A" w:rsidRPr="00AD003A" w:rsidRDefault="00AD003A" w:rsidP="005354B3">
      <w:pPr>
        <w:pStyle w:val="Akapitzlist"/>
        <w:numPr>
          <w:ilvl w:val="0"/>
          <w:numId w:val="15"/>
        </w:numPr>
        <w:autoSpaceDE w:val="0"/>
        <w:autoSpaceDN w:val="0"/>
        <w:adjustRightInd w:val="0"/>
        <w:rPr>
          <w:rFonts w:ascii="Arial" w:hAnsi="Arial" w:cs="Arial"/>
          <w:color w:val="000000"/>
          <w:sz w:val="20"/>
          <w:szCs w:val="20"/>
        </w:rPr>
      </w:pPr>
      <w:r w:rsidRPr="00AD003A">
        <w:rPr>
          <w:rFonts w:ascii="Arial" w:hAnsi="Arial" w:cs="Arial"/>
          <w:color w:val="000000"/>
          <w:sz w:val="20"/>
          <w:szCs w:val="20"/>
        </w:rPr>
        <w:t xml:space="preserve">Wszelkie zmiany adresów do doręczeń oraz osób odpowiedzialnych za kontakty pomiędzy stronami nie wymagają zmiany niniejszej umowy, a jedynie powiadomienia drugiej strony w formie listu poleconego lub e-maila, którego otrzymanie potwierdziła druga strona, ewentualnie bezpośrednio do rąk uprawnionych osób. Brak powiadomienia o zmianie adresu skutkuje skutecznym doręczeniem korespondencji pod ostatnio wskazany adres. </w:t>
      </w:r>
    </w:p>
    <w:p w14:paraId="7F11DD5A" w14:textId="250DEFF7" w:rsidR="00995D67" w:rsidRPr="00FD3043" w:rsidRDefault="00995D67" w:rsidP="00995D67">
      <w:pPr>
        <w:autoSpaceDE w:val="0"/>
        <w:autoSpaceDN w:val="0"/>
        <w:adjustRightInd w:val="0"/>
        <w:spacing w:after="0" w:line="240" w:lineRule="auto"/>
        <w:rPr>
          <w:rFonts w:ascii="Arial" w:hAnsi="Arial" w:cs="Arial"/>
          <w:color w:val="000000"/>
          <w:sz w:val="20"/>
          <w:szCs w:val="20"/>
        </w:rPr>
      </w:pPr>
    </w:p>
    <w:p w14:paraId="524F93C3" w14:textId="4E3F4EE2" w:rsidR="00311F09" w:rsidRPr="00FD3043" w:rsidRDefault="00311F09" w:rsidP="0048357D">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t>§ 1</w:t>
      </w:r>
      <w:r w:rsidR="000A2DBD">
        <w:rPr>
          <w:rFonts w:ascii="Arial" w:hAnsi="Arial" w:cs="Arial"/>
          <w:b/>
          <w:bCs/>
          <w:color w:val="000000"/>
          <w:sz w:val="20"/>
          <w:szCs w:val="20"/>
        </w:rPr>
        <w:t>7</w:t>
      </w:r>
    </w:p>
    <w:p w14:paraId="51E478DB" w14:textId="59465B6E" w:rsidR="00311F09" w:rsidRPr="00FD3043" w:rsidRDefault="00311F09" w:rsidP="0048357D">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t>Umowne prawo odstąpienia od umowy</w:t>
      </w:r>
    </w:p>
    <w:p w14:paraId="3012F146" w14:textId="4979E0E3" w:rsidR="00B807A6" w:rsidRPr="00B807A6" w:rsidRDefault="00311F09" w:rsidP="005354B3">
      <w:pPr>
        <w:pStyle w:val="Akapitzlist"/>
        <w:numPr>
          <w:ilvl w:val="0"/>
          <w:numId w:val="30"/>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Zamawiający może odstąpić od umowy, w przypadku gdy: </w:t>
      </w:r>
    </w:p>
    <w:p w14:paraId="41D8FFB2" w14:textId="63B53815" w:rsidR="00311F09" w:rsidRDefault="00311F09" w:rsidP="005354B3">
      <w:pPr>
        <w:pStyle w:val="Akapitzlist"/>
        <w:numPr>
          <w:ilvl w:val="0"/>
          <w:numId w:val="31"/>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zaistnieje istotna zmiana okoliczności powodująca, że wykonanie umowy nie leży w interesie publicznym czego nie można było przewidzieć w chwili zawarcia umowy. Zamawiający może odstąpić od umowy w terminie 30 dni od powzięcia wiadomości o tych okolicznościach, </w:t>
      </w:r>
    </w:p>
    <w:p w14:paraId="3CD619C5" w14:textId="5D60A7B9" w:rsidR="00311F09" w:rsidRDefault="00311F09" w:rsidP="005354B3">
      <w:pPr>
        <w:pStyle w:val="Akapitzlist"/>
        <w:numPr>
          <w:ilvl w:val="0"/>
          <w:numId w:val="31"/>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opóźnienie w wykonaniu przedmiotu umowy lub któregokolwiek z jej etapów przez Wykonawcę trwa dłużej niż 30 dni, </w:t>
      </w:r>
    </w:p>
    <w:p w14:paraId="660C933B" w14:textId="674F07B7" w:rsidR="00B807A6" w:rsidRDefault="00311F09" w:rsidP="005354B3">
      <w:pPr>
        <w:pStyle w:val="Akapitzlist"/>
        <w:numPr>
          <w:ilvl w:val="0"/>
          <w:numId w:val="31"/>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Wykonawca bez zgody Zamawiającego powierzy wykonanie przedmiotu umowy innej osobie, </w:t>
      </w:r>
    </w:p>
    <w:p w14:paraId="3D1B831F" w14:textId="49AB8615" w:rsidR="00311F09" w:rsidRDefault="00311F09" w:rsidP="005354B3">
      <w:pPr>
        <w:pStyle w:val="Akapitzlist"/>
        <w:numPr>
          <w:ilvl w:val="0"/>
          <w:numId w:val="31"/>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Wykonawca realizuje umowę niezgodnie z opisem przedmiotu zamówienia, w sposób sprzeczny z umową albo z nienależytą starannością, </w:t>
      </w:r>
    </w:p>
    <w:p w14:paraId="6382089D" w14:textId="00286063" w:rsidR="00311F09" w:rsidRDefault="00311F09" w:rsidP="005354B3">
      <w:pPr>
        <w:pStyle w:val="Akapitzlist"/>
        <w:numPr>
          <w:ilvl w:val="0"/>
          <w:numId w:val="31"/>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 Wykonawca opóźnia się z rozpoczęciem lub wykonaniem przedmiotu umowy tak dalece, że nie jest prawdopodobne, żeby ukończył je w terminie, o którym mowa w §2</w:t>
      </w:r>
      <w:r w:rsidR="00B807A6" w:rsidRPr="00B807A6">
        <w:rPr>
          <w:rFonts w:ascii="Arial" w:hAnsi="Arial" w:cs="Arial"/>
          <w:color w:val="000000"/>
          <w:sz w:val="20"/>
          <w:szCs w:val="20"/>
        </w:rPr>
        <w:t xml:space="preserve"> </w:t>
      </w:r>
      <w:r w:rsidRPr="00B807A6">
        <w:rPr>
          <w:rFonts w:ascii="Arial" w:hAnsi="Arial" w:cs="Arial"/>
          <w:color w:val="000000"/>
          <w:sz w:val="20"/>
          <w:szCs w:val="20"/>
        </w:rPr>
        <w:t xml:space="preserve">umowy, </w:t>
      </w:r>
    </w:p>
    <w:p w14:paraId="0E914C66" w14:textId="47BF40B5" w:rsidR="00311F09" w:rsidRPr="00B807A6" w:rsidRDefault="00B807A6" w:rsidP="005354B3">
      <w:pPr>
        <w:pStyle w:val="Akapitzlist"/>
        <w:numPr>
          <w:ilvl w:val="0"/>
          <w:numId w:val="31"/>
        </w:numPr>
        <w:autoSpaceDE w:val="0"/>
        <w:autoSpaceDN w:val="0"/>
        <w:adjustRightInd w:val="0"/>
        <w:spacing w:after="167"/>
        <w:rPr>
          <w:rFonts w:ascii="Arial" w:hAnsi="Arial" w:cs="Arial"/>
          <w:color w:val="000000"/>
          <w:sz w:val="20"/>
          <w:szCs w:val="20"/>
        </w:rPr>
      </w:pPr>
      <w:r>
        <w:rPr>
          <w:rFonts w:ascii="Arial" w:hAnsi="Arial" w:cs="Arial"/>
          <w:color w:val="000000"/>
          <w:sz w:val="20"/>
          <w:szCs w:val="20"/>
        </w:rPr>
        <w:t>W</w:t>
      </w:r>
      <w:r w:rsidR="00311F09" w:rsidRPr="00B807A6">
        <w:rPr>
          <w:rFonts w:ascii="Arial" w:hAnsi="Arial" w:cs="Arial"/>
          <w:color w:val="000000"/>
          <w:sz w:val="20"/>
          <w:szCs w:val="20"/>
        </w:rPr>
        <w:t xml:space="preserve">ady w przedmiocie umowy nie dadzą się usunąć albo z okoliczności wynika, że Wykonawca nie zdoła ich usunąć w odpowiednim czasie lub Wykonawca nie usunie wad we wskazanym przez Zamawiającego terminie. </w:t>
      </w:r>
    </w:p>
    <w:p w14:paraId="772CA4F7" w14:textId="67B3D4B0" w:rsidR="00311F09" w:rsidRPr="00B807A6" w:rsidRDefault="00311F09" w:rsidP="005354B3">
      <w:pPr>
        <w:pStyle w:val="Akapitzlist"/>
        <w:numPr>
          <w:ilvl w:val="0"/>
          <w:numId w:val="30"/>
        </w:numPr>
        <w:autoSpaceDE w:val="0"/>
        <w:autoSpaceDN w:val="0"/>
        <w:adjustRightInd w:val="0"/>
        <w:rPr>
          <w:rFonts w:ascii="Arial" w:hAnsi="Arial" w:cs="Arial"/>
          <w:color w:val="000000"/>
          <w:sz w:val="20"/>
          <w:szCs w:val="20"/>
        </w:rPr>
      </w:pPr>
      <w:r w:rsidRPr="00B807A6">
        <w:rPr>
          <w:rFonts w:ascii="Arial" w:hAnsi="Arial" w:cs="Arial"/>
          <w:color w:val="000000"/>
          <w:sz w:val="20"/>
          <w:szCs w:val="20"/>
        </w:rPr>
        <w:t xml:space="preserve">Odstąpienia od umowy z powodów, o których mowa w ust. 1 pkt 2 – 6 niniejszego paragrafu, przez Zamawiającego nie zwalnia Wykonawcy od zapłaty kary umownej i może nastąpić w terminie 30 dni od powzięcia wiadomości o okolicznościach stanowiących podstawę do odstąpienia. </w:t>
      </w:r>
    </w:p>
    <w:p w14:paraId="2347F424" w14:textId="2B4FDEBB" w:rsidR="006D61B4" w:rsidRPr="00B807A6" w:rsidRDefault="00311F09" w:rsidP="005354B3">
      <w:pPr>
        <w:pStyle w:val="Akapitzlist"/>
        <w:numPr>
          <w:ilvl w:val="0"/>
          <w:numId w:val="30"/>
        </w:numPr>
        <w:autoSpaceDE w:val="0"/>
        <w:autoSpaceDN w:val="0"/>
        <w:adjustRightInd w:val="0"/>
        <w:rPr>
          <w:rFonts w:ascii="Arial" w:hAnsi="Arial" w:cs="Arial"/>
          <w:color w:val="000000"/>
          <w:sz w:val="20"/>
          <w:szCs w:val="20"/>
        </w:rPr>
      </w:pPr>
      <w:r w:rsidRPr="00B807A6">
        <w:rPr>
          <w:rFonts w:ascii="Arial" w:hAnsi="Arial" w:cs="Arial"/>
          <w:color w:val="000000"/>
          <w:sz w:val="20"/>
          <w:szCs w:val="20"/>
        </w:rPr>
        <w:t>Oświadczenie Zamawiającego o odstąpieniu od umowy następuje na piśmie. Po doręczeniu oświadczenia o odstąpieniu od umowy Wykonawca zobowiązany jest niezwłocznie, nie później niż w terminie 5 dni, do zwrotu dokumentów pobranych od Zamawiającego.</w:t>
      </w:r>
    </w:p>
    <w:p w14:paraId="6ACC44B7" w14:textId="77777777" w:rsidR="0048357D" w:rsidRDefault="0048357D" w:rsidP="00937451">
      <w:pPr>
        <w:pStyle w:val="Standard"/>
        <w:spacing w:line="276" w:lineRule="auto"/>
        <w:ind w:left="397" w:hanging="397"/>
        <w:jc w:val="center"/>
        <w:rPr>
          <w:rFonts w:ascii="Arial" w:hAnsi="Arial" w:cs="Arial"/>
          <w:b/>
          <w:bCs/>
          <w:color w:val="000000"/>
          <w:sz w:val="20"/>
          <w:szCs w:val="20"/>
        </w:rPr>
      </w:pPr>
    </w:p>
    <w:p w14:paraId="5F39CFB0" w14:textId="542000D1" w:rsidR="00937451" w:rsidRPr="00FD3043" w:rsidRDefault="00937451" w:rsidP="00937451">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18.</w:t>
      </w:r>
    </w:p>
    <w:p w14:paraId="47E17851" w14:textId="77777777" w:rsidR="00937451" w:rsidRPr="00FD3043" w:rsidRDefault="00937451" w:rsidP="00937451">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USTALENIA KOŃCOWE</w:t>
      </w:r>
    </w:p>
    <w:p w14:paraId="2FD18C0D" w14:textId="77777777" w:rsidR="00937451" w:rsidRPr="00FD3043" w:rsidRDefault="00937451" w:rsidP="00937451">
      <w:pPr>
        <w:pStyle w:val="Standard"/>
        <w:spacing w:line="276" w:lineRule="auto"/>
        <w:ind w:left="397" w:hanging="397"/>
        <w:jc w:val="center"/>
        <w:rPr>
          <w:rFonts w:ascii="Arial" w:hAnsi="Arial" w:cs="Arial"/>
          <w:b/>
          <w:bCs/>
          <w:color w:val="000000"/>
          <w:sz w:val="20"/>
          <w:szCs w:val="20"/>
        </w:rPr>
      </w:pPr>
    </w:p>
    <w:p w14:paraId="14F69349" w14:textId="77777777" w:rsidR="00937451" w:rsidRPr="00FD3043" w:rsidRDefault="00937451" w:rsidP="005354B3">
      <w:pPr>
        <w:pStyle w:val="Standard"/>
        <w:numPr>
          <w:ilvl w:val="0"/>
          <w:numId w:val="29"/>
        </w:numPr>
        <w:spacing w:line="276" w:lineRule="auto"/>
        <w:jc w:val="both"/>
        <w:rPr>
          <w:rFonts w:ascii="Arial" w:hAnsi="Arial" w:cs="Arial"/>
          <w:sz w:val="20"/>
          <w:szCs w:val="20"/>
        </w:rPr>
      </w:pPr>
      <w:r w:rsidRPr="00FD3043">
        <w:rPr>
          <w:rFonts w:ascii="Arial" w:hAnsi="Arial" w:cs="Arial"/>
          <w:color w:val="000000"/>
          <w:sz w:val="20"/>
          <w:szCs w:val="20"/>
        </w:rPr>
        <w:lastRenderedPageBreak/>
        <w:t>Integralną część niniejszej umowy stanowią:</w:t>
      </w:r>
    </w:p>
    <w:p w14:paraId="527D12B6" w14:textId="77777777" w:rsidR="00937451" w:rsidRPr="00FD3043" w:rsidRDefault="00937451" w:rsidP="005354B3">
      <w:pPr>
        <w:pStyle w:val="Standard"/>
        <w:numPr>
          <w:ilvl w:val="1"/>
          <w:numId w:val="29"/>
        </w:numPr>
        <w:spacing w:line="276" w:lineRule="auto"/>
        <w:jc w:val="both"/>
        <w:rPr>
          <w:rFonts w:ascii="Arial" w:hAnsi="Arial" w:cs="Arial"/>
          <w:sz w:val="20"/>
          <w:szCs w:val="20"/>
        </w:rPr>
      </w:pPr>
      <w:r w:rsidRPr="00FD3043">
        <w:rPr>
          <w:rFonts w:ascii="Arial" w:hAnsi="Arial" w:cs="Arial"/>
          <w:color w:val="000000"/>
          <w:sz w:val="20"/>
          <w:szCs w:val="20"/>
        </w:rPr>
        <w:t>załącznik nr 1 – Harmonogram rzeczowo-finansowy realizacji przedmiotu umowy.</w:t>
      </w:r>
    </w:p>
    <w:p w14:paraId="78B60CD3" w14:textId="4DB6C1EF" w:rsidR="00937451" w:rsidRPr="00FD3043" w:rsidRDefault="00937451" w:rsidP="005354B3">
      <w:pPr>
        <w:pStyle w:val="Standard"/>
        <w:numPr>
          <w:ilvl w:val="0"/>
          <w:numId w:val="29"/>
        </w:numPr>
        <w:spacing w:line="276" w:lineRule="auto"/>
        <w:jc w:val="both"/>
        <w:rPr>
          <w:rFonts w:ascii="Arial" w:hAnsi="Arial" w:cs="Arial"/>
          <w:sz w:val="20"/>
          <w:szCs w:val="20"/>
        </w:rPr>
      </w:pPr>
      <w:r w:rsidRPr="00FD3043">
        <w:rPr>
          <w:rFonts w:ascii="Arial" w:hAnsi="Arial" w:cs="Arial"/>
          <w:color w:val="000000"/>
          <w:sz w:val="20"/>
          <w:szCs w:val="20"/>
        </w:rPr>
        <w:t>Umowę sporządzono w postaci elektronicznej z użyciem kwalifikowanych podpisów elektronicznych.</w:t>
      </w:r>
      <w:r w:rsidR="009411DC">
        <w:rPr>
          <w:rFonts w:ascii="Arial" w:hAnsi="Arial" w:cs="Arial"/>
          <w:color w:val="000000"/>
          <w:sz w:val="20"/>
          <w:szCs w:val="20"/>
        </w:rPr>
        <w:t xml:space="preserve">/ lub w postaci papierowej </w:t>
      </w:r>
    </w:p>
    <w:p w14:paraId="439B11A9" w14:textId="77AAB3EA" w:rsidR="006D61B4" w:rsidRDefault="00937451" w:rsidP="008163E2">
      <w:pPr>
        <w:pStyle w:val="Standard"/>
        <w:spacing w:before="85" w:line="276" w:lineRule="auto"/>
        <w:jc w:val="both"/>
        <w:rPr>
          <w:rFonts w:hint="eastAsia"/>
        </w:rPr>
      </w:pPr>
      <w:r>
        <w:rPr>
          <w:rFonts w:ascii="Arial" w:hAnsi="Arial" w:cs="Arial"/>
          <w:noProof/>
          <w:sz w:val="22"/>
          <w:szCs w:val="22"/>
        </w:rPr>
        <mc:AlternateContent>
          <mc:Choice Requires="wps">
            <w:drawing>
              <wp:anchor distT="635" distB="0" distL="0" distR="0" simplePos="0" relativeHeight="251659264" behindDoc="0" locked="0" layoutInCell="1" allowOverlap="1" wp14:anchorId="39ED88F7" wp14:editId="68AC3263">
                <wp:simplePos x="0" y="0"/>
                <wp:positionH relativeFrom="column">
                  <wp:posOffset>452120</wp:posOffset>
                </wp:positionH>
                <wp:positionV relativeFrom="paragraph">
                  <wp:posOffset>1181100</wp:posOffset>
                </wp:positionV>
                <wp:extent cx="1913890" cy="1741805"/>
                <wp:effectExtent l="0" t="635" r="0" b="0"/>
                <wp:wrapNone/>
                <wp:docPr id="1" name="Ramka1"/>
                <wp:cNvGraphicFramePr/>
                <a:graphic xmlns:a="http://schemas.openxmlformats.org/drawingml/2006/main">
                  <a:graphicData uri="http://schemas.microsoft.com/office/word/2010/wordprocessingShape">
                    <wps:wsp>
                      <wps:cNvSpPr/>
                      <wps:spPr>
                        <a:xfrm>
                          <a:off x="0" y="0"/>
                          <a:ext cx="1913760" cy="1741680"/>
                        </a:xfrm>
                        <a:prstGeom prst="rect">
                          <a:avLst/>
                        </a:prstGeom>
                        <a:noFill/>
                        <a:ln w="0">
                          <a:noFill/>
                        </a:ln>
                      </wps:spPr>
                      <wps:style>
                        <a:lnRef idx="0">
                          <a:scrgbClr r="0" g="0" b="0"/>
                        </a:lnRef>
                        <a:fillRef idx="0">
                          <a:scrgbClr r="0" g="0" b="0"/>
                        </a:fillRef>
                        <a:effectRef idx="0">
                          <a:scrgbClr r="0" g="0" b="0"/>
                        </a:effectRef>
                        <a:fontRef idx="minor"/>
                      </wps:style>
                      <wps:txbx>
                        <w:txbxContent>
                          <w:p w14:paraId="26A8336E"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…………………………………...ZAMAWIAJĄCY</w:t>
                            </w:r>
                          </w:p>
                          <w:p w14:paraId="1DC9D2E9" w14:textId="77777777" w:rsidR="00937451" w:rsidRDefault="00937451" w:rsidP="00937451">
                            <w:pPr>
                              <w:pStyle w:val="Zawartoramki"/>
                              <w:spacing w:before="85"/>
                              <w:jc w:val="center"/>
                              <w:rPr>
                                <w:rFonts w:hint="eastAsia"/>
                                <w:color w:val="000000"/>
                              </w:rPr>
                            </w:pPr>
                          </w:p>
                          <w:p w14:paraId="62AD0737" w14:textId="77777777" w:rsidR="00937451" w:rsidRDefault="00937451" w:rsidP="00937451">
                            <w:pPr>
                              <w:pStyle w:val="Zawartoramki"/>
                              <w:spacing w:before="85"/>
                              <w:jc w:val="center"/>
                              <w:rPr>
                                <w:rFonts w:hint="eastAsia"/>
                                <w:color w:val="000000"/>
                              </w:rPr>
                            </w:pPr>
                          </w:p>
                          <w:p w14:paraId="22FAA944"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053C58D8"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KONTRASYGNATA SKARBNIKA</w:t>
                            </w:r>
                          </w:p>
                        </w:txbxContent>
                      </wps:txbx>
                      <wps:bodyPr lIns="0" tIns="0" rIns="0" bIns="0" anchor="t">
                        <a:noAutofit/>
                      </wps:bodyPr>
                    </wps:wsp>
                  </a:graphicData>
                </a:graphic>
              </wp:anchor>
            </w:drawing>
          </mc:Choice>
          <mc:Fallback>
            <w:pict>
              <v:rect w14:anchorId="39ED88F7" id="Ramka1" o:spid="_x0000_s1026" style="position:absolute;left:0;text-align:left;margin-left:35.6pt;margin-top:93pt;width:150.7pt;height:137.15pt;z-index:251659264;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" filled="f" stroked="f" strokeweight="0">
                <v:textbox inset="0,0,0,0">
                  <w:txbxContent>
                    <w:p w14:paraId="26A8336E"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…………………………………...ZAMAWIAJĄCY</w:t>
                      </w:r>
                    </w:p>
                    <w:p w14:paraId="1DC9D2E9" w14:textId="77777777" w:rsidR="00937451" w:rsidRDefault="00937451" w:rsidP="00937451">
                      <w:pPr>
                        <w:pStyle w:val="Zawartoramki"/>
                        <w:spacing w:before="85"/>
                        <w:jc w:val="center"/>
                        <w:rPr>
                          <w:rFonts w:hint="eastAsia"/>
                          <w:color w:val="000000"/>
                        </w:rPr>
                      </w:pPr>
                    </w:p>
                    <w:p w14:paraId="62AD0737" w14:textId="77777777" w:rsidR="00937451" w:rsidRDefault="00937451" w:rsidP="00937451">
                      <w:pPr>
                        <w:pStyle w:val="Zawartoramki"/>
                        <w:spacing w:before="85"/>
                        <w:jc w:val="center"/>
                        <w:rPr>
                          <w:rFonts w:hint="eastAsia"/>
                          <w:color w:val="000000"/>
                        </w:rPr>
                      </w:pPr>
                    </w:p>
                    <w:p w14:paraId="22FAA944"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053C58D8"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KONTRASYGNATA SKARBNIKA</w:t>
                      </w:r>
                    </w:p>
                  </w:txbxContent>
                </v:textbox>
              </v:rect>
            </w:pict>
          </mc:Fallback>
        </mc:AlternateContent>
      </w:r>
      <w:r>
        <w:rPr>
          <w:rFonts w:ascii="Arial" w:hAnsi="Arial" w:cs="Arial"/>
          <w:noProof/>
          <w:sz w:val="22"/>
          <w:szCs w:val="22"/>
        </w:rPr>
        <mc:AlternateContent>
          <mc:Choice Requires="wps">
            <w:drawing>
              <wp:anchor distT="635" distB="0" distL="0" distR="0" simplePos="0" relativeHeight="251660288" behindDoc="0" locked="0" layoutInCell="1" allowOverlap="1" wp14:anchorId="3115E4D2" wp14:editId="2FF81280">
                <wp:simplePos x="0" y="0"/>
                <wp:positionH relativeFrom="column">
                  <wp:posOffset>4050665</wp:posOffset>
                </wp:positionH>
                <wp:positionV relativeFrom="paragraph">
                  <wp:posOffset>1158240</wp:posOffset>
                </wp:positionV>
                <wp:extent cx="1913890" cy="683895"/>
                <wp:effectExtent l="0" t="635" r="0" b="0"/>
                <wp:wrapNone/>
                <wp:docPr id="2" name="Ramka2"/>
                <wp:cNvGraphicFramePr/>
                <a:graphic xmlns:a="http://schemas.openxmlformats.org/drawingml/2006/main">
                  <a:graphicData uri="http://schemas.microsoft.com/office/word/2010/wordprocessingShape">
                    <wps:wsp>
                      <wps:cNvSpPr/>
                      <wps:spPr>
                        <a:xfrm>
                          <a:off x="0" y="0"/>
                          <a:ext cx="1913760" cy="684000"/>
                        </a:xfrm>
                        <a:prstGeom prst="rect">
                          <a:avLst/>
                        </a:prstGeom>
                        <a:noFill/>
                        <a:ln w="0">
                          <a:noFill/>
                        </a:ln>
                      </wps:spPr>
                      <wps:style>
                        <a:lnRef idx="0">
                          <a:scrgbClr r="0" g="0" b="0"/>
                        </a:lnRef>
                        <a:fillRef idx="0">
                          <a:scrgbClr r="0" g="0" b="0"/>
                        </a:fillRef>
                        <a:effectRef idx="0">
                          <a:scrgbClr r="0" g="0" b="0"/>
                        </a:effectRef>
                        <a:fontRef idx="minor"/>
                      </wps:style>
                      <wps:txbx>
                        <w:txbxContent>
                          <w:p w14:paraId="7AFF6B23"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33BE1407"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WYKONAWCA</w:t>
                            </w:r>
                          </w:p>
                        </w:txbxContent>
                      </wps:txbx>
                      <wps:bodyPr lIns="0" tIns="0" rIns="0" bIns="0" anchor="t">
                        <a:noAutofit/>
                      </wps:bodyPr>
                    </wps:wsp>
                  </a:graphicData>
                </a:graphic>
              </wp:anchor>
            </w:drawing>
          </mc:Choice>
          <mc:Fallback>
            <w:pict>
              <v:rect w14:anchorId="3115E4D2" id="Ramka2" o:spid="_x0000_s1027" style="position:absolute;left:0;text-align:left;margin-left:318.95pt;margin-top:91.2pt;width:150.7pt;height:53.85pt;z-index:251660288;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" filled="f" stroked="f" strokeweight="0">
                <v:textbox inset="0,0,0,0">
                  <w:txbxContent>
                    <w:p w14:paraId="7AFF6B23"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33BE1407"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WYKONAWCA</w:t>
                      </w:r>
                    </w:p>
                  </w:txbxContent>
                </v:textbox>
              </v:rect>
            </w:pict>
          </mc:Fallback>
        </mc:AlternateContent>
      </w:r>
    </w:p>
    <w:p w14:paraId="6AC5197B" w14:textId="1E6B757E" w:rsidR="008163E2" w:rsidRDefault="008163E2" w:rsidP="008163E2">
      <w:pPr>
        <w:pStyle w:val="Standard"/>
        <w:spacing w:before="85" w:line="276" w:lineRule="auto"/>
        <w:jc w:val="both"/>
        <w:rPr>
          <w:rFonts w:hint="eastAsia"/>
        </w:rPr>
      </w:pPr>
    </w:p>
    <w:p w14:paraId="1B8717FA" w14:textId="28AF83F3" w:rsidR="008163E2" w:rsidRDefault="008163E2" w:rsidP="008163E2">
      <w:pPr>
        <w:pStyle w:val="Standard"/>
        <w:spacing w:before="85" w:line="276" w:lineRule="auto"/>
        <w:jc w:val="both"/>
        <w:rPr>
          <w:rFonts w:hint="eastAsia"/>
        </w:rPr>
      </w:pPr>
    </w:p>
    <w:p w14:paraId="7065C89B" w14:textId="0BCDDF84" w:rsidR="008163E2" w:rsidRDefault="008163E2" w:rsidP="008163E2">
      <w:pPr>
        <w:pStyle w:val="Standard"/>
        <w:spacing w:before="85" w:line="276" w:lineRule="auto"/>
        <w:jc w:val="both"/>
        <w:rPr>
          <w:rFonts w:hint="eastAsia"/>
        </w:rPr>
      </w:pPr>
    </w:p>
    <w:p w14:paraId="74049282" w14:textId="6E7570F9" w:rsidR="008163E2" w:rsidRDefault="008163E2" w:rsidP="008163E2">
      <w:pPr>
        <w:pStyle w:val="Standard"/>
        <w:spacing w:before="85" w:line="276" w:lineRule="auto"/>
        <w:jc w:val="both"/>
        <w:rPr>
          <w:rFonts w:hint="eastAsia"/>
        </w:rPr>
      </w:pPr>
    </w:p>
    <w:p w14:paraId="2A7BE217" w14:textId="6D9D59E7" w:rsidR="008163E2" w:rsidRDefault="008163E2" w:rsidP="008163E2">
      <w:pPr>
        <w:pStyle w:val="Standard"/>
        <w:spacing w:before="85" w:line="276" w:lineRule="auto"/>
        <w:jc w:val="both"/>
        <w:rPr>
          <w:rFonts w:hint="eastAsia"/>
        </w:rPr>
      </w:pPr>
    </w:p>
    <w:p w14:paraId="488EF30C" w14:textId="2F0EDE37" w:rsidR="008163E2" w:rsidRDefault="008163E2" w:rsidP="008163E2">
      <w:pPr>
        <w:pStyle w:val="Standard"/>
        <w:spacing w:before="85" w:line="276" w:lineRule="auto"/>
        <w:jc w:val="both"/>
        <w:rPr>
          <w:rFonts w:hint="eastAsia"/>
        </w:rPr>
      </w:pPr>
    </w:p>
    <w:p w14:paraId="686FA910" w14:textId="1EB5B6C9" w:rsidR="008163E2" w:rsidRDefault="008163E2" w:rsidP="008163E2">
      <w:pPr>
        <w:pStyle w:val="Standard"/>
        <w:spacing w:before="85" w:line="276" w:lineRule="auto"/>
        <w:jc w:val="both"/>
        <w:rPr>
          <w:rFonts w:hint="eastAsia"/>
        </w:rPr>
      </w:pPr>
    </w:p>
    <w:p w14:paraId="64A5C0CE" w14:textId="45E29346" w:rsidR="00535FEF" w:rsidRDefault="00535FEF" w:rsidP="008163E2">
      <w:pPr>
        <w:pStyle w:val="Standard"/>
        <w:spacing w:before="85" w:line="276" w:lineRule="auto"/>
        <w:jc w:val="both"/>
        <w:rPr>
          <w:rFonts w:hint="eastAsia"/>
        </w:rPr>
      </w:pPr>
    </w:p>
    <w:p w14:paraId="2038C89C" w14:textId="77777777" w:rsidR="00535FEF" w:rsidRDefault="00535FEF" w:rsidP="008163E2">
      <w:pPr>
        <w:pStyle w:val="Standard"/>
        <w:spacing w:before="85" w:line="276" w:lineRule="auto"/>
        <w:jc w:val="both"/>
        <w:rPr>
          <w:rFonts w:hint="eastAsia"/>
        </w:rPr>
      </w:pPr>
    </w:p>
    <w:p w14:paraId="50FC6EB2" w14:textId="77777777" w:rsidR="0032708A" w:rsidRDefault="0032708A" w:rsidP="008163E2">
      <w:pPr>
        <w:pStyle w:val="Standard"/>
        <w:spacing w:before="85" w:line="276" w:lineRule="auto"/>
        <w:jc w:val="both"/>
        <w:rPr>
          <w:rFonts w:hint="eastAsia"/>
        </w:rPr>
      </w:pPr>
    </w:p>
    <w:p w14:paraId="5BDC51A1" w14:textId="77777777" w:rsidR="0032708A" w:rsidRDefault="0032708A" w:rsidP="008163E2">
      <w:pPr>
        <w:pStyle w:val="Standard"/>
        <w:spacing w:before="85" w:line="276" w:lineRule="auto"/>
        <w:jc w:val="both"/>
        <w:rPr>
          <w:rFonts w:hint="eastAsia"/>
        </w:rPr>
      </w:pPr>
    </w:p>
    <w:p w14:paraId="2CCB8369" w14:textId="77777777" w:rsidR="0032708A" w:rsidRDefault="0032708A" w:rsidP="008163E2">
      <w:pPr>
        <w:pStyle w:val="Standard"/>
        <w:spacing w:before="85" w:line="276" w:lineRule="auto"/>
        <w:jc w:val="both"/>
        <w:rPr>
          <w:rFonts w:hint="eastAsia"/>
        </w:rPr>
      </w:pPr>
    </w:p>
    <w:p w14:paraId="5A8718FA" w14:textId="77777777" w:rsidR="0032708A" w:rsidRDefault="0032708A" w:rsidP="008163E2">
      <w:pPr>
        <w:pStyle w:val="Standard"/>
        <w:spacing w:before="85" w:line="276" w:lineRule="auto"/>
        <w:jc w:val="both"/>
        <w:rPr>
          <w:rFonts w:hint="eastAsia"/>
        </w:rPr>
      </w:pPr>
    </w:p>
    <w:p w14:paraId="2F95305B" w14:textId="77777777" w:rsidR="0032708A" w:rsidRDefault="0032708A" w:rsidP="008163E2">
      <w:pPr>
        <w:pStyle w:val="Standard"/>
        <w:spacing w:before="85" w:line="276" w:lineRule="auto"/>
        <w:jc w:val="both"/>
        <w:rPr>
          <w:rFonts w:hint="eastAsia"/>
        </w:rPr>
      </w:pPr>
    </w:p>
    <w:p w14:paraId="3397FBEB" w14:textId="77777777" w:rsidR="0032708A" w:rsidRDefault="0032708A" w:rsidP="008163E2">
      <w:pPr>
        <w:pStyle w:val="Standard"/>
        <w:spacing w:before="85" w:line="276" w:lineRule="auto"/>
        <w:jc w:val="both"/>
        <w:rPr>
          <w:rFonts w:hint="eastAsia"/>
        </w:rPr>
      </w:pPr>
    </w:p>
    <w:p w14:paraId="156A1AB2" w14:textId="77777777" w:rsidR="0032708A" w:rsidRDefault="0032708A" w:rsidP="008163E2">
      <w:pPr>
        <w:pStyle w:val="Standard"/>
        <w:spacing w:before="85" w:line="276" w:lineRule="auto"/>
        <w:jc w:val="both"/>
        <w:rPr>
          <w:rFonts w:hint="eastAsia"/>
        </w:rPr>
      </w:pPr>
    </w:p>
    <w:p w14:paraId="5C42FF32" w14:textId="77777777" w:rsidR="0032708A" w:rsidRDefault="0032708A" w:rsidP="008163E2">
      <w:pPr>
        <w:pStyle w:val="Standard"/>
        <w:spacing w:before="85" w:line="276" w:lineRule="auto"/>
        <w:jc w:val="both"/>
        <w:rPr>
          <w:rFonts w:hint="eastAsia"/>
        </w:rPr>
      </w:pPr>
    </w:p>
    <w:p w14:paraId="226338BD" w14:textId="77777777" w:rsidR="0032708A" w:rsidRDefault="0032708A" w:rsidP="008163E2">
      <w:pPr>
        <w:pStyle w:val="Standard"/>
        <w:spacing w:before="85" w:line="276" w:lineRule="auto"/>
        <w:jc w:val="both"/>
        <w:rPr>
          <w:rFonts w:hint="eastAsia"/>
        </w:rPr>
      </w:pPr>
    </w:p>
    <w:p w14:paraId="1B2A1336" w14:textId="77777777" w:rsidR="0032708A" w:rsidRDefault="0032708A" w:rsidP="008163E2">
      <w:pPr>
        <w:pStyle w:val="Standard"/>
        <w:spacing w:before="85" w:line="276" w:lineRule="auto"/>
        <w:jc w:val="both"/>
        <w:rPr>
          <w:rFonts w:hint="eastAsia"/>
        </w:rPr>
      </w:pPr>
    </w:p>
    <w:p w14:paraId="1D3CA170" w14:textId="77777777" w:rsidR="0032708A" w:rsidRDefault="0032708A" w:rsidP="008163E2">
      <w:pPr>
        <w:pStyle w:val="Standard"/>
        <w:spacing w:before="85" w:line="276" w:lineRule="auto"/>
        <w:jc w:val="both"/>
        <w:rPr>
          <w:rFonts w:hint="eastAsia"/>
        </w:rPr>
      </w:pPr>
    </w:p>
    <w:p w14:paraId="2F79E5F6" w14:textId="77777777" w:rsidR="0032708A" w:rsidRDefault="0032708A" w:rsidP="008163E2">
      <w:pPr>
        <w:pStyle w:val="Standard"/>
        <w:spacing w:before="85" w:line="276" w:lineRule="auto"/>
        <w:jc w:val="both"/>
        <w:rPr>
          <w:rFonts w:hint="eastAsia"/>
        </w:rPr>
      </w:pPr>
    </w:p>
    <w:p w14:paraId="7A006E5C" w14:textId="77777777" w:rsidR="0032708A" w:rsidRDefault="0032708A" w:rsidP="008163E2">
      <w:pPr>
        <w:pStyle w:val="Standard"/>
        <w:spacing w:before="85" w:line="276" w:lineRule="auto"/>
        <w:jc w:val="both"/>
        <w:rPr>
          <w:rFonts w:hint="eastAsia"/>
        </w:rPr>
      </w:pPr>
    </w:p>
    <w:p w14:paraId="17EF5528" w14:textId="77777777" w:rsidR="0032708A" w:rsidRDefault="0032708A" w:rsidP="008163E2">
      <w:pPr>
        <w:pStyle w:val="Standard"/>
        <w:spacing w:before="85" w:line="276" w:lineRule="auto"/>
        <w:jc w:val="both"/>
        <w:rPr>
          <w:rFonts w:hint="eastAsia"/>
        </w:rPr>
      </w:pPr>
    </w:p>
    <w:p w14:paraId="1EC08778" w14:textId="77777777" w:rsidR="0032708A" w:rsidRDefault="0032708A" w:rsidP="008163E2">
      <w:pPr>
        <w:pStyle w:val="Standard"/>
        <w:spacing w:before="85" w:line="276" w:lineRule="auto"/>
        <w:jc w:val="both"/>
        <w:rPr>
          <w:rFonts w:hint="eastAsia"/>
        </w:rPr>
      </w:pPr>
    </w:p>
    <w:p w14:paraId="0914A766" w14:textId="77777777" w:rsidR="0032708A" w:rsidRDefault="0032708A" w:rsidP="008163E2">
      <w:pPr>
        <w:pStyle w:val="Standard"/>
        <w:spacing w:before="85" w:line="276" w:lineRule="auto"/>
        <w:jc w:val="both"/>
        <w:rPr>
          <w:rFonts w:hint="eastAsia"/>
        </w:rPr>
      </w:pPr>
    </w:p>
    <w:p w14:paraId="15CB575B" w14:textId="77777777" w:rsidR="0032708A" w:rsidRDefault="0032708A" w:rsidP="008163E2">
      <w:pPr>
        <w:pStyle w:val="Standard"/>
        <w:spacing w:before="85" w:line="276" w:lineRule="auto"/>
        <w:jc w:val="both"/>
        <w:rPr>
          <w:rFonts w:hint="eastAsia"/>
        </w:rPr>
      </w:pPr>
    </w:p>
    <w:p w14:paraId="03AECB8C" w14:textId="77777777" w:rsidR="0032708A" w:rsidRDefault="0032708A" w:rsidP="008163E2">
      <w:pPr>
        <w:pStyle w:val="Standard"/>
        <w:spacing w:before="85" w:line="276" w:lineRule="auto"/>
        <w:jc w:val="both"/>
        <w:rPr>
          <w:rFonts w:hint="eastAsia"/>
        </w:rPr>
      </w:pPr>
    </w:p>
    <w:p w14:paraId="593B2573" w14:textId="77777777" w:rsidR="0032708A" w:rsidRDefault="0032708A" w:rsidP="008163E2">
      <w:pPr>
        <w:pStyle w:val="Standard"/>
        <w:spacing w:before="85" w:line="276" w:lineRule="auto"/>
        <w:jc w:val="both"/>
        <w:rPr>
          <w:rFonts w:hint="eastAsia"/>
        </w:rPr>
      </w:pPr>
    </w:p>
    <w:p w14:paraId="440A8960" w14:textId="77777777" w:rsidR="0032708A" w:rsidRDefault="0032708A" w:rsidP="008163E2">
      <w:pPr>
        <w:pStyle w:val="Standard"/>
        <w:spacing w:before="85" w:line="276" w:lineRule="auto"/>
        <w:jc w:val="both"/>
        <w:rPr>
          <w:rFonts w:hint="eastAsia"/>
        </w:rPr>
      </w:pPr>
    </w:p>
    <w:p w14:paraId="6B53C4A6" w14:textId="77777777" w:rsidR="0032708A" w:rsidRDefault="0032708A" w:rsidP="008163E2">
      <w:pPr>
        <w:pStyle w:val="Standard"/>
        <w:spacing w:before="85" w:line="276" w:lineRule="auto"/>
        <w:jc w:val="both"/>
        <w:rPr>
          <w:rFonts w:hint="eastAsia"/>
        </w:rPr>
      </w:pPr>
    </w:p>
    <w:p w14:paraId="6B90BF87" w14:textId="77777777" w:rsidR="0032708A" w:rsidRDefault="0032708A" w:rsidP="008163E2">
      <w:pPr>
        <w:pStyle w:val="Standard"/>
        <w:spacing w:before="85" w:line="276" w:lineRule="auto"/>
        <w:jc w:val="both"/>
        <w:rPr>
          <w:rFonts w:hint="eastAsia"/>
        </w:rPr>
      </w:pPr>
    </w:p>
    <w:p w14:paraId="36AAD32F" w14:textId="77777777" w:rsidR="0032708A" w:rsidRDefault="0032708A" w:rsidP="008163E2">
      <w:pPr>
        <w:pStyle w:val="Standard"/>
        <w:spacing w:before="85" w:line="276" w:lineRule="auto"/>
        <w:jc w:val="both"/>
        <w:rPr>
          <w:rFonts w:hint="eastAsia"/>
        </w:rPr>
      </w:pPr>
    </w:p>
    <w:p w14:paraId="5C75FE30" w14:textId="77777777" w:rsidR="0032708A" w:rsidRDefault="0032708A" w:rsidP="008163E2">
      <w:pPr>
        <w:pStyle w:val="Standard"/>
        <w:spacing w:before="85" w:line="276" w:lineRule="auto"/>
        <w:jc w:val="both"/>
        <w:rPr>
          <w:rFonts w:hint="eastAsia"/>
        </w:rPr>
      </w:pPr>
    </w:p>
    <w:p w14:paraId="22AD3CA6" w14:textId="77777777" w:rsidR="0032708A" w:rsidRDefault="0032708A" w:rsidP="008163E2">
      <w:pPr>
        <w:pStyle w:val="Standard"/>
        <w:spacing w:before="85" w:line="276" w:lineRule="auto"/>
        <w:jc w:val="both"/>
        <w:rPr>
          <w:rFonts w:hint="eastAsia"/>
        </w:rPr>
      </w:pPr>
    </w:p>
    <w:p w14:paraId="31AC7397" w14:textId="6AFC65B3" w:rsidR="00AD7A0E" w:rsidRPr="0048357D" w:rsidRDefault="0048357D" w:rsidP="008163E2">
      <w:pPr>
        <w:pStyle w:val="Standard"/>
        <w:spacing w:before="85" w:line="276" w:lineRule="auto"/>
        <w:jc w:val="both"/>
        <w:rPr>
          <w:rFonts w:hint="eastAsia"/>
        </w:rPr>
      </w:pPr>
      <w:r>
        <w:t xml:space="preserve">Załącznik nr 1 do umowy </w:t>
      </w:r>
    </w:p>
    <w:p w14:paraId="33181639" w14:textId="77777777" w:rsidR="00535FEF" w:rsidRDefault="00535FEF" w:rsidP="00535FEF">
      <w:pPr>
        <w:jc w:val="center"/>
        <w:rPr>
          <w:rFonts w:ascii="Arial" w:eastAsia="Times New Roman" w:hAnsi="Arial" w:cs="Times New Roman"/>
          <w:b/>
          <w:lang w:eastAsia="pl-PL"/>
        </w:rPr>
      </w:pPr>
    </w:p>
    <w:p w14:paraId="3E194819" w14:textId="6A56225C" w:rsidR="00535FEF" w:rsidRDefault="00535FEF" w:rsidP="00535FEF">
      <w:pPr>
        <w:jc w:val="center"/>
        <w:rPr>
          <w:rFonts w:ascii="Arial" w:eastAsia="Times New Roman" w:hAnsi="Arial" w:cs="Times New Roman"/>
          <w:b/>
          <w:lang w:eastAsia="pl-PL"/>
        </w:rPr>
      </w:pPr>
      <w:r>
        <w:rPr>
          <w:rFonts w:ascii="Arial" w:eastAsia="Times New Roman" w:hAnsi="Arial" w:cs="Times New Roman"/>
          <w:b/>
          <w:lang w:eastAsia="pl-PL"/>
        </w:rPr>
        <w:t>HARMONOGRAM RZECZOWO – FINANSOWY REALIZACJI PRZEDMIOTU UMOWY – Strategia Rozwoju Gminy Miejskiej Wałcz 2025-2031</w:t>
      </w:r>
    </w:p>
    <w:tbl>
      <w:tblPr>
        <w:tblW w:w="10500" w:type="dxa"/>
        <w:tblInd w:w="-330" w:type="dxa"/>
        <w:tblLayout w:type="fixed"/>
        <w:tblCellMar>
          <w:left w:w="10" w:type="dxa"/>
          <w:right w:w="10" w:type="dxa"/>
        </w:tblCellMar>
        <w:tblLook w:val="04A0" w:firstRow="1" w:lastRow="0" w:firstColumn="1" w:lastColumn="0" w:noHBand="0" w:noVBand="1"/>
      </w:tblPr>
      <w:tblGrid>
        <w:gridCol w:w="6982"/>
        <w:gridCol w:w="1418"/>
        <w:gridCol w:w="2100"/>
      </w:tblGrid>
      <w:tr w:rsidR="008D3E85" w14:paraId="4FC2D483" w14:textId="77777777" w:rsidTr="003359C3">
        <w:trPr>
          <w:cantSplit/>
          <w:trHeight w:val="1095"/>
        </w:trPr>
        <w:tc>
          <w:tcPr>
            <w:tcW w:w="6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EB61" w14:textId="77777777" w:rsidR="008D3E85" w:rsidRPr="00FA1B7D" w:rsidRDefault="008D3E85" w:rsidP="003359C3">
            <w:pPr>
              <w:snapToGrid w:val="0"/>
              <w:jc w:val="center"/>
              <w:rPr>
                <w:sz w:val="18"/>
                <w:szCs w:val="18"/>
              </w:rPr>
            </w:pPr>
            <w:r w:rsidRPr="00FA1B7D">
              <w:rPr>
                <w:rFonts w:ascii="Arial" w:eastAsia="Times New Roman" w:hAnsi="Arial" w:cs="Times New Roman"/>
                <w:b/>
                <w:bCs/>
                <w:sz w:val="18"/>
                <w:szCs w:val="18"/>
                <w:lang w:eastAsia="pl-PL"/>
              </w:rPr>
              <w:t>ETAP PRAC</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4B5CB" w14:textId="77777777" w:rsidR="008D3E85" w:rsidRPr="00FA1B7D" w:rsidRDefault="008D3E85" w:rsidP="003359C3">
            <w:pPr>
              <w:snapToGrid w:val="0"/>
              <w:jc w:val="center"/>
              <w:rPr>
                <w:sz w:val="18"/>
                <w:szCs w:val="18"/>
              </w:rPr>
            </w:pPr>
            <w:r w:rsidRPr="00FA1B7D">
              <w:rPr>
                <w:rFonts w:ascii="Arial" w:eastAsia="Times New Roman" w:hAnsi="Arial" w:cs="Times New Roman"/>
                <w:b/>
                <w:bCs/>
                <w:sz w:val="18"/>
                <w:szCs w:val="18"/>
                <w:lang w:eastAsia="pl-PL"/>
              </w:rPr>
              <w:t xml:space="preserve"> TERMIN</w:t>
            </w:r>
          </w:p>
          <w:p w14:paraId="13BEE026" w14:textId="77777777" w:rsidR="008D3E85" w:rsidRPr="00FA1B7D" w:rsidRDefault="008D3E85" w:rsidP="003359C3">
            <w:pPr>
              <w:snapToGrid w:val="0"/>
              <w:jc w:val="center"/>
              <w:rPr>
                <w:sz w:val="18"/>
                <w:szCs w:val="18"/>
              </w:rPr>
            </w:pPr>
            <w:r w:rsidRPr="00FA1B7D">
              <w:rPr>
                <w:rFonts w:ascii="Arial" w:eastAsia="Times New Roman" w:hAnsi="Arial" w:cs="Times New Roman"/>
                <w:b/>
                <w:bCs/>
                <w:sz w:val="18"/>
                <w:szCs w:val="18"/>
                <w:lang w:eastAsia="pl-PL"/>
              </w:rPr>
              <w:t>WYKONANIA</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9DC83" w14:textId="77777777" w:rsidR="008D3E85" w:rsidRPr="00FA1B7D" w:rsidRDefault="008D3E85" w:rsidP="003359C3">
            <w:pPr>
              <w:snapToGrid w:val="0"/>
              <w:jc w:val="center"/>
              <w:rPr>
                <w:sz w:val="18"/>
                <w:szCs w:val="18"/>
              </w:rPr>
            </w:pPr>
            <w:r w:rsidRPr="00FA1B7D">
              <w:rPr>
                <w:rFonts w:ascii="Arial" w:eastAsia="Times New Roman" w:hAnsi="Arial" w:cs="Times New Roman"/>
                <w:b/>
                <w:bCs/>
                <w:sz w:val="18"/>
                <w:szCs w:val="18"/>
                <w:lang w:eastAsia="pl-PL"/>
              </w:rPr>
              <w:t>RATA PŁATNOŚCI</w:t>
            </w:r>
          </w:p>
          <w:p w14:paraId="3B7D44BD" w14:textId="77777777" w:rsidR="008D3E85" w:rsidRPr="00FA1B7D" w:rsidRDefault="008D3E85" w:rsidP="003359C3">
            <w:pPr>
              <w:snapToGrid w:val="0"/>
              <w:jc w:val="center"/>
              <w:rPr>
                <w:sz w:val="18"/>
                <w:szCs w:val="18"/>
              </w:rPr>
            </w:pPr>
            <w:r w:rsidRPr="00FA1B7D">
              <w:rPr>
                <w:rFonts w:ascii="Arial" w:eastAsia="Times New Roman" w:hAnsi="Arial" w:cs="Times New Roman"/>
                <w:b/>
                <w:bCs/>
                <w:sz w:val="18"/>
                <w:szCs w:val="18"/>
                <w:lang w:eastAsia="pl-PL"/>
              </w:rPr>
              <w:t>(stanowiąca część kwoty brutto całości zamówienia)</w:t>
            </w:r>
          </w:p>
        </w:tc>
      </w:tr>
      <w:tr w:rsidR="008D3E85" w14:paraId="298DA453" w14:textId="77777777" w:rsidTr="003359C3">
        <w:trPr>
          <w:trHeight w:val="919"/>
        </w:trPr>
        <w:tc>
          <w:tcPr>
            <w:tcW w:w="6982" w:type="dxa"/>
            <w:tcBorders>
              <w:top w:val="single" w:sz="4" w:space="0" w:color="000000"/>
              <w:left w:val="single" w:sz="4" w:space="0" w:color="000000"/>
              <w:bottom w:val="single" w:sz="4" w:space="0" w:color="000000"/>
              <w:right w:val="single" w:sz="4" w:space="0" w:color="000000"/>
            </w:tcBorders>
            <w:shd w:val="clear" w:color="auto" w:fill="auto"/>
          </w:tcPr>
          <w:p w14:paraId="005F74DE" w14:textId="77777777" w:rsidR="008D3E85" w:rsidRPr="00FA1B7D" w:rsidRDefault="008D3E85" w:rsidP="003359C3">
            <w:pPr>
              <w:snapToGrid w:val="0"/>
              <w:ind w:right="101"/>
              <w:jc w:val="both"/>
              <w:rPr>
                <w:rFonts w:ascii="Arial" w:hAnsi="Arial" w:cs="Arial"/>
                <w:sz w:val="18"/>
                <w:szCs w:val="18"/>
              </w:rPr>
            </w:pPr>
            <w:r w:rsidRPr="00FA1B7D">
              <w:rPr>
                <w:rFonts w:ascii="Arial" w:eastAsia="Times New Roman" w:hAnsi="Arial" w:cs="Arial"/>
                <w:b/>
                <w:bCs/>
                <w:sz w:val="18"/>
                <w:szCs w:val="18"/>
                <w:lang w:eastAsia="pl-PL"/>
              </w:rPr>
              <w:t>ETAP I</w:t>
            </w:r>
          </w:p>
          <w:p w14:paraId="691322DE"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Przeprowadzenie analiz i opracowanie wniosków z diagnozy sytuacji społecznej, gospodarczej i przestrzennej gminy, przygotowanej na potrzeby Strategii.</w:t>
            </w:r>
          </w:p>
          <w:p w14:paraId="1E2D7DA9"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Wypracowanie założeń programowych oraz założeń funkcjonalno-przestrzennych Strategii Rozwoju Gminy, w tym przeprowadzenie spotkań z uzgodnionymi grupami.</w:t>
            </w:r>
          </w:p>
          <w:p w14:paraId="523A8A8B"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Wypracowanie założeń wdrożeniowych Strategii Rozwoju Gminy</w:t>
            </w:r>
          </w:p>
          <w:p w14:paraId="2AE1E1A5"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Opracowanie projektu Strategii Rozwoju Gminy (projekt), zgodnego z przepisami, standardami oraz spójnego z wytycznymi dokumentów nadrzędnych.</w:t>
            </w:r>
          </w:p>
          <w:p w14:paraId="369A470A"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Ogłoszenie konsultacji społecznych projektu Strategii Rozwoju Gminy Miejskiej Wałcz.</w:t>
            </w:r>
          </w:p>
          <w:p w14:paraId="57A42B24"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Przeprowadzenie konsultacji społecznych, w tym c</w:t>
            </w:r>
            <w:r>
              <w:rPr>
                <w:rFonts w:ascii="Arial" w:hAnsi="Arial" w:cs="Arial"/>
                <w:sz w:val="18"/>
                <w:szCs w:val="18"/>
              </w:rPr>
              <w:t>o</w:t>
            </w:r>
            <w:r w:rsidRPr="00514E65">
              <w:rPr>
                <w:rFonts w:ascii="Arial" w:hAnsi="Arial" w:cs="Arial"/>
                <w:sz w:val="18"/>
                <w:szCs w:val="18"/>
              </w:rPr>
              <w:t xml:space="preserve"> najmniej jednego spotkania konsultacyjnego.</w:t>
            </w:r>
          </w:p>
          <w:p w14:paraId="5017DC1E"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Przygotowanie sprawozdania z przebiegu i wyników konsultacji oraz jego publikacja.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5526" w14:textId="77777777" w:rsidR="008D3E85" w:rsidRPr="00FA1B7D" w:rsidRDefault="008D3E85" w:rsidP="003359C3">
            <w:pPr>
              <w:snapToGrid w:val="0"/>
              <w:ind w:right="101"/>
              <w:jc w:val="center"/>
              <w:rPr>
                <w:sz w:val="18"/>
                <w:szCs w:val="18"/>
              </w:rPr>
            </w:pPr>
            <w:r w:rsidRPr="00FA1B7D">
              <w:rPr>
                <w:rFonts w:ascii="Arial" w:eastAsia="Times New Roman" w:hAnsi="Arial" w:cs="Times New Roman"/>
                <w:sz w:val="18"/>
                <w:szCs w:val="18"/>
                <w:lang w:eastAsia="pl-PL"/>
              </w:rPr>
              <w:t xml:space="preserve">Od podpisania umowy do </w:t>
            </w:r>
            <w:r>
              <w:rPr>
                <w:rFonts w:ascii="Arial" w:eastAsia="Times New Roman" w:hAnsi="Arial" w:cs="Times New Roman"/>
                <w:sz w:val="18"/>
                <w:szCs w:val="18"/>
                <w:lang w:eastAsia="pl-PL"/>
              </w:rPr>
              <w:t xml:space="preserve">5 </w:t>
            </w:r>
            <w:r w:rsidRPr="00FA1B7D">
              <w:rPr>
                <w:rFonts w:ascii="Arial" w:eastAsia="Times New Roman" w:hAnsi="Arial" w:cs="Times New Roman"/>
                <w:sz w:val="18"/>
                <w:szCs w:val="18"/>
                <w:lang w:eastAsia="pl-PL"/>
              </w:rPr>
              <w:t>miesięcy</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5C03" w14:textId="77777777" w:rsidR="008D3E85" w:rsidRPr="00FA1B7D" w:rsidRDefault="008D3E85" w:rsidP="003359C3">
            <w:pPr>
              <w:jc w:val="center"/>
              <w:rPr>
                <w:sz w:val="18"/>
                <w:szCs w:val="18"/>
              </w:rPr>
            </w:pPr>
            <w:r>
              <w:rPr>
                <w:rFonts w:ascii="Arial" w:eastAsia="Times New Roman" w:hAnsi="Arial" w:cs="Times New Roman"/>
                <w:sz w:val="18"/>
                <w:szCs w:val="18"/>
                <w:lang w:eastAsia="pl-PL"/>
              </w:rPr>
              <w:t>3</w:t>
            </w:r>
            <w:r w:rsidRPr="00FA1B7D">
              <w:rPr>
                <w:rFonts w:ascii="Arial" w:eastAsia="Times New Roman" w:hAnsi="Arial" w:cs="Times New Roman"/>
                <w:sz w:val="18"/>
                <w:szCs w:val="18"/>
                <w:lang w:eastAsia="pl-PL"/>
              </w:rPr>
              <w:t>0 %</w:t>
            </w:r>
          </w:p>
        </w:tc>
      </w:tr>
      <w:tr w:rsidR="008D3E85" w14:paraId="519A3D80" w14:textId="77777777" w:rsidTr="003359C3">
        <w:trPr>
          <w:trHeight w:val="1537"/>
        </w:trPr>
        <w:tc>
          <w:tcPr>
            <w:tcW w:w="6982" w:type="dxa"/>
            <w:tcBorders>
              <w:top w:val="single" w:sz="4" w:space="0" w:color="000000"/>
              <w:left w:val="single" w:sz="4" w:space="0" w:color="000000"/>
              <w:bottom w:val="single" w:sz="4" w:space="0" w:color="000000"/>
              <w:right w:val="single" w:sz="4" w:space="0" w:color="000000"/>
            </w:tcBorders>
            <w:shd w:val="clear" w:color="auto" w:fill="auto"/>
          </w:tcPr>
          <w:p w14:paraId="39E5D7B3" w14:textId="77777777" w:rsidR="008D3E85" w:rsidRPr="008D3E85" w:rsidRDefault="008D3E85" w:rsidP="003359C3">
            <w:pPr>
              <w:snapToGrid w:val="0"/>
              <w:ind w:right="44"/>
              <w:jc w:val="both"/>
              <w:rPr>
                <w:rFonts w:ascii="Arial" w:hAnsi="Arial" w:cs="Arial"/>
                <w:sz w:val="18"/>
                <w:szCs w:val="18"/>
              </w:rPr>
            </w:pPr>
            <w:r w:rsidRPr="008D3E85">
              <w:rPr>
                <w:rFonts w:ascii="Arial" w:eastAsia="Times New Roman" w:hAnsi="Arial" w:cs="Arial"/>
                <w:b/>
                <w:bCs/>
                <w:sz w:val="18"/>
                <w:szCs w:val="18"/>
                <w:lang w:eastAsia="pl-PL"/>
              </w:rPr>
              <w:t>ETAP II</w:t>
            </w:r>
          </w:p>
          <w:p w14:paraId="4190B5CF"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Przekazanie projektu Strategii Rozwoju Gminy do zarządu województwa w celu wydania opinii.</w:t>
            </w:r>
          </w:p>
          <w:p w14:paraId="679BA07C"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Zaopiniowanie projektu Strategii przez zarząd województwa.</w:t>
            </w:r>
          </w:p>
          <w:p w14:paraId="5868B087"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Przygotowanie Strategii – po uwzględnieniu ewentualnych zmian, uzupełnień wynikających z przeprowadzonych konsultacji i opiniowania.</w:t>
            </w:r>
          </w:p>
          <w:p w14:paraId="43491212"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Przeprowadzenie uprzedniej ewaluacji trafności, przewidywanej skuteczności i efektywności realizacji Strategii.</w:t>
            </w:r>
          </w:p>
          <w:p w14:paraId="65470D03"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Przygotowanie i wysłanie wniosku o odstąpienie od przeprowadzenia strategicznej oceny oddziaływania na środowisko projektu Strategii w trybie przepisów ustawy z dnia 3.10.2008r. o udostępnieniu informacji o środowisku i jego ochronie, udziale społeczeństwa w ochronie środowiska oraz o ocenach oddziaływania na środowisko do regionalnego dyrektora ochrony środowiska oraz państwowego wojewódzkiego inspektora sanitarnego w prawie konieczności lub braku konieczności sporządzania prognozy oddziaływania na środowisko.</w:t>
            </w:r>
          </w:p>
          <w:p w14:paraId="71CB0913"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W przypadku uzyskania udokumentowanej zgody na odstąpienie od przeprowadzenia strategicznej oceny oddziaływania na środowisko projektu Strategii, odstępuje się od czynności wynikających z ustawy i nie sporządza się prognozy oddziaływania na środowisko.</w:t>
            </w:r>
          </w:p>
          <w:p w14:paraId="152807B4"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4A26" w14:textId="77777777" w:rsidR="008D3E85" w:rsidRPr="00FA1B7D" w:rsidRDefault="008D3E85" w:rsidP="003359C3">
            <w:pPr>
              <w:snapToGrid w:val="0"/>
              <w:ind w:right="44"/>
              <w:jc w:val="center"/>
              <w:rPr>
                <w:sz w:val="18"/>
                <w:szCs w:val="18"/>
              </w:rPr>
            </w:pPr>
            <w:r w:rsidRPr="00FA1B7D">
              <w:rPr>
                <w:rFonts w:ascii="Arial" w:eastAsia="Times New Roman" w:hAnsi="Arial" w:cs="Times New Roman"/>
                <w:sz w:val="18"/>
                <w:szCs w:val="18"/>
                <w:lang w:eastAsia="pl-PL"/>
              </w:rPr>
              <w:t xml:space="preserve">Od zakończenia etapu I do </w:t>
            </w:r>
            <w:r>
              <w:rPr>
                <w:rFonts w:ascii="Arial" w:eastAsia="Times New Roman" w:hAnsi="Arial" w:cs="Times New Roman"/>
                <w:sz w:val="18"/>
                <w:szCs w:val="18"/>
                <w:lang w:eastAsia="pl-PL"/>
              </w:rPr>
              <w:t>4</w:t>
            </w:r>
            <w:r w:rsidRPr="00FA1B7D">
              <w:rPr>
                <w:rFonts w:ascii="Arial" w:eastAsia="Times New Roman" w:hAnsi="Arial" w:cs="Times New Roman"/>
                <w:sz w:val="18"/>
                <w:szCs w:val="18"/>
                <w:lang w:eastAsia="pl-PL"/>
              </w:rPr>
              <w:t xml:space="preserve"> miesięcy</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71C4" w14:textId="77777777" w:rsidR="008D3E85" w:rsidRPr="00FA1B7D" w:rsidRDefault="008D3E85" w:rsidP="003359C3">
            <w:pPr>
              <w:snapToGrid w:val="0"/>
              <w:jc w:val="center"/>
              <w:rPr>
                <w:sz w:val="18"/>
                <w:szCs w:val="18"/>
              </w:rPr>
            </w:pPr>
            <w:r>
              <w:rPr>
                <w:rFonts w:ascii="Arial" w:eastAsia="Times New Roman" w:hAnsi="Arial" w:cs="Times New Roman"/>
                <w:sz w:val="18"/>
                <w:szCs w:val="18"/>
                <w:lang w:eastAsia="pl-PL"/>
              </w:rPr>
              <w:t>4</w:t>
            </w:r>
            <w:r w:rsidRPr="00FA1B7D">
              <w:rPr>
                <w:rFonts w:ascii="Arial" w:eastAsia="Times New Roman" w:hAnsi="Arial" w:cs="Times New Roman"/>
                <w:sz w:val="18"/>
                <w:szCs w:val="18"/>
                <w:lang w:eastAsia="pl-PL"/>
              </w:rPr>
              <w:t>0 %</w:t>
            </w:r>
          </w:p>
        </w:tc>
      </w:tr>
      <w:tr w:rsidR="008D3E85" w14:paraId="02BA5014" w14:textId="77777777" w:rsidTr="003359C3">
        <w:trPr>
          <w:trHeight w:val="1820"/>
        </w:trPr>
        <w:tc>
          <w:tcPr>
            <w:tcW w:w="6982" w:type="dxa"/>
            <w:tcBorders>
              <w:top w:val="single" w:sz="4" w:space="0" w:color="000000"/>
              <w:left w:val="single" w:sz="4" w:space="0" w:color="000000"/>
              <w:bottom w:val="single" w:sz="4" w:space="0" w:color="000000"/>
              <w:right w:val="single" w:sz="4" w:space="0" w:color="000000"/>
            </w:tcBorders>
            <w:shd w:val="clear" w:color="auto" w:fill="auto"/>
          </w:tcPr>
          <w:p w14:paraId="2536346A" w14:textId="77777777" w:rsidR="008D3E85" w:rsidRPr="008D3E85" w:rsidRDefault="008D3E85" w:rsidP="003359C3">
            <w:pPr>
              <w:snapToGrid w:val="0"/>
              <w:ind w:right="44"/>
              <w:jc w:val="both"/>
              <w:rPr>
                <w:rFonts w:ascii="Arial" w:hAnsi="Arial" w:cs="Arial"/>
                <w:sz w:val="18"/>
                <w:szCs w:val="18"/>
              </w:rPr>
            </w:pPr>
            <w:r w:rsidRPr="008D3E85">
              <w:rPr>
                <w:rFonts w:ascii="Arial" w:eastAsia="Times New Roman" w:hAnsi="Arial" w:cs="Arial"/>
                <w:b/>
                <w:bCs/>
                <w:sz w:val="18"/>
                <w:szCs w:val="18"/>
                <w:lang w:eastAsia="pl-PL"/>
              </w:rPr>
              <w:t>ETAP III</w:t>
            </w:r>
          </w:p>
          <w:p w14:paraId="2B8582FA" w14:textId="77777777" w:rsidR="008D3E85" w:rsidRPr="008D3E85" w:rsidRDefault="008D3E85" w:rsidP="003359C3">
            <w:pPr>
              <w:pStyle w:val="Akapitzlist"/>
              <w:numPr>
                <w:ilvl w:val="1"/>
                <w:numId w:val="30"/>
              </w:numPr>
              <w:tabs>
                <w:tab w:val="left" w:pos="851"/>
              </w:tabs>
              <w:ind w:right="44"/>
              <w:rPr>
                <w:rFonts w:ascii="Arial" w:hAnsi="Arial" w:cs="Arial"/>
                <w:sz w:val="18"/>
                <w:szCs w:val="18"/>
                <w:lang w:eastAsia="ar-SA"/>
              </w:rPr>
            </w:pPr>
            <w:r w:rsidRPr="008D3E85">
              <w:rPr>
                <w:rFonts w:ascii="Arial" w:hAnsi="Arial" w:cs="Arial"/>
                <w:sz w:val="18"/>
                <w:szCs w:val="18"/>
                <w:lang w:eastAsia="ar-SA"/>
              </w:rPr>
              <w:t>W przypadku uzgodnienia braku możliwości odstąpienia od przeprowadzenia strategicznej oceny oddziaływania na środowisko oraz jego zakresu, sporządza się prognozę oddziaływania na środowisko projektu strategii, zawierająca informację , o których mowa w art. 51 ust. 2 ustawy z dnia 3.10.2008r. o udostępnieniu informacji o środowisku i jego ochronie, udziale społeczeństwa w ochronie środowiska oraz o ocenach oddziaływania na środowisko.</w:t>
            </w:r>
          </w:p>
          <w:p w14:paraId="3BFE7AB3" w14:textId="77777777" w:rsidR="008D3E85" w:rsidRPr="008D3E85" w:rsidRDefault="008D3E85" w:rsidP="003359C3">
            <w:pPr>
              <w:pStyle w:val="Akapitzlist"/>
              <w:numPr>
                <w:ilvl w:val="1"/>
                <w:numId w:val="30"/>
              </w:numPr>
              <w:tabs>
                <w:tab w:val="left" w:pos="851"/>
              </w:tabs>
              <w:ind w:right="44"/>
              <w:rPr>
                <w:rFonts w:ascii="Arial" w:hAnsi="Arial" w:cs="Arial"/>
                <w:sz w:val="18"/>
                <w:szCs w:val="18"/>
              </w:rPr>
            </w:pPr>
            <w:r w:rsidRPr="008D3E85">
              <w:rPr>
                <w:rFonts w:ascii="Arial" w:hAnsi="Arial" w:cs="Arial"/>
                <w:sz w:val="18"/>
                <w:szCs w:val="18"/>
              </w:rPr>
              <w:t>Uczestnictwo w komisjach Rady Miasta Wałcz nad projektem uchwały</w:t>
            </w:r>
          </w:p>
          <w:p w14:paraId="2CB6029D" w14:textId="77777777" w:rsidR="008D3E85" w:rsidRPr="008D3E85" w:rsidRDefault="008D3E85" w:rsidP="003359C3">
            <w:pPr>
              <w:pStyle w:val="Akapitzlist"/>
              <w:numPr>
                <w:ilvl w:val="1"/>
                <w:numId w:val="30"/>
              </w:numPr>
              <w:tabs>
                <w:tab w:val="left" w:pos="851"/>
              </w:tabs>
              <w:ind w:right="44"/>
              <w:rPr>
                <w:rFonts w:ascii="Arial" w:hAnsi="Arial" w:cs="Arial"/>
                <w:sz w:val="18"/>
                <w:szCs w:val="18"/>
              </w:rPr>
            </w:pPr>
            <w:r w:rsidRPr="008D3E85">
              <w:rPr>
                <w:rFonts w:ascii="Arial" w:hAnsi="Arial" w:cs="Arial"/>
                <w:sz w:val="18"/>
                <w:szCs w:val="18"/>
                <w:lang w:eastAsia="ar-SA"/>
              </w:rPr>
              <w:t>Przyjęcie Strategii Rozwoju Gminy przez Radę Miejską Wałcz w drodze uchwały.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F15DA" w14:textId="77777777" w:rsidR="008D3E85" w:rsidRPr="00FA1B7D" w:rsidRDefault="008D3E85" w:rsidP="003359C3">
            <w:pPr>
              <w:snapToGrid w:val="0"/>
              <w:ind w:right="44"/>
              <w:jc w:val="center"/>
              <w:rPr>
                <w:sz w:val="18"/>
                <w:szCs w:val="18"/>
              </w:rPr>
            </w:pPr>
            <w:r w:rsidRPr="00FA1B7D">
              <w:rPr>
                <w:rFonts w:ascii="Arial" w:eastAsia="Times New Roman" w:hAnsi="Arial" w:cs="Times New Roman"/>
                <w:sz w:val="18"/>
                <w:szCs w:val="18"/>
                <w:lang w:eastAsia="pl-PL"/>
              </w:rPr>
              <w:t xml:space="preserve">Od zakończenia etapu II do 3 miesięcy </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3DB6" w14:textId="77777777" w:rsidR="008D3E85" w:rsidRPr="00FA1B7D" w:rsidRDefault="008D3E85" w:rsidP="003359C3">
            <w:pPr>
              <w:jc w:val="center"/>
              <w:rPr>
                <w:sz w:val="18"/>
                <w:szCs w:val="18"/>
              </w:rPr>
            </w:pPr>
            <w:r w:rsidRPr="00FA1B7D">
              <w:rPr>
                <w:rFonts w:ascii="Arial" w:eastAsia="Times New Roman" w:hAnsi="Arial" w:cs="Times New Roman"/>
                <w:sz w:val="18"/>
                <w:szCs w:val="18"/>
                <w:lang w:eastAsia="pl-PL"/>
              </w:rPr>
              <w:t>30 %</w:t>
            </w:r>
          </w:p>
        </w:tc>
      </w:tr>
      <w:tr w:rsidR="008D3E85" w14:paraId="5806D611" w14:textId="77777777" w:rsidTr="003359C3">
        <w:trPr>
          <w:trHeight w:val="744"/>
        </w:trPr>
        <w:tc>
          <w:tcPr>
            <w:tcW w:w="6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C464" w14:textId="77777777" w:rsidR="008D3E85" w:rsidRPr="00FA1B7D" w:rsidRDefault="008D3E85" w:rsidP="003359C3">
            <w:pPr>
              <w:keepNext/>
              <w:snapToGrid w:val="0"/>
              <w:ind w:right="315"/>
              <w:jc w:val="both"/>
              <w:rPr>
                <w:sz w:val="18"/>
                <w:szCs w:val="18"/>
              </w:rPr>
            </w:pPr>
            <w:r w:rsidRPr="00FA1B7D">
              <w:rPr>
                <w:rFonts w:ascii="Arial" w:eastAsia="Times New Roman" w:hAnsi="Arial" w:cs="Times New Roman"/>
                <w:b/>
                <w:bCs/>
                <w:sz w:val="18"/>
                <w:szCs w:val="18"/>
                <w:lang w:eastAsia="ar-SA"/>
              </w:rPr>
              <w:lastRenderedPageBreak/>
              <w:t>RAZEM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01DB" w14:textId="77777777" w:rsidR="008D3E85" w:rsidRPr="00FA1B7D" w:rsidRDefault="008D3E85" w:rsidP="003359C3">
            <w:pPr>
              <w:keepNext/>
              <w:snapToGrid w:val="0"/>
              <w:jc w:val="center"/>
              <w:rPr>
                <w:sz w:val="18"/>
                <w:szCs w:val="18"/>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0EAA7" w14:textId="77777777" w:rsidR="008D3E85" w:rsidRPr="00FA1B7D" w:rsidRDefault="008D3E85" w:rsidP="003359C3">
            <w:pPr>
              <w:jc w:val="center"/>
              <w:rPr>
                <w:sz w:val="18"/>
                <w:szCs w:val="18"/>
              </w:rPr>
            </w:pPr>
            <w:r w:rsidRPr="00FA1B7D">
              <w:rPr>
                <w:rFonts w:ascii="Arial" w:eastAsia="Times New Roman" w:hAnsi="Arial" w:cs="Times New Roman"/>
                <w:b/>
                <w:bCs/>
                <w:sz w:val="18"/>
                <w:szCs w:val="18"/>
                <w:lang w:eastAsia="pl-PL"/>
              </w:rPr>
              <w:t xml:space="preserve">100% </w:t>
            </w:r>
            <w:r w:rsidRPr="00FA1B7D">
              <w:rPr>
                <w:rFonts w:ascii="Arial" w:eastAsia="Times New Roman" w:hAnsi="Arial" w:cs="Times New Roman"/>
                <w:b/>
                <w:bCs/>
                <w:sz w:val="18"/>
                <w:szCs w:val="18"/>
                <w:lang w:eastAsia="pl-PL"/>
              </w:rPr>
              <w:br/>
              <w:t>(ceny brutto)</w:t>
            </w:r>
          </w:p>
        </w:tc>
      </w:tr>
    </w:tbl>
    <w:p w14:paraId="189C69FF" w14:textId="77777777" w:rsidR="006D61B4" w:rsidRDefault="006D61B4" w:rsidP="000C3752"/>
    <w:sectPr w:rsidR="006D61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A790" w14:textId="77777777" w:rsidR="00B40706" w:rsidRDefault="00B40706" w:rsidP="00B40706">
      <w:pPr>
        <w:spacing w:after="0" w:line="240" w:lineRule="auto"/>
      </w:pPr>
      <w:r>
        <w:separator/>
      </w:r>
    </w:p>
  </w:endnote>
  <w:endnote w:type="continuationSeparator" w:id="0">
    <w:p w14:paraId="2BF3C6EE" w14:textId="77777777" w:rsidR="00B40706" w:rsidRDefault="00B40706" w:rsidP="00B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342956"/>
      <w:docPartObj>
        <w:docPartGallery w:val="Page Numbers (Bottom of Page)"/>
        <w:docPartUnique/>
      </w:docPartObj>
    </w:sdtPr>
    <w:sdtEndPr/>
    <w:sdtContent>
      <w:sdt>
        <w:sdtPr>
          <w:id w:val="1728636285"/>
          <w:docPartObj>
            <w:docPartGallery w:val="Page Numbers (Top of Page)"/>
            <w:docPartUnique/>
          </w:docPartObj>
        </w:sdtPr>
        <w:sdtEndPr/>
        <w:sdtContent>
          <w:p w14:paraId="759589BC" w14:textId="064CE01D" w:rsidR="00B40706" w:rsidRDefault="00B40706">
            <w:pPr>
              <w:pStyle w:val="Stopka"/>
              <w:jc w:val="center"/>
            </w:pPr>
            <w:r w:rsidRPr="00A80C58">
              <w:rPr>
                <w:rFonts w:ascii="Arial" w:hAnsi="Arial" w:cs="Arial"/>
                <w:sz w:val="16"/>
                <w:szCs w:val="16"/>
              </w:rPr>
              <w:t xml:space="preserve">Strona </w:t>
            </w:r>
            <w:r w:rsidRPr="00A80C58">
              <w:rPr>
                <w:rFonts w:ascii="Arial" w:hAnsi="Arial" w:cs="Arial"/>
                <w:b/>
                <w:bCs/>
                <w:sz w:val="16"/>
                <w:szCs w:val="16"/>
              </w:rPr>
              <w:fldChar w:fldCharType="begin"/>
            </w:r>
            <w:r w:rsidRPr="00A80C58">
              <w:rPr>
                <w:rFonts w:ascii="Arial" w:hAnsi="Arial" w:cs="Arial"/>
                <w:b/>
                <w:bCs/>
                <w:sz w:val="16"/>
                <w:szCs w:val="16"/>
              </w:rPr>
              <w:instrText>PAGE</w:instrText>
            </w:r>
            <w:r w:rsidRPr="00A80C58">
              <w:rPr>
                <w:rFonts w:ascii="Arial" w:hAnsi="Arial" w:cs="Arial"/>
                <w:b/>
                <w:bCs/>
                <w:sz w:val="16"/>
                <w:szCs w:val="16"/>
              </w:rPr>
              <w:fldChar w:fldCharType="separate"/>
            </w:r>
            <w:r w:rsidRPr="00A80C58">
              <w:rPr>
                <w:rFonts w:ascii="Arial" w:hAnsi="Arial" w:cs="Arial"/>
                <w:b/>
                <w:bCs/>
                <w:sz w:val="16"/>
                <w:szCs w:val="16"/>
              </w:rPr>
              <w:t>2</w:t>
            </w:r>
            <w:r w:rsidRPr="00A80C58">
              <w:rPr>
                <w:rFonts w:ascii="Arial" w:hAnsi="Arial" w:cs="Arial"/>
                <w:b/>
                <w:bCs/>
                <w:sz w:val="16"/>
                <w:szCs w:val="16"/>
              </w:rPr>
              <w:fldChar w:fldCharType="end"/>
            </w:r>
            <w:r w:rsidRPr="00A80C58">
              <w:rPr>
                <w:rFonts w:ascii="Arial" w:hAnsi="Arial" w:cs="Arial"/>
                <w:sz w:val="16"/>
                <w:szCs w:val="16"/>
              </w:rPr>
              <w:t xml:space="preserve"> z </w:t>
            </w:r>
            <w:r w:rsidRPr="00A80C58">
              <w:rPr>
                <w:rFonts w:ascii="Arial" w:hAnsi="Arial" w:cs="Arial"/>
                <w:b/>
                <w:bCs/>
                <w:sz w:val="16"/>
                <w:szCs w:val="16"/>
              </w:rPr>
              <w:fldChar w:fldCharType="begin"/>
            </w:r>
            <w:r w:rsidRPr="00A80C58">
              <w:rPr>
                <w:rFonts w:ascii="Arial" w:hAnsi="Arial" w:cs="Arial"/>
                <w:b/>
                <w:bCs/>
                <w:sz w:val="16"/>
                <w:szCs w:val="16"/>
              </w:rPr>
              <w:instrText>NUMPAGES</w:instrText>
            </w:r>
            <w:r w:rsidRPr="00A80C58">
              <w:rPr>
                <w:rFonts w:ascii="Arial" w:hAnsi="Arial" w:cs="Arial"/>
                <w:b/>
                <w:bCs/>
                <w:sz w:val="16"/>
                <w:szCs w:val="16"/>
              </w:rPr>
              <w:fldChar w:fldCharType="separate"/>
            </w:r>
            <w:r w:rsidRPr="00A80C58">
              <w:rPr>
                <w:rFonts w:ascii="Arial" w:hAnsi="Arial" w:cs="Arial"/>
                <w:b/>
                <w:bCs/>
                <w:sz w:val="16"/>
                <w:szCs w:val="16"/>
              </w:rPr>
              <w:t>2</w:t>
            </w:r>
            <w:r w:rsidRPr="00A80C58">
              <w:rPr>
                <w:rFonts w:ascii="Arial" w:hAnsi="Arial" w:cs="Arial"/>
                <w:b/>
                <w:bCs/>
                <w:sz w:val="16"/>
                <w:szCs w:val="16"/>
              </w:rPr>
              <w:fldChar w:fldCharType="end"/>
            </w:r>
          </w:p>
        </w:sdtContent>
      </w:sdt>
    </w:sdtContent>
  </w:sdt>
  <w:p w14:paraId="69B535AE" w14:textId="77777777" w:rsidR="00B40706" w:rsidRDefault="00B407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2CFF" w14:textId="77777777" w:rsidR="00B40706" w:rsidRDefault="00B40706" w:rsidP="00B40706">
      <w:pPr>
        <w:spacing w:after="0" w:line="240" w:lineRule="auto"/>
      </w:pPr>
      <w:r>
        <w:separator/>
      </w:r>
    </w:p>
  </w:footnote>
  <w:footnote w:type="continuationSeparator" w:id="0">
    <w:p w14:paraId="3A2EC77F" w14:textId="77777777" w:rsidR="00B40706" w:rsidRDefault="00B40706" w:rsidP="00B40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E6739B"/>
    <w:multiLevelType w:val="hybridMultilevel"/>
    <w:tmpl w:val="8B8E66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1841C4"/>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 w15:restartNumberingAfterBreak="0">
    <w:nsid w:val="13F13CCF"/>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3" w15:restartNumberingAfterBreak="0">
    <w:nsid w:val="168531FF"/>
    <w:multiLevelType w:val="hybridMultilevel"/>
    <w:tmpl w:val="85A81030"/>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4" w15:restartNumberingAfterBreak="0">
    <w:nsid w:val="1C116310"/>
    <w:multiLevelType w:val="hybridMultilevel"/>
    <w:tmpl w:val="6A38633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1C843533"/>
    <w:multiLevelType w:val="hybridMultilevel"/>
    <w:tmpl w:val="4DECA7F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D515F04"/>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7" w15:restartNumberingAfterBreak="0">
    <w:nsid w:val="1D853053"/>
    <w:multiLevelType w:val="multilevel"/>
    <w:tmpl w:val="21447642"/>
    <w:lvl w:ilvl="0">
      <w:start w:val="2"/>
      <w:numFmt w:val="decimal"/>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8" w15:restartNumberingAfterBreak="0">
    <w:nsid w:val="1FF12343"/>
    <w:multiLevelType w:val="multilevel"/>
    <w:tmpl w:val="D8E44ADA"/>
    <w:lvl w:ilvl="0">
      <w:start w:val="3"/>
      <w:numFmt w:val="decimal"/>
      <w:lvlText w:val="%1."/>
      <w:lvlJc w:val="left"/>
      <w:pPr>
        <w:ind w:left="360" w:hanging="360"/>
      </w:pPr>
      <w:rPr>
        <w:rFonts w:ascii="Arial" w:eastAsia="Times New Roman" w:hAnsi="Arial" w:cs="Times New Roman" w:hint="default"/>
      </w:rPr>
    </w:lvl>
    <w:lvl w:ilvl="1">
      <w:start w:val="4"/>
      <w:numFmt w:val="decimal"/>
      <w:lvlText w:val="%1.%2."/>
      <w:lvlJc w:val="left"/>
      <w:pPr>
        <w:ind w:left="360" w:hanging="360"/>
      </w:pPr>
      <w:rPr>
        <w:rFonts w:ascii="Arial" w:eastAsia="Times New Roman" w:hAnsi="Arial" w:cs="Times New Roman" w:hint="default"/>
      </w:rPr>
    </w:lvl>
    <w:lvl w:ilvl="2">
      <w:start w:val="1"/>
      <w:numFmt w:val="decimal"/>
      <w:lvlText w:val="%1.%2.%3."/>
      <w:lvlJc w:val="left"/>
      <w:pPr>
        <w:ind w:left="720" w:hanging="720"/>
      </w:pPr>
      <w:rPr>
        <w:rFonts w:ascii="Arial" w:eastAsia="Times New Roman" w:hAnsi="Arial" w:cs="Times New Roman" w:hint="default"/>
      </w:rPr>
    </w:lvl>
    <w:lvl w:ilvl="3">
      <w:start w:val="1"/>
      <w:numFmt w:val="decimal"/>
      <w:lvlText w:val="%1.%2.%3.%4."/>
      <w:lvlJc w:val="left"/>
      <w:pPr>
        <w:ind w:left="720" w:hanging="720"/>
      </w:pPr>
      <w:rPr>
        <w:rFonts w:ascii="Arial" w:eastAsia="Times New Roman" w:hAnsi="Arial" w:cs="Times New Roman" w:hint="default"/>
      </w:rPr>
    </w:lvl>
    <w:lvl w:ilvl="4">
      <w:start w:val="1"/>
      <w:numFmt w:val="decimal"/>
      <w:lvlText w:val="%1.%2.%3.%4.%5."/>
      <w:lvlJc w:val="left"/>
      <w:pPr>
        <w:ind w:left="1080" w:hanging="1080"/>
      </w:pPr>
      <w:rPr>
        <w:rFonts w:ascii="Arial" w:eastAsia="Times New Roman" w:hAnsi="Arial" w:cs="Times New Roman" w:hint="default"/>
      </w:rPr>
    </w:lvl>
    <w:lvl w:ilvl="5">
      <w:start w:val="1"/>
      <w:numFmt w:val="decimal"/>
      <w:lvlText w:val="%1.%2.%3.%4.%5.%6."/>
      <w:lvlJc w:val="left"/>
      <w:pPr>
        <w:ind w:left="1080" w:hanging="1080"/>
      </w:pPr>
      <w:rPr>
        <w:rFonts w:ascii="Arial" w:eastAsia="Times New Roman" w:hAnsi="Arial" w:cs="Times New Roman" w:hint="default"/>
      </w:rPr>
    </w:lvl>
    <w:lvl w:ilvl="6">
      <w:start w:val="1"/>
      <w:numFmt w:val="decimal"/>
      <w:lvlText w:val="%1.%2.%3.%4.%5.%6.%7."/>
      <w:lvlJc w:val="left"/>
      <w:pPr>
        <w:ind w:left="1080" w:hanging="1080"/>
      </w:pPr>
      <w:rPr>
        <w:rFonts w:ascii="Arial" w:eastAsia="Times New Roman" w:hAnsi="Arial" w:cs="Times New Roman" w:hint="default"/>
      </w:rPr>
    </w:lvl>
    <w:lvl w:ilvl="7">
      <w:start w:val="1"/>
      <w:numFmt w:val="decimal"/>
      <w:lvlText w:val="%1.%2.%3.%4.%5.%6.%7.%8."/>
      <w:lvlJc w:val="left"/>
      <w:pPr>
        <w:ind w:left="1440" w:hanging="1440"/>
      </w:pPr>
      <w:rPr>
        <w:rFonts w:ascii="Arial" w:eastAsia="Times New Roman" w:hAnsi="Arial" w:cs="Times New Roman" w:hint="default"/>
      </w:rPr>
    </w:lvl>
    <w:lvl w:ilvl="8">
      <w:start w:val="1"/>
      <w:numFmt w:val="decimal"/>
      <w:lvlText w:val="%1.%2.%3.%4.%5.%6.%7.%8.%9."/>
      <w:lvlJc w:val="left"/>
      <w:pPr>
        <w:ind w:left="1440" w:hanging="1440"/>
      </w:pPr>
      <w:rPr>
        <w:rFonts w:ascii="Arial" w:eastAsia="Times New Roman" w:hAnsi="Arial" w:cs="Times New Roman" w:hint="default"/>
      </w:rPr>
    </w:lvl>
  </w:abstractNum>
  <w:abstractNum w:abstractNumId="9" w15:restartNumberingAfterBreak="0">
    <w:nsid w:val="20AD3B96"/>
    <w:multiLevelType w:val="multilevel"/>
    <w:tmpl w:val="39DAF0A2"/>
    <w:lvl w:ilvl="0">
      <w:start w:val="4"/>
      <w:numFmt w:val="decimal"/>
      <w:lvlText w:val="%1."/>
      <w:lvlJc w:val="left"/>
      <w:pPr>
        <w:ind w:left="360" w:hanging="360"/>
      </w:pPr>
      <w:rPr>
        <w:rFonts w:ascii="Arial" w:eastAsia="Times New Roman" w:hAnsi="Arial" w:cs="Times New Roman" w:hint="default"/>
      </w:rPr>
    </w:lvl>
    <w:lvl w:ilvl="1">
      <w:start w:val="1"/>
      <w:numFmt w:val="decimal"/>
      <w:lvlText w:val="%1.%2."/>
      <w:lvlJc w:val="left"/>
      <w:pPr>
        <w:ind w:left="360" w:hanging="360"/>
      </w:pPr>
      <w:rPr>
        <w:rFonts w:ascii="Arial" w:eastAsia="Times New Roman" w:hAnsi="Arial" w:cs="Times New Roman" w:hint="default"/>
      </w:rPr>
    </w:lvl>
    <w:lvl w:ilvl="2">
      <w:start w:val="1"/>
      <w:numFmt w:val="decimal"/>
      <w:lvlText w:val="%1.%2.%3."/>
      <w:lvlJc w:val="left"/>
      <w:pPr>
        <w:ind w:left="720" w:hanging="720"/>
      </w:pPr>
      <w:rPr>
        <w:rFonts w:ascii="Arial" w:eastAsia="Times New Roman" w:hAnsi="Arial" w:cs="Times New Roman" w:hint="default"/>
      </w:rPr>
    </w:lvl>
    <w:lvl w:ilvl="3">
      <w:start w:val="1"/>
      <w:numFmt w:val="decimal"/>
      <w:lvlText w:val="%1.%2.%3.%4."/>
      <w:lvlJc w:val="left"/>
      <w:pPr>
        <w:ind w:left="720" w:hanging="720"/>
      </w:pPr>
      <w:rPr>
        <w:rFonts w:ascii="Arial" w:eastAsia="Times New Roman" w:hAnsi="Arial" w:cs="Times New Roman" w:hint="default"/>
      </w:rPr>
    </w:lvl>
    <w:lvl w:ilvl="4">
      <w:start w:val="1"/>
      <w:numFmt w:val="decimal"/>
      <w:lvlText w:val="%1.%2.%3.%4.%5."/>
      <w:lvlJc w:val="left"/>
      <w:pPr>
        <w:ind w:left="1080" w:hanging="1080"/>
      </w:pPr>
      <w:rPr>
        <w:rFonts w:ascii="Arial" w:eastAsia="Times New Roman" w:hAnsi="Arial" w:cs="Times New Roman" w:hint="default"/>
      </w:rPr>
    </w:lvl>
    <w:lvl w:ilvl="5">
      <w:start w:val="1"/>
      <w:numFmt w:val="decimal"/>
      <w:lvlText w:val="%1.%2.%3.%4.%5.%6."/>
      <w:lvlJc w:val="left"/>
      <w:pPr>
        <w:ind w:left="1080" w:hanging="1080"/>
      </w:pPr>
      <w:rPr>
        <w:rFonts w:ascii="Arial" w:eastAsia="Times New Roman" w:hAnsi="Arial" w:cs="Times New Roman" w:hint="default"/>
      </w:rPr>
    </w:lvl>
    <w:lvl w:ilvl="6">
      <w:start w:val="1"/>
      <w:numFmt w:val="decimal"/>
      <w:lvlText w:val="%1.%2.%3.%4.%5.%6.%7."/>
      <w:lvlJc w:val="left"/>
      <w:pPr>
        <w:ind w:left="1440" w:hanging="1440"/>
      </w:pPr>
      <w:rPr>
        <w:rFonts w:ascii="Arial" w:eastAsia="Times New Roman" w:hAnsi="Arial" w:cs="Times New Roman" w:hint="default"/>
      </w:rPr>
    </w:lvl>
    <w:lvl w:ilvl="7">
      <w:start w:val="1"/>
      <w:numFmt w:val="decimal"/>
      <w:lvlText w:val="%1.%2.%3.%4.%5.%6.%7.%8."/>
      <w:lvlJc w:val="left"/>
      <w:pPr>
        <w:ind w:left="1440" w:hanging="1440"/>
      </w:pPr>
      <w:rPr>
        <w:rFonts w:ascii="Arial" w:eastAsia="Times New Roman" w:hAnsi="Arial" w:cs="Times New Roman" w:hint="default"/>
      </w:rPr>
    </w:lvl>
    <w:lvl w:ilvl="8">
      <w:start w:val="1"/>
      <w:numFmt w:val="decimal"/>
      <w:lvlText w:val="%1.%2.%3.%4.%5.%6.%7.%8.%9."/>
      <w:lvlJc w:val="left"/>
      <w:pPr>
        <w:ind w:left="1800" w:hanging="1800"/>
      </w:pPr>
      <w:rPr>
        <w:rFonts w:ascii="Arial" w:eastAsia="Times New Roman" w:hAnsi="Arial" w:cs="Times New Roman" w:hint="default"/>
      </w:rPr>
    </w:lvl>
  </w:abstractNum>
  <w:abstractNum w:abstractNumId="10" w15:restartNumberingAfterBreak="0">
    <w:nsid w:val="2CBE2383"/>
    <w:multiLevelType w:val="hybridMultilevel"/>
    <w:tmpl w:val="24F4F19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E146399"/>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12" w15:restartNumberingAfterBreak="0">
    <w:nsid w:val="302C3953"/>
    <w:multiLevelType w:val="hybridMultilevel"/>
    <w:tmpl w:val="CAE8E5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287D57"/>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14" w15:restartNumberingAfterBreak="0">
    <w:nsid w:val="38497BAD"/>
    <w:multiLevelType w:val="hybridMultilevel"/>
    <w:tmpl w:val="6D723C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EA5D62"/>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16" w15:restartNumberingAfterBreak="0">
    <w:nsid w:val="47542137"/>
    <w:multiLevelType w:val="hybridMultilevel"/>
    <w:tmpl w:val="DD04633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492B4054"/>
    <w:multiLevelType w:val="hybridMultilevel"/>
    <w:tmpl w:val="119E39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992489"/>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19" w15:restartNumberingAfterBreak="0">
    <w:nsid w:val="4BC86CEC"/>
    <w:multiLevelType w:val="hybridMultilevel"/>
    <w:tmpl w:val="D7F4432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0" w15:restartNumberingAfterBreak="0">
    <w:nsid w:val="55CE0933"/>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1" w15:restartNumberingAfterBreak="0">
    <w:nsid w:val="59BD6D2E"/>
    <w:multiLevelType w:val="multilevel"/>
    <w:tmpl w:val="82C2D064"/>
    <w:lvl w:ilvl="0">
      <w:start w:val="1"/>
      <w:numFmt w:val="decimal"/>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2" w15:restartNumberingAfterBreak="0">
    <w:nsid w:val="5A8C06F0"/>
    <w:multiLevelType w:val="hybridMultilevel"/>
    <w:tmpl w:val="A08A4DA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5BCA2E1D"/>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4" w15:restartNumberingAfterBreak="0">
    <w:nsid w:val="60491B3B"/>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5" w15:restartNumberingAfterBreak="0">
    <w:nsid w:val="626D3439"/>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6" w15:restartNumberingAfterBreak="0">
    <w:nsid w:val="65011749"/>
    <w:multiLevelType w:val="hybridMultilevel"/>
    <w:tmpl w:val="146A89D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15:restartNumberingAfterBreak="0">
    <w:nsid w:val="663130B6"/>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8" w15:restartNumberingAfterBreak="0">
    <w:nsid w:val="6A7D13BA"/>
    <w:multiLevelType w:val="hybridMultilevel"/>
    <w:tmpl w:val="DE528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C30125"/>
    <w:multiLevelType w:val="multilevel"/>
    <w:tmpl w:val="F45E7A7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080" w:hanging="72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440" w:hanging="1080"/>
      </w:pPr>
      <w:rPr>
        <w:rFonts w:cs="Arial" w:hint="default"/>
      </w:rPr>
    </w:lvl>
    <w:lvl w:ilvl="8">
      <w:start w:val="1"/>
      <w:numFmt w:val="decimal"/>
      <w:isLgl/>
      <w:lvlText w:val="%1.%2.%3.%4.%5.%6.%7.%8.%9."/>
      <w:lvlJc w:val="left"/>
      <w:pPr>
        <w:ind w:left="1800" w:hanging="1440"/>
      </w:pPr>
      <w:rPr>
        <w:rFonts w:cs="Arial" w:hint="default"/>
      </w:rPr>
    </w:lvl>
  </w:abstractNum>
  <w:abstractNum w:abstractNumId="30" w15:restartNumberingAfterBreak="0">
    <w:nsid w:val="727E13C6"/>
    <w:multiLevelType w:val="hybridMultilevel"/>
    <w:tmpl w:val="7E8C480C"/>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1" w15:restartNumberingAfterBreak="0">
    <w:nsid w:val="748D0492"/>
    <w:multiLevelType w:val="hybridMultilevel"/>
    <w:tmpl w:val="F9920FFE"/>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2" w15:restartNumberingAfterBreak="0">
    <w:nsid w:val="75A4750D"/>
    <w:multiLevelType w:val="hybridMultilevel"/>
    <w:tmpl w:val="83804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D45BC7"/>
    <w:multiLevelType w:val="multilevel"/>
    <w:tmpl w:val="58C868F6"/>
    <w:lvl w:ilvl="0">
      <w:start w:val="5"/>
      <w:numFmt w:val="decimal"/>
      <w:lvlText w:val="%1"/>
      <w:lvlJc w:val="left"/>
      <w:pPr>
        <w:tabs>
          <w:tab w:val="num" w:pos="0"/>
        </w:tabs>
        <w:ind w:left="360" w:hanging="360"/>
      </w:pPr>
    </w:lvl>
    <w:lvl w:ilvl="1">
      <w:start w:val="2"/>
      <w:numFmt w:val="decimal"/>
      <w:lvlText w:val="%1.%2"/>
      <w:lvlJc w:val="left"/>
      <w:pPr>
        <w:tabs>
          <w:tab w:val="num" w:pos="0"/>
        </w:tabs>
        <w:ind w:left="363" w:hanging="363"/>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0"/>
  </w:num>
  <w:num w:numId="2">
    <w:abstractNumId w:val="21"/>
  </w:num>
  <w:num w:numId="3">
    <w:abstractNumId w:val="7"/>
  </w:num>
  <w:num w:numId="4">
    <w:abstractNumId w:val="33"/>
  </w:num>
  <w:num w:numId="5">
    <w:abstractNumId w:val="2"/>
  </w:num>
  <w:num w:numId="6">
    <w:abstractNumId w:val="14"/>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4"/>
  </w:num>
  <w:num w:numId="11">
    <w:abstractNumId w:val="1"/>
  </w:num>
  <w:num w:numId="12">
    <w:abstractNumId w:val="13"/>
  </w:num>
  <w:num w:numId="13">
    <w:abstractNumId w:val="27"/>
  </w:num>
  <w:num w:numId="14">
    <w:abstractNumId w:val="11"/>
  </w:num>
  <w:num w:numId="15">
    <w:abstractNumId w:val="15"/>
  </w:num>
  <w:num w:numId="16">
    <w:abstractNumId w:val="20"/>
  </w:num>
  <w:num w:numId="17">
    <w:abstractNumId w:val="6"/>
  </w:num>
  <w:num w:numId="18">
    <w:abstractNumId w:val="25"/>
  </w:num>
  <w:num w:numId="19">
    <w:abstractNumId w:val="8"/>
  </w:num>
  <w:num w:numId="20">
    <w:abstractNumId w:val="9"/>
  </w:num>
  <w:num w:numId="21">
    <w:abstractNumId w:val="10"/>
  </w:num>
  <w:num w:numId="22">
    <w:abstractNumId w:val="18"/>
  </w:num>
  <w:num w:numId="23">
    <w:abstractNumId w:val="28"/>
  </w:num>
  <w:num w:numId="24">
    <w:abstractNumId w:val="4"/>
  </w:num>
  <w:num w:numId="25">
    <w:abstractNumId w:val="30"/>
  </w:num>
  <w:num w:numId="26">
    <w:abstractNumId w:val="19"/>
  </w:num>
  <w:num w:numId="27">
    <w:abstractNumId w:val="26"/>
  </w:num>
  <w:num w:numId="28">
    <w:abstractNumId w:val="31"/>
  </w:num>
  <w:num w:numId="29">
    <w:abstractNumId w:val="23"/>
  </w:num>
  <w:num w:numId="30">
    <w:abstractNumId w:val="29"/>
  </w:num>
  <w:num w:numId="31">
    <w:abstractNumId w:val="5"/>
  </w:num>
  <w:num w:numId="32">
    <w:abstractNumId w:val="17"/>
  </w:num>
  <w:num w:numId="33">
    <w:abstractNumId w:val="32"/>
  </w:num>
  <w:num w:numId="34">
    <w:abstractNumId w:val="12"/>
  </w:num>
  <w:num w:numId="35">
    <w:abstractNumId w:val="22"/>
  </w:num>
  <w:num w:numId="36">
    <w:abstractNumId w:val="16"/>
  </w:num>
  <w:num w:numId="37">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9B"/>
    <w:rsid w:val="0001618D"/>
    <w:rsid w:val="0006006F"/>
    <w:rsid w:val="0006784F"/>
    <w:rsid w:val="000A2DBD"/>
    <w:rsid w:val="000C3752"/>
    <w:rsid w:val="000C3B4B"/>
    <w:rsid w:val="000F62B3"/>
    <w:rsid w:val="001352EF"/>
    <w:rsid w:val="00136FB8"/>
    <w:rsid w:val="001525ED"/>
    <w:rsid w:val="0016203C"/>
    <w:rsid w:val="00163457"/>
    <w:rsid w:val="00174578"/>
    <w:rsid w:val="001A7E30"/>
    <w:rsid w:val="001F3A9B"/>
    <w:rsid w:val="002002D9"/>
    <w:rsid w:val="00280262"/>
    <w:rsid w:val="002B28EB"/>
    <w:rsid w:val="00311F09"/>
    <w:rsid w:val="003229CE"/>
    <w:rsid w:val="0032708A"/>
    <w:rsid w:val="00354359"/>
    <w:rsid w:val="003676C9"/>
    <w:rsid w:val="003713C3"/>
    <w:rsid w:val="003E0030"/>
    <w:rsid w:val="003F118A"/>
    <w:rsid w:val="00415855"/>
    <w:rsid w:val="00426FB3"/>
    <w:rsid w:val="00432EA9"/>
    <w:rsid w:val="00467ECE"/>
    <w:rsid w:val="0048357D"/>
    <w:rsid w:val="005019FB"/>
    <w:rsid w:val="00504ECE"/>
    <w:rsid w:val="00514E65"/>
    <w:rsid w:val="005354B3"/>
    <w:rsid w:val="00535FEF"/>
    <w:rsid w:val="00543EF9"/>
    <w:rsid w:val="00585D2A"/>
    <w:rsid w:val="005940C9"/>
    <w:rsid w:val="005B0DCE"/>
    <w:rsid w:val="005C1BB2"/>
    <w:rsid w:val="005F21B5"/>
    <w:rsid w:val="005F59EA"/>
    <w:rsid w:val="006511FE"/>
    <w:rsid w:val="006D61B4"/>
    <w:rsid w:val="00716CE2"/>
    <w:rsid w:val="007260B0"/>
    <w:rsid w:val="007260B1"/>
    <w:rsid w:val="00747276"/>
    <w:rsid w:val="0078106A"/>
    <w:rsid w:val="007878E3"/>
    <w:rsid w:val="0081358E"/>
    <w:rsid w:val="008163E2"/>
    <w:rsid w:val="00831EE8"/>
    <w:rsid w:val="0084085F"/>
    <w:rsid w:val="00862754"/>
    <w:rsid w:val="008957BD"/>
    <w:rsid w:val="008D3E85"/>
    <w:rsid w:val="008E70C5"/>
    <w:rsid w:val="0091543D"/>
    <w:rsid w:val="00937451"/>
    <w:rsid w:val="009411DC"/>
    <w:rsid w:val="00995D67"/>
    <w:rsid w:val="009A3733"/>
    <w:rsid w:val="009B1D94"/>
    <w:rsid w:val="009D24DB"/>
    <w:rsid w:val="00A0130D"/>
    <w:rsid w:val="00A02AD6"/>
    <w:rsid w:val="00A25358"/>
    <w:rsid w:val="00A33A69"/>
    <w:rsid w:val="00A80C58"/>
    <w:rsid w:val="00AD003A"/>
    <w:rsid w:val="00AD01F2"/>
    <w:rsid w:val="00AD7A0E"/>
    <w:rsid w:val="00B14D00"/>
    <w:rsid w:val="00B40706"/>
    <w:rsid w:val="00B61DCB"/>
    <w:rsid w:val="00B807A6"/>
    <w:rsid w:val="00BA3094"/>
    <w:rsid w:val="00BB7EDB"/>
    <w:rsid w:val="00BC3899"/>
    <w:rsid w:val="00BC6CFC"/>
    <w:rsid w:val="00BD5FD3"/>
    <w:rsid w:val="00BD7C3A"/>
    <w:rsid w:val="00BE5EB9"/>
    <w:rsid w:val="00C03215"/>
    <w:rsid w:val="00C15198"/>
    <w:rsid w:val="00C717C3"/>
    <w:rsid w:val="00C767F6"/>
    <w:rsid w:val="00CA1AED"/>
    <w:rsid w:val="00CD31B6"/>
    <w:rsid w:val="00CF3DF9"/>
    <w:rsid w:val="00CF6D2A"/>
    <w:rsid w:val="00D20A7F"/>
    <w:rsid w:val="00D43345"/>
    <w:rsid w:val="00D91080"/>
    <w:rsid w:val="00DC18D1"/>
    <w:rsid w:val="00DC435E"/>
    <w:rsid w:val="00DD7729"/>
    <w:rsid w:val="00DE4B12"/>
    <w:rsid w:val="00E63635"/>
    <w:rsid w:val="00EA79EB"/>
    <w:rsid w:val="00EC3197"/>
    <w:rsid w:val="00EC3628"/>
    <w:rsid w:val="00F37CFF"/>
    <w:rsid w:val="00F85D55"/>
    <w:rsid w:val="00FA1B7D"/>
    <w:rsid w:val="00FB1EDC"/>
    <w:rsid w:val="00FB7A43"/>
    <w:rsid w:val="00FC5B8A"/>
    <w:rsid w:val="00FD3043"/>
    <w:rsid w:val="00FE5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E953"/>
  <w15:chartTrackingRefBased/>
  <w15:docId w15:val="{472CE9CE-0413-4384-96B6-DD6CB51A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37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qFormat/>
    <w:rsid w:val="00CD31B6"/>
    <w:rPr>
      <w:rFonts w:ascii="Times New Roman" w:eastAsia="Times New Roman" w:hAnsi="Times New Roman" w:cs="Times New Roman"/>
    </w:rPr>
  </w:style>
  <w:style w:type="paragraph" w:styleId="Akapitzlist">
    <w:name w:val="List Paragraph"/>
    <w:basedOn w:val="Normalny"/>
    <w:link w:val="AkapitzlistZnak"/>
    <w:qFormat/>
    <w:rsid w:val="00CD31B6"/>
    <w:pPr>
      <w:widowControl w:val="0"/>
      <w:suppressAutoHyphens/>
      <w:spacing w:after="0" w:line="240" w:lineRule="auto"/>
      <w:ind w:left="395"/>
      <w:jc w:val="both"/>
    </w:pPr>
    <w:rPr>
      <w:rFonts w:ascii="Times New Roman" w:eastAsia="Times New Roman" w:hAnsi="Times New Roman" w:cs="Times New Roman"/>
    </w:rPr>
  </w:style>
  <w:style w:type="paragraph" w:customStyle="1" w:styleId="Standard">
    <w:name w:val="Standard"/>
    <w:qFormat/>
    <w:rsid w:val="006D61B4"/>
    <w:pPr>
      <w:suppressAutoHyphens/>
      <w:spacing w:after="0" w:line="240" w:lineRule="auto"/>
      <w:textAlignment w:val="baseline"/>
    </w:pPr>
    <w:rPr>
      <w:rFonts w:ascii="Liberation Serif" w:eastAsia="NSimSun" w:hAnsi="Liberation Serif" w:cs="Lucida Sans"/>
      <w:kern w:val="2"/>
      <w:sz w:val="24"/>
      <w:szCs w:val="24"/>
      <w:lang w:eastAsia="zh-CN" w:bidi="hi-IN"/>
    </w:rPr>
  </w:style>
  <w:style w:type="paragraph" w:customStyle="1" w:styleId="StandardWW">
    <w:name w:val="Standard (WW)"/>
    <w:qFormat/>
    <w:rsid w:val="00716CE2"/>
    <w:pPr>
      <w:suppressAutoHyphens/>
      <w:spacing w:after="0" w:line="240" w:lineRule="auto"/>
      <w:textAlignment w:val="baseline"/>
    </w:pPr>
    <w:rPr>
      <w:rFonts w:ascii="Times New Roman" w:eastAsia="Times New Roman" w:hAnsi="Times New Roman" w:cs="Times New Roman"/>
      <w:kern w:val="2"/>
      <w:sz w:val="24"/>
      <w:szCs w:val="24"/>
      <w:lang w:eastAsia="pl-PL" w:bidi="hi-IN"/>
    </w:rPr>
  </w:style>
  <w:style w:type="paragraph" w:customStyle="1" w:styleId="Zawartoramki">
    <w:name w:val="Zawartość ramki"/>
    <w:basedOn w:val="Standard"/>
    <w:qFormat/>
    <w:rsid w:val="00937451"/>
  </w:style>
  <w:style w:type="character" w:styleId="Odwoaniedokomentarza">
    <w:name w:val="annotation reference"/>
    <w:basedOn w:val="Domylnaczcionkaakapitu"/>
    <w:uiPriority w:val="99"/>
    <w:semiHidden/>
    <w:unhideWhenUsed/>
    <w:rsid w:val="0084085F"/>
    <w:rPr>
      <w:sz w:val="16"/>
      <w:szCs w:val="16"/>
    </w:rPr>
  </w:style>
  <w:style w:type="paragraph" w:styleId="Tekstkomentarza">
    <w:name w:val="annotation text"/>
    <w:basedOn w:val="Normalny"/>
    <w:link w:val="TekstkomentarzaZnak"/>
    <w:uiPriority w:val="99"/>
    <w:unhideWhenUsed/>
    <w:rsid w:val="0084085F"/>
    <w:pPr>
      <w:spacing w:line="240" w:lineRule="auto"/>
    </w:pPr>
    <w:rPr>
      <w:sz w:val="20"/>
      <w:szCs w:val="20"/>
    </w:rPr>
  </w:style>
  <w:style w:type="character" w:customStyle="1" w:styleId="TekstkomentarzaZnak">
    <w:name w:val="Tekst komentarza Znak"/>
    <w:basedOn w:val="Domylnaczcionkaakapitu"/>
    <w:link w:val="Tekstkomentarza"/>
    <w:uiPriority w:val="99"/>
    <w:rsid w:val="0084085F"/>
    <w:rPr>
      <w:sz w:val="20"/>
      <w:szCs w:val="20"/>
    </w:rPr>
  </w:style>
  <w:style w:type="paragraph" w:styleId="Tematkomentarza">
    <w:name w:val="annotation subject"/>
    <w:basedOn w:val="Tekstkomentarza"/>
    <w:next w:val="Tekstkomentarza"/>
    <w:link w:val="TematkomentarzaZnak"/>
    <w:uiPriority w:val="99"/>
    <w:semiHidden/>
    <w:unhideWhenUsed/>
    <w:rsid w:val="0084085F"/>
    <w:rPr>
      <w:b/>
      <w:bCs/>
    </w:rPr>
  </w:style>
  <w:style w:type="character" w:customStyle="1" w:styleId="TematkomentarzaZnak">
    <w:name w:val="Temat komentarza Znak"/>
    <w:basedOn w:val="TekstkomentarzaZnak"/>
    <w:link w:val="Tematkomentarza"/>
    <w:uiPriority w:val="99"/>
    <w:semiHidden/>
    <w:rsid w:val="0084085F"/>
    <w:rPr>
      <w:b/>
      <w:bCs/>
      <w:sz w:val="20"/>
      <w:szCs w:val="20"/>
    </w:rPr>
  </w:style>
  <w:style w:type="paragraph" w:styleId="Nagwek">
    <w:name w:val="header"/>
    <w:basedOn w:val="Normalny"/>
    <w:link w:val="NagwekZnak"/>
    <w:uiPriority w:val="99"/>
    <w:unhideWhenUsed/>
    <w:rsid w:val="001352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52EF"/>
  </w:style>
  <w:style w:type="paragraph" w:styleId="Stopka">
    <w:name w:val="footer"/>
    <w:basedOn w:val="Normalny"/>
    <w:link w:val="StopkaZnak"/>
    <w:uiPriority w:val="99"/>
    <w:unhideWhenUsed/>
    <w:rsid w:val="00B407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D2AD-CBC4-4E5B-9C93-67D583D6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6911</Words>
  <Characters>41467</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Kabs</dc:creator>
  <cp:keywords/>
  <dc:description/>
  <cp:lastModifiedBy>Lucyna Kabs</cp:lastModifiedBy>
  <cp:revision>26</cp:revision>
  <dcterms:created xsi:type="dcterms:W3CDTF">2024-11-12T06:54:00Z</dcterms:created>
  <dcterms:modified xsi:type="dcterms:W3CDTF">2024-11-12T11:09:00Z</dcterms:modified>
</cp:coreProperties>
</file>