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8668" w14:textId="3042243E" w:rsidR="00843A88" w:rsidRPr="00AD45A9" w:rsidRDefault="00DC1722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DC1722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DC1722">
        <w:rPr>
          <w:rFonts w:ascii="Arial" w:hAnsi="Arial" w:cs="Arial"/>
          <w:sz w:val="24"/>
          <w:szCs w:val="24"/>
        </w:rPr>
        <w:t>2024-10-</w:t>
      </w:r>
      <w:r w:rsidR="002F7077">
        <w:rPr>
          <w:rFonts w:ascii="Arial" w:hAnsi="Arial" w:cs="Arial"/>
          <w:sz w:val="24"/>
          <w:szCs w:val="24"/>
        </w:rPr>
        <w:t>30</w:t>
      </w:r>
    </w:p>
    <w:p w14:paraId="41B07DBA" w14:textId="77777777" w:rsidR="002F7077" w:rsidRDefault="002F7077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Powiat Ostrowski,</w:t>
      </w:r>
    </w:p>
    <w:p w14:paraId="5A59153A" w14:textId="1F41FDC0" w:rsidR="00843A88" w:rsidRPr="00AD45A9" w:rsidRDefault="00DC172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C1722">
        <w:rPr>
          <w:rFonts w:ascii="Arial" w:hAnsi="Arial" w:cs="Arial"/>
          <w:b/>
          <w:bCs/>
          <w:sz w:val="24"/>
          <w:szCs w:val="24"/>
        </w:rPr>
        <w:t>Zespół Szkół Technicznych</w:t>
      </w:r>
    </w:p>
    <w:p w14:paraId="26903CEC" w14:textId="77777777" w:rsidR="00843A88" w:rsidRPr="00AD45A9" w:rsidRDefault="00DC1722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DC1722">
        <w:rPr>
          <w:rFonts w:ascii="Arial" w:hAnsi="Arial" w:cs="Arial"/>
          <w:sz w:val="24"/>
          <w:szCs w:val="24"/>
        </w:rPr>
        <w:t>Poznańska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DC1722">
        <w:rPr>
          <w:rFonts w:ascii="Arial" w:hAnsi="Arial" w:cs="Arial"/>
          <w:sz w:val="24"/>
          <w:szCs w:val="24"/>
        </w:rPr>
        <w:t>43</w:t>
      </w:r>
    </w:p>
    <w:p w14:paraId="067DDDF7" w14:textId="77777777" w:rsidR="00843A88" w:rsidRPr="00AD45A9" w:rsidRDefault="00DC1722" w:rsidP="00843A88">
      <w:pPr>
        <w:rPr>
          <w:rFonts w:ascii="Arial" w:hAnsi="Arial" w:cs="Arial"/>
          <w:sz w:val="24"/>
          <w:szCs w:val="24"/>
        </w:rPr>
      </w:pPr>
      <w:r w:rsidRPr="00DC1722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DC1722">
        <w:rPr>
          <w:rFonts w:ascii="Arial" w:hAnsi="Arial" w:cs="Arial"/>
          <w:sz w:val="24"/>
          <w:szCs w:val="24"/>
        </w:rPr>
        <w:t>Ostrów Wielkopolski</w:t>
      </w:r>
    </w:p>
    <w:p w14:paraId="47F1DFAF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251F0B7A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33080510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1B3F6D5E" w14:textId="77777777" w:rsidTr="00FD4AEC">
        <w:tc>
          <w:tcPr>
            <w:tcW w:w="2269" w:type="dxa"/>
            <w:shd w:val="clear" w:color="auto" w:fill="auto"/>
          </w:tcPr>
          <w:p w14:paraId="55B70410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923BE10" w14:textId="77777777" w:rsidR="004E4B64" w:rsidRPr="004E4B64" w:rsidRDefault="00DC1722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1722">
              <w:rPr>
                <w:rFonts w:ascii="Arial" w:hAnsi="Arial" w:cs="Arial"/>
                <w:bCs/>
                <w:sz w:val="24"/>
                <w:szCs w:val="24"/>
              </w:rPr>
              <w:t>Rozbudowa, nadbudowa, przebudowa budynku laboratoryjnego Zespołu Szkół Technicznych w Ostrowie Wielkopolskim na Centrum Innowacji Technologicznych w Ostrowie Wielkopolskim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DC1722" w:rsidRPr="004E4B64" w14:paraId="5D771B67" w14:textId="77777777" w:rsidTr="000D291B">
        <w:tc>
          <w:tcPr>
            <w:tcW w:w="2269" w:type="dxa"/>
            <w:shd w:val="clear" w:color="auto" w:fill="auto"/>
          </w:tcPr>
          <w:p w14:paraId="6B5364CB" w14:textId="77777777" w:rsidR="00DC1722" w:rsidRPr="004E4B64" w:rsidRDefault="00DC1722" w:rsidP="000D291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94EC20B" w14:textId="77777777" w:rsidR="00DC1722" w:rsidRPr="004E4B64" w:rsidRDefault="00DC1722" w:rsidP="000D291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1722">
              <w:rPr>
                <w:rFonts w:ascii="Arial" w:hAnsi="Arial" w:cs="Arial"/>
                <w:bCs/>
                <w:sz w:val="24"/>
                <w:szCs w:val="24"/>
              </w:rPr>
              <w:t>1/2024</w:t>
            </w:r>
          </w:p>
        </w:tc>
      </w:tr>
    </w:tbl>
    <w:p w14:paraId="3D631E8D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43E41183" w14:textId="77777777" w:rsidTr="00C46732">
        <w:tc>
          <w:tcPr>
            <w:tcW w:w="9330" w:type="dxa"/>
            <w:shd w:val="clear" w:color="auto" w:fill="F2F2F2"/>
            <w:hideMark/>
          </w:tcPr>
          <w:p w14:paraId="1E97E2CA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1F8095ED" w14:textId="60F22BC4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2F7077">
        <w:rPr>
          <w:rFonts w:ascii="Arial" w:hAnsi="Arial" w:cs="Arial"/>
          <w:sz w:val="24"/>
          <w:szCs w:val="24"/>
        </w:rPr>
        <w:t xml:space="preserve">Powiat Ostrowski, </w:t>
      </w:r>
      <w:r w:rsidR="00DC1722" w:rsidRPr="00DC1722">
        <w:rPr>
          <w:rFonts w:ascii="Arial" w:hAnsi="Arial" w:cs="Arial"/>
          <w:b/>
          <w:sz w:val="24"/>
          <w:szCs w:val="24"/>
        </w:rPr>
        <w:t>Zespół Szkół Technicznych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DC1722" w:rsidRPr="00DC1722">
        <w:rPr>
          <w:rFonts w:ascii="Arial" w:hAnsi="Arial" w:cs="Arial"/>
          <w:sz w:val="24"/>
          <w:szCs w:val="24"/>
        </w:rPr>
        <w:t>(</w:t>
      </w:r>
      <w:proofErr w:type="spellStart"/>
      <w:r w:rsidR="00DC1722" w:rsidRPr="00DC1722">
        <w:rPr>
          <w:rFonts w:ascii="Arial" w:hAnsi="Arial" w:cs="Arial"/>
          <w:sz w:val="24"/>
          <w:szCs w:val="24"/>
        </w:rPr>
        <w:t>t.j</w:t>
      </w:r>
      <w:proofErr w:type="spellEnd"/>
      <w:r w:rsidR="00DC1722" w:rsidRPr="00DC1722">
        <w:rPr>
          <w:rFonts w:ascii="Arial" w:hAnsi="Arial" w:cs="Arial"/>
          <w:sz w:val="24"/>
          <w:szCs w:val="24"/>
        </w:rPr>
        <w:t>. Dz. U. z 202</w:t>
      </w:r>
      <w:r w:rsidR="002F7077">
        <w:rPr>
          <w:rFonts w:ascii="Arial" w:hAnsi="Arial" w:cs="Arial"/>
          <w:sz w:val="24"/>
          <w:szCs w:val="24"/>
        </w:rPr>
        <w:t>4</w:t>
      </w:r>
      <w:r w:rsidR="00DC1722" w:rsidRPr="00DC1722">
        <w:rPr>
          <w:rFonts w:ascii="Arial" w:hAnsi="Arial" w:cs="Arial"/>
          <w:sz w:val="24"/>
          <w:szCs w:val="24"/>
        </w:rPr>
        <w:t>r. poz. 1</w:t>
      </w:r>
      <w:r w:rsidR="002F7077">
        <w:rPr>
          <w:rFonts w:ascii="Arial" w:hAnsi="Arial" w:cs="Arial"/>
          <w:sz w:val="24"/>
          <w:szCs w:val="24"/>
        </w:rPr>
        <w:t>320</w:t>
      </w:r>
      <w:r w:rsidR="00DC1722" w:rsidRPr="00DC1722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0010"/>
      </w:tblGrid>
      <w:tr w:rsidR="00DC1722" w:rsidRPr="00E935D6" w14:paraId="58A89B66" w14:textId="77777777" w:rsidTr="000D291B">
        <w:tc>
          <w:tcPr>
            <w:tcW w:w="9356" w:type="dxa"/>
            <w:shd w:val="clear" w:color="auto" w:fill="auto"/>
          </w:tcPr>
          <w:p w14:paraId="23045594" w14:textId="5F3B548B" w:rsidR="00DC1722" w:rsidRPr="004E4B64" w:rsidRDefault="00DC1722" w:rsidP="000D291B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Pytani</w:t>
            </w:r>
            <w:r w:rsidR="002F707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F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</w:t>
            </w: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 w:rsidRPr="00DC172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434F13AA" w14:textId="6C3F0676" w:rsidR="00DC1722" w:rsidRPr="004E4B64" w:rsidRDefault="00DC1722" w:rsidP="002F7077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B2466F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Proszę o potwierdzenie, że przy powierzchni użytkowej budynku istniejącego równej 3492,31 m2, przebudową jest objęte ok 2400m2.</w:t>
            </w:r>
          </w:p>
          <w:p w14:paraId="1144FCD3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Ad 1.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Zamawiający potwierdza.</w:t>
            </w:r>
          </w:p>
          <w:p w14:paraId="1EA3DEBB" w14:textId="797BB3B4" w:rsidR="00DC1722" w:rsidRPr="00DC1722" w:rsidRDefault="00A971C9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Zgodnie z dokumentem „Propozycja realizacji wymogów i założeń PFU”, realną przebudową jest objęte 1800 m</w:t>
            </w:r>
            <w:r w:rsidRPr="00A971C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powierzchni istniejącego budynku laboratorium. Do wartości tej należy dodać miejsca, w których dojdzie do koniecznych ingerencji w trakcie realizacji umowy.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Zwiększą one wyżej wymieniony zakres. Dlatego też Zamawiający założył w PFU, że powierzchnia przebudowy wyniesie 2240 m</w:t>
            </w:r>
            <w:r w:rsidRPr="00A971C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A468A1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4EA0E9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proszę o określenie jakie pomieszczenia lub jaka powierzchnia objęte są projektem aranżacji wnętrz i wizualizacji. Bo chyba nie wszystkich, jak to zostało określone w OPZ w części II, pkt 2.1.d)?</w:t>
            </w:r>
          </w:p>
          <w:p w14:paraId="307FDBDE" w14:textId="77777777" w:rsidR="00DC1722" w:rsidRPr="002F7077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Ad 2</w:t>
            </w:r>
          </w:p>
          <w:p w14:paraId="5A198AB4" w14:textId="6E35A860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722">
              <w:rPr>
                <w:rFonts w:ascii="Arial" w:hAnsi="Arial" w:cs="Arial"/>
                <w:sz w:val="24"/>
                <w:szCs w:val="24"/>
              </w:rPr>
              <w:t>Część III pkt 2.1. d) PFU</w:t>
            </w:r>
            <w:r w:rsidR="00A971C9">
              <w:rPr>
                <w:rFonts w:ascii="Arial" w:hAnsi="Arial" w:cs="Arial"/>
                <w:sz w:val="24"/>
                <w:szCs w:val="24"/>
              </w:rPr>
              <w:t xml:space="preserve"> określa zakres przyszłych aranżacji i mówi: „</w:t>
            </w:r>
            <w:r w:rsidRPr="00DC1722">
              <w:rPr>
                <w:rFonts w:ascii="Arial" w:hAnsi="Arial" w:cs="Arial"/>
                <w:sz w:val="24"/>
                <w:szCs w:val="24"/>
              </w:rPr>
              <w:t>Wykonawca wykona projekty wszystkich wnętrz wraz z wizualizacjami. Wizualizacje będą wykorzystywane przez Starostwo Powiatowe do celów promocyjnych w mediach, na co autor wyraża zgodę nieodpłatnie</w:t>
            </w:r>
            <w:r w:rsidR="00A971C9"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20EAFC80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E57D8F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proszę o potwierdzenie, że Zamawiający oczekuje indywidualnych projektów mebli i proszę o określenie o jakie i ile takich chodzi. </w:t>
            </w:r>
          </w:p>
          <w:p w14:paraId="2DE58192" w14:textId="6E925109" w:rsidR="00DC1722" w:rsidRPr="004E4B64" w:rsidRDefault="00DC1722" w:rsidP="002F7077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Ad 3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Zgodnie z PFU (pkt 2.5. </w:t>
            </w:r>
            <w:r w:rsidR="00A971C9">
              <w:rPr>
                <w:rFonts w:ascii="Arial" w:hAnsi="Arial" w:cs="Arial"/>
                <w:sz w:val="24"/>
                <w:szCs w:val="24"/>
              </w:rPr>
              <w:t xml:space="preserve">lit. </w:t>
            </w:r>
            <w:r w:rsidRPr="00DC1722">
              <w:rPr>
                <w:rFonts w:ascii="Arial" w:hAnsi="Arial" w:cs="Arial"/>
                <w:sz w:val="24"/>
                <w:szCs w:val="24"/>
              </w:rPr>
              <w:t>t.) dokumentacja projektowa musi zawierać projekty wnętrz wraz z wizualizacjami zewnętrznymi i wewnętrznymi</w:t>
            </w:r>
            <w:r w:rsidR="002F7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22">
              <w:rPr>
                <w:rFonts w:ascii="Arial" w:hAnsi="Arial" w:cs="Arial"/>
                <w:sz w:val="24"/>
                <w:szCs w:val="24"/>
              </w:rPr>
              <w:t>oraz szkice, projekty mebli i wytyczne do specyfikacji wyposażenia, które będzie zamawiał Zamawiający w odrębnych postępowaniach. Chodzi tutaj o specyfikacje zgodne z ustawą Prawo zamówień publicznych</w:t>
            </w:r>
            <w:r w:rsidR="00A971C9">
              <w:rPr>
                <w:rFonts w:ascii="Arial" w:hAnsi="Arial" w:cs="Arial"/>
                <w:sz w:val="24"/>
                <w:szCs w:val="24"/>
              </w:rPr>
              <w:t xml:space="preserve">, czyli </w:t>
            </w:r>
            <w:r w:rsidR="00EC053C">
              <w:rPr>
                <w:rFonts w:ascii="Arial" w:hAnsi="Arial" w:cs="Arial"/>
                <w:sz w:val="24"/>
                <w:szCs w:val="24"/>
              </w:rPr>
              <w:t xml:space="preserve">m. in. </w:t>
            </w:r>
            <w:r w:rsidR="00A971C9">
              <w:rPr>
                <w:rFonts w:ascii="Arial" w:hAnsi="Arial" w:cs="Arial"/>
                <w:sz w:val="24"/>
                <w:szCs w:val="24"/>
              </w:rPr>
              <w:t>zawierające gabaryty, materiały, wykończenia, detale, bez stosowania nazw handlowych</w:t>
            </w:r>
            <w:r w:rsidR="00EC053C">
              <w:rPr>
                <w:rFonts w:ascii="Arial" w:hAnsi="Arial" w:cs="Arial"/>
                <w:sz w:val="24"/>
                <w:szCs w:val="24"/>
              </w:rPr>
              <w:t>, itd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71C9">
              <w:rPr>
                <w:rFonts w:ascii="Arial" w:hAnsi="Arial" w:cs="Arial"/>
                <w:sz w:val="24"/>
                <w:szCs w:val="24"/>
              </w:rPr>
              <w:t xml:space="preserve">Dotyczy to </w:t>
            </w:r>
            <w:r w:rsidRPr="00DC1722">
              <w:rPr>
                <w:rFonts w:ascii="Arial" w:hAnsi="Arial" w:cs="Arial"/>
                <w:sz w:val="24"/>
                <w:szCs w:val="24"/>
              </w:rPr>
              <w:t>mebl</w:t>
            </w:r>
            <w:r w:rsidR="00A971C9">
              <w:rPr>
                <w:rFonts w:ascii="Arial" w:hAnsi="Arial" w:cs="Arial"/>
                <w:sz w:val="24"/>
                <w:szCs w:val="24"/>
              </w:rPr>
              <w:t>i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, które nie są objęte przedmiotem zamówienia, a będą kupowane </w:t>
            </w:r>
            <w:r w:rsidR="00EC053C">
              <w:rPr>
                <w:rFonts w:ascii="Arial" w:hAnsi="Arial" w:cs="Arial"/>
                <w:sz w:val="24"/>
                <w:szCs w:val="24"/>
              </w:rPr>
              <w:t xml:space="preserve">przez Zamawiającego </w:t>
            </w:r>
            <w:r w:rsidRPr="00DC1722">
              <w:rPr>
                <w:rFonts w:ascii="Arial" w:hAnsi="Arial" w:cs="Arial"/>
                <w:sz w:val="24"/>
                <w:szCs w:val="24"/>
              </w:rPr>
              <w:t>w kolejnych postępowaniach</w:t>
            </w:r>
            <w:r w:rsidR="00A971C9">
              <w:rPr>
                <w:rFonts w:ascii="Arial" w:hAnsi="Arial" w:cs="Arial"/>
                <w:sz w:val="24"/>
                <w:szCs w:val="24"/>
              </w:rPr>
              <w:t xml:space="preserve">, tzw. </w:t>
            </w:r>
            <w:r w:rsidRPr="00DC1722">
              <w:rPr>
                <w:rFonts w:ascii="Arial" w:hAnsi="Arial" w:cs="Arial"/>
                <w:sz w:val="24"/>
                <w:szCs w:val="24"/>
              </w:rPr>
              <w:t>mebl</w:t>
            </w:r>
            <w:r w:rsidR="00A971C9">
              <w:rPr>
                <w:rFonts w:ascii="Arial" w:hAnsi="Arial" w:cs="Arial"/>
                <w:sz w:val="24"/>
                <w:szCs w:val="24"/>
              </w:rPr>
              <w:t>i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1C9">
              <w:rPr>
                <w:rFonts w:ascii="Arial" w:hAnsi="Arial" w:cs="Arial"/>
                <w:sz w:val="24"/>
                <w:szCs w:val="24"/>
              </w:rPr>
              <w:t>„</w:t>
            </w:r>
            <w:r w:rsidRPr="00DC1722">
              <w:rPr>
                <w:rFonts w:ascii="Arial" w:hAnsi="Arial" w:cs="Arial"/>
                <w:sz w:val="24"/>
                <w:szCs w:val="24"/>
              </w:rPr>
              <w:t>ruchom</w:t>
            </w:r>
            <w:r w:rsidR="00A971C9">
              <w:rPr>
                <w:rFonts w:ascii="Arial" w:hAnsi="Arial" w:cs="Arial"/>
                <w:sz w:val="24"/>
                <w:szCs w:val="24"/>
              </w:rPr>
              <w:t>ych”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077"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Pr="00DC1722">
              <w:rPr>
                <w:rFonts w:ascii="Arial" w:hAnsi="Arial" w:cs="Arial"/>
                <w:sz w:val="24"/>
                <w:szCs w:val="24"/>
              </w:rPr>
              <w:t>w salach, pracowniach</w:t>
            </w:r>
            <w:r w:rsidR="002F7077">
              <w:rPr>
                <w:rFonts w:ascii="Arial" w:hAnsi="Arial" w:cs="Arial"/>
                <w:sz w:val="24"/>
                <w:szCs w:val="24"/>
              </w:rPr>
              <w:t>, itd.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Wskazówką do ich określenia może być lista wyposażenia pracowni, będąca załącznikiem do PFU. Zamawiający zwraca uwagę na taki dobór mebli, by by</w:t>
            </w:r>
            <w:r w:rsidR="002F7077">
              <w:rPr>
                <w:rFonts w:ascii="Arial" w:hAnsi="Arial" w:cs="Arial"/>
                <w:sz w:val="24"/>
                <w:szCs w:val="24"/>
              </w:rPr>
              <w:t>ł</w:t>
            </w:r>
            <w:r w:rsidRPr="00DC1722">
              <w:rPr>
                <w:rFonts w:ascii="Arial" w:hAnsi="Arial" w:cs="Arial"/>
                <w:sz w:val="24"/>
                <w:szCs w:val="24"/>
              </w:rPr>
              <w:t>y odpowiednie do celów jakim mają służyć, np. dydaktycznemu czy przechowywaniu rzeczy</w:t>
            </w:r>
            <w:r w:rsidR="002F7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1722">
              <w:rPr>
                <w:rFonts w:ascii="Arial" w:hAnsi="Arial" w:cs="Arial"/>
                <w:sz w:val="24"/>
                <w:szCs w:val="24"/>
              </w:rPr>
              <w:t>(</w:t>
            </w:r>
            <w:r w:rsidR="002F7077">
              <w:rPr>
                <w:rFonts w:ascii="Arial" w:hAnsi="Arial" w:cs="Arial"/>
                <w:sz w:val="24"/>
                <w:szCs w:val="24"/>
              </w:rPr>
              <w:t>np.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tzw. boksy w pracowniach). </w:t>
            </w:r>
            <w:r w:rsidR="00A971C9">
              <w:rPr>
                <w:rFonts w:ascii="Arial" w:hAnsi="Arial" w:cs="Arial"/>
                <w:sz w:val="24"/>
                <w:szCs w:val="24"/>
              </w:rPr>
              <w:t xml:space="preserve">To wykonawca jest w stanie skoordynować prace budowlane, instalacyjne, dobór mebli, tak, by uniknąć kolizji </w:t>
            </w:r>
            <w:r w:rsidR="00EC053C">
              <w:rPr>
                <w:rFonts w:ascii="Arial" w:hAnsi="Arial" w:cs="Arial"/>
                <w:sz w:val="24"/>
                <w:szCs w:val="24"/>
              </w:rPr>
              <w:t>(np. umie</w:t>
            </w:r>
            <w:r w:rsidR="001E11B5">
              <w:rPr>
                <w:rFonts w:ascii="Arial" w:hAnsi="Arial" w:cs="Arial"/>
                <w:sz w:val="24"/>
                <w:szCs w:val="24"/>
              </w:rPr>
              <w:t>szczenie gniazd elektrycznych</w:t>
            </w:r>
            <w:r w:rsidR="00EC053C">
              <w:rPr>
                <w:rFonts w:ascii="Arial" w:hAnsi="Arial" w:cs="Arial"/>
                <w:sz w:val="24"/>
                <w:szCs w:val="24"/>
              </w:rPr>
              <w:t xml:space="preserve"> za meblami). Dlatego też Zamawiający określił </w:t>
            </w:r>
            <w:r w:rsidR="001E11B5">
              <w:rPr>
                <w:rFonts w:ascii="Arial" w:hAnsi="Arial" w:cs="Arial"/>
                <w:sz w:val="24"/>
                <w:szCs w:val="24"/>
              </w:rPr>
              <w:t xml:space="preserve">we wzorze </w:t>
            </w:r>
            <w:r w:rsidR="00EC053C">
              <w:rPr>
                <w:rFonts w:ascii="Arial" w:hAnsi="Arial" w:cs="Arial"/>
                <w:sz w:val="24"/>
                <w:szCs w:val="24"/>
              </w:rPr>
              <w:t>minimalny zespół wykonawczy po stronie Wykonawcy i umieścił w nim tzw. Głównego Projektanta</w:t>
            </w:r>
            <w:r w:rsidR="001E11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1722" w:rsidRPr="00E935D6" w14:paraId="30639FE2" w14:textId="77777777" w:rsidTr="000D291B">
        <w:tc>
          <w:tcPr>
            <w:tcW w:w="9356" w:type="dxa"/>
            <w:shd w:val="clear" w:color="auto" w:fill="auto"/>
          </w:tcPr>
          <w:p w14:paraId="5824959B" w14:textId="77777777" w:rsidR="002F7077" w:rsidRDefault="002F7077" w:rsidP="000D291B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E7E55" w14:textId="3BE6A59A" w:rsidR="00DC1722" w:rsidRPr="004E4B64" w:rsidRDefault="00DC1722" w:rsidP="000D291B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</w:t>
            </w:r>
            <w:r w:rsidR="002F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nr </w:t>
            </w:r>
            <w:r w:rsidRPr="00DC172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  <w:p w14:paraId="133B5EBC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Czy w wycenie należy uwzględnić wymianę wszystkich drzwi?</w:t>
            </w:r>
          </w:p>
          <w:p w14:paraId="1D039C10" w14:textId="39FE5F0D" w:rsidR="002F7077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 1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077">
              <w:rPr>
                <w:rFonts w:ascii="Arial" w:hAnsi="Arial" w:cs="Arial"/>
                <w:sz w:val="24"/>
                <w:szCs w:val="24"/>
              </w:rPr>
              <w:t xml:space="preserve">Należy wycenić wymianę 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drzwi do pomieszczeń </w:t>
            </w:r>
            <w:r w:rsidR="002F7077">
              <w:rPr>
                <w:rFonts w:ascii="Arial" w:hAnsi="Arial" w:cs="Arial"/>
                <w:sz w:val="24"/>
                <w:szCs w:val="24"/>
              </w:rPr>
              <w:t>budowanych lub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przebudo</w:t>
            </w:r>
            <w:r w:rsidR="002F7077">
              <w:rPr>
                <w:rFonts w:ascii="Arial" w:hAnsi="Arial" w:cs="Arial"/>
                <w:sz w:val="24"/>
                <w:szCs w:val="24"/>
              </w:rPr>
              <w:t>wywanych</w:t>
            </w:r>
            <w:r w:rsidRPr="00DC1722">
              <w:rPr>
                <w:rFonts w:ascii="Arial" w:hAnsi="Arial" w:cs="Arial"/>
                <w:sz w:val="24"/>
                <w:szCs w:val="24"/>
              </w:rPr>
              <w:t>,</w:t>
            </w:r>
            <w:r w:rsidR="002F7077">
              <w:rPr>
                <w:rFonts w:ascii="Arial" w:hAnsi="Arial" w:cs="Arial"/>
                <w:sz w:val="24"/>
                <w:szCs w:val="24"/>
              </w:rPr>
              <w:t xml:space="preserve"> wymiana może wyniknąć także z 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warunków odstępstwa. </w:t>
            </w:r>
          </w:p>
          <w:p w14:paraId="1C64F47B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03D13F" w14:textId="77777777" w:rsidR="00DC1722" w:rsidRPr="00DC1722" w:rsidRDefault="00DC1722" w:rsidP="000D291B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Pr="00DC1722">
              <w:rPr>
                <w:rFonts w:ascii="Arial" w:hAnsi="Arial" w:cs="Arial"/>
                <w:sz w:val="24"/>
                <w:szCs w:val="24"/>
              </w:rPr>
              <w:t xml:space="preserve"> Proszę o określenie parametrów akustycznych drzwi w zależności od typu pomieszczenia. </w:t>
            </w:r>
          </w:p>
          <w:p w14:paraId="757F516C" w14:textId="4EAAC2EF" w:rsidR="001E11B5" w:rsidRPr="004E4B64" w:rsidRDefault="00DC1722" w:rsidP="001E11B5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077">
              <w:rPr>
                <w:rFonts w:ascii="Arial" w:hAnsi="Arial" w:cs="Arial"/>
                <w:b/>
                <w:bCs/>
                <w:sz w:val="24"/>
                <w:szCs w:val="24"/>
              </w:rPr>
              <w:t>Ad 2</w:t>
            </w:r>
            <w:r w:rsidR="002F7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1B5">
              <w:rPr>
                <w:rFonts w:ascii="Arial" w:hAnsi="Arial" w:cs="Arial"/>
                <w:sz w:val="24"/>
                <w:szCs w:val="24"/>
              </w:rPr>
              <w:t xml:space="preserve">Zamawiający rekomenduje dobór drzwi zgodnych z normą PN-B-02151-3:2015-10, która mówi iż w przypadku szkół podstawowych i ponadpodstawowych izolacyjność akustyczna w salach lekcyjnych, pokoju nauczycielskim, komunikacji ogólnej ma wynosić ≥ 48 </w:t>
            </w:r>
            <w:proofErr w:type="spellStart"/>
            <w:r w:rsidR="001E11B5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1E11B5">
              <w:rPr>
                <w:rFonts w:ascii="Arial" w:hAnsi="Arial" w:cs="Arial"/>
                <w:sz w:val="24"/>
                <w:szCs w:val="24"/>
              </w:rPr>
              <w:t xml:space="preserve">; w pomieszczeniach administracyjnych, świetlicach ≥ 50 </w:t>
            </w:r>
            <w:proofErr w:type="spellStart"/>
            <w:r w:rsidR="001E11B5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1E11B5">
              <w:rPr>
                <w:rFonts w:ascii="Arial" w:hAnsi="Arial" w:cs="Arial"/>
                <w:sz w:val="24"/>
                <w:szCs w:val="24"/>
              </w:rPr>
              <w:t>; w pomieszczeniach ze źródłami zakłóceń akustycznych (w-f, zajęcia muzyczne, pracownie techniczne, itp.) indywidualnie, ale minimum ≥ 58dB.</w:t>
            </w:r>
          </w:p>
        </w:tc>
      </w:tr>
      <w:tr w:rsidR="00DC1722" w:rsidRPr="00DA6F26" w14:paraId="2DE21DAF" w14:textId="77777777" w:rsidTr="000D291B">
        <w:tc>
          <w:tcPr>
            <w:tcW w:w="9356" w:type="dxa"/>
            <w:shd w:val="clear" w:color="auto" w:fill="auto"/>
          </w:tcPr>
          <w:p w14:paraId="71CD7919" w14:textId="77777777" w:rsidR="002F7077" w:rsidRPr="00DA6F26" w:rsidRDefault="002F7077" w:rsidP="000D291B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F9807B" w14:textId="73FE0586" w:rsidR="00DC1722" w:rsidRPr="00DA6F26" w:rsidRDefault="00DC1722" w:rsidP="000D291B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Pytani</w:t>
            </w:r>
            <w:r w:rsidR="002F7077"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F7077"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część nr</w:t>
            </w: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</w:t>
            </w:r>
          </w:p>
          <w:p w14:paraId="50A39D01" w14:textId="77777777" w:rsidR="00DC1722" w:rsidRPr="00DA6F26" w:rsidRDefault="00DC1722" w:rsidP="002F7077">
            <w:pPr>
              <w:numPr>
                <w:ilvl w:val="0"/>
                <w:numId w:val="8"/>
              </w:numPr>
              <w:spacing w:after="120" w:line="36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Prosimy Zamawiającego o zmianę zapisu par.9 ust.4 umowy z zapisu:</w:t>
            </w:r>
          </w:p>
          <w:p w14:paraId="1D96E5C3" w14:textId="2CECE460" w:rsidR="00DC1722" w:rsidRPr="00DA6F26" w:rsidRDefault="00DC1722" w:rsidP="002F7077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,,4.Zamawiający, w terminie 14 dni od dnia otrzymania projektu umowy </w:t>
            </w:r>
            <w:r w:rsidR="002F7077"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F26">
              <w:rPr>
                <w:rFonts w:ascii="Arial" w:hAnsi="Arial" w:cs="Arial"/>
                <w:sz w:val="24"/>
                <w:szCs w:val="24"/>
              </w:rPr>
              <w:t>o podwykonawstwo, której przedmiotem są roboty budowlane, zgłasza do tego projektu pisemne zastrzeżenia, jeśli:</w:t>
            </w:r>
          </w:p>
          <w:p w14:paraId="40F91932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1)nie spełnia wymagań określonych w specyfikacji istotnych warunków zamówienia,</w:t>
            </w:r>
          </w:p>
          <w:p w14:paraId="2F486536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2)przewiduje termin zapłaty wynagrodzenia dłuższy niż określony w ust. 3 pkt 6.''</w:t>
            </w:r>
          </w:p>
          <w:p w14:paraId="075F9E7D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Na zapis: </w:t>
            </w:r>
          </w:p>
          <w:p w14:paraId="7A4FDB07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,,4.Zamawiający, w terminie 7 dni od dnia otrzymania projektu umowy </w:t>
            </w:r>
          </w:p>
          <w:p w14:paraId="64928F88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o podwykonawstwo, której przedmiotem są roboty budowlane, zgłasza do tego projektu pisemne zastrzeżenia, jeśli:</w:t>
            </w:r>
          </w:p>
          <w:p w14:paraId="65993523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1)nie spełnia wymagań określonych w specyfikacji istotnych warunków zamówienia,</w:t>
            </w:r>
          </w:p>
          <w:p w14:paraId="41986CA9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2)przewiduje termin zapłaty wynagrodzenia dłuższy niż określony w ust. 3 pkt 6.''</w:t>
            </w:r>
          </w:p>
          <w:p w14:paraId="0F8D6D48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Ad 1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Zamawiający skraca termin do 7 dni na składanie pisemnych zastrzeżeń do projektu umowy z podwykonawcą.</w:t>
            </w:r>
          </w:p>
          <w:p w14:paraId="3FA62D7C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414B8" w14:textId="08FB96A3" w:rsidR="00DC1722" w:rsidRPr="00DA6F26" w:rsidRDefault="00DC1722" w:rsidP="002F7077">
            <w:pPr>
              <w:numPr>
                <w:ilvl w:val="0"/>
                <w:numId w:val="8"/>
              </w:numPr>
              <w:spacing w:after="120" w:line="36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Prosimy Zamawiającego o zmianę zapisu par.9 ust.7 umowy z zapisu:</w:t>
            </w:r>
          </w:p>
          <w:p w14:paraId="038BCA9D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lastRenderedPageBreak/>
              <w:t>,,7.Zamawiający, w terminie do 14 dni od dnia otrzymania umowy o podwykonawstwo zgłasza pisemny sprzeciw do umowy o podwykonawstwo, której przedmiotem są roboty budowlane, w przypadkach, o których mowa w ust. 4.''</w:t>
            </w:r>
          </w:p>
          <w:p w14:paraId="24E88E80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Na zapis:</w:t>
            </w:r>
          </w:p>
          <w:p w14:paraId="08AF9773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,,7.Zamawiający, w terminie do 7 dni od dnia otrzymania umowy o podwykonawstwo zgłasza pisemny sprzeciw do umowy o podwykonawstwo, której przedmiotem są roboty budowlane, w przypadkach, o których mowa w ust. 4.''</w:t>
            </w:r>
          </w:p>
          <w:p w14:paraId="04390C3F" w14:textId="061819C7" w:rsidR="00DC1722" w:rsidRPr="00DA6F26" w:rsidRDefault="00DC1722" w:rsidP="002F7077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Ad 2</w:t>
            </w:r>
            <w:r w:rsidR="002F7077"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F7077"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Zamawiający wyraża </w:t>
            </w:r>
            <w:r w:rsidR="002F7077" w:rsidRPr="00DA6F26">
              <w:rPr>
                <w:rFonts w:ascii="Arial" w:hAnsi="Arial" w:cs="Arial"/>
                <w:sz w:val="24"/>
                <w:szCs w:val="24"/>
              </w:rPr>
              <w:t>zgodę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na skrócenie wskazanego terminu do 7 dni.</w:t>
            </w:r>
          </w:p>
          <w:p w14:paraId="1B9778A6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9B6429" w14:textId="76EF15B5" w:rsidR="00DC1722" w:rsidRPr="00DA6F26" w:rsidRDefault="00DC1722" w:rsidP="002F7077">
            <w:pPr>
              <w:numPr>
                <w:ilvl w:val="0"/>
                <w:numId w:val="8"/>
              </w:numPr>
              <w:spacing w:after="120" w:line="36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Prosimy Zamawiającego o zmianę zapisu par.10 ust.5 umowy z zapisu:</w:t>
            </w:r>
          </w:p>
          <w:p w14:paraId="115E2089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,,5.Zamawiający przystąpi do odbioru końcowego w terminie do 14 dni od daty zgłoszenia zakończenia robót.''</w:t>
            </w:r>
          </w:p>
          <w:p w14:paraId="6312DE9D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Na zapis:</w:t>
            </w:r>
          </w:p>
          <w:p w14:paraId="65F32BBD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,,5.Zamawiający przystąpi do odbioru końcowego w terminie do 7 dni od daty zgłoszenia zakończenia robót.''</w:t>
            </w:r>
          </w:p>
          <w:p w14:paraId="3CE1D16B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Ad 3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Zamawiający skraca wskazany termin do 10 dni.</w:t>
            </w:r>
          </w:p>
          <w:p w14:paraId="3E2BD4F5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9EF51F" w14:textId="19882DA3" w:rsidR="00DC1722" w:rsidRPr="00DA6F26" w:rsidRDefault="00DC1722" w:rsidP="00450778">
            <w:pPr>
              <w:numPr>
                <w:ilvl w:val="0"/>
                <w:numId w:val="8"/>
              </w:numPr>
              <w:spacing w:after="120" w:line="360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Dot. zapisu par.10 ust. 6 wzoru umowy .</w:t>
            </w:r>
          </w:p>
          <w:p w14:paraId="692E6859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,,6.Przedmiotem odbioru będzie przedmiot umowy wolny od wad''</w:t>
            </w:r>
          </w:p>
          <w:p w14:paraId="481F33F3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Zamawiającego o zmianę tego zapisu, ponieważ odbiór końcowy może być podpisany z uwagami wraz z jednoczesnym sporządzeniem dokumentu mówiących o uwagach z wyznaczeniem terminu na ustosunkowanie się do tych uwag /poprawienie prac względem uwag, jeśli to możliwe. </w:t>
            </w:r>
          </w:p>
          <w:p w14:paraId="7018BBD4" w14:textId="77777777" w:rsidR="00DC1722" w:rsidRPr="00DA6F26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Ponadto powołując się na 1 wyrok KIO z dnia 13 grudnia 2019 r., sygn. akt KIO 2416/19 Izba po zapoznaniu się ze sprawą stwierdziła, że ze strony zamawiającego rażącym nadużyciem jest sformułowanie w treści projektu umowy postanowienia umożliwiającego zamawiającemu odmowę dokonania odbioru końcowego, w sytuacji stwierdzenia w toku tego odbioru jakiejkolwiek, nawet drobnej wady czy też usterki. Również na podstawie art. 647 KC obowiązek odebrania robót przez Zamawiającego nie można doprowadzać do sytuacji, w </w:t>
            </w:r>
            <w:r w:rsidRPr="00DA6F26">
              <w:rPr>
                <w:rFonts w:ascii="Arial" w:hAnsi="Arial" w:cs="Arial"/>
                <w:sz w:val="24"/>
                <w:szCs w:val="24"/>
              </w:rPr>
              <w:lastRenderedPageBreak/>
              <w:t>której odebranie robót ma dotyczyć wyłącznie obiektu całkowicie wolnego od wad. Stwierdzenie, że każde odstępstwo od takiego idealnego stanu dawałoby Zamawiającemu prawo odmowy odebrania obiektu pozostawałoby w sprzeczności z naturą zobowiązania objętego umową o roboty budowlane i naruszałoby równowagę między stronami. W związku z tym wnioskujemy jak na wstępie.</w:t>
            </w:r>
          </w:p>
          <w:p w14:paraId="7FEAA9F3" w14:textId="77777777" w:rsidR="00DC1722" w:rsidRDefault="00DC1722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Ad 4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Zamawiający zmienia treść paragrafu 10 ust 6 wzoru umowy na "Przedmiotem odbioru będą prace budowlane wchodzące w skład przedmiotu umowy.".</w:t>
            </w:r>
          </w:p>
          <w:p w14:paraId="5807D496" w14:textId="77777777" w:rsidR="00DA6F26" w:rsidRPr="00DA6F26" w:rsidRDefault="00DA6F26" w:rsidP="000D291B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E2C0A7" w14:textId="57133AE5" w:rsidR="00450778" w:rsidRPr="00DA6F26" w:rsidRDefault="00450778" w:rsidP="00DA6F26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Uprzejmie prosimy o potwierdzenie, że w pomieszczeniach objętych przebudową, takich jak np. likwidacja obróbki skrawaniem -&gt; budowa pracowni projektowania CNC, wszystkie ewentualne sprzęty, urządzenia, meble oraz inne elementy zostaną zinwentaryzowane przez Zamawiającego oraz usunięte, aby zapewnić potencjalnemu Wykonawcy możliwość swobodnego wykonywania prac budowlanych.</w:t>
            </w:r>
          </w:p>
          <w:p w14:paraId="01EC3A6F" w14:textId="162C6C47" w:rsidR="0057370D" w:rsidRPr="00BF0DEE" w:rsidRDefault="00450778" w:rsidP="0057370D">
            <w:pPr>
              <w:jc w:val="both"/>
              <w:rPr>
                <w:b/>
                <w:color w:val="00B050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Ad 5.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254">
              <w:rPr>
                <w:rFonts w:ascii="Arial" w:hAnsi="Arial" w:cs="Arial"/>
                <w:sz w:val="24"/>
                <w:szCs w:val="24"/>
              </w:rPr>
              <w:t>Tak, pomieszczenia będą opróżnione.</w:t>
            </w:r>
          </w:p>
          <w:p w14:paraId="2F6B5E56" w14:textId="5E8A6780" w:rsidR="00450778" w:rsidRPr="00DA6F26" w:rsidRDefault="00450778" w:rsidP="00DA6F26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C7B2BA" w14:textId="77777777" w:rsidR="00450778" w:rsidRPr="00DA6F26" w:rsidRDefault="00450778" w:rsidP="00DA6F26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o wskazanie, w których pomieszczeniach należy zdemontować zużyte instalacje </w:t>
            </w:r>
            <w:proofErr w:type="spellStart"/>
            <w:r w:rsidRPr="00DA6F26">
              <w:rPr>
                <w:rFonts w:ascii="Arial" w:hAnsi="Arial" w:cs="Arial"/>
                <w:sz w:val="24"/>
                <w:szCs w:val="24"/>
              </w:rPr>
              <w:t>wodkan</w:t>
            </w:r>
            <w:proofErr w:type="spellEnd"/>
            <w:r w:rsidRPr="00DA6F26">
              <w:rPr>
                <w:rFonts w:ascii="Arial" w:hAnsi="Arial" w:cs="Arial"/>
                <w:sz w:val="24"/>
                <w:szCs w:val="24"/>
              </w:rPr>
              <w:t xml:space="preserve"> oraz jaki miałby być ich zakres? Czy tylko dostosowanie do nowego przeznaczenia pomieszczeń np. podejścia pod nowe punkty czy np. demontaż pionu, poziomów?</w:t>
            </w:r>
          </w:p>
          <w:p w14:paraId="42203A59" w14:textId="2DC14328" w:rsidR="00450778" w:rsidRPr="00DA6F26" w:rsidRDefault="000D71AF" w:rsidP="00450778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E9E451" wp14:editId="573BD759">
                  <wp:extent cx="5515610" cy="1002030"/>
                  <wp:effectExtent l="0" t="0" r="0" b="0"/>
                  <wp:docPr id="1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561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C3496" w14:textId="76EE0F16" w:rsidR="0057370D" w:rsidRPr="009D7254" w:rsidRDefault="00450778" w:rsidP="009D7254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 6 </w:t>
            </w:r>
            <w:r w:rsidRPr="00DA6F26">
              <w:rPr>
                <w:rFonts w:ascii="Arial" w:hAnsi="Arial" w:cs="Arial"/>
                <w:sz w:val="24"/>
                <w:szCs w:val="24"/>
              </w:rPr>
              <w:t>Zamawiający podtrzymuje stanowisko z PFU, że należy założyć, iż zachodzi konieczność wymiany wszystkich zużytych instalacji wodno-kanalizacyjnych</w:t>
            </w:r>
            <w:r w:rsidR="009D72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254" w:rsidRPr="009D7254">
              <w:rPr>
                <w:rFonts w:ascii="Arial" w:hAnsi="Arial" w:cs="Arial"/>
                <w:bCs/>
                <w:sz w:val="24"/>
                <w:szCs w:val="24"/>
              </w:rPr>
              <w:t>(w</w:t>
            </w:r>
            <w:r w:rsidR="0057370D" w:rsidRPr="009D7254">
              <w:rPr>
                <w:rFonts w:ascii="Arial" w:hAnsi="Arial" w:cs="Arial"/>
                <w:bCs/>
                <w:sz w:val="24"/>
                <w:szCs w:val="24"/>
              </w:rPr>
              <w:t>ymian</w:t>
            </w:r>
            <w:r w:rsidR="009D7254" w:rsidRPr="009D7254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57370D" w:rsidRPr="009D7254">
              <w:rPr>
                <w:rFonts w:ascii="Arial" w:hAnsi="Arial" w:cs="Arial"/>
                <w:bCs/>
                <w:sz w:val="24"/>
                <w:szCs w:val="24"/>
              </w:rPr>
              <w:t xml:space="preserve"> pionów i poziomów we wszystkich przebudowywanych pomieszczeniach oraz doprowadzanych do nich instalacji</w:t>
            </w:r>
            <w:r w:rsidR="009D7254" w:rsidRPr="009D7254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  <w:p w14:paraId="39C55E6E" w14:textId="77777777" w:rsidR="007E57BD" w:rsidRPr="00DA6F26" w:rsidRDefault="007E57BD" w:rsidP="0045077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627F2F" w14:textId="77777777" w:rsidR="00DA6F26" w:rsidRPr="00DA6F26" w:rsidRDefault="00DA6F26" w:rsidP="00450778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6B4BB0" w14:textId="269BD201" w:rsidR="00450778" w:rsidRPr="00DA6F26" w:rsidRDefault="00450778" w:rsidP="00DA6F26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Prosimy o wskazanie w jakim zakresie należy przewidzieć wykonanie nowej instalacji ciepłej wody użytkowej. Czy ma to dotyczyć jedynie zakresu związanego z przebudowa węzła cieplnego oraz doprowadzenie instalacji do nowobudowanej hali?</w:t>
            </w:r>
          </w:p>
          <w:p w14:paraId="54438A3C" w14:textId="3AD9B161" w:rsidR="00450778" w:rsidRPr="00DA6F26" w:rsidRDefault="000D71AF" w:rsidP="00450778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6D43B92A" wp14:editId="1D6EB31A">
                  <wp:extent cx="5761990" cy="796925"/>
                  <wp:effectExtent l="0" t="0" r="0" b="0"/>
                  <wp:docPr id="45515427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99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B144B" w14:textId="3F449965" w:rsidR="0057370D" w:rsidRPr="00DB6F1D" w:rsidRDefault="007E57BD" w:rsidP="009D7254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Ad 7.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Zamawiający zakłada, że należy wymienić wspomniane instalacje wszędzie tam, gdzie to będzie konieczne. Z pewnością chodzi tu m. in. o części pomieszczeń objętych przebudową</w:t>
            </w:r>
            <w:r w:rsidR="00DA6F26" w:rsidRPr="00DA6F26">
              <w:rPr>
                <w:rFonts w:ascii="Arial" w:hAnsi="Arial" w:cs="Arial"/>
                <w:sz w:val="24"/>
                <w:szCs w:val="24"/>
              </w:rPr>
              <w:t xml:space="preserve">, rozbudową czy nadbudową. Wg Zamawiającego doprowadzenie do nowej hali to nie jest wystarczający zakres, bo instalacje te należy rozprowadzić także pod nowe pomieszczenia takie jak np. nowe wejście, toalety, </w:t>
            </w:r>
            <w:r w:rsidR="009D7254">
              <w:rPr>
                <w:rFonts w:ascii="Arial" w:hAnsi="Arial" w:cs="Arial"/>
                <w:sz w:val="24"/>
                <w:szCs w:val="24"/>
              </w:rPr>
              <w:t>umywalki w sanitariatach, pomieszczeniach socjalnych w części przebudowywanych oraz nowo wybudowanej hali.</w:t>
            </w:r>
          </w:p>
          <w:p w14:paraId="47200153" w14:textId="77777777" w:rsidR="00DA6F26" w:rsidRPr="00DA6F26" w:rsidRDefault="00DA6F26" w:rsidP="007E57B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8F90919" w14:textId="77777777" w:rsidR="00DA6F26" w:rsidRPr="00DA6F26" w:rsidRDefault="00DA6F26" w:rsidP="007E57BD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1AFDD5" w14:textId="501DD072" w:rsidR="00450778" w:rsidRPr="00DA6F26" w:rsidRDefault="00450778" w:rsidP="00DA6F26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Prosimy o potwierdzenie, że poniższy zapis dotyczy jedynie powierzchni części nowych oraz tych, które podlegają przebudowie:</w:t>
            </w:r>
          </w:p>
          <w:p w14:paraId="2C88ACA5" w14:textId="08D732D0" w:rsidR="00450778" w:rsidRPr="00DA6F26" w:rsidRDefault="000D71AF" w:rsidP="00450778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0E7E99" wp14:editId="21C11F37">
                  <wp:extent cx="5527675" cy="1465580"/>
                  <wp:effectExtent l="0" t="0" r="0" b="0"/>
                  <wp:docPr id="789664077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6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6AC5F" w14:textId="687DA370" w:rsidR="00153F0A" w:rsidRPr="009D7254" w:rsidRDefault="00DA6F26" w:rsidP="00DA6F2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b/>
                <w:bCs/>
                <w:sz w:val="24"/>
                <w:szCs w:val="24"/>
              </w:rPr>
              <w:t>Ad 8.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254">
              <w:rPr>
                <w:rFonts w:ascii="Arial" w:hAnsi="Arial" w:cs="Arial"/>
                <w:sz w:val="24"/>
                <w:szCs w:val="24"/>
              </w:rPr>
              <w:t xml:space="preserve">O kwestii energooszczędności, współczynniku przenikania ciepła, Zamawiający wypowiadał się w trakcie postępowania kilkukrotnie. Bardzo proszę o zapoznanie się z opublikowanymi wyjaśnieniami SWZ. </w:t>
            </w:r>
            <w:r w:rsidR="00153F0A" w:rsidRPr="009D7254">
              <w:rPr>
                <w:rFonts w:ascii="Arial" w:hAnsi="Arial" w:cs="Arial"/>
                <w:sz w:val="24"/>
                <w:szCs w:val="24"/>
              </w:rPr>
              <w:t>Budynek po dobudowaniu nowej hali będzie stanowił całość i cały ma być obiektem energooszczędnym z możliwością utrzymania stałej temperatury wewnętrznej, stosownie do przeznaczenia pomieszczeń.</w:t>
            </w:r>
            <w:r w:rsidR="00153F0A" w:rsidRPr="009D7254">
              <w:rPr>
                <w:sz w:val="24"/>
                <w:szCs w:val="24"/>
              </w:rPr>
              <w:t xml:space="preserve"> </w:t>
            </w:r>
          </w:p>
          <w:p w14:paraId="3395C82F" w14:textId="684A1BBA" w:rsidR="00DA6F26" w:rsidRDefault="00DA6F26" w:rsidP="00DA6F2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254">
              <w:rPr>
                <w:rFonts w:ascii="Arial" w:hAnsi="Arial" w:cs="Arial"/>
                <w:sz w:val="24"/>
                <w:szCs w:val="24"/>
              </w:rPr>
              <w:t>Jeśli chodzi natomiast o instalację wentylacji, to tak, zapis ten dotyczy jedynie powierzchni części nowych oraz tych, które podlegają przebudowie.</w:t>
            </w:r>
          </w:p>
          <w:p w14:paraId="6866CBF6" w14:textId="77777777" w:rsidR="009D7254" w:rsidRPr="009D7254" w:rsidRDefault="009D7254" w:rsidP="00DA6F2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BC613B" w14:textId="77777777" w:rsidR="00DA6F26" w:rsidRPr="00DA6F26" w:rsidRDefault="00DA6F26" w:rsidP="00DA6F26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540EBC" w14:textId="44DED4C8" w:rsidR="00450778" w:rsidRPr="00DA6F26" w:rsidRDefault="00450778" w:rsidP="002E5B4A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Zamawiającego o uszczegółowienie, jakie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aktualnie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instalacje znajdują się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w pomieszczeniach objętych przebudowa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F26">
              <w:rPr>
                <w:rFonts w:ascii="Arial" w:hAnsi="Arial" w:cs="Arial"/>
                <w:b/>
                <w:sz w:val="24"/>
                <w:szCs w:val="24"/>
              </w:rPr>
              <w:t>w piwnicy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z podziałem na konkretne pomieszczenia.</w:t>
            </w:r>
          </w:p>
          <w:p w14:paraId="3DC5FF24" w14:textId="77777777" w:rsidR="00450778" w:rsidRPr="00DA6F26" w:rsidRDefault="00450778" w:rsidP="002E5B4A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Zamawiającego o uszczegółowienie, jakie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aktualnie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instalacje znajdują się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w pomieszczeniach objętych przebudowa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F26">
              <w:rPr>
                <w:rFonts w:ascii="Arial" w:hAnsi="Arial" w:cs="Arial"/>
                <w:b/>
                <w:sz w:val="24"/>
                <w:szCs w:val="24"/>
              </w:rPr>
              <w:t>kondygnacji 0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z podziałem na konkretne pomieszczenia. </w:t>
            </w:r>
          </w:p>
          <w:p w14:paraId="6FD9CE6F" w14:textId="77777777" w:rsidR="00450778" w:rsidRPr="00DA6F26" w:rsidRDefault="00450778" w:rsidP="002E5B4A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lastRenderedPageBreak/>
              <w:t xml:space="preserve">Prosimy Zamawiającego o uszczegółowienie, jakie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aktualnie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instalacje znajdują się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w pomieszczeniach objętych przebudowa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F26">
              <w:rPr>
                <w:rFonts w:ascii="Arial" w:hAnsi="Arial" w:cs="Arial"/>
                <w:b/>
                <w:sz w:val="24"/>
                <w:szCs w:val="24"/>
              </w:rPr>
              <w:t xml:space="preserve">na kondygnacji 1 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z podziałem na konkretne pomieszczenia. </w:t>
            </w:r>
          </w:p>
          <w:p w14:paraId="11D167AC" w14:textId="77777777" w:rsidR="00450778" w:rsidRDefault="00450778" w:rsidP="002E5B4A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Zamawiającego o uszczegółowienie, jakie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aktualnie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instalacje znajdują się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w pomieszczeniach objętych przebudowa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F26">
              <w:rPr>
                <w:rFonts w:ascii="Arial" w:hAnsi="Arial" w:cs="Arial"/>
                <w:b/>
                <w:sz w:val="24"/>
                <w:szCs w:val="24"/>
              </w:rPr>
              <w:t>na kondygnacji 2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z podziałem na konkretne pomieszczenia. </w:t>
            </w:r>
          </w:p>
          <w:p w14:paraId="5336373B" w14:textId="227A9E7F" w:rsidR="00153F0A" w:rsidRDefault="00DA6F26" w:rsidP="00905E3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E3B">
              <w:rPr>
                <w:rFonts w:ascii="Arial" w:hAnsi="Arial" w:cs="Arial"/>
                <w:b/>
                <w:bCs/>
                <w:sz w:val="24"/>
                <w:szCs w:val="24"/>
              </w:rPr>
              <w:t>Ad. 9-1</w:t>
            </w:r>
            <w:r w:rsidR="00D058B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E340E9" w14:textId="0CAD8FD8" w:rsidR="002E5B4A" w:rsidRPr="009D7254" w:rsidRDefault="00153F0A" w:rsidP="00153F0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53F0A">
              <w:rPr>
                <w:rFonts w:ascii="Arial" w:hAnsi="Arial" w:cs="Arial"/>
                <w:sz w:val="24"/>
                <w:szCs w:val="24"/>
              </w:rPr>
              <w:t xml:space="preserve">Piwnica: </w:t>
            </w:r>
            <w:r w:rsidR="009D7254">
              <w:rPr>
                <w:rFonts w:ascii="Arial" w:hAnsi="Arial" w:cs="Arial"/>
                <w:sz w:val="24"/>
                <w:szCs w:val="24"/>
              </w:rPr>
              <w:t>w</w:t>
            </w:r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oda zimna, woda ciepła w toaletach. Instalacja elektryczna, CO we wszystkich pomieszczeniach. Instalacja monitoringowa, dzwonkowa i </w:t>
            </w:r>
            <w:proofErr w:type="spellStart"/>
            <w:r w:rsidRPr="009D7254">
              <w:rPr>
                <w:rFonts w:ascii="Arial" w:hAnsi="Arial" w:cs="Arial"/>
                <w:bCs/>
                <w:sz w:val="24"/>
                <w:szCs w:val="24"/>
              </w:rPr>
              <w:t>SSWiN</w:t>
            </w:r>
            <w:proofErr w:type="spellEnd"/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 w korytarzach,  </w:t>
            </w:r>
            <w:proofErr w:type="spellStart"/>
            <w:r w:rsidRPr="009D7254">
              <w:rPr>
                <w:rFonts w:ascii="Arial" w:hAnsi="Arial" w:cs="Arial"/>
                <w:bCs/>
                <w:sz w:val="24"/>
                <w:szCs w:val="24"/>
              </w:rPr>
              <w:t>SSWiN</w:t>
            </w:r>
            <w:proofErr w:type="spellEnd"/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 we wszystkich pracowniach </w:t>
            </w:r>
          </w:p>
          <w:p w14:paraId="236B2E30" w14:textId="74C31481" w:rsidR="002E5B4A" w:rsidRPr="009D7254" w:rsidRDefault="00153F0A" w:rsidP="00153F0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Kondygnacja 0: </w:t>
            </w:r>
            <w:r w:rsidR="009D725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>oda zimna, woda ciepła kanalizacja sanitarna w toaletach. Woda zimna, kanalizacja sanitarna we wszystkich salach lekcyjnych. Instalacja elektryczna, CO we wszystkich pomieszczeniach. Instalacja monitoringowa, dzwonkowa  i </w:t>
            </w:r>
            <w:proofErr w:type="spellStart"/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>SSWiN</w:t>
            </w:r>
            <w:proofErr w:type="spellEnd"/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 xml:space="preserve"> w korytarzach,  </w:t>
            </w:r>
            <w:proofErr w:type="spellStart"/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>SSWiN</w:t>
            </w:r>
            <w:proofErr w:type="spellEnd"/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 xml:space="preserve"> we wszystkich pomieszczeniach</w:t>
            </w:r>
          </w:p>
          <w:p w14:paraId="5B9A8A31" w14:textId="5E5E5552" w:rsidR="002E5B4A" w:rsidRPr="009D7254" w:rsidRDefault="00153F0A" w:rsidP="002E5B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Kondygnacja 1: </w:t>
            </w:r>
            <w:r w:rsidR="009D725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 xml:space="preserve">oda zimna, woda ciepła, kanalizacja sanitarna w toaletach. Woda zimna, kanalizacja sanitarna we wszystkich salach lekcyjnych. Instalacja elektryczna, CO we wszystkich pomieszczeniach. Instalacja monitoringowa, dzwonkowa i </w:t>
            </w:r>
            <w:proofErr w:type="spellStart"/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>SSWiN</w:t>
            </w:r>
            <w:proofErr w:type="spellEnd"/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 xml:space="preserve"> w korytarzach,  </w:t>
            </w:r>
            <w:proofErr w:type="spellStart"/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>SSWiN</w:t>
            </w:r>
            <w:proofErr w:type="spellEnd"/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 xml:space="preserve"> we wszystkich pomieszczeniach.</w:t>
            </w:r>
          </w:p>
          <w:p w14:paraId="7C753B68" w14:textId="0FD0E6D8" w:rsidR="002E5B4A" w:rsidRPr="009D7254" w:rsidRDefault="00153F0A" w:rsidP="002E5B4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Kondygnacja 2: </w:t>
            </w:r>
            <w:r w:rsidR="009D725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>oda zimna, woda ciepła, kanalizacja sanitarna w magazynie 3.03.</w:t>
            </w:r>
            <w:r w:rsidR="009D7254">
              <w:rPr>
                <w:rFonts w:ascii="Arial" w:hAnsi="Arial" w:cs="Arial"/>
                <w:bCs/>
                <w:sz w:val="24"/>
                <w:szCs w:val="24"/>
              </w:rPr>
              <w:t>, i</w:t>
            </w:r>
            <w:r w:rsidR="002E5B4A" w:rsidRPr="009D7254">
              <w:rPr>
                <w:rFonts w:ascii="Arial" w:hAnsi="Arial" w:cs="Arial"/>
                <w:bCs/>
                <w:sz w:val="24"/>
                <w:szCs w:val="24"/>
              </w:rPr>
              <w:t>nstalacja elektryczna, CO we wszystkich pomieszczeniach.</w:t>
            </w:r>
          </w:p>
          <w:p w14:paraId="2A554997" w14:textId="3874FA6B" w:rsidR="00153F0A" w:rsidRPr="00153F0A" w:rsidRDefault="00153F0A" w:rsidP="00153F0A">
            <w:pPr>
              <w:jc w:val="both"/>
              <w:rPr>
                <w:b/>
                <w:color w:val="00B050"/>
              </w:rPr>
            </w:pPr>
          </w:p>
          <w:p w14:paraId="0CD791CF" w14:textId="022994BE" w:rsidR="00DA6F26" w:rsidRDefault="00DA6F26" w:rsidP="00905E3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nie jest w stanie </w:t>
            </w:r>
            <w:r w:rsidR="00153F0A">
              <w:rPr>
                <w:rFonts w:ascii="Arial" w:hAnsi="Arial" w:cs="Arial"/>
                <w:sz w:val="24"/>
                <w:szCs w:val="24"/>
              </w:rPr>
              <w:t xml:space="preserve">bardziej szczegółowo </w:t>
            </w:r>
            <w:r>
              <w:rPr>
                <w:rFonts w:ascii="Arial" w:hAnsi="Arial" w:cs="Arial"/>
                <w:sz w:val="24"/>
                <w:szCs w:val="24"/>
              </w:rPr>
              <w:t xml:space="preserve">odpowiedzieć na </w:t>
            </w:r>
            <w:r w:rsidR="00153F0A">
              <w:rPr>
                <w:rFonts w:ascii="Arial" w:hAnsi="Arial" w:cs="Arial"/>
                <w:sz w:val="24"/>
                <w:szCs w:val="24"/>
              </w:rPr>
              <w:t xml:space="preserve">powyższe pytania. </w:t>
            </w:r>
            <w:r w:rsidR="00905E3B">
              <w:rPr>
                <w:rFonts w:ascii="Arial" w:hAnsi="Arial" w:cs="Arial"/>
                <w:sz w:val="24"/>
                <w:szCs w:val="24"/>
              </w:rPr>
              <w:t>Zamawiający zdaje sobie sprawę, że zakres prac opisanych w PFU mógłby być przedstawiony w formie projektów, lecz postępowanie jest prowadzone w formie, którą można nazwać „Zaprojektuj i wybuduj”, z wszystkimi plusami i minusami takiej procedury.</w:t>
            </w:r>
            <w:r w:rsidR="009D7254">
              <w:rPr>
                <w:rFonts w:ascii="Arial" w:hAnsi="Arial" w:cs="Arial"/>
                <w:sz w:val="24"/>
                <w:szCs w:val="24"/>
              </w:rPr>
              <w:t xml:space="preserve"> PFU jest załącznikiem do wniosku o dofinansowanie.</w:t>
            </w:r>
          </w:p>
          <w:p w14:paraId="72776ED9" w14:textId="77777777" w:rsidR="00905E3B" w:rsidRPr="00DA6F26" w:rsidRDefault="00905E3B" w:rsidP="00905E3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82E1F7" w14:textId="77777777" w:rsidR="00450778" w:rsidRDefault="00450778" w:rsidP="00905E3B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Uprzejmie prosimy o potwierdzenie, że w pomieszczeniach objętych przebudową należy rozbudować/dostosować istniejące już instalacje w celu nowego przeznaczenia pomieszczeń, a nie wykonywać je w całości na nowo. Jeśli jednak są pomieszczenia, w których należy wykonać zupełnie nowe instalacje prosimy o wskazanie takich pomieszczeń z wyszczególnieniem, jakie nowe instalacje należy w nich przewidzieć.</w:t>
            </w:r>
          </w:p>
          <w:p w14:paraId="3D30718F" w14:textId="38EE537E" w:rsidR="00153F0A" w:rsidRPr="00470F09" w:rsidRDefault="00905E3B" w:rsidP="00153F0A">
            <w:pPr>
              <w:spacing w:line="360" w:lineRule="auto"/>
              <w:jc w:val="both"/>
              <w:rPr>
                <w:b/>
                <w:color w:val="00B050"/>
              </w:rPr>
            </w:pPr>
            <w:r w:rsidRPr="00905E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 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F0A" w:rsidRPr="009D7254">
              <w:rPr>
                <w:rFonts w:ascii="Arial" w:hAnsi="Arial" w:cs="Arial"/>
                <w:bCs/>
                <w:sz w:val="24"/>
                <w:szCs w:val="24"/>
              </w:rPr>
              <w:t>W pomieszczeniach objętych przebudową należy przewidzieć wykonanie wszystkich nowych instalacji.</w:t>
            </w:r>
          </w:p>
          <w:p w14:paraId="6A81A423" w14:textId="06815C5C" w:rsidR="00905E3B" w:rsidRPr="00DA6F26" w:rsidRDefault="00905E3B" w:rsidP="00905E3B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238837" w14:textId="77777777" w:rsidR="00450778" w:rsidRPr="00DA6F26" w:rsidRDefault="00450778" w:rsidP="00450778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14:paraId="772D6465" w14:textId="77777777" w:rsidR="00450778" w:rsidRPr="00DA6F26" w:rsidRDefault="00450778" w:rsidP="0045077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W „ZAŁĄCZNIK nr 5 do PFU” widnieją poniższe opisy </w:t>
            </w:r>
          </w:p>
          <w:p w14:paraId="23715C4C" w14:textId="0D61CF80" w:rsidR="00450778" w:rsidRPr="00DA6F26" w:rsidRDefault="000D71AF" w:rsidP="00450778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41AFEB" wp14:editId="3BA03D70">
                  <wp:extent cx="5761990" cy="533400"/>
                  <wp:effectExtent l="0" t="0" r="0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99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E8EC6" w14:textId="77777777" w:rsidR="00450778" w:rsidRPr="00DA6F26" w:rsidRDefault="00450778" w:rsidP="00905E3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o określenie co Zamawiający rozumie „NAD KAŻDYM STANOWISKIEM”? Prosimy o wskazanie, które mają być to stanowiska według legendy, którą Zamawiający załącza na rzutach oraz o wskazanie innych stanowisk, których nie ma w legendzie, a są opisane na rzutach np. stacja lutownicza/ </w:t>
            </w:r>
            <w:r w:rsidRPr="00DA6F26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BĄDŹ podanie konkretnych ilości stanowisk. </w:t>
            </w:r>
          </w:p>
          <w:p w14:paraId="30E8207E" w14:textId="2DACE5C0" w:rsidR="00450778" w:rsidRPr="00DA6F26" w:rsidRDefault="000D71AF" w:rsidP="00450778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FADBC9" wp14:editId="77D2DBC7">
                  <wp:extent cx="1306830" cy="727075"/>
                  <wp:effectExtent l="0" t="0" r="0" b="0"/>
                  <wp:docPr id="43497794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F2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6303E91" wp14:editId="16A75D24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9525</wp:posOffset>
                  </wp:positionV>
                  <wp:extent cx="2515235" cy="1914525"/>
                  <wp:effectExtent l="0" t="0" r="0" b="0"/>
                  <wp:wrapTight wrapText="bothSides">
                    <wp:wrapPolygon edited="0">
                      <wp:start x="0" y="0"/>
                      <wp:lineTo x="0" y="21493"/>
                      <wp:lineTo x="21431" y="21493"/>
                      <wp:lineTo x="21431" y="0"/>
                      <wp:lineTo x="0" y="0"/>
                    </wp:wrapPolygon>
                  </wp:wrapTight>
                  <wp:docPr id="59527289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23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33E17" w14:textId="77777777" w:rsidR="00450778" w:rsidRPr="00DA6F26" w:rsidRDefault="00450778" w:rsidP="00450778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E1DAA9" w14:textId="77777777" w:rsidR="00450778" w:rsidRPr="00DA6F26" w:rsidRDefault="00450778" w:rsidP="00450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E6B3A" w14:textId="77777777" w:rsidR="00450778" w:rsidRPr="00DA6F26" w:rsidRDefault="00450778" w:rsidP="00450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43DC6" w14:textId="77777777" w:rsidR="00450778" w:rsidRPr="00DA6F26" w:rsidRDefault="00450778" w:rsidP="00450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2CD7D" w14:textId="77777777" w:rsidR="00450778" w:rsidRPr="00DA6F26" w:rsidRDefault="00450778" w:rsidP="00450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F255" w14:textId="77777777" w:rsidR="00905E3B" w:rsidRDefault="00905E3B" w:rsidP="00905E3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A04B27" w14:textId="77777777" w:rsidR="00153F0A" w:rsidRPr="009D7254" w:rsidRDefault="00905E3B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3F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Ad. 14. </w:t>
            </w:r>
            <w:r w:rsidR="00153F0A" w:rsidRPr="009D7254">
              <w:rPr>
                <w:rFonts w:ascii="Arial" w:hAnsi="Arial" w:cs="Arial"/>
                <w:bCs/>
                <w:sz w:val="24"/>
                <w:szCs w:val="24"/>
              </w:rPr>
              <w:t xml:space="preserve">Określenie „Nad każdym stanowiskiem” dotyczy stanowisk montażowych zgodnie z załącznikiem nr 5 do PFU. </w:t>
            </w:r>
          </w:p>
          <w:p w14:paraId="566FD44F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pawilon -1:</w:t>
            </w:r>
          </w:p>
          <w:p w14:paraId="1B30BCEF" w14:textId="13C9385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Pracownia projektowania CNC</w:t>
            </w:r>
          </w:p>
          <w:p w14:paraId="37CCD552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"kompresor oraz instalację sprężonego powietrza rozprowadzoną po sali do każdego stanowiska montażowego"</w:t>
            </w:r>
          </w:p>
          <w:p w14:paraId="482082FB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Pracownia montażu elektronicznego</w:t>
            </w:r>
          </w:p>
          <w:p w14:paraId="224DA902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"kompresor oraz instalację sprężonego powietrza rozprowadzoną po sali do każdego stanowiska montażowego"</w:t>
            </w:r>
          </w:p>
          <w:p w14:paraId="185972B1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Pracownia obsługi urządzeń elektronicznych</w:t>
            </w:r>
          </w:p>
          <w:p w14:paraId="3A91B649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brak</w:t>
            </w:r>
          </w:p>
          <w:p w14:paraId="030ADB06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pawilon 0</w:t>
            </w:r>
          </w:p>
          <w:p w14:paraId="52813A1D" w14:textId="3BFA414D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Pracowni</w:t>
            </w:r>
            <w:r w:rsidR="00AA4809" w:rsidRPr="009D7254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 montażu urządzeń i systemów energetyki odnawialnej</w:t>
            </w:r>
          </w:p>
          <w:p w14:paraId="429F4893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brak</w:t>
            </w:r>
          </w:p>
          <w:p w14:paraId="73AFF84E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pawilon +1</w:t>
            </w:r>
          </w:p>
          <w:p w14:paraId="40D5BE6C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Laboratorium robotyki i automatyki przemysłowej</w:t>
            </w:r>
          </w:p>
          <w:p w14:paraId="62F71943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"instalacja sprężonego powietrza" - ilość punktów do zaprojektowania wg. potrzeb</w:t>
            </w:r>
          </w:p>
          <w:p w14:paraId="2385AAED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pawilon +2</w:t>
            </w:r>
          </w:p>
          <w:p w14:paraId="59FAFA8C" w14:textId="0AA7F4E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Pracowni</w:t>
            </w:r>
            <w:r w:rsidR="00AA4809" w:rsidRPr="009D7254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 radiotechniki i telekomunikacji</w:t>
            </w:r>
          </w:p>
          <w:p w14:paraId="0C6AAC65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"instalacja sprężonego powietrza" - ilość punktów do zaprojektowania wg. potrzeb</w:t>
            </w:r>
          </w:p>
          <w:p w14:paraId="736468DE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hala</w:t>
            </w:r>
          </w:p>
          <w:p w14:paraId="6E18061B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Pracownia obróbki mechanicznej </w:t>
            </w:r>
          </w:p>
          <w:p w14:paraId="2AAF2495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"pomieszczenie na kompresor zasilanie 400V, wyposażone w kompresor oraz instalację sprężonego powietrza rozprowadzoną po sali do każdego stanowiska montażowego"</w:t>
            </w:r>
          </w:p>
          <w:p w14:paraId="1C1B3BD4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Pracownia montażu i uruchamiania urządzeń automatyki przemysłowej, pracownia montażu, uruchamiania i obsługi systemów robotyki</w:t>
            </w:r>
          </w:p>
          <w:p w14:paraId="5BD2E35E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"pomieszczenie na kompresor zasilanie 400V, wyposażone w kompresor oraz instalację sprężonego powietrza rozprowadzoną po sali do każdego stanowiska montażowego"</w:t>
            </w:r>
          </w:p>
          <w:p w14:paraId="4469858F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 xml:space="preserve">Pracownia montażu urządzeń i systemów </w:t>
            </w:r>
            <w:proofErr w:type="spellStart"/>
            <w:r w:rsidRPr="009D7254">
              <w:rPr>
                <w:rFonts w:ascii="Arial" w:hAnsi="Arial" w:cs="Arial"/>
                <w:bCs/>
                <w:sz w:val="24"/>
                <w:szCs w:val="24"/>
              </w:rPr>
              <w:t>mechatronicznych</w:t>
            </w:r>
            <w:proofErr w:type="spellEnd"/>
          </w:p>
          <w:p w14:paraId="1F3594D2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"pomieszczenie na kompresor zasilanie 400V, wyposażone w kompresor oraz instalację sprężonego powietrza rozprowadzoną po sali do każdego stanowiska montażowego"</w:t>
            </w:r>
          </w:p>
          <w:p w14:paraId="659AF5E8" w14:textId="77777777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sz w:val="24"/>
                <w:szCs w:val="24"/>
              </w:rPr>
              <w:t>Pracownia programowania sterowników PLC</w:t>
            </w:r>
          </w:p>
          <w:p w14:paraId="04D8B946" w14:textId="6BDC398B" w:rsidR="00153F0A" w:rsidRPr="009D7254" w:rsidRDefault="00153F0A" w:rsidP="00153F0A">
            <w:pPr>
              <w:spacing w:line="36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D7254">
              <w:rPr>
                <w:rFonts w:ascii="Arial" w:hAnsi="Arial" w:cs="Arial"/>
                <w:bCs/>
                <w:i/>
                <w:sz w:val="24"/>
                <w:szCs w:val="24"/>
              </w:rPr>
              <w:t>"pomieszczenie na kompresor zasilanie 400V, wyposażone w kompresor oraz instalację sprężonego powietrza rozprowadzoną po sali do każdego stanowiska montażowego"</w:t>
            </w:r>
            <w:r w:rsidR="009D7254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14:paraId="1D99F40A" w14:textId="09486CCD" w:rsidR="00905E3B" w:rsidRPr="00153F0A" w:rsidRDefault="00905E3B" w:rsidP="00905E3B">
            <w:pPr>
              <w:pStyle w:val="Akapitzlist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23A69A" w14:textId="77777777" w:rsidR="00905E3B" w:rsidRDefault="00905E3B" w:rsidP="00905E3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C821837" w14:textId="3633D29D" w:rsidR="00450778" w:rsidRDefault="00450778" w:rsidP="00905E3B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Czy nowoprojektowana hala również ma być ogrzewana w oparciu o węzeł cieplny zasilany z ciepła sieciowego? </w:t>
            </w:r>
          </w:p>
          <w:p w14:paraId="43E2AFD6" w14:textId="599BA287" w:rsidR="00905E3B" w:rsidRDefault="00905E3B" w:rsidP="00905E3B">
            <w:pPr>
              <w:pStyle w:val="Akapitzlist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905E3B">
              <w:rPr>
                <w:rFonts w:ascii="Arial" w:hAnsi="Arial" w:cs="Arial"/>
                <w:b/>
                <w:bCs/>
                <w:sz w:val="24"/>
                <w:szCs w:val="24"/>
              </w:rPr>
              <w:t>Ad. 15.</w:t>
            </w:r>
            <w:r>
              <w:rPr>
                <w:rFonts w:ascii="Arial" w:hAnsi="Arial" w:cs="Arial"/>
                <w:sz w:val="24"/>
                <w:szCs w:val="24"/>
              </w:rPr>
              <w:t xml:space="preserve"> Tak.</w:t>
            </w:r>
          </w:p>
          <w:p w14:paraId="4DA68D29" w14:textId="77777777" w:rsidR="00AA4809" w:rsidRDefault="00AA4809" w:rsidP="00905E3B">
            <w:pPr>
              <w:pStyle w:val="Akapitzlist"/>
              <w:ind w:left="142"/>
              <w:rPr>
                <w:rFonts w:ascii="Arial" w:hAnsi="Arial" w:cs="Arial"/>
                <w:sz w:val="24"/>
                <w:szCs w:val="24"/>
              </w:rPr>
            </w:pPr>
          </w:p>
          <w:p w14:paraId="15415726" w14:textId="77777777" w:rsidR="00905E3B" w:rsidRPr="00DA6F26" w:rsidRDefault="00905E3B" w:rsidP="00905E3B">
            <w:pPr>
              <w:pStyle w:val="Akapitzlist"/>
              <w:ind w:left="142"/>
              <w:rPr>
                <w:rFonts w:ascii="Arial" w:hAnsi="Arial" w:cs="Arial"/>
                <w:sz w:val="24"/>
                <w:szCs w:val="24"/>
              </w:rPr>
            </w:pPr>
          </w:p>
          <w:p w14:paraId="65E7CDB8" w14:textId="77777777" w:rsidR="00450778" w:rsidRDefault="00450778" w:rsidP="00AA480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Prosimy o podanie zapotrzebowania na ciepło nowoprojektowanej hali.</w:t>
            </w:r>
          </w:p>
          <w:p w14:paraId="64A68D33" w14:textId="47B0F7BE" w:rsidR="00AA4809" w:rsidRPr="00EE6B74" w:rsidRDefault="00905E3B" w:rsidP="00AA4809">
            <w:pPr>
              <w:spacing w:line="360" w:lineRule="auto"/>
              <w:jc w:val="both"/>
              <w:rPr>
                <w:b/>
                <w:color w:val="00B050"/>
              </w:rPr>
            </w:pPr>
            <w:r w:rsidRPr="00905E3B">
              <w:rPr>
                <w:rFonts w:ascii="Arial" w:hAnsi="Arial" w:cs="Arial"/>
                <w:b/>
                <w:bCs/>
                <w:sz w:val="24"/>
                <w:szCs w:val="24"/>
              </w:rPr>
              <w:t>Ad 16.</w:t>
            </w:r>
            <w:r>
              <w:rPr>
                <w:rFonts w:ascii="Arial" w:hAnsi="Arial" w:cs="Arial"/>
                <w:sz w:val="24"/>
                <w:szCs w:val="24"/>
              </w:rPr>
              <w:t xml:space="preserve"> Zamawiający nie jest w stanie zaprojektować zapotrzebowania w ciepło nowej hali. Zależy to od zastosowanych przez Wykonawcę rozwiązań technicznych i przyjętych założeń projektowych.</w:t>
            </w:r>
          </w:p>
          <w:p w14:paraId="0B9C820F" w14:textId="6483BF88" w:rsidR="00905E3B" w:rsidRDefault="00905E3B" w:rsidP="00AA4809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DC29DB" w14:textId="77777777" w:rsidR="00905E3B" w:rsidRPr="00DA6F26" w:rsidRDefault="00905E3B" w:rsidP="00905E3B">
            <w:pPr>
              <w:pStyle w:val="Akapitzlist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CC0096" w14:textId="77777777" w:rsidR="00450778" w:rsidRDefault="00450778" w:rsidP="007328F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Czy instalacja co w nowoprojektowanej hali ma również być oparta na grzejnikach lub ogrzewaniu podłogowym?</w:t>
            </w:r>
          </w:p>
          <w:p w14:paraId="46ADC059" w14:textId="39E6D799" w:rsidR="00905E3B" w:rsidRDefault="00905E3B" w:rsidP="00905E3B">
            <w:pPr>
              <w:pStyle w:val="Akapitzlist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E3B">
              <w:rPr>
                <w:rFonts w:ascii="Arial" w:hAnsi="Arial" w:cs="Arial"/>
                <w:b/>
                <w:bCs/>
                <w:sz w:val="24"/>
                <w:szCs w:val="24"/>
              </w:rPr>
              <w:t>Ad 17.</w:t>
            </w:r>
            <w:r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9D7254">
              <w:rPr>
                <w:rFonts w:ascii="Arial" w:hAnsi="Arial" w:cs="Arial"/>
                <w:sz w:val="24"/>
                <w:szCs w:val="24"/>
              </w:rPr>
              <w:t>, oba rozwiązanie są dopuszczalne, preferowane ogrzewanie podłogowe.</w:t>
            </w:r>
          </w:p>
          <w:p w14:paraId="553D2780" w14:textId="77777777" w:rsidR="00905E3B" w:rsidRPr="00DA6F26" w:rsidRDefault="00905E3B" w:rsidP="00905E3B">
            <w:pPr>
              <w:pStyle w:val="Akapitzlist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F2DD2" w14:textId="77777777" w:rsidR="00450778" w:rsidRDefault="00450778" w:rsidP="00AA480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Prosimy Zamawiającego o informację czy przebudowa i montaż węzła cieplnego wraz z ewentualnym przyłączem jest w zakresie Energetyki Cieplnej Sp. z o.o.?</w:t>
            </w:r>
          </w:p>
          <w:p w14:paraId="57FCCC24" w14:textId="7ABD64DE" w:rsidR="007328F7" w:rsidRDefault="007328F7" w:rsidP="00AA4809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r w:rsidRPr="007328F7">
              <w:rPr>
                <w:rFonts w:ascii="Arial" w:hAnsi="Arial" w:cs="Arial"/>
                <w:b/>
                <w:bCs/>
                <w:sz w:val="24"/>
                <w:szCs w:val="24"/>
              </w:rPr>
              <w:t>Ad. 18.</w:t>
            </w:r>
            <w:r>
              <w:rPr>
                <w:rFonts w:ascii="Arial" w:hAnsi="Arial" w:cs="Arial"/>
                <w:sz w:val="24"/>
                <w:szCs w:val="24"/>
              </w:rPr>
              <w:t xml:space="preserve"> Nie, to zakres Wykonawcy.</w:t>
            </w:r>
          </w:p>
          <w:p w14:paraId="6968F67D" w14:textId="77777777" w:rsidR="00AA4809" w:rsidRDefault="00AA4809" w:rsidP="00AA4809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9E88B" w14:textId="77777777" w:rsidR="007328F7" w:rsidRPr="00DA6F26" w:rsidRDefault="007328F7" w:rsidP="007328F7">
            <w:pPr>
              <w:pStyle w:val="Akapitzlist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CD9506" w14:textId="77777777" w:rsidR="00450778" w:rsidRDefault="00450778" w:rsidP="00AA480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o potwierdzenie,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iż głównym źródłem ciepła dla hali oraz przebudowywanego budynku ma być węzeł cieplny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zasilany ciepłem sieciowym, natomiast dla instalacji wentylacji, która ma być wyposażona w system dogrzania i chłodzenia powietrza nawiewanego </w:t>
            </w:r>
            <w:r w:rsidRPr="00DA6F26">
              <w:rPr>
                <w:rFonts w:ascii="Arial" w:hAnsi="Arial" w:cs="Arial"/>
                <w:sz w:val="24"/>
                <w:szCs w:val="24"/>
                <w:u w:val="single"/>
              </w:rPr>
              <w:t>należy przewidzieć pompy ciepła w dowolnej technologii</w:t>
            </w:r>
            <w:r w:rsidRPr="00DA6F26">
              <w:rPr>
                <w:rFonts w:ascii="Arial" w:hAnsi="Arial" w:cs="Arial"/>
                <w:sz w:val="24"/>
                <w:szCs w:val="24"/>
              </w:rPr>
              <w:t xml:space="preserve"> (np. powietrze/woda). </w:t>
            </w:r>
          </w:p>
          <w:p w14:paraId="70E69477" w14:textId="25B69848" w:rsidR="007328F7" w:rsidRDefault="007328F7" w:rsidP="00AA4809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8F7">
              <w:rPr>
                <w:rFonts w:ascii="Arial" w:hAnsi="Arial" w:cs="Arial"/>
                <w:b/>
                <w:bCs/>
                <w:sz w:val="24"/>
                <w:szCs w:val="24"/>
              </w:rPr>
              <w:t>Ad. 19</w:t>
            </w:r>
            <w:r>
              <w:rPr>
                <w:rFonts w:ascii="Arial" w:hAnsi="Arial" w:cs="Arial"/>
                <w:sz w:val="24"/>
                <w:szCs w:val="24"/>
              </w:rPr>
              <w:t xml:space="preserve"> Tak, Zamawiający potwierdza. </w:t>
            </w:r>
          </w:p>
          <w:p w14:paraId="72301ED9" w14:textId="77777777" w:rsidR="00AA4809" w:rsidRDefault="00AA4809" w:rsidP="00AA4809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515A27" w14:textId="77777777" w:rsidR="007328F7" w:rsidRPr="00DA6F26" w:rsidRDefault="007328F7" w:rsidP="007328F7">
            <w:pPr>
              <w:pStyle w:val="Akapitzlist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DAE8CF" w14:textId="77777777" w:rsidR="00450778" w:rsidRPr="00DA6F26" w:rsidRDefault="00450778" w:rsidP="00AA480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o zaznaczenie na PZT proponowanych tras nowych przyłączy instalacji zewnętrznych wraz z punktami wpięcia. </w:t>
            </w:r>
          </w:p>
          <w:p w14:paraId="1922410B" w14:textId="77777777" w:rsidR="00450778" w:rsidRDefault="00450778" w:rsidP="00AA480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Prosimy o zaznaczenie na PZT instalacji zewnętrznych, które należy przebudować bądź zlikwidować.  </w:t>
            </w:r>
          </w:p>
          <w:p w14:paraId="0A5348CE" w14:textId="589C7720" w:rsidR="007328F7" w:rsidRDefault="007328F7" w:rsidP="00AA4809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8F7">
              <w:rPr>
                <w:rFonts w:ascii="Arial" w:hAnsi="Arial" w:cs="Arial"/>
                <w:b/>
                <w:bCs/>
                <w:sz w:val="24"/>
                <w:szCs w:val="24"/>
              </w:rPr>
              <w:t>Ad. 20-21</w:t>
            </w:r>
            <w:r>
              <w:rPr>
                <w:rFonts w:ascii="Arial" w:hAnsi="Arial" w:cs="Arial"/>
                <w:sz w:val="24"/>
                <w:szCs w:val="24"/>
              </w:rPr>
              <w:t xml:space="preserve"> W opinii Zamawiającego prośba Wykonawcy obejmuje zakres prac projektowych wchodzący w skład przedmiotu umowy. </w:t>
            </w:r>
            <w:r w:rsidR="00AA4809" w:rsidRPr="009D7254">
              <w:rPr>
                <w:rFonts w:ascii="Arial" w:hAnsi="Arial" w:cs="Arial"/>
                <w:bCs/>
                <w:sz w:val="24"/>
                <w:szCs w:val="24"/>
              </w:rPr>
              <w:t>Likwidacja lub przebudowa instalacji będzie zależała od potrzeb oraz ewentualnych konfliktów związanych z budową i przebudową.</w:t>
            </w:r>
          </w:p>
          <w:p w14:paraId="4B2F166E" w14:textId="77777777" w:rsidR="00AA4809" w:rsidRPr="00DA6F26" w:rsidRDefault="00AA4809" w:rsidP="00AA4809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25EF94" w14:textId="77777777" w:rsidR="00450778" w:rsidRDefault="00450778" w:rsidP="00AA4809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Zamawiający pisze o nowym przyłączu wodociągowym oraz ciepła sieciowego – według PZT te instalacje połączone z budynkiem pływalni – zatem w zakresie tych instalacji należy przewidzieć przebudowę po istniejącej trasie?</w:t>
            </w:r>
          </w:p>
          <w:p w14:paraId="5963C59A" w14:textId="580EC708" w:rsidR="007328F7" w:rsidRDefault="007328F7" w:rsidP="00AA4809">
            <w:pPr>
              <w:pStyle w:val="Akapitzlist"/>
              <w:spacing w:line="36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254">
              <w:rPr>
                <w:rFonts w:ascii="Arial" w:hAnsi="Arial" w:cs="Arial"/>
                <w:b/>
                <w:bCs/>
                <w:sz w:val="24"/>
                <w:szCs w:val="24"/>
              </w:rPr>
              <w:t>Ad. 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254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ależy przewidzieć rozdzielenie tych instalacji</w:t>
            </w:r>
            <w:r w:rsidR="00233C64">
              <w:rPr>
                <w:rFonts w:ascii="Arial" w:hAnsi="Arial" w:cs="Arial"/>
                <w:sz w:val="24"/>
                <w:szCs w:val="24"/>
              </w:rPr>
              <w:t>, ich przebudowę niezależnie od istniejących aktualnie instalacji.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2A3450" w14:textId="77777777" w:rsidR="007328F7" w:rsidRDefault="007328F7" w:rsidP="007328F7">
            <w:pPr>
              <w:pStyle w:val="Akapitzlist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01A4F" w14:textId="77777777" w:rsidR="009D7254" w:rsidRPr="009D7254" w:rsidRDefault="009D7254" w:rsidP="009D7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64DD88" w14:textId="77777777" w:rsidR="00450778" w:rsidRPr="00DA6F26" w:rsidRDefault="00450778" w:rsidP="0045077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Na piętrze należy wykonać 2 sale nauki języków. Poniżej rzut:</w:t>
            </w:r>
          </w:p>
          <w:p w14:paraId="7C9358EF" w14:textId="24372334" w:rsidR="00450778" w:rsidRPr="00DA6F26" w:rsidRDefault="000D71AF" w:rsidP="00450778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6E867967" wp14:editId="078C1610">
                  <wp:extent cx="2960370" cy="1723390"/>
                  <wp:effectExtent l="0" t="0" r="0" b="0"/>
                  <wp:docPr id="514987270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370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7C14F" w14:textId="77777777" w:rsidR="00450778" w:rsidRPr="00DA6F26" w:rsidRDefault="00450778" w:rsidP="00450778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Natomiast wg CIT_ZAP_A3 jedna z klas to zaplecze. Prosimy o weryfikację. Poniżej rzut:</w:t>
            </w:r>
          </w:p>
          <w:p w14:paraId="794FD088" w14:textId="37CE435A" w:rsidR="00450778" w:rsidRPr="00DA6F26" w:rsidRDefault="00450778" w:rsidP="00450778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1AF" w:rsidRPr="00DA6F2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469480B" wp14:editId="216B98B6">
                  <wp:extent cx="4208780" cy="2667000"/>
                  <wp:effectExtent l="0" t="0" r="0" b="0"/>
                  <wp:docPr id="111324461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78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FF3A3" w14:textId="51CD676B" w:rsidR="00450778" w:rsidRPr="00DA6F26" w:rsidRDefault="000D71AF" w:rsidP="00450778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A743A65" wp14:editId="7244BB2B">
                  <wp:extent cx="2098675" cy="363220"/>
                  <wp:effectExtent l="0" t="0" r="0" b="0"/>
                  <wp:docPr id="196314041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477B5" w14:textId="77777777" w:rsidR="007328F7" w:rsidRDefault="007328F7" w:rsidP="007328F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03C87" w14:textId="77777777" w:rsidR="00233C64" w:rsidRPr="005B54CC" w:rsidRDefault="007328F7" w:rsidP="00233C64">
            <w:pPr>
              <w:pStyle w:val="Akapitzlist"/>
              <w:spacing w:line="360" w:lineRule="auto"/>
              <w:jc w:val="both"/>
              <w:rPr>
                <w:b/>
                <w:color w:val="00B050"/>
              </w:rPr>
            </w:pPr>
            <w:r w:rsidRPr="007328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Ad. 23 </w:t>
            </w:r>
            <w:r w:rsidR="00233C64" w:rsidRPr="009D7254">
              <w:rPr>
                <w:rFonts w:ascii="Arial" w:hAnsi="Arial" w:cs="Arial"/>
                <w:bCs/>
                <w:sz w:val="24"/>
                <w:szCs w:val="24"/>
              </w:rPr>
              <w:t xml:space="preserve">Obecnie omawiany obszar obejmuje jedną salę  lekcyjną (klasa 2.19) oraz zaplecze (2.18) (zgodnie z załącznikiem nr 4 do PFU </w:t>
            </w:r>
            <w:proofErr w:type="spellStart"/>
            <w:r w:rsidR="00233C64" w:rsidRPr="009D7254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proofErr w:type="spellEnd"/>
            <w:r w:rsidR="00233C64" w:rsidRPr="009D7254">
              <w:rPr>
                <w:rFonts w:ascii="Arial" w:hAnsi="Arial" w:cs="Arial"/>
                <w:bCs/>
                <w:sz w:val="24"/>
                <w:szCs w:val="24"/>
              </w:rPr>
              <w:t xml:space="preserve"> 3/5). W dokumencie CIT_ZAP_A3 nastąpił błąd pisarski, po przebudowie będą to dwie sale lekcyjne – oznaczone 1.14 i 1.15.</w:t>
            </w:r>
          </w:p>
          <w:p w14:paraId="299F2CBE" w14:textId="51AEFB08" w:rsidR="007328F7" w:rsidRPr="007328F7" w:rsidRDefault="007328F7" w:rsidP="007328F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53C89" w14:textId="77777777" w:rsidR="007328F7" w:rsidRDefault="007328F7" w:rsidP="007328F7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325C00" w14:textId="0FFB5E6E" w:rsidR="00450778" w:rsidRPr="00DA6F26" w:rsidRDefault="00450778" w:rsidP="007328F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sz w:val="24"/>
                <w:szCs w:val="24"/>
              </w:rPr>
              <w:t>Brak numeru pomieszczenia oraz powierzchni „Strefa ASTORINO”. Prosimy o uzupełnienie.</w:t>
            </w:r>
          </w:p>
          <w:p w14:paraId="72005725" w14:textId="793ED28D" w:rsidR="00450778" w:rsidRPr="00DA6F26" w:rsidRDefault="000D71AF" w:rsidP="00450778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F26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5DECA24C" wp14:editId="32F1971C">
                  <wp:extent cx="3411220" cy="3440430"/>
                  <wp:effectExtent l="0" t="0" r="0" b="0"/>
                  <wp:docPr id="1716645545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344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0C7AF" w14:textId="3E135696" w:rsidR="00233C64" w:rsidRDefault="00233C64" w:rsidP="00233C64">
            <w:pPr>
              <w:spacing w:after="120" w:line="360" w:lineRule="auto"/>
              <w:ind w:left="708"/>
              <w:jc w:val="both"/>
              <w:rPr>
                <w:b/>
                <w:sz w:val="24"/>
                <w:szCs w:val="24"/>
              </w:rPr>
            </w:pPr>
            <w:r w:rsidRPr="00105843">
              <w:rPr>
                <w:rFonts w:ascii="Arial" w:hAnsi="Arial" w:cs="Arial"/>
                <w:b/>
                <w:bCs/>
                <w:sz w:val="24"/>
                <w:szCs w:val="24"/>
              </w:rPr>
              <w:t>Ad 24.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254">
              <w:rPr>
                <w:rFonts w:ascii="Arial" w:hAnsi="Arial" w:cs="Arial"/>
                <w:bCs/>
                <w:sz w:val="24"/>
                <w:szCs w:val="24"/>
              </w:rPr>
              <w:t>Strefa ASTORINO jest wydzieloną częścią całego Laboratorium robotyki i automatyki przemysłowej i nie stanowi osobnego pomieszczenia.</w:t>
            </w:r>
            <w:r w:rsidRPr="009D7254">
              <w:rPr>
                <w:b/>
                <w:sz w:val="24"/>
                <w:szCs w:val="24"/>
              </w:rPr>
              <w:t xml:space="preserve"> </w:t>
            </w:r>
          </w:p>
          <w:p w14:paraId="630AF8F0" w14:textId="5188D12B" w:rsidR="009D7254" w:rsidRPr="009D7254" w:rsidRDefault="009D7254" w:rsidP="00233C64">
            <w:pPr>
              <w:spacing w:after="120" w:line="360" w:lineRule="auto"/>
              <w:ind w:left="7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 tym miejscu Zamawiający zwraca uwagę na konieczność zastosowania rozwiązań konstrukcyjnych przedstawionych w dokumencie „Propozycja realizacji wymogów i założeń PFU”. Jeśli w dokumencie,</w:t>
            </w:r>
            <w:r w:rsidR="00105843">
              <w:rPr>
                <w:rFonts w:ascii="Arial" w:hAnsi="Arial" w:cs="Arial"/>
                <w:bCs/>
                <w:sz w:val="24"/>
                <w:szCs w:val="24"/>
              </w:rPr>
              <w:t xml:space="preserve"> jego załącznikach, np.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105843">
              <w:rPr>
                <w:rFonts w:ascii="Arial" w:hAnsi="Arial" w:cs="Arial"/>
                <w:bCs/>
                <w:sz w:val="24"/>
                <w:szCs w:val="24"/>
              </w:rPr>
              <w:t>na wycinku powyżej przywołanym przez Wykonawcę,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zastosowano przepierzenie szklane</w:t>
            </w:r>
            <w:r w:rsidR="00105843">
              <w:rPr>
                <w:rFonts w:ascii="Arial" w:hAnsi="Arial" w:cs="Arial"/>
                <w:bCs/>
                <w:sz w:val="24"/>
                <w:szCs w:val="24"/>
              </w:rPr>
              <w:t>, czy inne rozwiązania technologiczne,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n</w:t>
            </w:r>
            <w:r w:rsidR="00105843">
              <w:rPr>
                <w:rFonts w:ascii="Arial" w:hAnsi="Arial" w:cs="Arial"/>
                <w:bCs/>
                <w:sz w:val="24"/>
                <w:szCs w:val="24"/>
              </w:rPr>
              <w:t xml:space="preserve">ależy je wycenić. </w:t>
            </w:r>
          </w:p>
          <w:p w14:paraId="69876FC5" w14:textId="7B393BCB" w:rsidR="000D71AF" w:rsidRDefault="000D71AF" w:rsidP="00450778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57439C" w14:textId="29DBC3F9" w:rsidR="00233C64" w:rsidRPr="00233C64" w:rsidRDefault="00233C64" w:rsidP="00233C64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C64">
              <w:rPr>
                <w:rFonts w:ascii="Arial" w:hAnsi="Arial" w:cs="Arial"/>
                <w:sz w:val="24"/>
                <w:szCs w:val="24"/>
              </w:rPr>
              <w:t>Na rzucie 2 piętra jest zapis, iż należy wykonać pracownie radiotechniki i telekomunikacji. Wg legendy nie wynika ten zapis. Prosimy o weryfikacje.</w:t>
            </w:r>
          </w:p>
          <w:p w14:paraId="55C98AB1" w14:textId="77777777" w:rsidR="00233C64" w:rsidRDefault="00233C64" w:rsidP="00233C64">
            <w:pPr>
              <w:pStyle w:val="Akapitzlist"/>
              <w:jc w:val="both"/>
            </w:pPr>
            <w:r w:rsidRPr="0016400C">
              <w:rPr>
                <w:noProof/>
                <w:lang w:eastAsia="pl-PL"/>
              </w:rPr>
              <w:drawing>
                <wp:inline distT="0" distB="0" distL="0" distR="0" wp14:anchorId="704D09BD" wp14:editId="567B90F8">
                  <wp:extent cx="3597996" cy="2333625"/>
                  <wp:effectExtent l="0" t="0" r="2540" b="0"/>
                  <wp:docPr id="258702390" name="Obraz 258702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109" cy="233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A8C08" w14:textId="77777777" w:rsidR="00233C64" w:rsidRDefault="00233C64" w:rsidP="00233C64">
            <w:pPr>
              <w:pStyle w:val="Akapitzlist"/>
              <w:jc w:val="both"/>
            </w:pPr>
            <w:r w:rsidRPr="0016400C">
              <w:rPr>
                <w:noProof/>
                <w:lang w:eastAsia="pl-PL"/>
              </w:rPr>
              <w:lastRenderedPageBreak/>
              <w:drawing>
                <wp:inline distT="0" distB="0" distL="0" distR="0" wp14:anchorId="5D7556EE" wp14:editId="7994C452">
                  <wp:extent cx="2245192" cy="2219325"/>
                  <wp:effectExtent l="0" t="0" r="317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59" cy="223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ADFAD" w14:textId="77777777" w:rsidR="00233C64" w:rsidRDefault="00233C64" w:rsidP="00233C64">
            <w:pPr>
              <w:jc w:val="both"/>
            </w:pPr>
          </w:p>
          <w:p w14:paraId="63A3E8B5" w14:textId="31978DD0" w:rsidR="00233C64" w:rsidRPr="00105843" w:rsidRDefault="00105843" w:rsidP="00233C64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5843">
              <w:rPr>
                <w:rFonts w:ascii="Arial" w:hAnsi="Arial" w:cs="Arial"/>
                <w:b/>
                <w:sz w:val="24"/>
                <w:szCs w:val="24"/>
              </w:rPr>
              <w:t>Ad. 25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33C64" w:rsidRPr="00105843">
              <w:rPr>
                <w:rFonts w:ascii="Arial" w:hAnsi="Arial" w:cs="Arial"/>
                <w:bCs/>
                <w:sz w:val="24"/>
                <w:szCs w:val="24"/>
              </w:rPr>
              <w:t>W PFU pokój nauczycielski planowany jest na poziomie 1. przy laboratorium robotyki i automatyki. W związku z koniecznością przebudowy dojścia do laboratorium robotyki i automatyki – poszerzenie wyjścia z szybu windowego ze względu na duże gabaryty urządzeń do 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33C64" w:rsidRPr="00105843">
              <w:rPr>
                <w:rFonts w:ascii="Arial" w:hAnsi="Arial" w:cs="Arial"/>
                <w:bCs/>
                <w:sz w:val="24"/>
                <w:szCs w:val="24"/>
              </w:rPr>
              <w:t xml:space="preserve"> laboratorium – pokój nauczycielski został zaplanowany na poziomie 2, w nowo wybudowanej części frontowej budynku.</w:t>
            </w:r>
          </w:p>
          <w:p w14:paraId="22234125" w14:textId="77777777" w:rsidR="00233C64" w:rsidRPr="00105843" w:rsidRDefault="00233C64" w:rsidP="00233C64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5843">
              <w:rPr>
                <w:rFonts w:ascii="Arial" w:hAnsi="Arial" w:cs="Arial"/>
                <w:bCs/>
                <w:sz w:val="24"/>
                <w:szCs w:val="24"/>
              </w:rPr>
              <w:t>Na poziomie drugiego piętra nadal planowana jest pracownia radiotechniki.</w:t>
            </w:r>
          </w:p>
          <w:p w14:paraId="3D86F6AB" w14:textId="77777777" w:rsidR="00233C64" w:rsidRPr="00105843" w:rsidRDefault="00233C64" w:rsidP="00233C64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05843">
              <w:rPr>
                <w:rFonts w:ascii="Arial" w:hAnsi="Arial" w:cs="Arial"/>
                <w:bCs/>
                <w:sz w:val="24"/>
                <w:szCs w:val="24"/>
              </w:rPr>
              <w:t>Poniżej zaktualizowana tabela zestawienia pomieszczeń na kondygnacji 2.</w:t>
            </w:r>
          </w:p>
          <w:p w14:paraId="7DB1C9DF" w14:textId="77777777" w:rsidR="00233C64" w:rsidRDefault="00233C64" w:rsidP="00233C64">
            <w:pPr>
              <w:jc w:val="both"/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</w:rPr>
              <w:drawing>
                <wp:inline distT="0" distB="0" distL="0" distR="0" wp14:anchorId="5B3C7227" wp14:editId="38F41F74">
                  <wp:extent cx="2130439" cy="2133600"/>
                  <wp:effectExtent l="19050" t="0" r="3161" b="0"/>
                  <wp:docPr id="18295389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866" cy="213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603DD" w14:textId="77777777" w:rsidR="00D058B8" w:rsidRPr="00B365E7" w:rsidRDefault="00D058B8" w:rsidP="00233C64">
            <w:pPr>
              <w:jc w:val="both"/>
              <w:rPr>
                <w:b/>
                <w:color w:val="00B050"/>
              </w:rPr>
            </w:pPr>
          </w:p>
          <w:p w14:paraId="289A625B" w14:textId="77777777" w:rsidR="00233C64" w:rsidRDefault="00233C64" w:rsidP="00233C64">
            <w:pPr>
              <w:pStyle w:val="Akapitzlist"/>
              <w:jc w:val="both"/>
            </w:pPr>
          </w:p>
          <w:p w14:paraId="45BBF7BA" w14:textId="77777777" w:rsidR="00233C64" w:rsidRPr="00D058B8" w:rsidRDefault="00233C64" w:rsidP="00233C6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8B8">
              <w:rPr>
                <w:rFonts w:ascii="Arial" w:hAnsi="Arial" w:cs="Arial"/>
                <w:sz w:val="24"/>
                <w:szCs w:val="24"/>
              </w:rPr>
              <w:t>Prosimy o informacje, czy w zakres wyceny wchodzi wykonanie instalacji sprężonego powietrza?</w:t>
            </w:r>
          </w:p>
          <w:p w14:paraId="571B7D06" w14:textId="77777777" w:rsidR="00233C64" w:rsidRPr="00233C64" w:rsidRDefault="00233C64" w:rsidP="00233C64">
            <w:pPr>
              <w:pStyle w:val="Akapitzlist"/>
              <w:jc w:val="both"/>
              <w:rPr>
                <w:rFonts w:ascii="Arial" w:hAnsi="Arial" w:cs="Arial"/>
              </w:rPr>
            </w:pPr>
          </w:p>
          <w:p w14:paraId="549842F1" w14:textId="263C9630" w:rsidR="00233C64" w:rsidRPr="00105843" w:rsidRDefault="008A47A6" w:rsidP="008A47A6">
            <w:pPr>
              <w:jc w:val="both"/>
              <w:rPr>
                <w:rFonts w:ascii="Arial" w:hAnsi="Arial" w:cs="Arial"/>
              </w:rPr>
            </w:pPr>
            <w:r w:rsidRPr="00105843">
              <w:rPr>
                <w:rFonts w:ascii="Arial" w:hAnsi="Arial" w:cs="Arial"/>
                <w:b/>
                <w:bCs/>
                <w:sz w:val="24"/>
                <w:szCs w:val="24"/>
              </w:rPr>
              <w:t>Ad. 26</w:t>
            </w:r>
            <w:r w:rsidRPr="00105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C64" w:rsidRPr="00105843">
              <w:rPr>
                <w:rFonts w:ascii="Arial" w:hAnsi="Arial" w:cs="Arial"/>
                <w:sz w:val="24"/>
                <w:szCs w:val="24"/>
              </w:rPr>
              <w:t>Tak, wykonanie instalacji sprężonego powietrza podlega wycenie.</w:t>
            </w:r>
          </w:p>
          <w:p w14:paraId="493FC129" w14:textId="6A9E3B56" w:rsidR="000D71AF" w:rsidRPr="000D71AF" w:rsidRDefault="000D71AF" w:rsidP="000D71AF">
            <w:pPr>
              <w:spacing w:after="60" w:line="360" w:lineRule="auto"/>
              <w:ind w:left="142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darkGray"/>
              </w:rPr>
            </w:pPr>
          </w:p>
        </w:tc>
      </w:tr>
    </w:tbl>
    <w:p w14:paraId="5699899B" w14:textId="77777777" w:rsidR="00BE7BFD" w:rsidRPr="00DA6F26" w:rsidRDefault="00BE7BFD" w:rsidP="00520165">
      <w:pPr>
        <w:jc w:val="both"/>
        <w:rPr>
          <w:rFonts w:ascii="Arial" w:hAnsi="Arial" w:cs="Arial"/>
          <w:sz w:val="24"/>
          <w:szCs w:val="24"/>
        </w:rPr>
      </w:pPr>
    </w:p>
    <w:p w14:paraId="62F6CB8B" w14:textId="171D95F9" w:rsidR="006D4AB3" w:rsidRPr="00DA6F26" w:rsidRDefault="000D71AF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Magdalena </w:t>
      </w:r>
      <w:proofErr w:type="spellStart"/>
      <w:r>
        <w:rPr>
          <w:rFonts w:ascii="Arial" w:hAnsi="Arial" w:cs="Arial"/>
          <w:sz w:val="24"/>
          <w:szCs w:val="24"/>
        </w:rPr>
        <w:t>Wojtasz</w:t>
      </w:r>
      <w:proofErr w:type="spellEnd"/>
      <w:r>
        <w:rPr>
          <w:rFonts w:ascii="Arial" w:hAnsi="Arial" w:cs="Arial"/>
          <w:sz w:val="24"/>
          <w:szCs w:val="24"/>
        </w:rPr>
        <w:br/>
        <w:t>Dyrektor ZSE w Ostrowie Wielkopolskim</w:t>
      </w:r>
    </w:p>
    <w:sectPr w:rsidR="006D4AB3" w:rsidRPr="00DA6F26" w:rsidSect="009D7254"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1A01" w14:textId="77777777" w:rsidR="0074021A" w:rsidRDefault="0074021A">
      <w:r>
        <w:separator/>
      </w:r>
    </w:p>
  </w:endnote>
  <w:endnote w:type="continuationSeparator" w:id="0">
    <w:p w14:paraId="7447FC45" w14:textId="77777777" w:rsidR="0074021A" w:rsidRDefault="0074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3181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5DF350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0AF68" w14:textId="070E1E2E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6B7C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75674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07A653" w14:textId="77777777" w:rsidR="006D4AB3" w:rsidRDefault="006D4AB3">
    <w:pPr>
      <w:pStyle w:val="Stopka"/>
      <w:tabs>
        <w:tab w:val="clear" w:pos="4536"/>
        <w:tab w:val="left" w:pos="6237"/>
      </w:tabs>
    </w:pPr>
  </w:p>
  <w:p w14:paraId="1C8472F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0D9A6" w14:textId="77777777" w:rsidR="0074021A" w:rsidRDefault="0074021A">
      <w:r>
        <w:separator/>
      </w:r>
    </w:p>
  </w:footnote>
  <w:footnote w:type="continuationSeparator" w:id="0">
    <w:p w14:paraId="75588847" w14:textId="77777777" w:rsidR="0074021A" w:rsidRDefault="0074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5A2B" w14:textId="4A128324" w:rsidR="00DC1722" w:rsidRDefault="000D71AF">
    <w:pPr>
      <w:pStyle w:val="Nagwek"/>
    </w:pPr>
    <w:r w:rsidRPr="00C866CD">
      <w:rPr>
        <w:noProof/>
      </w:rPr>
      <w:drawing>
        <wp:inline distT="0" distB="0" distL="0" distR="0" wp14:anchorId="5316B25A" wp14:editId="4FBE1402">
          <wp:extent cx="5756275" cy="551180"/>
          <wp:effectExtent l="0" t="0" r="0" b="0"/>
          <wp:docPr id="1850682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D01237"/>
    <w:multiLevelType w:val="hybridMultilevel"/>
    <w:tmpl w:val="DC32E850"/>
    <w:lvl w:ilvl="0" w:tplc="C306490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FD7A6A"/>
    <w:multiLevelType w:val="hybridMultilevel"/>
    <w:tmpl w:val="ACAE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1129188">
    <w:abstractNumId w:val="4"/>
  </w:num>
  <w:num w:numId="2" w16cid:durableId="1577401883">
    <w:abstractNumId w:val="9"/>
  </w:num>
  <w:num w:numId="3" w16cid:durableId="1535271447">
    <w:abstractNumId w:val="3"/>
  </w:num>
  <w:num w:numId="4" w16cid:durableId="1411275171">
    <w:abstractNumId w:val="8"/>
  </w:num>
  <w:num w:numId="5" w16cid:durableId="99419701">
    <w:abstractNumId w:val="0"/>
  </w:num>
  <w:num w:numId="6" w16cid:durableId="1209952784">
    <w:abstractNumId w:val="1"/>
  </w:num>
  <w:num w:numId="7" w16cid:durableId="732509442">
    <w:abstractNumId w:val="7"/>
  </w:num>
  <w:num w:numId="8" w16cid:durableId="559633553">
    <w:abstractNumId w:val="2"/>
  </w:num>
  <w:num w:numId="9" w16cid:durableId="1688286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DC"/>
    <w:rsid w:val="0002301B"/>
    <w:rsid w:val="00031374"/>
    <w:rsid w:val="000A1097"/>
    <w:rsid w:val="000D71AF"/>
    <w:rsid w:val="000E2A8F"/>
    <w:rsid w:val="00105843"/>
    <w:rsid w:val="0012774F"/>
    <w:rsid w:val="00144B7A"/>
    <w:rsid w:val="00153F0A"/>
    <w:rsid w:val="00180C6E"/>
    <w:rsid w:val="001C6941"/>
    <w:rsid w:val="001E11B5"/>
    <w:rsid w:val="0021768E"/>
    <w:rsid w:val="00233C64"/>
    <w:rsid w:val="0029606A"/>
    <w:rsid w:val="002C74F8"/>
    <w:rsid w:val="002E5B4A"/>
    <w:rsid w:val="002F7077"/>
    <w:rsid w:val="00450778"/>
    <w:rsid w:val="004848F3"/>
    <w:rsid w:val="004A75F2"/>
    <w:rsid w:val="004E4B64"/>
    <w:rsid w:val="005144A9"/>
    <w:rsid w:val="00520165"/>
    <w:rsid w:val="0057370D"/>
    <w:rsid w:val="005B1B08"/>
    <w:rsid w:val="00632C3C"/>
    <w:rsid w:val="00662BDB"/>
    <w:rsid w:val="006A5DF1"/>
    <w:rsid w:val="006B7198"/>
    <w:rsid w:val="006D4AB3"/>
    <w:rsid w:val="006F3B81"/>
    <w:rsid w:val="007328F7"/>
    <w:rsid w:val="0074021A"/>
    <w:rsid w:val="007D7198"/>
    <w:rsid w:val="007E52DC"/>
    <w:rsid w:val="007E57BD"/>
    <w:rsid w:val="00843A88"/>
    <w:rsid w:val="00864A4B"/>
    <w:rsid w:val="00870F9F"/>
    <w:rsid w:val="008804B6"/>
    <w:rsid w:val="00897AB0"/>
    <w:rsid w:val="008A3553"/>
    <w:rsid w:val="008A47A6"/>
    <w:rsid w:val="00905E3B"/>
    <w:rsid w:val="009D7254"/>
    <w:rsid w:val="00A905AC"/>
    <w:rsid w:val="00A971C9"/>
    <w:rsid w:val="00AA4809"/>
    <w:rsid w:val="00B17E21"/>
    <w:rsid w:val="00B61035"/>
    <w:rsid w:val="00BA6584"/>
    <w:rsid w:val="00BE7BFD"/>
    <w:rsid w:val="00C370F2"/>
    <w:rsid w:val="00C44EEC"/>
    <w:rsid w:val="00C46732"/>
    <w:rsid w:val="00D058B8"/>
    <w:rsid w:val="00D22FFA"/>
    <w:rsid w:val="00D8461B"/>
    <w:rsid w:val="00D915F2"/>
    <w:rsid w:val="00DA6F26"/>
    <w:rsid w:val="00DC1722"/>
    <w:rsid w:val="00DD0319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EC053C"/>
    <w:rsid w:val="00F262CE"/>
    <w:rsid w:val="00F72CC5"/>
    <w:rsid w:val="00F91AFF"/>
    <w:rsid w:val="00FC5957"/>
    <w:rsid w:val="00FD265E"/>
    <w:rsid w:val="00FD4AEC"/>
    <w:rsid w:val="00FF2F35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A175F"/>
  <w15:chartTrackingRefBased/>
  <w15:docId w15:val="{1FE634D8-AB28-49F0-B8FC-8275F39A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07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D7254"/>
  </w:style>
  <w:style w:type="character" w:customStyle="1" w:styleId="TekstprzypisukocowegoZnak">
    <w:name w:val="Tekst przypisu końcowego Znak"/>
    <w:basedOn w:val="Domylnaczcionkaakapitu"/>
    <w:link w:val="Tekstprzypisukocowego"/>
    <w:rsid w:val="009D7254"/>
  </w:style>
  <w:style w:type="character" w:styleId="Odwoanieprzypisukocowego">
    <w:name w:val="endnote reference"/>
    <w:basedOn w:val="Domylnaczcionkaakapitu"/>
    <w:rsid w:val="009D7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167</TotalTime>
  <Pages>13</Pages>
  <Words>2559</Words>
  <Characters>15356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10</cp:revision>
  <cp:lastPrinted>2024-10-30T07:39:00Z</cp:lastPrinted>
  <dcterms:created xsi:type="dcterms:W3CDTF">2024-10-29T14:04:00Z</dcterms:created>
  <dcterms:modified xsi:type="dcterms:W3CDTF">2024-10-30T13:47:00Z</dcterms:modified>
</cp:coreProperties>
</file>