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6C655772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 w:rsidR="002C27B1">
        <w:rPr>
          <w:rFonts w:ascii="Arial Narrow" w:eastAsia="Times New Roman" w:hAnsi="Arial Narrow" w:cs="Times New Roman"/>
          <w:b/>
          <w:iCs/>
          <w:szCs w:val="20"/>
          <w:lang w:eastAsia="pl-PL"/>
        </w:rPr>
        <w:t>0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8E0676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</w:r>
      <w:r w:rsidRPr="008E0676">
        <w:rPr>
          <w:rFonts w:ascii="Arial Narrow" w:hAnsi="Arial Narrow" w:cs="Calibr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E0676">
        <w:rPr>
          <w:rFonts w:ascii="Arial Narrow" w:hAnsi="Arial Narrow" w:cs="Calibri"/>
        </w:rPr>
        <w:t> </w:t>
      </w:r>
      <w:r w:rsidRPr="008E0676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0676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261E4D6C" w:rsidR="0084509A" w:rsidRPr="008E0676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8E0676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E0676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8E0676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</w:t>
      </w:r>
      <w:bookmarkStart w:id="1" w:name="_GoBack"/>
      <w:bookmarkEnd w:id="1"/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>kresie przeciwdziałania wspieraniu agresji na Ukrainę oraz służących ochronie bezpieczeństwa narodowego</w:t>
      </w:r>
      <w:r w:rsidR="00520931"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 xml:space="preserve">2024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poz.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>507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>)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8E0676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8814" w14:textId="77777777" w:rsidR="005911FC" w:rsidRDefault="005911FC" w:rsidP="00EF45B6">
      <w:pPr>
        <w:spacing w:after="0" w:line="240" w:lineRule="auto"/>
      </w:pPr>
      <w:r>
        <w:separator/>
      </w:r>
    </w:p>
  </w:endnote>
  <w:endnote w:type="continuationSeparator" w:id="0">
    <w:p w14:paraId="1046AF5D" w14:textId="77777777" w:rsidR="005911FC" w:rsidRDefault="005911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D31E" w14:textId="77777777" w:rsidR="005911FC" w:rsidRDefault="005911FC" w:rsidP="00EF45B6">
      <w:pPr>
        <w:spacing w:after="0" w:line="240" w:lineRule="auto"/>
      </w:pPr>
      <w:r>
        <w:separator/>
      </w:r>
    </w:p>
  </w:footnote>
  <w:footnote w:type="continuationSeparator" w:id="0">
    <w:p w14:paraId="1191D7E4" w14:textId="77777777" w:rsidR="005911FC" w:rsidRDefault="005911F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0E15" w14:textId="09B8F194" w:rsidR="003B5F18" w:rsidRPr="00AF4167" w:rsidRDefault="0028172F" w:rsidP="00AF4167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lang w:eastAsia="ar-SA"/>
      </w:rPr>
    </w:pPr>
    <w:r w:rsidRPr="0028172F">
      <w:rPr>
        <w:rFonts w:ascii="Arial Narrow" w:eastAsia="Times New Roman" w:hAnsi="Arial Narrow" w:cs="Arial"/>
        <w:b/>
        <w:lang w:eastAsia="pl-PL"/>
      </w:rPr>
      <w:t>„Zakup nowych tramwajów do obsługi komunikacyjne</w:t>
    </w:r>
    <w:r w:rsidR="00AF4167">
      <w:rPr>
        <w:rFonts w:ascii="Arial Narrow" w:eastAsia="Times New Roman" w:hAnsi="Arial Narrow" w:cs="Arial"/>
        <w:b/>
        <w:lang w:eastAsia="pl-PL"/>
      </w:rPr>
      <w:t xml:space="preserve">j w ramach Lokalnego Transportu </w:t>
    </w:r>
    <w:r w:rsidRPr="0028172F">
      <w:rPr>
        <w:rFonts w:ascii="Arial Narrow" w:eastAsia="Times New Roman" w:hAnsi="Arial Narrow" w:cs="Arial"/>
        <w:b/>
        <w:lang w:eastAsia="pl-PL"/>
      </w:rPr>
      <w:t>Zbiorowego”</w:t>
    </w:r>
    <w:r w:rsidRPr="0028172F">
      <w:rPr>
        <w:rFonts w:ascii="Arial Narrow" w:eastAsia="Arial Unicode MS" w:hAnsi="Arial Narrow" w:cs="Arial"/>
        <w:b/>
        <w:lang w:eastAsia="ar-SA"/>
      </w:rPr>
      <w:t xml:space="preserve">, </w:t>
    </w:r>
    <w:r w:rsidRPr="0028172F">
      <w:rPr>
        <w:rFonts w:ascii="Arial Narrow" w:eastAsia="Times New Roman" w:hAnsi="Arial Narrow" w:cs="Arial"/>
        <w:b/>
        <w:lang w:eastAsia="pl-PL"/>
      </w:rPr>
      <w:t>nr sprawy: WZ-091-10/24</w:t>
    </w: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172F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1FC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8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E0676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9E7E36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AF4167"/>
    <w:rsid w:val="00B076D6"/>
    <w:rsid w:val="00B406D1"/>
    <w:rsid w:val="00B81D52"/>
    <w:rsid w:val="00BA798A"/>
    <w:rsid w:val="00BB0AA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47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424B-8C49-4D44-9013-5C76BFC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9</cp:revision>
  <cp:lastPrinted>2022-10-13T09:58:00Z</cp:lastPrinted>
  <dcterms:created xsi:type="dcterms:W3CDTF">2023-04-14T13:01:00Z</dcterms:created>
  <dcterms:modified xsi:type="dcterms:W3CDTF">2024-04-11T06:37:00Z</dcterms:modified>
</cp:coreProperties>
</file>