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34C09" w14:textId="03057086" w:rsidR="00357A2E" w:rsidRPr="00F41F40" w:rsidRDefault="00B075FD" w:rsidP="00B075FD">
      <w:pPr>
        <w:spacing w:after="0" w:line="360" w:lineRule="auto"/>
        <w:jc w:val="both"/>
        <w:rPr>
          <w:rFonts w:ascii="Cambria" w:hAnsi="Cambria"/>
        </w:rPr>
      </w:pPr>
      <w:r w:rsidRPr="00F41F40">
        <w:rPr>
          <w:rFonts w:ascii="Cambria" w:eastAsia="Times New Roman" w:hAnsi="Cambria"/>
          <w:b/>
        </w:rPr>
        <w:t>Nr sprawy KP-272-PNK-</w:t>
      </w:r>
      <w:r>
        <w:rPr>
          <w:rFonts w:ascii="Cambria" w:eastAsia="Times New Roman" w:hAnsi="Cambria"/>
          <w:b/>
        </w:rPr>
        <w:t>13</w:t>
      </w:r>
      <w:r w:rsidRPr="00F41F40">
        <w:rPr>
          <w:rFonts w:ascii="Cambria" w:eastAsia="Times New Roman" w:hAnsi="Cambria"/>
          <w:b/>
        </w:rPr>
        <w:t>/202</w:t>
      </w:r>
      <w:r>
        <w:rPr>
          <w:rFonts w:ascii="Cambria" w:eastAsia="Times New Roman" w:hAnsi="Cambria"/>
          <w:b/>
        </w:rPr>
        <w:t>3</w:t>
      </w:r>
      <w:r>
        <w:rPr>
          <w:rFonts w:ascii="Cambria" w:hAnsi="Cambria"/>
        </w:rPr>
        <w:t xml:space="preserve">                                                              </w:t>
      </w:r>
      <w:r w:rsidR="00AE0883" w:rsidRPr="00F41F40">
        <w:rPr>
          <w:rFonts w:ascii="Cambria" w:eastAsia="Times New Roman" w:hAnsi="Cambria"/>
          <w:bCs/>
          <w:lang w:eastAsia="ar-SA"/>
        </w:rPr>
        <w:t xml:space="preserve">Lublin, dnia </w:t>
      </w:r>
      <w:r w:rsidR="00351D80">
        <w:rPr>
          <w:rFonts w:ascii="Cambria" w:eastAsia="Times New Roman" w:hAnsi="Cambria"/>
          <w:bCs/>
          <w:lang w:eastAsia="ar-SA"/>
        </w:rPr>
        <w:t>07</w:t>
      </w:r>
      <w:r>
        <w:rPr>
          <w:rFonts w:ascii="Cambria" w:eastAsia="Times New Roman" w:hAnsi="Cambria"/>
          <w:bCs/>
          <w:lang w:eastAsia="ar-SA"/>
        </w:rPr>
        <w:t xml:space="preserve"> marca </w:t>
      </w:r>
      <w:r w:rsidR="00A77146">
        <w:rPr>
          <w:rFonts w:ascii="Cambria" w:eastAsia="Times New Roman" w:hAnsi="Cambria"/>
          <w:bCs/>
          <w:lang w:eastAsia="ar-SA"/>
        </w:rPr>
        <w:t>2023</w:t>
      </w:r>
      <w:r w:rsidR="00357A2E" w:rsidRPr="00F41F40">
        <w:rPr>
          <w:rFonts w:ascii="Cambria" w:eastAsia="Times New Roman" w:hAnsi="Cambria"/>
          <w:bCs/>
          <w:lang w:eastAsia="ar-SA"/>
        </w:rPr>
        <w:t xml:space="preserve"> r.</w:t>
      </w:r>
    </w:p>
    <w:p w14:paraId="6535D3C5" w14:textId="1CF7BB65" w:rsidR="00B075FD" w:rsidRDefault="00B075FD" w:rsidP="00ED29D0">
      <w:pPr>
        <w:spacing w:after="0" w:line="360" w:lineRule="auto"/>
        <w:ind w:left="5103" w:firstLine="6"/>
        <w:jc w:val="both"/>
        <w:rPr>
          <w:rFonts w:ascii="Cambria" w:eastAsia="Times New Roman" w:hAnsi="Cambria"/>
          <w:b/>
          <w:lang w:eastAsia="ar-SA"/>
        </w:rPr>
      </w:pPr>
    </w:p>
    <w:p w14:paraId="186A3319" w14:textId="77777777" w:rsidR="007072E3" w:rsidRDefault="007072E3" w:rsidP="007072E3">
      <w:pPr>
        <w:spacing w:after="0" w:line="276" w:lineRule="auto"/>
        <w:ind w:left="5103" w:firstLine="6"/>
        <w:jc w:val="both"/>
        <w:rPr>
          <w:rFonts w:ascii="Cambria" w:eastAsia="Times New Roman" w:hAnsi="Cambria"/>
          <w:b/>
          <w:lang w:eastAsia="ar-SA"/>
        </w:rPr>
      </w:pPr>
    </w:p>
    <w:p w14:paraId="73E918D6" w14:textId="43867603" w:rsidR="00357A2E" w:rsidRDefault="00357A2E" w:rsidP="007072E3">
      <w:pPr>
        <w:spacing w:after="0" w:line="276" w:lineRule="auto"/>
        <w:ind w:left="5103" w:firstLine="6"/>
        <w:jc w:val="both"/>
        <w:rPr>
          <w:rFonts w:ascii="Cambria" w:eastAsia="Times New Roman" w:hAnsi="Cambria"/>
          <w:b/>
          <w:lang w:eastAsia="ar-SA"/>
        </w:rPr>
      </w:pPr>
      <w:r w:rsidRPr="00F41F40">
        <w:rPr>
          <w:rFonts w:ascii="Cambria" w:eastAsia="Times New Roman" w:hAnsi="Cambria"/>
          <w:b/>
          <w:lang w:eastAsia="ar-SA"/>
        </w:rPr>
        <w:t xml:space="preserve">Wykonawcy zainteresowani udziałem </w:t>
      </w:r>
      <w:r w:rsidR="00621A58" w:rsidRPr="00F41F40">
        <w:rPr>
          <w:rFonts w:ascii="Cambria" w:eastAsia="Times New Roman" w:hAnsi="Cambria"/>
          <w:b/>
          <w:lang w:eastAsia="ar-SA"/>
        </w:rPr>
        <w:br/>
      </w:r>
      <w:r w:rsidRPr="00F41F40">
        <w:rPr>
          <w:rFonts w:ascii="Cambria" w:eastAsia="Times New Roman" w:hAnsi="Cambria"/>
          <w:b/>
          <w:lang w:eastAsia="ar-SA"/>
        </w:rPr>
        <w:t xml:space="preserve">w postępowaniu </w:t>
      </w:r>
    </w:p>
    <w:p w14:paraId="34DFF33A" w14:textId="7423F86C" w:rsidR="00B075FD" w:rsidRDefault="00B075FD" w:rsidP="00ED29D0">
      <w:pPr>
        <w:spacing w:after="0" w:line="360" w:lineRule="auto"/>
        <w:ind w:left="5103" w:firstLine="6"/>
        <w:jc w:val="both"/>
        <w:rPr>
          <w:rFonts w:ascii="Cambria" w:hAnsi="Cambria"/>
        </w:rPr>
      </w:pPr>
    </w:p>
    <w:p w14:paraId="22FE2AF8" w14:textId="77777777" w:rsidR="007072E3" w:rsidRPr="00F41F40" w:rsidRDefault="007072E3" w:rsidP="00ED29D0">
      <w:pPr>
        <w:spacing w:after="0" w:line="360" w:lineRule="auto"/>
        <w:ind w:left="5103" w:firstLine="6"/>
        <w:jc w:val="both"/>
        <w:rPr>
          <w:rFonts w:ascii="Cambria" w:hAnsi="Cambria"/>
        </w:rPr>
      </w:pPr>
    </w:p>
    <w:p w14:paraId="6B851591" w14:textId="618B4C9B" w:rsidR="00A77146" w:rsidRDefault="00357A2E" w:rsidP="00846932">
      <w:pPr>
        <w:spacing w:after="0" w:line="240" w:lineRule="auto"/>
        <w:jc w:val="both"/>
        <w:rPr>
          <w:rFonts w:ascii="Cambria" w:eastAsia="Times New Roman" w:hAnsi="Cambria"/>
          <w:b/>
        </w:rPr>
      </w:pPr>
      <w:r w:rsidRPr="00F41F40">
        <w:rPr>
          <w:rFonts w:ascii="Cambria" w:eastAsia="Times New Roman" w:hAnsi="Cambria"/>
          <w:lang w:eastAsia="ar-SA"/>
        </w:rPr>
        <w:t>Dotyczy postępowania o udzielenie zamówienia publicznego prowadzonego w trybie podstawowym bez negocjacji pn</w:t>
      </w:r>
      <w:r w:rsidR="00C41BAB" w:rsidRPr="00F41F40">
        <w:rPr>
          <w:rFonts w:ascii="Cambria" w:eastAsia="Times New Roman" w:hAnsi="Cambria"/>
          <w:lang w:eastAsia="ar-SA"/>
        </w:rPr>
        <w:t>.</w:t>
      </w:r>
      <w:r w:rsidR="00C41BAB" w:rsidRPr="00F41F40">
        <w:rPr>
          <w:rFonts w:ascii="Cambria" w:hAnsi="Cambria"/>
          <w:b/>
          <w:lang w:eastAsia="pl-PL"/>
        </w:rPr>
        <w:t xml:space="preserve"> </w:t>
      </w:r>
      <w:r w:rsidR="00B075FD" w:rsidRPr="00B075FD">
        <w:rPr>
          <w:rFonts w:ascii="Cambria" w:eastAsia="Times New Roman" w:hAnsi="Cambria"/>
          <w:b/>
        </w:rPr>
        <w:t>Dostawa skanera, urządzeń wielofunkcyjnych, drukarki 3D, projektora oraz drukarki żywicznej na potrzeby Politechniki Lubelskiej</w:t>
      </w:r>
      <w:r w:rsidR="00EF1758">
        <w:rPr>
          <w:rFonts w:ascii="Cambria" w:eastAsia="Times New Roman" w:hAnsi="Cambria"/>
          <w:b/>
        </w:rPr>
        <w:t>.</w:t>
      </w:r>
    </w:p>
    <w:p w14:paraId="2B563A26" w14:textId="77777777" w:rsidR="00A77146" w:rsidRDefault="00A77146" w:rsidP="00846932">
      <w:pPr>
        <w:spacing w:after="0" w:line="240" w:lineRule="auto"/>
        <w:rPr>
          <w:rFonts w:ascii="Cambria" w:eastAsia="Times New Roman" w:hAnsi="Cambria"/>
          <w:b/>
          <w:lang w:eastAsia="ar-SA"/>
        </w:rPr>
      </w:pPr>
    </w:p>
    <w:p w14:paraId="4B992ADE" w14:textId="51A5C5A4" w:rsidR="00B075FD" w:rsidRDefault="00B075FD" w:rsidP="00846932">
      <w:pPr>
        <w:spacing w:after="0" w:line="240" w:lineRule="auto"/>
        <w:jc w:val="center"/>
        <w:rPr>
          <w:rFonts w:ascii="Cambria" w:eastAsia="Times New Roman" w:hAnsi="Cambria"/>
          <w:b/>
          <w:lang w:eastAsia="ar-SA"/>
        </w:rPr>
      </w:pPr>
    </w:p>
    <w:p w14:paraId="5F9BFF64" w14:textId="77777777" w:rsidR="007072E3" w:rsidRDefault="007072E3" w:rsidP="00846932">
      <w:pPr>
        <w:spacing w:after="0" w:line="240" w:lineRule="auto"/>
        <w:jc w:val="center"/>
        <w:rPr>
          <w:rFonts w:ascii="Cambria" w:eastAsia="Times New Roman" w:hAnsi="Cambria"/>
          <w:b/>
          <w:lang w:eastAsia="ar-SA"/>
        </w:rPr>
      </w:pPr>
    </w:p>
    <w:p w14:paraId="5BAFB609" w14:textId="6ACDCED7" w:rsidR="00357A2E" w:rsidRDefault="00357A2E" w:rsidP="00846932">
      <w:pPr>
        <w:spacing w:after="0" w:line="240" w:lineRule="auto"/>
        <w:jc w:val="center"/>
        <w:rPr>
          <w:rFonts w:ascii="Cambria" w:eastAsia="Times New Roman" w:hAnsi="Cambria"/>
          <w:b/>
          <w:lang w:eastAsia="ar-SA"/>
        </w:rPr>
      </w:pPr>
      <w:r w:rsidRPr="00F41F40">
        <w:rPr>
          <w:rFonts w:ascii="Cambria" w:eastAsia="Times New Roman" w:hAnsi="Cambria"/>
          <w:b/>
          <w:lang w:eastAsia="ar-SA"/>
        </w:rPr>
        <w:t xml:space="preserve">WYJAŚNIENIA </w:t>
      </w:r>
      <w:r w:rsidR="00EF1758">
        <w:rPr>
          <w:rFonts w:ascii="Cambria" w:eastAsia="Times New Roman" w:hAnsi="Cambria"/>
          <w:b/>
          <w:lang w:eastAsia="ar-SA"/>
        </w:rPr>
        <w:t xml:space="preserve">ORAZ ZMIANA </w:t>
      </w:r>
      <w:r w:rsidRPr="00F41F40">
        <w:rPr>
          <w:rFonts w:ascii="Cambria" w:eastAsia="Times New Roman" w:hAnsi="Cambria"/>
          <w:b/>
          <w:lang w:eastAsia="ar-SA"/>
        </w:rPr>
        <w:t>TREŚCI SWZ</w:t>
      </w:r>
      <w:r w:rsidR="007072E3">
        <w:rPr>
          <w:rFonts w:ascii="Cambria" w:eastAsia="Times New Roman" w:hAnsi="Cambria"/>
          <w:b/>
          <w:lang w:eastAsia="ar-SA"/>
        </w:rPr>
        <w:t xml:space="preserve"> - 2</w:t>
      </w:r>
    </w:p>
    <w:p w14:paraId="1A309AB8" w14:textId="0C10AA8E" w:rsidR="00B075FD" w:rsidRDefault="00B075FD" w:rsidP="00846932">
      <w:pPr>
        <w:spacing w:after="0" w:line="240" w:lineRule="auto"/>
        <w:jc w:val="center"/>
        <w:rPr>
          <w:rFonts w:ascii="Cambria" w:hAnsi="Cambria"/>
        </w:rPr>
      </w:pPr>
    </w:p>
    <w:p w14:paraId="766BAF80" w14:textId="02FBE93E" w:rsidR="007072E3" w:rsidRDefault="007072E3" w:rsidP="00846932">
      <w:pPr>
        <w:spacing w:after="0" w:line="240" w:lineRule="auto"/>
        <w:jc w:val="center"/>
        <w:rPr>
          <w:rFonts w:ascii="Cambria" w:hAnsi="Cambria"/>
        </w:rPr>
      </w:pPr>
    </w:p>
    <w:p w14:paraId="152F91C5" w14:textId="77777777" w:rsidR="00B1622F" w:rsidRPr="00F41F40" w:rsidRDefault="00B1622F" w:rsidP="00846932">
      <w:pPr>
        <w:spacing w:after="0" w:line="240" w:lineRule="auto"/>
        <w:jc w:val="center"/>
        <w:rPr>
          <w:rFonts w:ascii="Cambria" w:hAnsi="Cambria"/>
        </w:rPr>
      </w:pPr>
    </w:p>
    <w:p w14:paraId="0AAC7605" w14:textId="107DD4F7" w:rsidR="00F73C55" w:rsidRPr="00140199" w:rsidRDefault="00357A2E" w:rsidP="00140199">
      <w:pPr>
        <w:spacing w:after="120" w:line="300" w:lineRule="auto"/>
        <w:ind w:firstLine="708"/>
        <w:jc w:val="both"/>
        <w:rPr>
          <w:rFonts w:ascii="Cambria" w:eastAsia="Times New Roman" w:hAnsi="Cambria"/>
          <w:lang w:eastAsia="ar-SA"/>
        </w:rPr>
      </w:pPr>
      <w:r w:rsidRPr="00F41F40">
        <w:rPr>
          <w:rFonts w:ascii="Cambria" w:eastAsia="Times New Roman" w:hAnsi="Cambria"/>
          <w:lang w:eastAsia="ar-SA"/>
        </w:rPr>
        <w:t>Politechnika Lubelska,</w:t>
      </w:r>
      <w:r w:rsidR="00AD055D">
        <w:rPr>
          <w:rFonts w:ascii="Cambria" w:eastAsia="Times New Roman" w:hAnsi="Cambria"/>
          <w:lang w:eastAsia="ar-SA"/>
        </w:rPr>
        <w:t xml:space="preserve"> działając na podstawie</w:t>
      </w:r>
      <w:r w:rsidR="008D2CDF">
        <w:rPr>
          <w:rFonts w:ascii="Cambria" w:eastAsia="Times New Roman" w:hAnsi="Cambria"/>
          <w:lang w:eastAsia="ar-SA"/>
        </w:rPr>
        <w:t xml:space="preserve"> art. 284 </w:t>
      </w:r>
      <w:r w:rsidRPr="00F41F40">
        <w:rPr>
          <w:rFonts w:ascii="Cambria" w:eastAsia="Times New Roman" w:hAnsi="Cambria"/>
          <w:lang w:eastAsia="ar-SA"/>
        </w:rPr>
        <w:t>ustawy</w:t>
      </w:r>
      <w:r w:rsidR="00936016" w:rsidRPr="00F41F40">
        <w:rPr>
          <w:rFonts w:ascii="Cambria" w:eastAsia="Times New Roman" w:hAnsi="Cambria"/>
          <w:lang w:eastAsia="pl-PL"/>
        </w:rPr>
        <w:t xml:space="preserve"> z dnia 11 września 2019 roku Prawo Zamówień Publicznych </w:t>
      </w:r>
      <w:r w:rsidR="00211B13">
        <w:rPr>
          <w:rFonts w:ascii="Cambria" w:eastAsia="Times New Roman" w:hAnsi="Cambria" w:cs="Cambria"/>
        </w:rPr>
        <w:t>(Dz. U. z 2022</w:t>
      </w:r>
      <w:r w:rsidR="00936016" w:rsidRPr="00F41F40">
        <w:rPr>
          <w:rFonts w:ascii="Cambria" w:eastAsia="Times New Roman" w:hAnsi="Cambria" w:cs="Cambria"/>
        </w:rPr>
        <w:t xml:space="preserve"> r., poz.</w:t>
      </w:r>
      <w:r w:rsidR="00211B13">
        <w:rPr>
          <w:rFonts w:ascii="Cambria" w:eastAsia="Times New Roman" w:hAnsi="Cambria" w:cs="Cambria"/>
        </w:rPr>
        <w:t xml:space="preserve"> 1710 </w:t>
      </w:r>
      <w:r w:rsidR="00936016" w:rsidRPr="00F41F40">
        <w:rPr>
          <w:rFonts w:ascii="Cambria" w:eastAsia="Times New Roman" w:hAnsi="Cambria" w:cs="Cambria"/>
        </w:rPr>
        <w:t>z późn. zm.</w:t>
      </w:r>
      <w:r w:rsidR="00936016" w:rsidRPr="00F41F40">
        <w:rPr>
          <w:rFonts w:ascii="Cambria" w:eastAsia="Times New Roman" w:hAnsi="Cambria" w:cs="Cambria"/>
          <w:bCs/>
        </w:rPr>
        <w:t>)</w:t>
      </w:r>
      <w:r w:rsidRPr="00F41F40">
        <w:rPr>
          <w:rFonts w:ascii="Cambria" w:eastAsia="Times New Roman" w:hAnsi="Cambria"/>
          <w:lang w:eastAsia="ar-SA"/>
        </w:rPr>
        <w:t xml:space="preserve">, dokonuje </w:t>
      </w:r>
      <w:r w:rsidR="002D4DCA">
        <w:rPr>
          <w:rFonts w:ascii="Cambria" w:eastAsia="Times New Roman" w:hAnsi="Cambria"/>
          <w:lang w:eastAsia="ar-SA"/>
        </w:rPr>
        <w:t xml:space="preserve"> </w:t>
      </w:r>
      <w:r w:rsidR="00F73C55" w:rsidRPr="00F73C55">
        <w:rPr>
          <w:rFonts w:ascii="Cambria" w:eastAsia="Times New Roman" w:hAnsi="Cambria"/>
          <w:lang w:eastAsia="ar-SA"/>
        </w:rPr>
        <w:t xml:space="preserve">wyjaśnień poprzez udzielenie odpowiedzi na złożone we wniosku zapytania do treści </w:t>
      </w:r>
      <w:r w:rsidR="00317E81">
        <w:rPr>
          <w:rFonts w:ascii="Cambria" w:eastAsia="Times New Roman" w:hAnsi="Cambria"/>
          <w:lang w:eastAsia="ar-SA"/>
        </w:rPr>
        <w:t>SWZ bez ujawniania jego źródła</w:t>
      </w:r>
      <w:r w:rsidR="00B075FD">
        <w:rPr>
          <w:rFonts w:ascii="Cambria" w:eastAsia="Times New Roman" w:hAnsi="Cambria"/>
          <w:lang w:eastAsia="ar-SA"/>
        </w:rPr>
        <w:t>.</w:t>
      </w:r>
    </w:p>
    <w:p w14:paraId="15385C62" w14:textId="673F8F9F" w:rsidR="00F73C55" w:rsidRDefault="00A77146" w:rsidP="00EF1758">
      <w:pPr>
        <w:spacing w:after="0" w:line="240" w:lineRule="auto"/>
        <w:jc w:val="both"/>
        <w:rPr>
          <w:rFonts w:ascii="Cambria" w:eastAsia="Times New Roman" w:hAnsi="Cambria"/>
          <w:b/>
          <w:i/>
          <w:iCs/>
          <w:lang w:eastAsia="ar-SA"/>
        </w:rPr>
      </w:pPr>
      <w:r>
        <w:rPr>
          <w:rFonts w:ascii="Cambria" w:eastAsia="Times New Roman" w:hAnsi="Cambria"/>
          <w:b/>
          <w:iCs/>
          <w:lang w:eastAsia="ar-SA"/>
        </w:rPr>
        <w:t xml:space="preserve">Pytanie </w:t>
      </w:r>
      <w:r w:rsidR="00B075FD">
        <w:rPr>
          <w:rFonts w:ascii="Cambria" w:eastAsia="Times New Roman" w:hAnsi="Cambria"/>
          <w:b/>
          <w:iCs/>
          <w:lang w:eastAsia="ar-SA"/>
        </w:rPr>
        <w:t>1</w:t>
      </w:r>
    </w:p>
    <w:p w14:paraId="61CF741E" w14:textId="60927677" w:rsidR="00EF1758" w:rsidRPr="00B075FD" w:rsidRDefault="00B1622F" w:rsidP="00EF1758">
      <w:pPr>
        <w:spacing w:after="0" w:line="240" w:lineRule="auto"/>
        <w:jc w:val="both"/>
        <w:rPr>
          <w:rFonts w:ascii="Cambria" w:eastAsia="Times New Roman" w:hAnsi="Cambria"/>
          <w:b/>
          <w:lang w:eastAsia="ar-SA"/>
        </w:rPr>
      </w:pPr>
      <w:r>
        <w:rPr>
          <w:rFonts w:ascii="Cambria" w:eastAsia="Times New Roman" w:hAnsi="Cambria"/>
          <w:i/>
          <w:lang w:eastAsia="ar-SA"/>
        </w:rPr>
        <w:t>D</w:t>
      </w:r>
      <w:r w:rsidR="00EF1758" w:rsidRPr="00EF1758">
        <w:rPr>
          <w:rFonts w:ascii="Cambria" w:eastAsia="Times New Roman" w:hAnsi="Cambria"/>
          <w:i/>
          <w:lang w:eastAsia="ar-SA"/>
        </w:rPr>
        <w:t>otyczy załącznik</w:t>
      </w:r>
      <w:r w:rsidR="00EF1758">
        <w:rPr>
          <w:rFonts w:ascii="Cambria" w:eastAsia="Times New Roman" w:hAnsi="Cambria"/>
          <w:i/>
          <w:lang w:eastAsia="ar-SA"/>
        </w:rPr>
        <w:t xml:space="preserve">a nr 1 do SWZ - opis przedmiotu 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zamówienia, część 3, interfejsy </w:t>
      </w:r>
      <w:r w:rsidR="00351D80">
        <w:rPr>
          <w:rFonts w:ascii="Cambria" w:eastAsia="Times New Roman" w:hAnsi="Cambria"/>
          <w:i/>
          <w:lang w:eastAsia="ar-SA"/>
        </w:rPr>
        <w:br/>
      </w:r>
      <w:r w:rsidR="00EF1758" w:rsidRPr="00EF1758">
        <w:rPr>
          <w:rFonts w:ascii="Cambria" w:eastAsia="Times New Roman" w:hAnsi="Cambria"/>
          <w:i/>
          <w:lang w:eastAsia="ar-SA"/>
        </w:rPr>
        <w:t>i złącza Czy Zamawiający dopuści urządz</w:t>
      </w:r>
      <w:r w:rsidR="00EF1758">
        <w:rPr>
          <w:rFonts w:ascii="Cambria" w:eastAsia="Times New Roman" w:hAnsi="Cambria"/>
          <w:i/>
          <w:lang w:eastAsia="ar-SA"/>
        </w:rPr>
        <w:t xml:space="preserve">enia z interfejsem USB 2.0 oraz 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bez interfejsu 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wireless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lan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(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ieee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802.11 b/g/n)? Interfejs USB w standard</w:t>
      </w:r>
      <w:r w:rsidR="00EF1758">
        <w:rPr>
          <w:rFonts w:ascii="Cambria" w:eastAsia="Times New Roman" w:hAnsi="Cambria"/>
          <w:i/>
          <w:lang w:eastAsia="ar-SA"/>
        </w:rPr>
        <w:t xml:space="preserve">zie 3.0 jest rzadko stosowany w </w:t>
      </w:r>
      <w:r w:rsidR="00EF1758" w:rsidRPr="00EF1758">
        <w:rPr>
          <w:rFonts w:ascii="Cambria" w:eastAsia="Times New Roman" w:hAnsi="Cambria"/>
          <w:i/>
          <w:lang w:eastAsia="ar-SA"/>
        </w:rPr>
        <w:t>urządzeniach drukujący ze względu na to, że podstawowym interfejsem ur</w:t>
      </w:r>
      <w:r w:rsidR="00EF1758">
        <w:rPr>
          <w:rFonts w:ascii="Cambria" w:eastAsia="Times New Roman" w:hAnsi="Cambria"/>
          <w:i/>
          <w:lang w:eastAsia="ar-SA"/>
        </w:rPr>
        <w:t>ządzenia jest LAN (</w:t>
      </w:r>
      <w:proofErr w:type="spellStart"/>
      <w:r w:rsidR="00EF1758">
        <w:rPr>
          <w:rFonts w:ascii="Cambria" w:eastAsia="Times New Roman" w:hAnsi="Cambria"/>
          <w:i/>
          <w:lang w:eastAsia="ar-SA"/>
        </w:rPr>
        <w:t>ethernet</w:t>
      </w:r>
      <w:proofErr w:type="spellEnd"/>
      <w:r w:rsidR="00EF1758">
        <w:rPr>
          <w:rFonts w:ascii="Cambria" w:eastAsia="Times New Roman" w:hAnsi="Cambria"/>
          <w:i/>
          <w:lang w:eastAsia="ar-SA"/>
        </w:rPr>
        <w:t xml:space="preserve">), a 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port USB wykorzystywany jest okazjonalnie. Podobnie 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wireless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lan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(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ie</w:t>
      </w:r>
      <w:r w:rsidR="00EF1758">
        <w:rPr>
          <w:rFonts w:ascii="Cambria" w:eastAsia="Times New Roman" w:hAnsi="Cambria"/>
          <w:i/>
          <w:lang w:eastAsia="ar-SA"/>
        </w:rPr>
        <w:t>ee</w:t>
      </w:r>
      <w:proofErr w:type="spellEnd"/>
      <w:r w:rsidR="00EF1758">
        <w:rPr>
          <w:rFonts w:ascii="Cambria" w:eastAsia="Times New Roman" w:hAnsi="Cambria"/>
          <w:i/>
          <w:lang w:eastAsia="ar-SA"/>
        </w:rPr>
        <w:t xml:space="preserve"> 802.11 b/g/n) rzadko stanowi </w:t>
      </w:r>
      <w:r w:rsidR="00EF1758" w:rsidRPr="00EF1758">
        <w:rPr>
          <w:rFonts w:ascii="Cambria" w:eastAsia="Times New Roman" w:hAnsi="Cambria"/>
          <w:i/>
          <w:lang w:eastAsia="ar-SA"/>
        </w:rPr>
        <w:t>wyposażenie urządzeń drukujących formatu A3, gdyż są one z zasady pod</w:t>
      </w:r>
      <w:r w:rsidR="00EF1758">
        <w:rPr>
          <w:rFonts w:ascii="Cambria" w:eastAsia="Times New Roman" w:hAnsi="Cambria"/>
          <w:i/>
          <w:lang w:eastAsia="ar-SA"/>
        </w:rPr>
        <w:t xml:space="preserve">łączane do stabilniejszej sieci </w:t>
      </w:r>
      <w:r w:rsidR="00EF1758" w:rsidRPr="00EF1758">
        <w:rPr>
          <w:rFonts w:ascii="Cambria" w:eastAsia="Times New Roman" w:hAnsi="Cambria"/>
          <w:i/>
          <w:lang w:eastAsia="ar-SA"/>
        </w:rPr>
        <w:t>przewodowej LAN. Użytkownicy połączeni z LAN bezprzewodowo będą wię</w:t>
      </w:r>
      <w:r w:rsidR="00EF1758">
        <w:rPr>
          <w:rFonts w:ascii="Cambria" w:eastAsia="Times New Roman" w:hAnsi="Cambria"/>
          <w:i/>
          <w:lang w:eastAsia="ar-SA"/>
        </w:rPr>
        <w:t xml:space="preserve">c mogli korzystać </w:t>
      </w:r>
      <w:r w:rsidR="00351D80">
        <w:rPr>
          <w:rFonts w:ascii="Cambria" w:eastAsia="Times New Roman" w:hAnsi="Cambria"/>
          <w:i/>
          <w:lang w:eastAsia="ar-SA"/>
        </w:rPr>
        <w:br/>
      </w:r>
      <w:r w:rsidR="00EF1758">
        <w:rPr>
          <w:rFonts w:ascii="Cambria" w:eastAsia="Times New Roman" w:hAnsi="Cambria"/>
          <w:i/>
          <w:lang w:eastAsia="ar-SA"/>
        </w:rPr>
        <w:t xml:space="preserve">z urządzenia, 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nawet jeśli nie będzie ono wyposażone we własny interfejs 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wireless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lan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(</w:t>
      </w:r>
      <w:proofErr w:type="spellStart"/>
      <w:r w:rsidR="00EF1758" w:rsidRPr="00EF1758">
        <w:rPr>
          <w:rFonts w:ascii="Cambria" w:eastAsia="Times New Roman" w:hAnsi="Cambria"/>
          <w:i/>
          <w:lang w:eastAsia="ar-SA"/>
        </w:rPr>
        <w:t>ieee</w:t>
      </w:r>
      <w:proofErr w:type="spellEnd"/>
      <w:r w:rsidR="00EF1758" w:rsidRPr="00EF1758">
        <w:rPr>
          <w:rFonts w:ascii="Cambria" w:eastAsia="Times New Roman" w:hAnsi="Cambria"/>
          <w:i/>
          <w:lang w:eastAsia="ar-SA"/>
        </w:rPr>
        <w:t xml:space="preserve"> 802.11 b/g/n). </w:t>
      </w:r>
    </w:p>
    <w:p w14:paraId="680B1155" w14:textId="22CE34AB" w:rsidR="00B075FD" w:rsidRDefault="00B075FD" w:rsidP="00EF1758">
      <w:pPr>
        <w:spacing w:after="0" w:line="240" w:lineRule="auto"/>
        <w:jc w:val="both"/>
        <w:rPr>
          <w:rFonts w:ascii="Cambria" w:eastAsia="Times New Roman" w:hAnsi="Cambria"/>
          <w:b/>
          <w:lang w:eastAsia="ar-SA"/>
        </w:rPr>
      </w:pPr>
      <w:r w:rsidRPr="00B075FD">
        <w:rPr>
          <w:rFonts w:ascii="Cambria" w:eastAsia="Times New Roman" w:hAnsi="Cambria"/>
          <w:b/>
          <w:lang w:eastAsia="ar-SA"/>
        </w:rPr>
        <w:t>Odpowiedź:</w:t>
      </w:r>
    </w:p>
    <w:p w14:paraId="6173A59E" w14:textId="4596E569" w:rsidR="00EF1758" w:rsidRDefault="00351D80" w:rsidP="00EF1758">
      <w:pPr>
        <w:spacing w:after="0" w:line="240" w:lineRule="auto"/>
        <w:jc w:val="both"/>
        <w:rPr>
          <w:rFonts w:ascii="Cambria" w:eastAsia="Times New Roman" w:hAnsi="Cambria"/>
          <w:lang w:eastAsia="ar-SA"/>
        </w:rPr>
      </w:pPr>
      <w:r w:rsidRPr="00351D80">
        <w:rPr>
          <w:rFonts w:ascii="Cambria" w:eastAsia="Times New Roman" w:hAnsi="Cambria"/>
          <w:lang w:eastAsia="ar-SA"/>
        </w:rPr>
        <w:t>Zamawiający nie wyraża zgody na uwzględnienie proponowanych zmian</w:t>
      </w:r>
      <w:r>
        <w:rPr>
          <w:rFonts w:ascii="Cambria" w:eastAsia="Times New Roman" w:hAnsi="Cambria"/>
          <w:lang w:eastAsia="ar-SA"/>
        </w:rPr>
        <w:t>.</w:t>
      </w:r>
    </w:p>
    <w:p w14:paraId="48EBC303" w14:textId="77777777" w:rsidR="00351D80" w:rsidRPr="00351D80" w:rsidRDefault="00351D80" w:rsidP="00EF1758">
      <w:pPr>
        <w:spacing w:after="0" w:line="240" w:lineRule="auto"/>
        <w:jc w:val="both"/>
        <w:rPr>
          <w:rFonts w:ascii="Cambria" w:eastAsia="Times New Roman" w:hAnsi="Cambria"/>
          <w:lang w:eastAsia="ar-SA"/>
        </w:rPr>
      </w:pPr>
    </w:p>
    <w:p w14:paraId="12165662" w14:textId="39054785" w:rsidR="00B075FD" w:rsidRPr="00B075FD" w:rsidRDefault="00B075FD" w:rsidP="00EF1758">
      <w:pPr>
        <w:spacing w:after="0" w:line="240" w:lineRule="auto"/>
        <w:jc w:val="both"/>
        <w:rPr>
          <w:rFonts w:ascii="Cambria" w:eastAsia="Times New Roman" w:hAnsi="Cambria"/>
          <w:b/>
          <w:lang w:eastAsia="ar-SA"/>
        </w:rPr>
      </w:pPr>
      <w:r w:rsidRPr="00B075FD">
        <w:rPr>
          <w:rFonts w:ascii="Cambria" w:eastAsia="Times New Roman" w:hAnsi="Cambria"/>
          <w:b/>
          <w:lang w:eastAsia="ar-SA"/>
        </w:rPr>
        <w:t>Pytanie</w:t>
      </w:r>
      <w:r>
        <w:rPr>
          <w:rFonts w:ascii="Cambria" w:eastAsia="Times New Roman" w:hAnsi="Cambria"/>
          <w:b/>
          <w:lang w:eastAsia="ar-SA"/>
        </w:rPr>
        <w:t xml:space="preserve"> 2</w:t>
      </w:r>
    </w:p>
    <w:p w14:paraId="56A80C80" w14:textId="19112CE9" w:rsidR="00EF1758" w:rsidRDefault="00B1622F" w:rsidP="00EF1758">
      <w:pPr>
        <w:spacing w:after="0" w:line="240" w:lineRule="auto"/>
        <w:jc w:val="both"/>
        <w:rPr>
          <w:rFonts w:ascii="Cambria" w:eastAsia="Times New Roman" w:hAnsi="Cambria"/>
          <w:i/>
          <w:lang w:eastAsia="ar-SA"/>
        </w:rPr>
      </w:pPr>
      <w:r>
        <w:rPr>
          <w:rFonts w:ascii="Cambria" w:eastAsia="Times New Roman" w:hAnsi="Cambria"/>
          <w:i/>
          <w:lang w:eastAsia="ar-SA"/>
        </w:rPr>
        <w:t>D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otyczy załącznika nr 1 do SWZ - opis przedmiotu zamówienia, część 3, </w:t>
      </w:r>
      <w:r w:rsidR="00EF1758">
        <w:rPr>
          <w:rFonts w:ascii="Cambria" w:eastAsia="Times New Roman" w:hAnsi="Cambria"/>
          <w:i/>
          <w:lang w:eastAsia="ar-SA"/>
        </w:rPr>
        <w:t xml:space="preserve">wymagania pozostałe oraz </w:t>
      </w:r>
      <w:r w:rsidR="00EF1758" w:rsidRPr="00EF1758">
        <w:rPr>
          <w:rFonts w:ascii="Cambria" w:eastAsia="Times New Roman" w:hAnsi="Cambria"/>
          <w:i/>
          <w:lang w:eastAsia="ar-SA"/>
        </w:rPr>
        <w:t>wymagania dodatkowe. W wierszu "Wymagania pozostałe" Zama</w:t>
      </w:r>
      <w:r w:rsidR="00EF1758">
        <w:rPr>
          <w:rFonts w:ascii="Cambria" w:eastAsia="Times New Roman" w:hAnsi="Cambria"/>
          <w:i/>
          <w:lang w:eastAsia="ar-SA"/>
        </w:rPr>
        <w:t xml:space="preserve">wiający zawarł wymóg "Minimalna </w:t>
      </w:r>
      <w:r w:rsidR="00EF1758" w:rsidRPr="00EF1758">
        <w:rPr>
          <w:rFonts w:ascii="Cambria" w:eastAsia="Times New Roman" w:hAnsi="Cambria"/>
          <w:i/>
          <w:lang w:eastAsia="ar-SA"/>
        </w:rPr>
        <w:t>pojemność podajników na papier 500 arkuszy", natomiast w wie</w:t>
      </w:r>
      <w:r w:rsidR="00EF1758">
        <w:rPr>
          <w:rFonts w:ascii="Cambria" w:eastAsia="Times New Roman" w:hAnsi="Cambria"/>
          <w:i/>
          <w:lang w:eastAsia="ar-SA"/>
        </w:rPr>
        <w:t xml:space="preserve">rszu "Wymaganie dodatkowe" jest 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wymóg "Min.2 szuflady na różne formaty papieru o pojemności 550 </w:t>
      </w:r>
      <w:r w:rsidR="00EF1758">
        <w:rPr>
          <w:rFonts w:ascii="Cambria" w:eastAsia="Times New Roman" w:hAnsi="Cambria"/>
          <w:i/>
          <w:lang w:eastAsia="ar-SA"/>
        </w:rPr>
        <w:t xml:space="preserve">arkuszy każda". </w:t>
      </w:r>
      <w:r w:rsidR="00EF1758">
        <w:rPr>
          <w:rFonts w:ascii="Cambria" w:eastAsia="Times New Roman" w:hAnsi="Cambria"/>
          <w:i/>
          <w:lang w:eastAsia="ar-SA"/>
        </w:rPr>
        <w:lastRenderedPageBreak/>
        <w:t xml:space="preserve">Czy Zamawiający </w:t>
      </w:r>
      <w:r w:rsidR="00EF1758" w:rsidRPr="00EF1758">
        <w:rPr>
          <w:rFonts w:ascii="Cambria" w:eastAsia="Times New Roman" w:hAnsi="Cambria"/>
          <w:i/>
          <w:lang w:eastAsia="ar-SA"/>
        </w:rPr>
        <w:t xml:space="preserve">dopuści urządzenia posiadające 2 szuflady na różne formaty papieru o </w:t>
      </w:r>
      <w:r w:rsidR="00EF1758">
        <w:rPr>
          <w:rFonts w:ascii="Cambria" w:eastAsia="Times New Roman" w:hAnsi="Cambria"/>
          <w:i/>
          <w:lang w:eastAsia="ar-SA"/>
        </w:rPr>
        <w:t xml:space="preserve">pojemności 500 arkuszy każda, o </w:t>
      </w:r>
      <w:r w:rsidR="00EF1758" w:rsidRPr="00EF1758">
        <w:rPr>
          <w:rFonts w:ascii="Cambria" w:eastAsia="Times New Roman" w:hAnsi="Cambria"/>
          <w:i/>
          <w:lang w:eastAsia="ar-SA"/>
        </w:rPr>
        <w:t>łącznej pojemności podajników papieru przekraczającej 1100 arkuszy?</w:t>
      </w:r>
    </w:p>
    <w:p w14:paraId="0CB24DC5" w14:textId="17A52A13" w:rsidR="00A77146" w:rsidRDefault="00F73C55" w:rsidP="00EF1758">
      <w:pPr>
        <w:spacing w:after="0" w:line="240" w:lineRule="auto"/>
        <w:jc w:val="both"/>
        <w:rPr>
          <w:rFonts w:ascii="Cambria" w:eastAsia="Times New Roman" w:hAnsi="Cambria"/>
          <w:b/>
          <w:lang w:eastAsia="ar-SA"/>
        </w:rPr>
      </w:pPr>
      <w:r w:rsidRPr="00F73C55">
        <w:rPr>
          <w:rFonts w:ascii="Cambria" w:eastAsia="Times New Roman" w:hAnsi="Cambria"/>
          <w:b/>
          <w:lang w:eastAsia="ar-SA"/>
        </w:rPr>
        <w:t>Odpowiedź</w:t>
      </w:r>
      <w:r>
        <w:rPr>
          <w:rFonts w:ascii="Cambria" w:eastAsia="Times New Roman" w:hAnsi="Cambria"/>
          <w:b/>
          <w:lang w:eastAsia="ar-SA"/>
        </w:rPr>
        <w:t>:</w:t>
      </w:r>
    </w:p>
    <w:p w14:paraId="364BE887" w14:textId="742642C1" w:rsidR="00351D80" w:rsidRPr="00351D80" w:rsidRDefault="00351D80" w:rsidP="00EF1758">
      <w:pPr>
        <w:spacing w:after="0" w:line="240" w:lineRule="auto"/>
        <w:jc w:val="both"/>
        <w:rPr>
          <w:rFonts w:ascii="Cambria" w:eastAsia="Times New Roman" w:hAnsi="Cambria"/>
          <w:lang w:eastAsia="ar-SA"/>
        </w:rPr>
      </w:pPr>
      <w:r w:rsidRPr="00351D80">
        <w:rPr>
          <w:rFonts w:ascii="Cambria" w:eastAsia="Times New Roman" w:hAnsi="Cambria"/>
          <w:lang w:eastAsia="ar-SA"/>
        </w:rPr>
        <w:t xml:space="preserve">Zamawiający dopuści urządzenie posiadające minimum 2 szuflady na papier w formatach </w:t>
      </w:r>
      <w:r w:rsidR="007072E3">
        <w:rPr>
          <w:rFonts w:ascii="Cambria" w:eastAsia="Times New Roman" w:hAnsi="Cambria"/>
          <w:lang w:eastAsia="ar-SA"/>
        </w:rPr>
        <w:br/>
      </w:r>
      <w:r w:rsidRPr="00351D80">
        <w:rPr>
          <w:rFonts w:ascii="Cambria" w:eastAsia="Times New Roman" w:hAnsi="Cambria"/>
          <w:lang w:eastAsia="ar-SA"/>
        </w:rPr>
        <w:t>co najmniej A3 i A4 o pojemności minimum 500 arkuszy każda, o łącznej pojemności nie mniejszej niż 1100 arkuszy.</w:t>
      </w:r>
    </w:p>
    <w:p w14:paraId="6097F59F" w14:textId="77777777" w:rsidR="00351D80" w:rsidRPr="00EF1758" w:rsidRDefault="00351D80" w:rsidP="00EF1758">
      <w:pPr>
        <w:spacing w:after="0" w:line="240" w:lineRule="auto"/>
        <w:jc w:val="both"/>
        <w:rPr>
          <w:rFonts w:ascii="Cambria" w:eastAsia="Times New Roman" w:hAnsi="Cambria"/>
          <w:i/>
          <w:lang w:eastAsia="ar-SA"/>
        </w:rPr>
      </w:pPr>
    </w:p>
    <w:p w14:paraId="14B7E1EC" w14:textId="45BBEAA0" w:rsidR="00EF1758" w:rsidRPr="00B075FD" w:rsidRDefault="00EF1758" w:rsidP="00EF1758">
      <w:pPr>
        <w:spacing w:after="0" w:line="240" w:lineRule="auto"/>
        <w:jc w:val="both"/>
        <w:rPr>
          <w:rFonts w:ascii="Cambria" w:eastAsia="Times New Roman" w:hAnsi="Cambria"/>
          <w:b/>
          <w:lang w:eastAsia="ar-SA"/>
        </w:rPr>
      </w:pPr>
      <w:bookmarkStart w:id="0" w:name="_Hlk87352120"/>
      <w:r w:rsidRPr="00B075FD">
        <w:rPr>
          <w:rFonts w:ascii="Cambria" w:eastAsia="Times New Roman" w:hAnsi="Cambria"/>
          <w:b/>
          <w:lang w:eastAsia="ar-SA"/>
        </w:rPr>
        <w:t>Pytanie</w:t>
      </w:r>
      <w:r>
        <w:rPr>
          <w:rFonts w:ascii="Cambria" w:eastAsia="Times New Roman" w:hAnsi="Cambria"/>
          <w:b/>
          <w:lang w:eastAsia="ar-SA"/>
        </w:rPr>
        <w:t xml:space="preserve"> 3</w:t>
      </w:r>
    </w:p>
    <w:p w14:paraId="2D33A9CA" w14:textId="12AEC418" w:rsidR="00B075FD" w:rsidRDefault="00EF1758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</w:pP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Zwracam się do Zamawiającego z uprzejmą prośbą o możliwość zaproponowania </w:t>
      </w:r>
      <w:r w:rsidR="007072E3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br/>
      </w: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>w części 2</w:t>
      </w:r>
      <w:r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 </w:t>
      </w: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postępowania urządzenia wielofunkcyjnego, którego czas wydruku pierwszej strony </w:t>
      </w:r>
      <w:r w:rsidR="007072E3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br/>
      </w: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to około 6,1/8,4 s lub mniej - zmiana parametru pozostanie niezauważalna dla użytkownika, </w:t>
      </w:r>
      <w:r w:rsidR="007072E3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br/>
      </w: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a Zamawiającemu pozwoli uzyskać konkurencyjną ofertę opartą na modelu wiodącego na rynku producenta. </w:t>
      </w:r>
    </w:p>
    <w:p w14:paraId="7B5CAD4C" w14:textId="7FF7078C" w:rsidR="00EF1758" w:rsidRDefault="00EF1758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</w:pPr>
      <w:r w:rsidRPr="00EF1758"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  <w:t>Odpowiedź:</w:t>
      </w:r>
    </w:p>
    <w:p w14:paraId="42E98071" w14:textId="044FF9F2" w:rsidR="00EF1758" w:rsidRPr="00351D80" w:rsidRDefault="00351D80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</w:pPr>
      <w:r w:rsidRPr="00351D80"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  <w:t>Zamawiający nie wyraża zgody na uwzględnienie proponowanych zmian.</w:t>
      </w:r>
    </w:p>
    <w:p w14:paraId="0BCF4AD7" w14:textId="77777777" w:rsidR="00351D80" w:rsidRPr="00EF1758" w:rsidRDefault="00351D80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</w:pPr>
    </w:p>
    <w:p w14:paraId="5E0A7C76" w14:textId="63498431" w:rsidR="00EF1758" w:rsidRPr="00EF1758" w:rsidRDefault="00EF1758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</w:pPr>
      <w:r w:rsidRPr="00EF1758"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  <w:t>Pytanie 4</w:t>
      </w:r>
    </w:p>
    <w:p w14:paraId="29911C36" w14:textId="56A15FA4" w:rsidR="00EF1758" w:rsidRDefault="00EF1758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</w:pP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Proszę także o możliwość zaproponowania w części 3 postępowania, poleasingowego modelu </w:t>
      </w:r>
      <w:r w:rsidR="007072E3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br/>
      </w: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z bardzo niskim przebiegiem całkowitym oraz w świetnym stanie technicznym, którego prędkość skanowania to: Skanowanie jednostronne: 80/80 (300 </w:t>
      </w:r>
      <w:proofErr w:type="spellStart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>dpi</w:t>
      </w:r>
      <w:proofErr w:type="spellEnd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), 80/60 (600 </w:t>
      </w:r>
      <w:proofErr w:type="spellStart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>dpi</w:t>
      </w:r>
      <w:proofErr w:type="spellEnd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) Skanowanie dwustronne: 160/160 (300 </w:t>
      </w:r>
      <w:proofErr w:type="spellStart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>dpi</w:t>
      </w:r>
      <w:proofErr w:type="spellEnd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), 150/80 (600 </w:t>
      </w:r>
      <w:proofErr w:type="spellStart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>dpi</w:t>
      </w:r>
      <w:proofErr w:type="spellEnd"/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 xml:space="preserve">). Wyrażenie zgody pozwoli na przygotowanie oferty w oparciu o sprawdzony, poleasingowy sprzęt w rewelacyjnym stanie technicznym </w:t>
      </w:r>
      <w:r w:rsidR="007072E3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br/>
      </w:r>
      <w:r w:rsidRPr="00EF1758">
        <w:rPr>
          <w:rFonts w:ascii="Cambria" w:eastAsia="Times New Roman" w:hAnsi="Cambria" w:cs="DejaVuSansCondensed"/>
          <w:i/>
          <w:color w:val="000000" w:themeColor="text1"/>
          <w:szCs w:val="19"/>
          <w:lang w:eastAsia="pl-PL"/>
        </w:rPr>
        <w:t>w korzystnej dla Zamawiającego cenie.</w:t>
      </w:r>
    </w:p>
    <w:p w14:paraId="2DC97CD6" w14:textId="4B1D4CA6" w:rsidR="00EF1758" w:rsidRDefault="00EF1758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</w:pPr>
      <w:r w:rsidRPr="00EF1758">
        <w:rPr>
          <w:rFonts w:ascii="Cambria" w:eastAsia="Times New Roman" w:hAnsi="Cambria" w:cs="DejaVuSansCondensed"/>
          <w:b/>
          <w:color w:val="000000" w:themeColor="text1"/>
          <w:szCs w:val="19"/>
          <w:lang w:eastAsia="pl-PL"/>
        </w:rPr>
        <w:t>Odpowiedź:</w:t>
      </w:r>
    </w:p>
    <w:p w14:paraId="3E125026" w14:textId="61BDF4A3" w:rsidR="00EF1758" w:rsidRPr="00EF1758" w:rsidRDefault="00EF1758" w:rsidP="00EF175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</w:pPr>
      <w:r w:rsidRPr="00EF1758"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  <w:t xml:space="preserve">Zamawiający nie </w:t>
      </w:r>
      <w:r w:rsidR="00FB387A"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  <w:t>wyraża</w:t>
      </w:r>
      <w:r w:rsidRPr="00EF1758"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  <w:t xml:space="preserve"> zgody</w:t>
      </w:r>
      <w:bookmarkStart w:id="1" w:name="_GoBack"/>
      <w:bookmarkEnd w:id="1"/>
      <w:r w:rsidRPr="00EF1758">
        <w:rPr>
          <w:rFonts w:ascii="Cambria" w:eastAsia="Times New Roman" w:hAnsi="Cambria" w:cs="DejaVuSansCondensed"/>
          <w:color w:val="000000" w:themeColor="text1"/>
          <w:szCs w:val="19"/>
          <w:lang w:eastAsia="pl-PL"/>
        </w:rPr>
        <w:t xml:space="preserve"> na zmianę parametrów dotyczących prędkości skanowania.</w:t>
      </w:r>
    </w:p>
    <w:p w14:paraId="4449DB89" w14:textId="77777777" w:rsidR="007072E3" w:rsidRDefault="007072E3" w:rsidP="00351D80">
      <w:pPr>
        <w:spacing w:after="0" w:line="276" w:lineRule="auto"/>
        <w:jc w:val="both"/>
        <w:rPr>
          <w:rFonts w:ascii="Cambria" w:hAnsi="Cambria"/>
        </w:rPr>
      </w:pPr>
    </w:p>
    <w:p w14:paraId="4711E25C" w14:textId="2D9AEB35" w:rsidR="00351D80" w:rsidRPr="00842976" w:rsidRDefault="00351D80" w:rsidP="00351D80">
      <w:pPr>
        <w:spacing w:after="0" w:line="276" w:lineRule="auto"/>
        <w:jc w:val="both"/>
        <w:rPr>
          <w:rFonts w:ascii="Cambria" w:hAnsi="Cambria"/>
        </w:rPr>
      </w:pPr>
      <w:r w:rsidRPr="00842976">
        <w:rPr>
          <w:rFonts w:ascii="Cambria" w:hAnsi="Cambria"/>
        </w:rPr>
        <w:t>Ponadto zmianie ulegają zapisy</w:t>
      </w:r>
      <w:r>
        <w:rPr>
          <w:rFonts w:ascii="Cambria" w:hAnsi="Cambria"/>
        </w:rPr>
        <w:t xml:space="preserve"> SWZ</w:t>
      </w:r>
      <w:r w:rsidRPr="00842976">
        <w:rPr>
          <w:rFonts w:ascii="Cambria" w:hAnsi="Cambria"/>
        </w:rPr>
        <w:t>:</w:t>
      </w:r>
    </w:p>
    <w:p w14:paraId="1425BCAA" w14:textId="77777777" w:rsidR="00351D80" w:rsidRDefault="00351D80" w:rsidP="00351D80">
      <w:pPr>
        <w:spacing w:after="0"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Przed zmianą:</w:t>
      </w:r>
    </w:p>
    <w:p w14:paraId="06C3860D" w14:textId="174E3DA5" w:rsidR="00351D80" w:rsidRPr="00842976" w:rsidRDefault="00351D80" w:rsidP="00351D80">
      <w:pPr>
        <w:spacing w:after="0" w:line="276" w:lineRule="auto"/>
        <w:jc w:val="both"/>
        <w:rPr>
          <w:rFonts w:ascii="Cambria" w:hAnsi="Cambria"/>
          <w:b/>
        </w:rPr>
      </w:pPr>
      <w:r w:rsidRPr="00842976">
        <w:rPr>
          <w:rFonts w:ascii="Cambria" w:hAnsi="Cambria"/>
          <w:b/>
        </w:rPr>
        <w:t xml:space="preserve">ROZDZIAŁ </w:t>
      </w:r>
      <w:r w:rsidR="00B80B78">
        <w:rPr>
          <w:rFonts w:ascii="Cambria" w:hAnsi="Cambria"/>
          <w:b/>
        </w:rPr>
        <w:t>14</w:t>
      </w:r>
      <w:r w:rsidRPr="00842976">
        <w:rPr>
          <w:rFonts w:ascii="Cambria" w:hAnsi="Cambria"/>
          <w:b/>
        </w:rPr>
        <w:t>. TERMIN ZWIĄZANIA OFERTĄ</w:t>
      </w:r>
    </w:p>
    <w:p w14:paraId="48D6C91C" w14:textId="77777777" w:rsidR="00351D80" w:rsidRPr="00351D80" w:rsidRDefault="00351D80" w:rsidP="00351D80">
      <w:pPr>
        <w:pStyle w:val="Akapitzlist"/>
        <w:numPr>
          <w:ilvl w:val="0"/>
          <w:numId w:val="27"/>
        </w:numPr>
        <w:ind w:left="284" w:hanging="284"/>
        <w:rPr>
          <w:rFonts w:ascii="Cambria" w:hAnsi="Cambria" w:cs="Calibri"/>
          <w:lang w:val="x-none" w:eastAsia="ar-SA"/>
        </w:rPr>
      </w:pPr>
      <w:r w:rsidRPr="00351D80">
        <w:rPr>
          <w:rFonts w:ascii="Cambria" w:hAnsi="Cambria" w:cs="Calibri"/>
          <w:lang w:val="x-none" w:eastAsia="ar-SA"/>
        </w:rPr>
        <w:t xml:space="preserve">Bieg terminu związania ofertą upływa z dniem </w:t>
      </w:r>
      <w:r w:rsidRPr="00351D80">
        <w:rPr>
          <w:rFonts w:ascii="Cambria" w:hAnsi="Cambria" w:cs="Calibri"/>
          <w:b/>
          <w:color w:val="FF0000"/>
          <w:lang w:val="x-none" w:eastAsia="ar-SA"/>
        </w:rPr>
        <w:t>06 kwietnia 2023 r.</w:t>
      </w:r>
    </w:p>
    <w:p w14:paraId="3E9CC449" w14:textId="77777777" w:rsidR="00351D80" w:rsidRPr="00842976" w:rsidRDefault="00351D80" w:rsidP="00351D80">
      <w:pPr>
        <w:spacing w:after="0"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Po zmianie:</w:t>
      </w:r>
    </w:p>
    <w:p w14:paraId="1F230C73" w14:textId="230B7948" w:rsidR="00351D80" w:rsidRPr="00842976" w:rsidRDefault="00351D80" w:rsidP="00351D80">
      <w:pPr>
        <w:spacing w:after="0" w:line="276" w:lineRule="auto"/>
        <w:jc w:val="both"/>
        <w:rPr>
          <w:rFonts w:ascii="Cambria" w:hAnsi="Cambria"/>
          <w:b/>
        </w:rPr>
      </w:pPr>
      <w:r w:rsidRPr="00842976">
        <w:rPr>
          <w:rFonts w:ascii="Cambria" w:hAnsi="Cambria"/>
          <w:b/>
        </w:rPr>
        <w:t xml:space="preserve">ROZDZIAŁ </w:t>
      </w:r>
      <w:r>
        <w:rPr>
          <w:rFonts w:ascii="Cambria" w:hAnsi="Cambria"/>
          <w:b/>
        </w:rPr>
        <w:t>14</w:t>
      </w:r>
      <w:r w:rsidRPr="00842976">
        <w:rPr>
          <w:rFonts w:ascii="Cambria" w:hAnsi="Cambria"/>
          <w:b/>
        </w:rPr>
        <w:t>. TERMIN ZWIĄZANIA OFERTĄ</w:t>
      </w:r>
    </w:p>
    <w:p w14:paraId="2C71F28E" w14:textId="05E64E1B" w:rsidR="00351D80" w:rsidRPr="00351D80" w:rsidRDefault="00351D80" w:rsidP="007072E3">
      <w:pPr>
        <w:pStyle w:val="Akapitzlist"/>
        <w:numPr>
          <w:ilvl w:val="0"/>
          <w:numId w:val="26"/>
        </w:numPr>
        <w:ind w:left="284" w:hanging="284"/>
        <w:rPr>
          <w:rFonts w:ascii="Cambria" w:hAnsi="Cambria" w:cs="Calibri"/>
          <w:lang w:val="x-none" w:eastAsia="ar-SA"/>
        </w:rPr>
      </w:pPr>
      <w:r w:rsidRPr="00351D80">
        <w:rPr>
          <w:rFonts w:ascii="Cambria" w:hAnsi="Cambria" w:cs="Calibri"/>
          <w:lang w:val="x-none" w:eastAsia="ar-SA"/>
        </w:rPr>
        <w:t xml:space="preserve">Bieg terminu związania ofertą upływa z dniem </w:t>
      </w:r>
      <w:r w:rsidRPr="00351D80">
        <w:rPr>
          <w:rFonts w:ascii="Cambria" w:hAnsi="Cambria" w:cs="Calibri"/>
          <w:b/>
          <w:color w:val="FF0000"/>
          <w:lang w:val="x-none" w:eastAsia="ar-SA"/>
        </w:rPr>
        <w:t>0</w:t>
      </w:r>
      <w:r w:rsidRPr="00351D80">
        <w:rPr>
          <w:rFonts w:ascii="Cambria" w:hAnsi="Cambria" w:cs="Calibri"/>
          <w:b/>
          <w:color w:val="FF0000"/>
          <w:lang w:eastAsia="ar-SA"/>
        </w:rPr>
        <w:t>8</w:t>
      </w:r>
      <w:r w:rsidRPr="00351D80">
        <w:rPr>
          <w:rFonts w:ascii="Cambria" w:hAnsi="Cambria" w:cs="Calibri"/>
          <w:b/>
          <w:color w:val="FF0000"/>
          <w:lang w:val="x-none" w:eastAsia="ar-SA"/>
        </w:rPr>
        <w:t xml:space="preserve"> kwietnia 2023 r.</w:t>
      </w:r>
    </w:p>
    <w:p w14:paraId="2A72F985" w14:textId="77777777" w:rsidR="00351D80" w:rsidRPr="00351D80" w:rsidRDefault="00351D80" w:rsidP="00351D80">
      <w:pPr>
        <w:spacing w:after="0" w:line="276" w:lineRule="auto"/>
        <w:jc w:val="both"/>
        <w:rPr>
          <w:rFonts w:ascii="Cambria" w:hAnsi="Cambria" w:cs="Calibri"/>
          <w:b/>
          <w:lang w:val="x-none" w:eastAsia="ar-SA"/>
        </w:rPr>
      </w:pPr>
      <w:r w:rsidRPr="00351D80">
        <w:rPr>
          <w:rFonts w:ascii="Cambria" w:hAnsi="Cambria" w:cs="Calibri"/>
          <w:b/>
          <w:lang w:eastAsia="ar-SA"/>
        </w:rPr>
        <w:t>Przed zmianą:</w:t>
      </w:r>
    </w:p>
    <w:p w14:paraId="17DB252E" w14:textId="654E99F1" w:rsidR="00351D80" w:rsidRPr="00351D80" w:rsidRDefault="00351D80" w:rsidP="00351D80">
      <w:pPr>
        <w:spacing w:after="0" w:line="276" w:lineRule="auto"/>
        <w:jc w:val="both"/>
        <w:rPr>
          <w:rFonts w:ascii="Cambria" w:hAnsi="Cambria"/>
          <w:b/>
        </w:rPr>
      </w:pPr>
      <w:r w:rsidRPr="00351D80">
        <w:rPr>
          <w:rFonts w:ascii="Cambria" w:hAnsi="Cambria"/>
          <w:b/>
        </w:rPr>
        <w:t>ROZDZIAŁ 16.  SPOSÓB ORAZ TERMIN SKŁADANIA OFERT. TERMIN OTWARCIA OFERT</w:t>
      </w:r>
    </w:p>
    <w:p w14:paraId="527D28A8" w14:textId="77777777" w:rsidR="00351D80" w:rsidRPr="00351D80" w:rsidRDefault="00351D80" w:rsidP="00351D80">
      <w:pPr>
        <w:numPr>
          <w:ilvl w:val="3"/>
          <w:numId w:val="23"/>
        </w:numPr>
        <w:suppressAutoHyphens w:val="0"/>
        <w:spacing w:after="0" w:line="276" w:lineRule="auto"/>
        <w:ind w:left="284" w:hanging="284"/>
        <w:jc w:val="both"/>
        <w:rPr>
          <w:rFonts w:ascii="Cambria" w:eastAsia="Times New Roman" w:hAnsi="Cambria" w:cs="Calibri"/>
          <w:color w:val="FF0000"/>
          <w:lang w:val="x-none" w:eastAsia="ar-SA"/>
        </w:rPr>
      </w:pPr>
      <w:r w:rsidRPr="00351D80">
        <w:rPr>
          <w:rFonts w:ascii="Cambria" w:eastAsia="Times New Roman" w:hAnsi="Cambria" w:cs="Calibri"/>
          <w:color w:val="000000"/>
          <w:lang w:val="x-none" w:eastAsia="ar-SA"/>
        </w:rPr>
        <w:t>Ofertę należy złożyć poprzez Platformę</w:t>
      </w:r>
      <w:r w:rsidRPr="00351D80">
        <w:rPr>
          <w:rFonts w:ascii="Cambria" w:eastAsia="Times New Roman" w:hAnsi="Cambria" w:cs="Calibri"/>
          <w:color w:val="FF0000"/>
          <w:lang w:val="x-none" w:eastAsia="ar-SA"/>
        </w:rPr>
        <w:t xml:space="preserve"> </w:t>
      </w:r>
      <w:r w:rsidRPr="00B1622F">
        <w:rPr>
          <w:rFonts w:ascii="Cambria" w:eastAsia="Times New Roman" w:hAnsi="Cambria" w:cs="Calibri"/>
          <w:color w:val="000000" w:themeColor="text1"/>
          <w:lang w:val="x-none" w:eastAsia="ar-SA"/>
        </w:rPr>
        <w:t>do dnia</w:t>
      </w:r>
      <w:r w:rsidRPr="00B1622F">
        <w:rPr>
          <w:rFonts w:ascii="Cambria" w:eastAsia="Times New Roman" w:hAnsi="Cambria" w:cs="Calibri"/>
          <w:b/>
          <w:color w:val="000000" w:themeColor="text1"/>
          <w:lang w:eastAsia="ar-SA"/>
        </w:rPr>
        <w:t xml:space="preserve"> </w:t>
      </w:r>
      <w:r w:rsidRPr="00351D80">
        <w:rPr>
          <w:rFonts w:ascii="Cambria" w:eastAsia="Times New Roman" w:hAnsi="Cambria" w:cs="Calibri"/>
          <w:b/>
          <w:color w:val="FF0000"/>
          <w:lang w:eastAsia="ar-SA"/>
        </w:rPr>
        <w:t>08 marca 2023 r.</w:t>
      </w:r>
      <w:r w:rsidRPr="00351D80">
        <w:rPr>
          <w:rFonts w:ascii="Cambria" w:eastAsia="Times New Roman" w:hAnsi="Cambria" w:cs="Calibri"/>
          <w:b/>
          <w:color w:val="FF0000"/>
          <w:lang w:val="x-none" w:eastAsia="ar-SA"/>
        </w:rPr>
        <w:t xml:space="preserve"> do godziny 1</w:t>
      </w:r>
      <w:r w:rsidRPr="00351D80">
        <w:rPr>
          <w:rFonts w:ascii="Cambria" w:eastAsia="Times New Roman" w:hAnsi="Cambria" w:cs="Calibri"/>
          <w:b/>
          <w:color w:val="FF0000"/>
          <w:lang w:eastAsia="ar-SA"/>
        </w:rPr>
        <w:t>0</w:t>
      </w:r>
      <w:r w:rsidRPr="00351D80">
        <w:rPr>
          <w:rFonts w:ascii="Cambria" w:eastAsia="Times New Roman" w:hAnsi="Cambria" w:cs="Calibri"/>
          <w:b/>
          <w:color w:val="FF0000"/>
          <w:lang w:val="x-none" w:eastAsia="ar-SA"/>
        </w:rPr>
        <w:t>:00</w:t>
      </w:r>
      <w:r w:rsidRPr="00351D80">
        <w:rPr>
          <w:rFonts w:ascii="Cambria" w:eastAsia="Times New Roman" w:hAnsi="Cambria" w:cs="Calibri"/>
          <w:color w:val="FF0000"/>
          <w:lang w:val="x-none" w:eastAsia="ar-SA"/>
        </w:rPr>
        <w:t>.</w:t>
      </w:r>
    </w:p>
    <w:p w14:paraId="23602C20" w14:textId="77777777" w:rsidR="00351D80" w:rsidRPr="00351D80" w:rsidRDefault="00351D80" w:rsidP="00351D80">
      <w:pPr>
        <w:numPr>
          <w:ilvl w:val="0"/>
          <w:numId w:val="28"/>
        </w:numPr>
        <w:suppressAutoHyphens w:val="0"/>
        <w:spacing w:after="0" w:line="276" w:lineRule="auto"/>
        <w:ind w:left="284" w:hanging="284"/>
        <w:jc w:val="both"/>
        <w:rPr>
          <w:rFonts w:ascii="Cambria" w:eastAsia="Times New Roman" w:hAnsi="Cambria" w:cs="Calibri"/>
          <w:b/>
          <w:bCs/>
          <w:color w:val="FF0000"/>
          <w:lang w:val="x-none" w:eastAsia="ar-SA"/>
        </w:rPr>
      </w:pPr>
      <w:r w:rsidRPr="00351D80">
        <w:rPr>
          <w:rFonts w:ascii="Cambria" w:eastAsia="Times New Roman" w:hAnsi="Cambria" w:cs="Calibri"/>
          <w:color w:val="000000"/>
          <w:lang w:val="x-none" w:eastAsia="ar-SA"/>
        </w:rPr>
        <w:t>Otwarcie ofert nastąpi</w:t>
      </w:r>
      <w:r w:rsidRPr="00351D80">
        <w:rPr>
          <w:rFonts w:ascii="Cambria" w:eastAsia="Times New Roman" w:hAnsi="Cambria" w:cs="Calibri"/>
          <w:color w:val="FF0000"/>
          <w:lang w:val="x-none" w:eastAsia="ar-SA"/>
        </w:rPr>
        <w:t xml:space="preserve"> </w:t>
      </w:r>
      <w:r w:rsidRPr="00B1622F">
        <w:rPr>
          <w:rFonts w:ascii="Cambria" w:eastAsia="Times New Roman" w:hAnsi="Cambria" w:cs="Calibri"/>
          <w:color w:val="000000" w:themeColor="text1"/>
          <w:lang w:val="x-none" w:eastAsia="ar-SA"/>
        </w:rPr>
        <w:t>w dniu</w:t>
      </w:r>
      <w:r w:rsidRPr="00B1622F">
        <w:rPr>
          <w:rFonts w:ascii="Cambria" w:eastAsia="Times New Roman" w:hAnsi="Cambria" w:cs="Calibri"/>
          <w:color w:val="000000" w:themeColor="text1"/>
          <w:lang w:eastAsia="ar-SA"/>
        </w:rPr>
        <w:t xml:space="preserve"> </w:t>
      </w:r>
      <w:r w:rsidRPr="00351D80">
        <w:rPr>
          <w:rFonts w:ascii="Cambria" w:eastAsia="Times New Roman" w:hAnsi="Cambria" w:cs="Calibri"/>
          <w:b/>
          <w:color w:val="FF0000"/>
          <w:lang w:eastAsia="ar-SA"/>
        </w:rPr>
        <w:t>08 marca 2023 r.</w:t>
      </w:r>
      <w:r w:rsidRPr="00351D80">
        <w:rPr>
          <w:rFonts w:ascii="Cambria" w:eastAsia="Times New Roman" w:hAnsi="Cambria" w:cs="Calibri"/>
          <w:b/>
          <w:bCs/>
          <w:color w:val="FF0000"/>
          <w:lang w:val="x-none" w:eastAsia="ar-SA"/>
        </w:rPr>
        <w:t xml:space="preserve"> o godzinie 1</w:t>
      </w:r>
      <w:r w:rsidRPr="00351D80">
        <w:rPr>
          <w:rFonts w:ascii="Cambria" w:eastAsia="Times New Roman" w:hAnsi="Cambria" w:cs="Calibri"/>
          <w:b/>
          <w:bCs/>
          <w:color w:val="FF0000"/>
          <w:lang w:eastAsia="ar-SA"/>
        </w:rPr>
        <w:t>0</w:t>
      </w:r>
      <w:r w:rsidRPr="00351D80">
        <w:rPr>
          <w:rFonts w:ascii="Cambria" w:eastAsia="Times New Roman" w:hAnsi="Cambria" w:cs="Calibri"/>
          <w:b/>
          <w:bCs/>
          <w:color w:val="FF0000"/>
          <w:lang w:val="x-none" w:eastAsia="ar-SA"/>
        </w:rPr>
        <w:t>:05</w:t>
      </w:r>
      <w:r w:rsidRPr="00351D80">
        <w:rPr>
          <w:rFonts w:ascii="Cambria" w:eastAsia="Times New Roman" w:hAnsi="Cambria" w:cs="Calibri"/>
          <w:b/>
          <w:bCs/>
          <w:color w:val="FF0000"/>
          <w:lang w:eastAsia="ar-SA"/>
        </w:rPr>
        <w:t>.</w:t>
      </w:r>
    </w:p>
    <w:p w14:paraId="19C7AB86" w14:textId="77777777" w:rsidR="007072E3" w:rsidRDefault="007072E3" w:rsidP="00351D80">
      <w:pPr>
        <w:spacing w:after="0" w:line="276" w:lineRule="auto"/>
        <w:jc w:val="both"/>
        <w:rPr>
          <w:rFonts w:ascii="Cambria" w:hAnsi="Cambria" w:cs="Calibri"/>
          <w:b/>
          <w:lang w:eastAsia="ar-SA"/>
        </w:rPr>
      </w:pPr>
    </w:p>
    <w:p w14:paraId="66D6E7C7" w14:textId="77777777" w:rsidR="007072E3" w:rsidRDefault="007072E3" w:rsidP="00351D80">
      <w:pPr>
        <w:spacing w:after="0" w:line="276" w:lineRule="auto"/>
        <w:jc w:val="both"/>
        <w:rPr>
          <w:rFonts w:ascii="Cambria" w:hAnsi="Cambria" w:cs="Calibri"/>
          <w:b/>
          <w:lang w:eastAsia="ar-SA"/>
        </w:rPr>
      </w:pPr>
    </w:p>
    <w:p w14:paraId="3DD06C7F" w14:textId="375584DD" w:rsidR="00351D80" w:rsidRPr="00351D80" w:rsidRDefault="00351D80" w:rsidP="00351D80">
      <w:pPr>
        <w:spacing w:after="0" w:line="276" w:lineRule="auto"/>
        <w:jc w:val="both"/>
        <w:rPr>
          <w:rFonts w:ascii="Cambria" w:hAnsi="Cambria" w:cs="Calibri"/>
          <w:b/>
          <w:lang w:eastAsia="ar-SA"/>
        </w:rPr>
      </w:pPr>
      <w:r w:rsidRPr="00351D80">
        <w:rPr>
          <w:rFonts w:ascii="Cambria" w:hAnsi="Cambria" w:cs="Calibri"/>
          <w:b/>
          <w:lang w:eastAsia="ar-SA"/>
        </w:rPr>
        <w:lastRenderedPageBreak/>
        <w:t>Po zmianie:</w:t>
      </w:r>
    </w:p>
    <w:p w14:paraId="6E1B3784" w14:textId="77777777" w:rsidR="00B1622F" w:rsidRDefault="00351D80" w:rsidP="00351D80">
      <w:pPr>
        <w:suppressAutoHyphens w:val="0"/>
        <w:autoSpaceDE w:val="0"/>
        <w:autoSpaceDN w:val="0"/>
        <w:adjustRightInd w:val="0"/>
        <w:spacing w:after="0" w:line="276" w:lineRule="auto"/>
        <w:rPr>
          <w:rFonts w:ascii="Cambria" w:hAnsi="Cambria"/>
          <w:b/>
        </w:rPr>
      </w:pPr>
      <w:r w:rsidRPr="00351D80">
        <w:rPr>
          <w:rFonts w:ascii="Cambria" w:hAnsi="Cambria"/>
          <w:b/>
        </w:rPr>
        <w:t>ROZDZIAŁ 16.  SPOSÓB ORAZ TERMIN SKŁADANIA OFERT. TERMIN OTWARCIA OFERT</w:t>
      </w:r>
    </w:p>
    <w:p w14:paraId="2D9950FA" w14:textId="2A6B369F" w:rsidR="00351D80" w:rsidRPr="00B1622F" w:rsidRDefault="00351D80" w:rsidP="00B1622F">
      <w:pPr>
        <w:pStyle w:val="Akapitzlist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76" w:lineRule="auto"/>
        <w:ind w:left="284" w:hanging="284"/>
        <w:rPr>
          <w:rFonts w:ascii="Cambria" w:hAnsi="Cambria" w:cs="Cambria"/>
          <w:color w:val="000000"/>
          <w:lang w:val="x-none" w:eastAsia="pl-PL"/>
        </w:rPr>
      </w:pPr>
      <w:r w:rsidRPr="00B1622F">
        <w:rPr>
          <w:rFonts w:ascii="Cambria" w:hAnsi="Cambria" w:cs="Cambria"/>
          <w:color w:val="000000"/>
          <w:lang w:val="x-none" w:eastAsia="pl-PL"/>
        </w:rPr>
        <w:t xml:space="preserve">Ofertę należy złożyć poprzez </w:t>
      </w:r>
      <w:r w:rsidRPr="00B1622F">
        <w:rPr>
          <w:rFonts w:ascii="Cambria" w:hAnsi="Cambria" w:cs="Cambria"/>
          <w:color w:val="000000" w:themeColor="text1"/>
          <w:lang w:val="x-none" w:eastAsia="pl-PL"/>
        </w:rPr>
        <w:t>Platformę do dnia</w:t>
      </w:r>
      <w:r w:rsidRPr="00B1622F">
        <w:rPr>
          <w:rFonts w:ascii="Cambria" w:hAnsi="Cambria" w:cs="Cambria"/>
          <w:b/>
          <w:color w:val="000000" w:themeColor="text1"/>
          <w:lang w:val="x-none" w:eastAsia="pl-PL"/>
        </w:rPr>
        <w:t xml:space="preserve"> </w:t>
      </w:r>
      <w:r w:rsidRPr="00B1622F">
        <w:rPr>
          <w:rFonts w:ascii="Cambria" w:hAnsi="Cambria" w:cs="Cambria"/>
          <w:b/>
          <w:color w:val="FF0000"/>
          <w:lang w:eastAsia="pl-PL"/>
        </w:rPr>
        <w:t>10 marca 2023</w:t>
      </w:r>
      <w:r w:rsidRPr="00B1622F">
        <w:rPr>
          <w:rFonts w:ascii="Cambria" w:hAnsi="Cambria" w:cs="Cambria"/>
          <w:b/>
          <w:color w:val="FF0000"/>
          <w:lang w:val="x-none" w:eastAsia="pl-PL"/>
        </w:rPr>
        <w:t xml:space="preserve"> r. do godziny 1</w:t>
      </w:r>
      <w:r w:rsidRPr="00B1622F">
        <w:rPr>
          <w:rFonts w:ascii="Cambria" w:hAnsi="Cambria" w:cs="Cambria"/>
          <w:b/>
          <w:color w:val="FF0000"/>
          <w:lang w:eastAsia="pl-PL"/>
        </w:rPr>
        <w:t>0</w:t>
      </w:r>
      <w:r w:rsidRPr="00B1622F">
        <w:rPr>
          <w:rFonts w:ascii="Cambria" w:hAnsi="Cambria" w:cs="Cambria"/>
          <w:b/>
          <w:color w:val="FF0000"/>
          <w:lang w:val="x-none" w:eastAsia="pl-PL"/>
        </w:rPr>
        <w:t>:00.</w:t>
      </w:r>
    </w:p>
    <w:p w14:paraId="6DC44FDF" w14:textId="255094D0" w:rsidR="00351D80" w:rsidRPr="00351D80" w:rsidRDefault="00351D80" w:rsidP="00351D80">
      <w:pPr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0" w:line="276" w:lineRule="auto"/>
        <w:ind w:left="284" w:hanging="284"/>
        <w:rPr>
          <w:rFonts w:ascii="Cambria" w:hAnsi="Cambria" w:cs="Cambria"/>
          <w:color w:val="000000"/>
          <w:u w:val="single"/>
          <w:lang w:val="x-none" w:eastAsia="pl-PL"/>
        </w:rPr>
      </w:pPr>
      <w:r w:rsidRPr="00351D80">
        <w:rPr>
          <w:rFonts w:ascii="Cambria" w:hAnsi="Cambria" w:cs="Cambria"/>
          <w:color w:val="000000"/>
          <w:lang w:val="x-none" w:eastAsia="pl-PL"/>
        </w:rPr>
        <w:t xml:space="preserve">Otwarcie ofert nastąpi w dniu </w:t>
      </w:r>
      <w:r w:rsidRPr="00351D80">
        <w:rPr>
          <w:rFonts w:ascii="Cambria" w:hAnsi="Cambria" w:cs="Cambria"/>
          <w:b/>
          <w:color w:val="FF0000"/>
          <w:lang w:eastAsia="pl-PL"/>
        </w:rPr>
        <w:t>10 marca</w:t>
      </w:r>
      <w:r w:rsidRPr="00351D80">
        <w:rPr>
          <w:rFonts w:ascii="Cambria" w:hAnsi="Cambria" w:cs="Cambria"/>
          <w:b/>
          <w:color w:val="FF0000"/>
          <w:lang w:val="x-none" w:eastAsia="pl-PL"/>
        </w:rPr>
        <w:t xml:space="preserve"> 2023 r. o godzinie 10:05.</w:t>
      </w:r>
    </w:p>
    <w:p w14:paraId="1F39220A" w14:textId="77777777" w:rsidR="00351D80" w:rsidRPr="00842976" w:rsidRDefault="00351D80" w:rsidP="00351D80">
      <w:pPr>
        <w:spacing w:after="0" w:line="276" w:lineRule="auto"/>
        <w:jc w:val="both"/>
        <w:rPr>
          <w:rFonts w:ascii="Cambria" w:hAnsi="Cambria"/>
        </w:rPr>
      </w:pPr>
    </w:p>
    <w:p w14:paraId="6DDB8F34" w14:textId="77777777" w:rsidR="00351D80" w:rsidRDefault="00351D80" w:rsidP="00351D80">
      <w:pPr>
        <w:pStyle w:val="Akapitzlist"/>
        <w:spacing w:after="0" w:line="276" w:lineRule="auto"/>
        <w:jc w:val="both"/>
        <w:rPr>
          <w:rFonts w:ascii="Cambria" w:hAnsi="Cambria"/>
        </w:rPr>
      </w:pPr>
    </w:p>
    <w:p w14:paraId="0B053E2A" w14:textId="647EE142" w:rsidR="00EF1758" w:rsidRDefault="00EF1758" w:rsidP="00B075FD">
      <w:pPr>
        <w:spacing w:after="0" w:line="240" w:lineRule="auto"/>
        <w:jc w:val="center"/>
        <w:rPr>
          <w:rFonts w:ascii="Cambria" w:eastAsia="Arial" w:hAnsi="Cambria" w:cs="Arial"/>
          <w:b/>
          <w:i/>
          <w:lang w:eastAsia="en-US"/>
        </w:rPr>
      </w:pPr>
    </w:p>
    <w:p w14:paraId="67C9C165" w14:textId="6107C4FE" w:rsidR="00522017" w:rsidRPr="00A77146" w:rsidRDefault="003F561F" w:rsidP="00B075FD">
      <w:pPr>
        <w:spacing w:after="0" w:line="240" w:lineRule="auto"/>
        <w:ind w:left="4395"/>
        <w:jc w:val="center"/>
        <w:rPr>
          <w:rFonts w:ascii="Cambria" w:eastAsia="Times New Roman" w:hAnsi="Cambria"/>
          <w:bCs/>
        </w:rPr>
      </w:pPr>
      <w:r w:rsidRPr="00F41F40">
        <w:rPr>
          <w:rFonts w:ascii="Cambria" w:eastAsia="Arial" w:hAnsi="Cambria" w:cs="Arial"/>
          <w:b/>
          <w:i/>
          <w:lang w:eastAsia="en-US"/>
        </w:rPr>
        <w:t>Zastępca Kanclerza Politechniki Lubelskiej</w:t>
      </w:r>
    </w:p>
    <w:p w14:paraId="18AF155D" w14:textId="6486022F" w:rsidR="00B075FD" w:rsidRDefault="00B075FD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bCs/>
          <w:i/>
          <w:lang w:eastAsia="en-US"/>
        </w:rPr>
      </w:pPr>
    </w:p>
    <w:p w14:paraId="040EB4A5" w14:textId="77777777" w:rsidR="007072E3" w:rsidRDefault="007072E3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bCs/>
          <w:i/>
          <w:lang w:eastAsia="en-US"/>
        </w:rPr>
      </w:pPr>
    </w:p>
    <w:p w14:paraId="4039C0A3" w14:textId="77777777" w:rsidR="00B075FD" w:rsidRDefault="00B075FD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bCs/>
          <w:i/>
          <w:lang w:eastAsia="en-US"/>
        </w:rPr>
      </w:pPr>
    </w:p>
    <w:p w14:paraId="420D1E7A" w14:textId="3B111067" w:rsidR="003F561F" w:rsidRPr="00F41F40" w:rsidRDefault="003F561F" w:rsidP="00B075FD">
      <w:pPr>
        <w:suppressAutoHyphens w:val="0"/>
        <w:autoSpaceDN w:val="0"/>
        <w:spacing w:after="0" w:line="240" w:lineRule="auto"/>
        <w:ind w:left="4395"/>
        <w:jc w:val="center"/>
        <w:rPr>
          <w:rFonts w:ascii="Cambria" w:eastAsia="Arial" w:hAnsi="Cambria" w:cs="Arial"/>
          <w:b/>
          <w:i/>
          <w:lang w:eastAsia="en-US"/>
        </w:rPr>
      </w:pPr>
      <w:r w:rsidRPr="00F41F40">
        <w:rPr>
          <w:rFonts w:ascii="Cambria" w:eastAsia="Arial" w:hAnsi="Cambria" w:cs="Arial"/>
          <w:b/>
          <w:bCs/>
          <w:i/>
          <w:lang w:eastAsia="en-US"/>
        </w:rPr>
        <w:t>dr inż. Marcin JAKIMIAK</w:t>
      </w:r>
    </w:p>
    <w:bookmarkEnd w:id="0"/>
    <w:p w14:paraId="00964D71" w14:textId="51A36487" w:rsidR="00B71BC2" w:rsidRPr="00F41F40" w:rsidRDefault="00B71BC2" w:rsidP="00A77146">
      <w:pPr>
        <w:suppressAutoHyphens w:val="0"/>
        <w:autoSpaceDE w:val="0"/>
        <w:autoSpaceDN w:val="0"/>
        <w:adjustRightInd w:val="0"/>
        <w:spacing w:after="0" w:line="300" w:lineRule="auto"/>
        <w:jc w:val="both"/>
        <w:rPr>
          <w:rFonts w:ascii="Cambria" w:eastAsia="Times New Roman" w:hAnsi="Cambria"/>
          <w:b/>
          <w:i/>
          <w:lang w:eastAsia="ar-SA"/>
        </w:rPr>
      </w:pPr>
    </w:p>
    <w:sectPr w:rsidR="00B71BC2" w:rsidRPr="00F41F40" w:rsidSect="00ED29D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397" w:footer="28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EA5E92" w16cid:durableId="274415C7"/>
  <w16cid:commentId w16cid:paraId="023AFFFA" w16cid:durableId="274415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31F73" w14:textId="77777777" w:rsidR="008C3EC1" w:rsidRDefault="008C3EC1">
      <w:pPr>
        <w:spacing w:after="0" w:line="240" w:lineRule="auto"/>
      </w:pPr>
      <w:r>
        <w:separator/>
      </w:r>
    </w:p>
  </w:endnote>
  <w:endnote w:type="continuationSeparator" w:id="0">
    <w:p w14:paraId="30E657DD" w14:textId="77777777" w:rsidR="008C3EC1" w:rsidRDefault="008C3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04D41" w14:textId="7362A8FF" w:rsidR="00351D80" w:rsidRDefault="00351D80" w:rsidP="00351D80">
    <w:pPr>
      <w:pStyle w:val="Stopka"/>
      <w:jc w:val="center"/>
      <w:rPr>
        <w:rFonts w:ascii="Cambria" w:hAnsi="Cambria"/>
        <w:sz w:val="16"/>
        <w:szCs w:val="16"/>
      </w:rPr>
    </w:pPr>
    <w:r w:rsidRPr="00D7624E">
      <w:rPr>
        <w:rFonts w:cs="Arial"/>
        <w:noProof/>
        <w:lang w:eastAsia="pl-PL"/>
      </w:rPr>
      <w:drawing>
        <wp:inline distT="0" distB="0" distL="0" distR="0" wp14:anchorId="2AFA3121" wp14:editId="5B3B8771">
          <wp:extent cx="4686300" cy="601980"/>
          <wp:effectExtent l="0" t="0" r="0" b="7620"/>
          <wp:docPr id="1" name="Obraz 1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0A4360" w14:textId="22F31848" w:rsidR="00B51BFB" w:rsidRPr="00B51BFB" w:rsidRDefault="00B51BFB" w:rsidP="00B51BFB">
    <w:pPr>
      <w:pStyle w:val="Stopka"/>
      <w:jc w:val="right"/>
      <w:rPr>
        <w:rFonts w:ascii="Cambria" w:hAnsi="Cambria"/>
        <w:sz w:val="16"/>
        <w:szCs w:val="16"/>
      </w:rPr>
    </w:pPr>
    <w:r w:rsidRPr="00B51BFB">
      <w:rPr>
        <w:rFonts w:ascii="Cambria" w:hAnsi="Cambria"/>
        <w:sz w:val="16"/>
        <w:szCs w:val="16"/>
      </w:rPr>
      <w:t xml:space="preserve">Strona </w:t>
    </w:r>
    <w:r w:rsidRPr="00B51BFB">
      <w:rPr>
        <w:rFonts w:ascii="Cambria" w:hAnsi="Cambria"/>
        <w:bCs/>
        <w:sz w:val="16"/>
        <w:szCs w:val="16"/>
      </w:rPr>
      <w:fldChar w:fldCharType="begin"/>
    </w:r>
    <w:r w:rsidRPr="00B51BFB">
      <w:rPr>
        <w:rFonts w:ascii="Cambria" w:hAnsi="Cambria"/>
        <w:bCs/>
        <w:sz w:val="16"/>
        <w:szCs w:val="16"/>
      </w:rPr>
      <w:instrText>PAGE</w:instrText>
    </w:r>
    <w:r w:rsidRPr="00B51BFB">
      <w:rPr>
        <w:rFonts w:ascii="Cambria" w:hAnsi="Cambria"/>
        <w:bCs/>
        <w:sz w:val="16"/>
        <w:szCs w:val="16"/>
      </w:rPr>
      <w:fldChar w:fldCharType="separate"/>
    </w:r>
    <w:r w:rsidR="00FB387A">
      <w:rPr>
        <w:rFonts w:ascii="Cambria" w:hAnsi="Cambria"/>
        <w:bCs/>
        <w:noProof/>
        <w:sz w:val="16"/>
        <w:szCs w:val="16"/>
      </w:rPr>
      <w:t>3</w:t>
    </w:r>
    <w:r w:rsidRPr="00B51BFB">
      <w:rPr>
        <w:rFonts w:ascii="Cambria" w:hAnsi="Cambria"/>
        <w:bCs/>
        <w:sz w:val="16"/>
        <w:szCs w:val="16"/>
      </w:rPr>
      <w:fldChar w:fldCharType="end"/>
    </w:r>
    <w:r w:rsidRPr="00B51BFB">
      <w:rPr>
        <w:rFonts w:ascii="Cambria" w:hAnsi="Cambria"/>
        <w:sz w:val="16"/>
        <w:szCs w:val="16"/>
      </w:rPr>
      <w:t xml:space="preserve"> z </w:t>
    </w:r>
    <w:r w:rsidRPr="00B51BFB">
      <w:rPr>
        <w:rFonts w:ascii="Cambria" w:hAnsi="Cambria"/>
        <w:bCs/>
        <w:sz w:val="16"/>
        <w:szCs w:val="16"/>
      </w:rPr>
      <w:fldChar w:fldCharType="begin"/>
    </w:r>
    <w:r w:rsidRPr="00B51BFB">
      <w:rPr>
        <w:rFonts w:ascii="Cambria" w:hAnsi="Cambria"/>
        <w:bCs/>
        <w:sz w:val="16"/>
        <w:szCs w:val="16"/>
      </w:rPr>
      <w:instrText>NUMPAGES</w:instrText>
    </w:r>
    <w:r w:rsidRPr="00B51BFB">
      <w:rPr>
        <w:rFonts w:ascii="Cambria" w:hAnsi="Cambria"/>
        <w:bCs/>
        <w:sz w:val="16"/>
        <w:szCs w:val="16"/>
      </w:rPr>
      <w:fldChar w:fldCharType="separate"/>
    </w:r>
    <w:r w:rsidR="00FB387A">
      <w:rPr>
        <w:rFonts w:ascii="Cambria" w:hAnsi="Cambria"/>
        <w:bCs/>
        <w:noProof/>
        <w:sz w:val="16"/>
        <w:szCs w:val="16"/>
      </w:rPr>
      <w:t>3</w:t>
    </w:r>
    <w:r w:rsidRPr="00B51BFB">
      <w:rPr>
        <w:rFonts w:ascii="Cambria" w:hAnsi="Cambria"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4781E" w14:textId="19125B86" w:rsidR="00B075FD" w:rsidRDefault="00B075FD" w:rsidP="00B075FD">
    <w:pPr>
      <w:pStyle w:val="Stopka"/>
      <w:jc w:val="center"/>
    </w:pPr>
    <w:r w:rsidRPr="00D7624E">
      <w:rPr>
        <w:rFonts w:cs="Arial"/>
        <w:noProof/>
        <w:lang w:eastAsia="pl-PL"/>
      </w:rPr>
      <w:drawing>
        <wp:inline distT="0" distB="0" distL="0" distR="0" wp14:anchorId="0DA520D6" wp14:editId="5C147D28">
          <wp:extent cx="4686300" cy="601980"/>
          <wp:effectExtent l="0" t="0" r="0" b="7620"/>
          <wp:docPr id="32" name="Obraz 32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487C2" w14:textId="77777777" w:rsidR="008C3EC1" w:rsidRDefault="008C3EC1">
      <w:pPr>
        <w:spacing w:after="0" w:line="240" w:lineRule="auto"/>
      </w:pPr>
      <w:r>
        <w:separator/>
      </w:r>
    </w:p>
  </w:footnote>
  <w:footnote w:type="continuationSeparator" w:id="0">
    <w:p w14:paraId="7659A8BD" w14:textId="77777777" w:rsidR="008C3EC1" w:rsidRDefault="008C3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351D80" w:rsidRPr="00B075FD" w14:paraId="14E911B6" w14:textId="77777777" w:rsidTr="00C630DE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ACC3757" w14:textId="77777777" w:rsidR="00351D80" w:rsidRPr="00B075FD" w:rsidRDefault="00351D80" w:rsidP="00351D8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4"/>
              <w:szCs w:val="24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70528" behindDoc="1" locked="0" layoutInCell="1" allowOverlap="1" wp14:anchorId="07BF496B" wp14:editId="50703342">
                <wp:simplePos x="0" y="0"/>
                <wp:positionH relativeFrom="column">
                  <wp:posOffset>147955</wp:posOffset>
                </wp:positionH>
                <wp:positionV relativeFrom="paragraph">
                  <wp:posOffset>128905</wp:posOffset>
                </wp:positionV>
                <wp:extent cx="1304290" cy="438150"/>
                <wp:effectExtent l="0" t="0" r="0" b="0"/>
                <wp:wrapNone/>
                <wp:docPr id="2" name="Obraz 2" descr="znak_barw_rp_poziom_szara_ramk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2773B888" w14:textId="77777777" w:rsidR="00351D80" w:rsidRPr="00B075FD" w:rsidRDefault="00351D80" w:rsidP="00351D8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0"/>
              <w:szCs w:val="18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71552" behindDoc="1" locked="0" layoutInCell="1" allowOverlap="1" wp14:anchorId="7B6B5D50" wp14:editId="60E7CD4E">
                <wp:simplePos x="0" y="0"/>
                <wp:positionH relativeFrom="column">
                  <wp:posOffset>101600</wp:posOffset>
                </wp:positionH>
                <wp:positionV relativeFrom="paragraph">
                  <wp:posOffset>4445</wp:posOffset>
                </wp:positionV>
                <wp:extent cx="1438910" cy="690245"/>
                <wp:effectExtent l="0" t="0" r="8890" b="0"/>
                <wp:wrapNone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D7B0E87" w14:textId="77777777" w:rsidR="00351D80" w:rsidRPr="00B075FD" w:rsidRDefault="00351D80" w:rsidP="00351D8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0"/>
              <w:szCs w:val="18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9504" behindDoc="1" locked="0" layoutInCell="1" allowOverlap="1" wp14:anchorId="37BC244B" wp14:editId="47C92DDB">
                <wp:simplePos x="0" y="0"/>
                <wp:positionH relativeFrom="column">
                  <wp:posOffset>777240</wp:posOffset>
                </wp:positionH>
                <wp:positionV relativeFrom="paragraph">
                  <wp:posOffset>690245</wp:posOffset>
                </wp:positionV>
                <wp:extent cx="1086485" cy="385445"/>
                <wp:effectExtent l="0" t="0" r="0" b="0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8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72576" behindDoc="1" locked="0" layoutInCell="1" allowOverlap="1" wp14:anchorId="0BF117E2" wp14:editId="3B2DED1A">
                <wp:simplePos x="0" y="0"/>
                <wp:positionH relativeFrom="column">
                  <wp:posOffset>116840</wp:posOffset>
                </wp:positionH>
                <wp:positionV relativeFrom="paragraph">
                  <wp:posOffset>-1905</wp:posOffset>
                </wp:positionV>
                <wp:extent cx="1247775" cy="701675"/>
                <wp:effectExtent l="0" t="0" r="0" b="0"/>
                <wp:wrapNone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C591D3A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  <w:r w:rsidRPr="00B075FD">
      <w:rPr>
        <w:rFonts w:cs="Arial"/>
        <w:color w:val="000000"/>
        <w:sz w:val="18"/>
        <w:szCs w:val="18"/>
        <w:lang w:bidi="hi-IN"/>
      </w:rPr>
      <w:t xml:space="preserve">                                              </w:t>
    </w:r>
  </w:p>
  <w:p w14:paraId="11C3170F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04585DE3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4D169339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761ACFAA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7D9DA46A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noProof/>
        <w:sz w:val="20"/>
        <w:szCs w:val="20"/>
        <w:lang w:eastAsia="pl-PL"/>
      </w:rPr>
      <w:drawing>
        <wp:anchor distT="0" distB="0" distL="114300" distR="114300" simplePos="0" relativeHeight="251668480" behindDoc="1" locked="0" layoutInCell="1" allowOverlap="1" wp14:anchorId="6BEDDA88" wp14:editId="1EE57650">
          <wp:simplePos x="0" y="0"/>
          <wp:positionH relativeFrom="column">
            <wp:posOffset>-50800</wp:posOffset>
          </wp:positionH>
          <wp:positionV relativeFrom="paragraph">
            <wp:posOffset>58420</wp:posOffset>
          </wp:positionV>
          <wp:extent cx="1223010" cy="38989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Arial"/>
        <w:color w:val="000000"/>
        <w:sz w:val="14"/>
        <w:szCs w:val="14"/>
        <w:lang w:bidi="hi-IN"/>
      </w:rPr>
      <w:t>Umowa nr SONB/SP/548651/2022</w:t>
    </w:r>
  </w:p>
  <w:p w14:paraId="23B979DC" w14:textId="77777777" w:rsidR="00351D80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b/>
        <w:bCs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 xml:space="preserve">Projekt pt. </w:t>
    </w:r>
    <w:r w:rsidRPr="00B075FD">
      <w:rPr>
        <w:rFonts w:cs="Arial"/>
        <w:b/>
        <w:bCs/>
        <w:color w:val="000000"/>
        <w:sz w:val="14"/>
        <w:szCs w:val="14"/>
        <w:lang w:bidi="hi-IN"/>
      </w:rPr>
      <w:t>Digitalizacja czasopisma „Technika Lotnicza i Astronautyczna”</w:t>
    </w:r>
  </w:p>
  <w:p w14:paraId="1D84B06F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06715F0E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>dofinansowany z programu Ministra Edukacji i Nauki:</w:t>
    </w:r>
  </w:p>
  <w:p w14:paraId="46584F90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>Społeczna odpowiedzialność nauki - Wsparcie dla bibliotek naukowych</w:t>
    </w:r>
  </w:p>
  <w:p w14:paraId="44F118FC" w14:textId="77777777" w:rsidR="00351D80" w:rsidRPr="00B075FD" w:rsidRDefault="00351D80" w:rsidP="00351D80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705854EF" w14:textId="77777777" w:rsidR="00351D80" w:rsidRPr="00B075FD" w:rsidRDefault="00351D80" w:rsidP="00351D80">
    <w:pPr>
      <w:tabs>
        <w:tab w:val="center" w:pos="4536"/>
        <w:tab w:val="right" w:pos="9072"/>
      </w:tabs>
      <w:spacing w:after="0" w:line="240" w:lineRule="auto"/>
      <w:rPr>
        <w:rFonts w:cs="Mangal"/>
        <w:sz w:val="20"/>
        <w:szCs w:val="18"/>
        <w:lang w:val="x-none" w:bidi="hi-IN"/>
      </w:rPr>
    </w:pP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75648" behindDoc="1" locked="0" layoutInCell="1" allowOverlap="1" wp14:anchorId="63F8ABE9" wp14:editId="55E7E31C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74624" behindDoc="1" locked="0" layoutInCell="1" allowOverlap="1" wp14:anchorId="3C007E5E" wp14:editId="79FCA3C7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73600" behindDoc="1" locked="0" layoutInCell="1" allowOverlap="1" wp14:anchorId="6C23FC01" wp14:editId="3B87B62A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B075FD" w:rsidRPr="00B075FD" w14:paraId="1691C714" w14:textId="77777777" w:rsidTr="008C42CF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3EDF6C24" w14:textId="00996302" w:rsidR="00B075FD" w:rsidRPr="00B075FD" w:rsidRDefault="00B075FD" w:rsidP="00B075F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4"/>
              <w:szCs w:val="24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36989CB8" wp14:editId="1310A512">
                <wp:simplePos x="0" y="0"/>
                <wp:positionH relativeFrom="column">
                  <wp:posOffset>147955</wp:posOffset>
                </wp:positionH>
                <wp:positionV relativeFrom="paragraph">
                  <wp:posOffset>128905</wp:posOffset>
                </wp:positionV>
                <wp:extent cx="1304290" cy="438150"/>
                <wp:effectExtent l="0" t="0" r="0" b="0"/>
                <wp:wrapNone/>
                <wp:docPr id="31" name="Obraz 31" descr="znak_barw_rp_poziom_szara_ramk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1C4466B1" w14:textId="0F4574BE" w:rsidR="00B075FD" w:rsidRPr="00B075FD" w:rsidRDefault="00B075FD" w:rsidP="00B075F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0"/>
              <w:szCs w:val="18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17C103DB" wp14:editId="15A2528C">
                <wp:simplePos x="0" y="0"/>
                <wp:positionH relativeFrom="column">
                  <wp:posOffset>101600</wp:posOffset>
                </wp:positionH>
                <wp:positionV relativeFrom="paragraph">
                  <wp:posOffset>4445</wp:posOffset>
                </wp:positionV>
                <wp:extent cx="1438910" cy="690245"/>
                <wp:effectExtent l="0" t="0" r="8890" b="0"/>
                <wp:wrapNone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07244C5A" w14:textId="17737792" w:rsidR="00B075FD" w:rsidRPr="00B075FD" w:rsidRDefault="00B075FD" w:rsidP="00B075F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Mangal"/>
              <w:sz w:val="20"/>
              <w:szCs w:val="18"/>
              <w:lang w:val="x-none" w:bidi="hi-IN"/>
            </w:rPr>
          </w:pP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62BDA732" wp14:editId="11201933">
                <wp:simplePos x="0" y="0"/>
                <wp:positionH relativeFrom="column">
                  <wp:posOffset>777240</wp:posOffset>
                </wp:positionH>
                <wp:positionV relativeFrom="paragraph">
                  <wp:posOffset>690245</wp:posOffset>
                </wp:positionV>
                <wp:extent cx="1086485" cy="385445"/>
                <wp:effectExtent l="0" t="0" r="0" b="0"/>
                <wp:wrapNone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8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075FD">
            <w:rPr>
              <w:rFonts w:cs="Mangal"/>
              <w:noProof/>
              <w:sz w:val="20"/>
              <w:szCs w:val="18"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20C423AD" wp14:editId="0FB39FF4">
                <wp:simplePos x="0" y="0"/>
                <wp:positionH relativeFrom="column">
                  <wp:posOffset>116840</wp:posOffset>
                </wp:positionH>
                <wp:positionV relativeFrom="paragraph">
                  <wp:posOffset>-1905</wp:posOffset>
                </wp:positionV>
                <wp:extent cx="1247775" cy="701675"/>
                <wp:effectExtent l="0" t="0" r="0" b="0"/>
                <wp:wrapNone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18F0E73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  <w:r w:rsidRPr="00B075FD">
      <w:rPr>
        <w:rFonts w:cs="Arial"/>
        <w:color w:val="000000"/>
        <w:sz w:val="18"/>
        <w:szCs w:val="18"/>
        <w:lang w:bidi="hi-IN"/>
      </w:rPr>
      <w:t xml:space="preserve">                                              </w:t>
    </w:r>
  </w:p>
  <w:p w14:paraId="182A36DC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26874AC0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2F4B5D66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rPr>
        <w:rFonts w:cs="Arial"/>
        <w:color w:val="000000"/>
        <w:sz w:val="18"/>
        <w:szCs w:val="18"/>
        <w:lang w:bidi="hi-IN"/>
      </w:rPr>
    </w:pPr>
  </w:p>
  <w:p w14:paraId="794AEDFD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4A98FE3E" w14:textId="45A5E60D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1F9956A7" wp14:editId="462CF453">
          <wp:simplePos x="0" y="0"/>
          <wp:positionH relativeFrom="column">
            <wp:posOffset>-50800</wp:posOffset>
          </wp:positionH>
          <wp:positionV relativeFrom="paragraph">
            <wp:posOffset>58420</wp:posOffset>
          </wp:positionV>
          <wp:extent cx="1223010" cy="389890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Arial"/>
        <w:color w:val="000000"/>
        <w:sz w:val="14"/>
        <w:szCs w:val="14"/>
        <w:lang w:bidi="hi-IN"/>
      </w:rPr>
      <w:t>Umowa nr SONB/SP/548651/2022</w:t>
    </w:r>
  </w:p>
  <w:p w14:paraId="6A5E69C3" w14:textId="6705EA1C" w:rsid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b/>
        <w:bCs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 xml:space="preserve">Projekt pt. </w:t>
    </w:r>
    <w:r w:rsidRPr="00B075FD">
      <w:rPr>
        <w:rFonts w:cs="Arial"/>
        <w:b/>
        <w:bCs/>
        <w:color w:val="000000"/>
        <w:sz w:val="14"/>
        <w:szCs w:val="14"/>
        <w:lang w:bidi="hi-IN"/>
      </w:rPr>
      <w:t>Digitalizacja czasopisma „Technika Lotnicza i Astronautyczna”</w:t>
    </w:r>
  </w:p>
  <w:p w14:paraId="68F324A3" w14:textId="77777777" w:rsidR="00351D80" w:rsidRPr="00B075FD" w:rsidRDefault="00351D80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430C447E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>dofinansowany z programu Ministra Edukacji i Nauki:</w:t>
    </w:r>
  </w:p>
  <w:p w14:paraId="48AC69C5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  <w:r w:rsidRPr="00B075FD">
      <w:rPr>
        <w:rFonts w:cs="Arial"/>
        <w:color w:val="000000"/>
        <w:sz w:val="14"/>
        <w:szCs w:val="14"/>
        <w:lang w:bidi="hi-IN"/>
      </w:rPr>
      <w:t>Społeczna odpowiedzialność nauki - Wsparcie dla bibliotek naukowych</w:t>
    </w:r>
  </w:p>
  <w:p w14:paraId="196275CC" w14:textId="77777777" w:rsidR="00B075FD" w:rsidRPr="00B075FD" w:rsidRDefault="00B075FD" w:rsidP="00B075FD">
    <w:pPr>
      <w:pBdr>
        <w:bottom w:val="single" w:sz="4" w:space="1" w:color="000000"/>
      </w:pBdr>
      <w:spacing w:after="0" w:line="240" w:lineRule="auto"/>
      <w:jc w:val="center"/>
      <w:rPr>
        <w:rFonts w:cs="Arial"/>
        <w:color w:val="000000"/>
        <w:sz w:val="14"/>
        <w:szCs w:val="14"/>
        <w:lang w:bidi="hi-IN"/>
      </w:rPr>
    </w:pPr>
  </w:p>
  <w:p w14:paraId="21D8B8C4" w14:textId="2BDE0B61" w:rsidR="00B075FD" w:rsidRPr="00B075FD" w:rsidRDefault="00B075FD" w:rsidP="00B075FD">
    <w:pPr>
      <w:tabs>
        <w:tab w:val="center" w:pos="4536"/>
        <w:tab w:val="right" w:pos="9072"/>
      </w:tabs>
      <w:spacing w:after="0" w:line="240" w:lineRule="auto"/>
      <w:rPr>
        <w:rFonts w:cs="Mangal"/>
        <w:sz w:val="20"/>
        <w:szCs w:val="18"/>
        <w:lang w:val="x-none" w:bidi="hi-IN"/>
      </w:rPr>
    </w:pP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66432" behindDoc="1" locked="0" layoutInCell="1" allowOverlap="1" wp14:anchorId="589DFDFD" wp14:editId="453D3000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65408" behindDoc="1" locked="0" layoutInCell="1" allowOverlap="1" wp14:anchorId="4025AB07" wp14:editId="64330D14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75FD">
      <w:rPr>
        <w:rFonts w:cs="Mangal"/>
        <w:noProof/>
        <w:sz w:val="20"/>
        <w:szCs w:val="18"/>
        <w:lang w:eastAsia="pl-PL"/>
      </w:rPr>
      <w:drawing>
        <wp:anchor distT="0" distB="0" distL="114300" distR="114300" simplePos="0" relativeHeight="251664384" behindDoc="1" locked="0" layoutInCell="1" allowOverlap="1" wp14:anchorId="001EF667" wp14:editId="001DB684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3"/>
      <w:numFmt w:val="lowerLetter"/>
      <w:lvlText w:val="%1)"/>
      <w:lvlJc w:val="left"/>
      <w:pPr>
        <w:tabs>
          <w:tab w:val="num" w:pos="0"/>
        </w:tabs>
        <w:ind w:left="840" w:hanging="36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ascii="Cambria" w:hAnsi="Cambria" w:cs="Helvetica" w:hint="default"/>
        <w:bCs/>
        <w:color w:val="2F2F2F"/>
        <w:sz w:val="20"/>
        <w:szCs w:val="20"/>
        <w:lang w:eastAsia="pl-PL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ascii="Cambria" w:hAnsi="Cambria" w:cs="Times New Roman" w:hint="default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1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Cambria" w:hAnsi="Cambria" w:cs="Calibri" w:hint="default"/>
        <w:bCs/>
        <w:color w:val="000000"/>
        <w:sz w:val="20"/>
        <w:szCs w:val="20"/>
        <w:lang w:eastAsia="zh-CN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Cambria" w:hAnsi="Cambria" w:cs="Cambria"/>
        <w:color w:val="000000"/>
        <w:sz w:val="20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sz w:val="20"/>
        <w:szCs w:val="20"/>
      </w:rPr>
    </w:lvl>
  </w:abstractNum>
  <w:abstractNum w:abstractNumId="10" w15:restartNumberingAfterBreak="0">
    <w:nsid w:val="0000000B"/>
    <w:multiLevelType w:val="multilevel"/>
    <w:tmpl w:val="0000000B"/>
    <w:name w:val="WW8Num19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11" w15:restartNumberingAfterBreak="0">
    <w:nsid w:val="0000000C"/>
    <w:multiLevelType w:val="singleLevel"/>
    <w:tmpl w:val="0000000C"/>
    <w:name w:val="WW8Num20"/>
    <w:lvl w:ilvl="0">
      <w:start w:val="3"/>
      <w:numFmt w:val="lowerLetter"/>
      <w:lvlText w:val="%1)"/>
      <w:lvlJc w:val="left"/>
      <w:pPr>
        <w:tabs>
          <w:tab w:val="num" w:pos="0"/>
        </w:tabs>
        <w:ind w:left="840" w:hanging="360"/>
      </w:pPr>
      <w:rPr>
        <w:rFonts w:ascii="Cambria" w:eastAsia="Times New Roman" w:hAnsi="Cambria" w:cs="Cambria" w:hint="default"/>
        <w:b/>
        <w:sz w:val="18"/>
        <w:szCs w:val="18"/>
        <w:lang w:eastAsia="zh-CN"/>
      </w:rPr>
    </w:lvl>
  </w:abstractNum>
  <w:abstractNum w:abstractNumId="12" w15:restartNumberingAfterBreak="0">
    <w:nsid w:val="0000000D"/>
    <w:multiLevelType w:val="multilevel"/>
    <w:tmpl w:val="0000000D"/>
    <w:name w:val="WW8Num21"/>
    <w:lvl w:ilvl="0">
      <w:numFmt w:val="bullet"/>
      <w:lvlText w:val=""/>
      <w:lvlJc w:val="left"/>
      <w:pPr>
        <w:tabs>
          <w:tab w:val="num" w:pos="0"/>
        </w:tabs>
        <w:ind w:left="501" w:hanging="360"/>
      </w:pPr>
      <w:rPr>
        <w:rFonts w:ascii="Symbol" w:hAnsi="Symbol" w:cs="OpenSymbol"/>
        <w:color w:val="000000"/>
        <w:sz w:val="20"/>
        <w:szCs w:val="20"/>
      </w:rPr>
    </w:lvl>
    <w:lvl w:ilvl="1">
      <w:numFmt w:val="bullet"/>
      <w:lvlText w:val=""/>
      <w:lvlJc w:val="left"/>
      <w:pPr>
        <w:tabs>
          <w:tab w:val="num" w:pos="0"/>
        </w:tabs>
        <w:ind w:left="861" w:hanging="360"/>
      </w:pPr>
      <w:rPr>
        <w:rFonts w:ascii="Symbol" w:hAnsi="Symbol" w:cs="OpenSymbol"/>
        <w:color w:val="000000"/>
        <w:sz w:val="20"/>
        <w:szCs w:val="20"/>
      </w:rPr>
    </w:lvl>
    <w:lvl w:ilvl="2">
      <w:numFmt w:val="bullet"/>
      <w:lvlText w:val=""/>
      <w:lvlJc w:val="left"/>
      <w:pPr>
        <w:tabs>
          <w:tab w:val="num" w:pos="0"/>
        </w:tabs>
        <w:ind w:left="1221" w:hanging="360"/>
      </w:pPr>
      <w:rPr>
        <w:rFonts w:ascii="Symbol" w:hAnsi="Symbol" w:cs="OpenSymbol"/>
        <w:color w:val="000000"/>
        <w:sz w:val="20"/>
        <w:szCs w:val="20"/>
      </w:rPr>
    </w:lvl>
    <w:lvl w:ilvl="3">
      <w:numFmt w:val="bullet"/>
      <w:lvlText w:val=""/>
      <w:lvlJc w:val="left"/>
      <w:pPr>
        <w:tabs>
          <w:tab w:val="num" w:pos="0"/>
        </w:tabs>
        <w:ind w:left="1581" w:hanging="360"/>
      </w:pPr>
      <w:rPr>
        <w:rFonts w:ascii="Symbol" w:hAnsi="Symbol" w:cs="OpenSymbol"/>
        <w:color w:val="000000"/>
        <w:sz w:val="20"/>
        <w:szCs w:val="20"/>
      </w:rPr>
    </w:lvl>
    <w:lvl w:ilvl="4">
      <w:numFmt w:val="bullet"/>
      <w:lvlText w:val=""/>
      <w:lvlJc w:val="left"/>
      <w:pPr>
        <w:tabs>
          <w:tab w:val="num" w:pos="0"/>
        </w:tabs>
        <w:ind w:left="1941" w:hanging="360"/>
      </w:pPr>
      <w:rPr>
        <w:rFonts w:ascii="Symbol" w:hAnsi="Symbol" w:cs="OpenSymbol"/>
        <w:color w:val="000000"/>
        <w:sz w:val="20"/>
        <w:szCs w:val="20"/>
      </w:rPr>
    </w:lvl>
    <w:lvl w:ilvl="5">
      <w:numFmt w:val="bullet"/>
      <w:lvlText w:val=""/>
      <w:lvlJc w:val="left"/>
      <w:pPr>
        <w:tabs>
          <w:tab w:val="num" w:pos="0"/>
        </w:tabs>
        <w:ind w:left="2301" w:hanging="360"/>
      </w:pPr>
      <w:rPr>
        <w:rFonts w:ascii="Symbol" w:hAnsi="Symbol" w:cs="OpenSymbol"/>
        <w:color w:val="000000"/>
        <w:sz w:val="20"/>
        <w:szCs w:val="20"/>
      </w:rPr>
    </w:lvl>
    <w:lvl w:ilvl="6">
      <w:numFmt w:val="bullet"/>
      <w:lvlText w:val=""/>
      <w:lvlJc w:val="left"/>
      <w:pPr>
        <w:tabs>
          <w:tab w:val="num" w:pos="0"/>
        </w:tabs>
        <w:ind w:left="2661" w:hanging="360"/>
      </w:pPr>
      <w:rPr>
        <w:rFonts w:ascii="Symbol" w:hAnsi="Symbol" w:cs="OpenSymbol"/>
        <w:color w:val="000000"/>
        <w:sz w:val="20"/>
        <w:szCs w:val="20"/>
      </w:rPr>
    </w:lvl>
    <w:lvl w:ilvl="7">
      <w:numFmt w:val="bullet"/>
      <w:lvlText w:val=""/>
      <w:lvlJc w:val="left"/>
      <w:pPr>
        <w:tabs>
          <w:tab w:val="num" w:pos="0"/>
        </w:tabs>
        <w:ind w:left="3021" w:hanging="360"/>
      </w:pPr>
      <w:rPr>
        <w:rFonts w:ascii="Symbol" w:hAnsi="Symbol" w:cs="OpenSymbol"/>
        <w:color w:val="000000"/>
        <w:sz w:val="20"/>
        <w:szCs w:val="20"/>
      </w:rPr>
    </w:lvl>
    <w:lvl w:ilvl="8">
      <w:numFmt w:val="bullet"/>
      <w:lvlText w:val=""/>
      <w:lvlJc w:val="left"/>
      <w:pPr>
        <w:tabs>
          <w:tab w:val="num" w:pos="0"/>
        </w:tabs>
        <w:ind w:left="3381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color w:val="000000"/>
        <w:sz w:val="20"/>
        <w:szCs w:val="20"/>
      </w:rPr>
    </w:lvl>
  </w:abstractNum>
  <w:abstractNum w:abstractNumId="14" w15:restartNumberingAfterBreak="0">
    <w:nsid w:val="0000000F"/>
    <w:multiLevelType w:val="single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Cambria" w:hAnsi="Cambria" w:cs="Cambria"/>
        <w:color w:val="0D0D0D"/>
        <w:sz w:val="22"/>
        <w:szCs w:val="24"/>
      </w:rPr>
    </w:lvl>
  </w:abstractNum>
  <w:abstractNum w:abstractNumId="15" w15:restartNumberingAfterBreak="0">
    <w:nsid w:val="00000010"/>
    <w:multiLevelType w:val="multilevel"/>
    <w:tmpl w:val="06DEEDE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-4538"/>
        </w:tabs>
        <w:ind w:left="502" w:hanging="360"/>
      </w:pPr>
      <w:rPr>
        <w:rFonts w:ascii="Cambria" w:eastAsia="Calibri" w:hAnsi="Cambria" w:cs="Calibri"/>
        <w:b w:val="0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16" w15:restartNumberingAfterBreak="0">
    <w:nsid w:val="02DA14A9"/>
    <w:multiLevelType w:val="hybridMultilevel"/>
    <w:tmpl w:val="339C466A"/>
    <w:lvl w:ilvl="0" w:tplc="E46C80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3FB62BC"/>
    <w:multiLevelType w:val="hybridMultilevel"/>
    <w:tmpl w:val="0C4C3234"/>
    <w:lvl w:ilvl="0" w:tplc="9594BFAE">
      <w:start w:val="1"/>
      <w:numFmt w:val="decimal"/>
      <w:lvlText w:val="%1."/>
      <w:lvlJc w:val="left"/>
      <w:pPr>
        <w:ind w:left="288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C218A1"/>
    <w:multiLevelType w:val="hybridMultilevel"/>
    <w:tmpl w:val="986024D4"/>
    <w:lvl w:ilvl="0" w:tplc="29FAA716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FE6B33"/>
    <w:multiLevelType w:val="hybridMultilevel"/>
    <w:tmpl w:val="A672E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15A5F"/>
    <w:multiLevelType w:val="hybridMultilevel"/>
    <w:tmpl w:val="BBBA5F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BEEDEAC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4D77F87"/>
    <w:multiLevelType w:val="hybridMultilevel"/>
    <w:tmpl w:val="10AE61B4"/>
    <w:lvl w:ilvl="0" w:tplc="2F4823B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FE6C7F"/>
    <w:multiLevelType w:val="hybridMultilevel"/>
    <w:tmpl w:val="4802FC3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318158FC"/>
    <w:multiLevelType w:val="hybridMultilevel"/>
    <w:tmpl w:val="EC42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72457A"/>
    <w:multiLevelType w:val="hybridMultilevel"/>
    <w:tmpl w:val="F82C6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720F26"/>
    <w:multiLevelType w:val="multilevel"/>
    <w:tmpl w:val="AA24D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5A1ABE"/>
    <w:multiLevelType w:val="hybridMultilevel"/>
    <w:tmpl w:val="4E7C6E48"/>
    <w:lvl w:ilvl="0" w:tplc="CBD08EF4">
      <w:start w:val="3"/>
      <w:numFmt w:val="decimal"/>
      <w:lvlText w:val="%1."/>
      <w:lvlJc w:val="left"/>
      <w:pPr>
        <w:ind w:left="288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C4B70"/>
    <w:multiLevelType w:val="hybridMultilevel"/>
    <w:tmpl w:val="C7AA817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1360D"/>
    <w:multiLevelType w:val="hybridMultilevel"/>
    <w:tmpl w:val="8266FC26"/>
    <w:lvl w:ilvl="0" w:tplc="6B18E28A">
      <w:start w:val="5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color w:val="0D0D0D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E4E10"/>
    <w:multiLevelType w:val="multilevel"/>
    <w:tmpl w:val="20E41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646B2D"/>
    <w:multiLevelType w:val="hybridMultilevel"/>
    <w:tmpl w:val="C6ECBE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5EE4BFF"/>
    <w:multiLevelType w:val="hybridMultilevel"/>
    <w:tmpl w:val="4802FC3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 w15:restartNumberingAfterBreak="0">
    <w:nsid w:val="63910238"/>
    <w:multiLevelType w:val="hybridMultilevel"/>
    <w:tmpl w:val="3E1E5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822192"/>
    <w:multiLevelType w:val="hybridMultilevel"/>
    <w:tmpl w:val="06D6ABE6"/>
    <w:lvl w:ilvl="0" w:tplc="C1489C0C">
      <w:start w:val="5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D0590"/>
    <w:multiLevelType w:val="hybridMultilevel"/>
    <w:tmpl w:val="33AA81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4EC47F7"/>
    <w:multiLevelType w:val="hybridMultilevel"/>
    <w:tmpl w:val="FC6200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D6AA3"/>
    <w:multiLevelType w:val="hybridMultilevel"/>
    <w:tmpl w:val="FCC606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30006C"/>
    <w:multiLevelType w:val="hybridMultilevel"/>
    <w:tmpl w:val="A796C228"/>
    <w:lvl w:ilvl="0" w:tplc="12C80248">
      <w:start w:val="3"/>
      <w:numFmt w:val="decimal"/>
      <w:lvlText w:val="%1."/>
      <w:lvlJc w:val="left"/>
      <w:pPr>
        <w:ind w:left="288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</w:num>
  <w:num w:numId="5">
    <w:abstractNumId w:val="21"/>
  </w:num>
  <w:num w:numId="6">
    <w:abstractNumId w:val="16"/>
  </w:num>
  <w:num w:numId="7">
    <w:abstractNumId w:val="35"/>
  </w:num>
  <w:num w:numId="8">
    <w:abstractNumId w:val="25"/>
  </w:num>
  <w:num w:numId="9">
    <w:abstractNumId w:val="29"/>
  </w:num>
  <w:num w:numId="10">
    <w:abstractNumId w:val="3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"/>
  </w:num>
  <w:num w:numId="16">
    <w:abstractNumId w:val="14"/>
  </w:num>
  <w:num w:numId="17">
    <w:abstractNumId w:val="27"/>
  </w:num>
  <w:num w:numId="18">
    <w:abstractNumId w:val="28"/>
  </w:num>
  <w:num w:numId="19">
    <w:abstractNumId w:val="24"/>
  </w:num>
  <w:num w:numId="20">
    <w:abstractNumId w:val="32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6"/>
  </w:num>
  <w:num w:numId="25">
    <w:abstractNumId w:val="34"/>
  </w:num>
  <w:num w:numId="26">
    <w:abstractNumId w:val="22"/>
  </w:num>
  <w:num w:numId="27">
    <w:abstractNumId w:val="23"/>
  </w:num>
  <w:num w:numId="28">
    <w:abstractNumId w:val="37"/>
  </w:num>
  <w:num w:numId="29">
    <w:abstractNumId w:val="17"/>
  </w:num>
  <w:num w:numId="30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85"/>
    <w:rsid w:val="00013486"/>
    <w:rsid w:val="000323C2"/>
    <w:rsid w:val="00036862"/>
    <w:rsid w:val="00063D44"/>
    <w:rsid w:val="00075708"/>
    <w:rsid w:val="0008547B"/>
    <w:rsid w:val="0008693A"/>
    <w:rsid w:val="00093B56"/>
    <w:rsid w:val="000951E2"/>
    <w:rsid w:val="000A348C"/>
    <w:rsid w:val="000B3943"/>
    <w:rsid w:val="000C09A7"/>
    <w:rsid w:val="000C7B43"/>
    <w:rsid w:val="000E2D5B"/>
    <w:rsid w:val="000E3878"/>
    <w:rsid w:val="000F285D"/>
    <w:rsid w:val="00121ED1"/>
    <w:rsid w:val="00140199"/>
    <w:rsid w:val="00141103"/>
    <w:rsid w:val="0014569F"/>
    <w:rsid w:val="00157498"/>
    <w:rsid w:val="00186657"/>
    <w:rsid w:val="001A2034"/>
    <w:rsid w:val="001A55F7"/>
    <w:rsid w:val="001B0F8B"/>
    <w:rsid w:val="001D6F8B"/>
    <w:rsid w:val="001E303C"/>
    <w:rsid w:val="00211742"/>
    <w:rsid w:val="00211B13"/>
    <w:rsid w:val="002120E3"/>
    <w:rsid w:val="0023713F"/>
    <w:rsid w:val="00240305"/>
    <w:rsid w:val="00247AA0"/>
    <w:rsid w:val="00260764"/>
    <w:rsid w:val="00261286"/>
    <w:rsid w:val="0026494B"/>
    <w:rsid w:val="0027043D"/>
    <w:rsid w:val="0028090E"/>
    <w:rsid w:val="00281E9D"/>
    <w:rsid w:val="00283A1A"/>
    <w:rsid w:val="00287CAB"/>
    <w:rsid w:val="002920AE"/>
    <w:rsid w:val="00297032"/>
    <w:rsid w:val="002A5631"/>
    <w:rsid w:val="002A613C"/>
    <w:rsid w:val="002D0E32"/>
    <w:rsid w:val="002D4DCA"/>
    <w:rsid w:val="002D5958"/>
    <w:rsid w:val="002E318E"/>
    <w:rsid w:val="002E65F8"/>
    <w:rsid w:val="002F354B"/>
    <w:rsid w:val="002F36C4"/>
    <w:rsid w:val="002F3F03"/>
    <w:rsid w:val="00302C59"/>
    <w:rsid w:val="0031272B"/>
    <w:rsid w:val="00317D07"/>
    <w:rsid w:val="00317E81"/>
    <w:rsid w:val="0032701A"/>
    <w:rsid w:val="00330C35"/>
    <w:rsid w:val="00334603"/>
    <w:rsid w:val="00351D80"/>
    <w:rsid w:val="003520D5"/>
    <w:rsid w:val="003534B8"/>
    <w:rsid w:val="00357A2E"/>
    <w:rsid w:val="00373853"/>
    <w:rsid w:val="00383514"/>
    <w:rsid w:val="003A0C65"/>
    <w:rsid w:val="003B0FD5"/>
    <w:rsid w:val="003E066A"/>
    <w:rsid w:val="003E6AD8"/>
    <w:rsid w:val="003F1D44"/>
    <w:rsid w:val="003F559F"/>
    <w:rsid w:val="003F561F"/>
    <w:rsid w:val="0043230E"/>
    <w:rsid w:val="00432376"/>
    <w:rsid w:val="00445F96"/>
    <w:rsid w:val="004707DA"/>
    <w:rsid w:val="004D38C8"/>
    <w:rsid w:val="004D6C92"/>
    <w:rsid w:val="004E1336"/>
    <w:rsid w:val="0050745A"/>
    <w:rsid w:val="00522017"/>
    <w:rsid w:val="00527BE8"/>
    <w:rsid w:val="00572F42"/>
    <w:rsid w:val="005865CA"/>
    <w:rsid w:val="00597000"/>
    <w:rsid w:val="005A2E89"/>
    <w:rsid w:val="005C042D"/>
    <w:rsid w:val="005F2967"/>
    <w:rsid w:val="00601765"/>
    <w:rsid w:val="00620539"/>
    <w:rsid w:val="00621A2B"/>
    <w:rsid w:val="00621A58"/>
    <w:rsid w:val="00623D19"/>
    <w:rsid w:val="00631EE6"/>
    <w:rsid w:val="006321FD"/>
    <w:rsid w:val="006703BD"/>
    <w:rsid w:val="0067389B"/>
    <w:rsid w:val="00677E49"/>
    <w:rsid w:val="0068332E"/>
    <w:rsid w:val="00690A80"/>
    <w:rsid w:val="00691553"/>
    <w:rsid w:val="0069515B"/>
    <w:rsid w:val="006963CA"/>
    <w:rsid w:val="006A6C37"/>
    <w:rsid w:val="006B38A2"/>
    <w:rsid w:val="006B67EF"/>
    <w:rsid w:val="006C4EAF"/>
    <w:rsid w:val="006C5A4E"/>
    <w:rsid w:val="006E6720"/>
    <w:rsid w:val="006F36FC"/>
    <w:rsid w:val="007045D2"/>
    <w:rsid w:val="00706D32"/>
    <w:rsid w:val="007072E3"/>
    <w:rsid w:val="00710F9F"/>
    <w:rsid w:val="00716FC9"/>
    <w:rsid w:val="007177FF"/>
    <w:rsid w:val="007229BA"/>
    <w:rsid w:val="007238C9"/>
    <w:rsid w:val="0072406B"/>
    <w:rsid w:val="0075231E"/>
    <w:rsid w:val="007673AF"/>
    <w:rsid w:val="0077416C"/>
    <w:rsid w:val="007C03F4"/>
    <w:rsid w:val="007C7B44"/>
    <w:rsid w:val="007D4270"/>
    <w:rsid w:val="007D6620"/>
    <w:rsid w:val="007D727D"/>
    <w:rsid w:val="007E62F6"/>
    <w:rsid w:val="007F4D0D"/>
    <w:rsid w:val="00802BCB"/>
    <w:rsid w:val="00810912"/>
    <w:rsid w:val="008132E7"/>
    <w:rsid w:val="008323BE"/>
    <w:rsid w:val="00835C45"/>
    <w:rsid w:val="00846932"/>
    <w:rsid w:val="0085637A"/>
    <w:rsid w:val="00856446"/>
    <w:rsid w:val="00864951"/>
    <w:rsid w:val="008871AF"/>
    <w:rsid w:val="00887290"/>
    <w:rsid w:val="008A0092"/>
    <w:rsid w:val="008A3DC2"/>
    <w:rsid w:val="008C3EC1"/>
    <w:rsid w:val="008D2CDF"/>
    <w:rsid w:val="008F0E96"/>
    <w:rsid w:val="00913527"/>
    <w:rsid w:val="00936016"/>
    <w:rsid w:val="009517E8"/>
    <w:rsid w:val="009632C9"/>
    <w:rsid w:val="00963476"/>
    <w:rsid w:val="009A6538"/>
    <w:rsid w:val="009B0D17"/>
    <w:rsid w:val="009C0EBE"/>
    <w:rsid w:val="009C1446"/>
    <w:rsid w:val="009D4CEF"/>
    <w:rsid w:val="009D78AF"/>
    <w:rsid w:val="009F4DBC"/>
    <w:rsid w:val="009F6509"/>
    <w:rsid w:val="00A10790"/>
    <w:rsid w:val="00A21799"/>
    <w:rsid w:val="00A24D8A"/>
    <w:rsid w:val="00A425C0"/>
    <w:rsid w:val="00A46BA0"/>
    <w:rsid w:val="00A71617"/>
    <w:rsid w:val="00A77146"/>
    <w:rsid w:val="00A91F3B"/>
    <w:rsid w:val="00A9267C"/>
    <w:rsid w:val="00AA3342"/>
    <w:rsid w:val="00AC253A"/>
    <w:rsid w:val="00AD055D"/>
    <w:rsid w:val="00AE0883"/>
    <w:rsid w:val="00AE265E"/>
    <w:rsid w:val="00B075FD"/>
    <w:rsid w:val="00B106A2"/>
    <w:rsid w:val="00B1622F"/>
    <w:rsid w:val="00B20EAF"/>
    <w:rsid w:val="00B342E0"/>
    <w:rsid w:val="00B51BFB"/>
    <w:rsid w:val="00B555CF"/>
    <w:rsid w:val="00B5676C"/>
    <w:rsid w:val="00B713FE"/>
    <w:rsid w:val="00B71BC2"/>
    <w:rsid w:val="00B80B78"/>
    <w:rsid w:val="00BA18B7"/>
    <w:rsid w:val="00BD059E"/>
    <w:rsid w:val="00BF0B16"/>
    <w:rsid w:val="00C00615"/>
    <w:rsid w:val="00C04683"/>
    <w:rsid w:val="00C04898"/>
    <w:rsid w:val="00C10C01"/>
    <w:rsid w:val="00C30343"/>
    <w:rsid w:val="00C33D50"/>
    <w:rsid w:val="00C41BAB"/>
    <w:rsid w:val="00C43131"/>
    <w:rsid w:val="00C448FC"/>
    <w:rsid w:val="00C51EA1"/>
    <w:rsid w:val="00C5418B"/>
    <w:rsid w:val="00C54C6B"/>
    <w:rsid w:val="00C62CF1"/>
    <w:rsid w:val="00CA41B1"/>
    <w:rsid w:val="00CB03A9"/>
    <w:rsid w:val="00CB16BE"/>
    <w:rsid w:val="00CB179E"/>
    <w:rsid w:val="00CC666A"/>
    <w:rsid w:val="00CE1CAC"/>
    <w:rsid w:val="00CE75A6"/>
    <w:rsid w:val="00D031F7"/>
    <w:rsid w:val="00D22DF4"/>
    <w:rsid w:val="00D352DD"/>
    <w:rsid w:val="00D4723A"/>
    <w:rsid w:val="00D601DA"/>
    <w:rsid w:val="00D61D70"/>
    <w:rsid w:val="00D62908"/>
    <w:rsid w:val="00D8158D"/>
    <w:rsid w:val="00DA1523"/>
    <w:rsid w:val="00DB46C9"/>
    <w:rsid w:val="00DC63E7"/>
    <w:rsid w:val="00DC7285"/>
    <w:rsid w:val="00DE644A"/>
    <w:rsid w:val="00DF63B5"/>
    <w:rsid w:val="00E03971"/>
    <w:rsid w:val="00E05012"/>
    <w:rsid w:val="00E07A13"/>
    <w:rsid w:val="00E10547"/>
    <w:rsid w:val="00E20040"/>
    <w:rsid w:val="00E63E51"/>
    <w:rsid w:val="00E733C5"/>
    <w:rsid w:val="00E821F4"/>
    <w:rsid w:val="00EB432F"/>
    <w:rsid w:val="00EB6F11"/>
    <w:rsid w:val="00EB7D91"/>
    <w:rsid w:val="00EC0214"/>
    <w:rsid w:val="00ED29D0"/>
    <w:rsid w:val="00EE2075"/>
    <w:rsid w:val="00EF1758"/>
    <w:rsid w:val="00EF770E"/>
    <w:rsid w:val="00F123BE"/>
    <w:rsid w:val="00F2643E"/>
    <w:rsid w:val="00F33F93"/>
    <w:rsid w:val="00F37040"/>
    <w:rsid w:val="00F41F40"/>
    <w:rsid w:val="00F51924"/>
    <w:rsid w:val="00F55AE0"/>
    <w:rsid w:val="00F6128D"/>
    <w:rsid w:val="00F73C55"/>
    <w:rsid w:val="00F806D9"/>
    <w:rsid w:val="00F80902"/>
    <w:rsid w:val="00F824DF"/>
    <w:rsid w:val="00F82631"/>
    <w:rsid w:val="00FB387A"/>
    <w:rsid w:val="00FB5269"/>
    <w:rsid w:val="00FC497A"/>
    <w:rsid w:val="00FD1FE8"/>
    <w:rsid w:val="00F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66D73166"/>
  <w15:chartTrackingRefBased/>
  <w15:docId w15:val="{533F0806-D7D1-43DF-8852-56FBA8BB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265E"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71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b w:val="0"/>
      <w:bCs w:val="0"/>
    </w:rPr>
  </w:style>
  <w:style w:type="character" w:customStyle="1" w:styleId="WW8Num1z1">
    <w:name w:val="WW8Num1z1"/>
    <w:rPr>
      <w:rFonts w:hint="default"/>
    </w:rPr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eastAsia="Times New Roman" w:hAnsi="Symbol" w:cs="Symbol"/>
      <w:color w:val="000000"/>
      <w:sz w:val="20"/>
      <w:szCs w:val="20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color w:val="00000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ambria" w:hAnsi="Cambria" w:cs="Helvetica" w:hint="default"/>
      <w:bCs/>
      <w:color w:val="2F2F2F"/>
      <w:sz w:val="20"/>
      <w:szCs w:val="20"/>
      <w:lang w:eastAsia="pl-PL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  <w:b/>
      <w:color w:val="000000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Cambria" w:hAnsi="Cambria" w:cs="Times New Roman" w:hint="default"/>
      <w:sz w:val="20"/>
      <w:szCs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b/>
      <w:color w:val="00000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bCs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  <w:b/>
      <w:color w:val="00000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ambria" w:hAnsi="Cambria" w:cs="Calibri" w:hint="default"/>
      <w:bCs/>
      <w:color w:val="000000"/>
      <w:sz w:val="20"/>
      <w:szCs w:val="20"/>
      <w:lang w:eastAsia="zh-CN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Cambria" w:hAnsi="Cambria" w:cs="Cambria"/>
      <w:color w:val="000000"/>
      <w:sz w:val="20"/>
      <w:szCs w:val="2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Cambria" w:hAnsi="Cambria" w:cs="Cambria"/>
      <w:sz w:val="20"/>
      <w:szCs w:val="2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 w:val="0"/>
      <w:bCs w:val="0"/>
    </w:rPr>
  </w:style>
  <w:style w:type="character" w:customStyle="1" w:styleId="WW8Num19z1">
    <w:name w:val="WW8Num19z1"/>
    <w:rPr>
      <w:rFonts w:hint="default"/>
    </w:rPr>
  </w:style>
  <w:style w:type="character" w:customStyle="1" w:styleId="WW8Num20z0">
    <w:name w:val="WW8Num20z0"/>
    <w:rPr>
      <w:rFonts w:ascii="Cambria" w:eastAsia="Times New Roman" w:hAnsi="Cambria" w:cs="Cambria" w:hint="default"/>
      <w:b/>
      <w:sz w:val="18"/>
      <w:szCs w:val="18"/>
      <w:lang w:eastAsia="zh-CN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OpenSymbol" w:eastAsia="OpenSymbol" w:hAnsi="OpenSymbol" w:cs="OpenSymbol"/>
      <w:color w:val="000000"/>
      <w:sz w:val="20"/>
      <w:szCs w:val="20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Cambria" w:hAnsi="Cambria" w:cs="Cambria"/>
      <w:color w:val="000000"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sz w:val="22"/>
      <w:szCs w:val="22"/>
    </w:rPr>
  </w:style>
  <w:style w:type="character" w:customStyle="1" w:styleId="StopkaZnak">
    <w:name w:val="Stopka Znak"/>
    <w:uiPriority w:val="99"/>
    <w:rPr>
      <w:sz w:val="22"/>
      <w:szCs w:val="22"/>
    </w:rPr>
  </w:style>
  <w:style w:type="character" w:customStyle="1" w:styleId="Nagwek2Znak">
    <w:name w:val="Nagłówek 2 Znak"/>
    <w:rPr>
      <w:rFonts w:ascii="Calibri Light" w:eastAsia="Times New Roman" w:hAnsi="Calibri Light" w:cs="Calibri Light"/>
      <w:color w:val="2E74B5"/>
      <w:sz w:val="26"/>
      <w:szCs w:val="26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lang w:val="x-non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styleId="Hipercze">
    <w:name w:val="Hyperlink"/>
    <w:rPr>
      <w:color w:val="0563C1"/>
      <w:u w:val="singl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Akapitzlist1">
    <w:name w:val="Akapit z listą1"/>
    <w:basedOn w:val="Normalny"/>
    <w:pPr>
      <w:widowControl w:val="0"/>
      <w:spacing w:after="0" w:line="240" w:lineRule="auto"/>
      <w:ind w:left="720"/>
    </w:pPr>
    <w:rPr>
      <w:rFonts w:eastAsia="SimSun" w:cs="Calibri"/>
      <w:kern w:val="2"/>
      <w:sz w:val="24"/>
      <w:szCs w:val="24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539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620539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markedcontent">
    <w:name w:val="markedcontent"/>
    <w:rsid w:val="0093601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174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11742"/>
    <w:rPr>
      <w:rFonts w:ascii="Calibri" w:eastAsia="Calibri" w:hAnsi="Calibri"/>
      <w:lang w:eastAsia="zh-CN"/>
    </w:rPr>
  </w:style>
  <w:style w:type="character" w:styleId="Odwoanieprzypisukocowego">
    <w:name w:val="endnote reference"/>
    <w:uiPriority w:val="99"/>
    <w:semiHidden/>
    <w:unhideWhenUsed/>
    <w:rsid w:val="00211742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3F561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35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35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3514"/>
    <w:rPr>
      <w:rFonts w:ascii="Calibri" w:eastAsia="Calibri" w:hAnsi="Calibr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35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3514"/>
    <w:rPr>
      <w:rFonts w:ascii="Calibri" w:eastAsia="Calibri" w:hAnsi="Calibri"/>
      <w:b/>
      <w:bCs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714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9908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29482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4481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1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87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7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F1C3E-546C-4881-812A-B2BF67AFB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598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4179</CharactersWithSpaces>
  <SharedDoc>false</SharedDoc>
  <HLinks>
    <vt:vector size="12" baseType="variant">
      <vt:variant>
        <vt:i4>6357094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https://platformazakupowa.pl/pn/pollub</vt:lpwstr>
      </vt:variant>
      <vt:variant>
        <vt:lpwstr/>
      </vt:variant>
      <vt:variant>
        <vt:i4>6357094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https://platformazakupowa.pl/pn/pollub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Sękowski</dc:creator>
  <cp:keywords/>
  <cp:lastModifiedBy>Piotr Sękowski</cp:lastModifiedBy>
  <cp:revision>16</cp:revision>
  <cp:lastPrinted>2023-01-09T13:02:00Z</cp:lastPrinted>
  <dcterms:created xsi:type="dcterms:W3CDTF">2022-12-14T09:10:00Z</dcterms:created>
  <dcterms:modified xsi:type="dcterms:W3CDTF">2023-03-07T10:52:00Z</dcterms:modified>
</cp:coreProperties>
</file>