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EF5" w14:textId="0FC58413" w:rsidR="00D31C66" w:rsidRPr="001F19E6" w:rsidRDefault="00D31C66" w:rsidP="001F19E6">
      <w:pPr>
        <w:spacing w:line="276" w:lineRule="auto"/>
        <w:rPr>
          <w:rFonts w:ascii="Calibri" w:hAnsi="Calibri" w:cs="Calibri"/>
          <w:spacing w:val="20"/>
        </w:rPr>
      </w:pPr>
      <w:r w:rsidRPr="001F19E6">
        <w:rPr>
          <w:rFonts w:ascii="Calibri" w:hAnsi="Calibri" w:cs="Calibri"/>
          <w:spacing w:val="20"/>
        </w:rPr>
        <w:t>RZP.271.1.</w:t>
      </w:r>
      <w:r w:rsidR="00437A87" w:rsidRPr="001F19E6">
        <w:rPr>
          <w:rFonts w:ascii="Calibri" w:hAnsi="Calibri" w:cs="Calibri"/>
          <w:spacing w:val="20"/>
        </w:rPr>
        <w:t>14</w:t>
      </w:r>
      <w:r w:rsidRPr="001F19E6">
        <w:rPr>
          <w:rFonts w:ascii="Calibri" w:hAnsi="Calibri" w:cs="Calibri"/>
          <w:spacing w:val="20"/>
        </w:rPr>
        <w:t>.2022.DDR</w:t>
      </w:r>
      <w:r w:rsidRPr="001F19E6">
        <w:rPr>
          <w:rFonts w:ascii="Calibri" w:hAnsi="Calibri" w:cs="Calibri"/>
          <w:spacing w:val="20"/>
        </w:rPr>
        <w:tab/>
      </w:r>
      <w:r w:rsidRPr="001F19E6">
        <w:rPr>
          <w:rFonts w:ascii="Calibri" w:hAnsi="Calibri" w:cs="Calibri"/>
          <w:spacing w:val="20"/>
        </w:rPr>
        <w:tab/>
      </w:r>
      <w:r w:rsidRPr="001F19E6">
        <w:rPr>
          <w:rFonts w:ascii="Calibri" w:hAnsi="Calibri" w:cs="Calibri"/>
          <w:spacing w:val="20"/>
        </w:rPr>
        <w:tab/>
      </w:r>
      <w:r w:rsidRPr="001F19E6">
        <w:rPr>
          <w:rFonts w:ascii="Calibri" w:hAnsi="Calibri" w:cs="Calibri"/>
          <w:spacing w:val="20"/>
        </w:rPr>
        <w:tab/>
      </w:r>
      <w:r w:rsidRPr="001F19E6">
        <w:rPr>
          <w:rFonts w:ascii="Calibri" w:hAnsi="Calibri" w:cs="Calibri"/>
          <w:spacing w:val="20"/>
        </w:rPr>
        <w:tab/>
        <w:t>Sandomierz, 2022-07-</w:t>
      </w:r>
      <w:r w:rsidR="00437A87" w:rsidRPr="001F19E6">
        <w:rPr>
          <w:rFonts w:ascii="Calibri" w:hAnsi="Calibri" w:cs="Calibri"/>
          <w:spacing w:val="20"/>
        </w:rPr>
        <w:t>22</w:t>
      </w:r>
    </w:p>
    <w:p w14:paraId="6DC72FB6" w14:textId="77777777" w:rsidR="00D31C66" w:rsidRPr="001F19E6" w:rsidRDefault="00D31C66" w:rsidP="001F19E6">
      <w:pPr>
        <w:spacing w:line="276" w:lineRule="auto"/>
        <w:rPr>
          <w:rFonts w:ascii="Calibri" w:hAnsi="Calibri" w:cs="Calibri"/>
          <w:b/>
          <w:spacing w:val="20"/>
        </w:rPr>
      </w:pPr>
    </w:p>
    <w:p w14:paraId="0D7E4338" w14:textId="77777777" w:rsidR="00D31C66" w:rsidRPr="001F19E6" w:rsidRDefault="00D31C66" w:rsidP="001F19E6">
      <w:pPr>
        <w:spacing w:line="276" w:lineRule="auto"/>
        <w:rPr>
          <w:rFonts w:ascii="Calibri" w:hAnsi="Calibri" w:cs="Calibri"/>
          <w:b/>
          <w:spacing w:val="20"/>
        </w:rPr>
      </w:pPr>
      <w:r w:rsidRPr="001F19E6">
        <w:rPr>
          <w:rFonts w:ascii="Calibri" w:hAnsi="Calibri" w:cs="Calibri"/>
          <w:b/>
          <w:spacing w:val="20"/>
        </w:rPr>
        <w:t>INFORMACJA Z OTWARCIA OFERT</w:t>
      </w:r>
    </w:p>
    <w:p w14:paraId="61043282" w14:textId="77777777" w:rsidR="00D31C66" w:rsidRPr="001F19E6" w:rsidRDefault="00D31C66" w:rsidP="001F19E6">
      <w:pPr>
        <w:spacing w:line="276" w:lineRule="auto"/>
        <w:rPr>
          <w:rFonts w:ascii="Calibri" w:hAnsi="Calibri" w:cs="Calibri"/>
          <w:spacing w:val="20"/>
        </w:rPr>
      </w:pPr>
    </w:p>
    <w:p w14:paraId="3718ABF1" w14:textId="5D746F31" w:rsidR="00D31C66" w:rsidRPr="001F19E6" w:rsidRDefault="00D31C66" w:rsidP="001F19E6">
      <w:pPr>
        <w:spacing w:line="276" w:lineRule="auto"/>
        <w:ind w:left="851" w:hanging="851"/>
        <w:contextualSpacing/>
        <w:rPr>
          <w:rFonts w:ascii="Calibri" w:eastAsiaTheme="minorEastAsia" w:hAnsi="Calibri" w:cs="Calibri"/>
          <w:b/>
          <w:bCs/>
          <w:spacing w:val="20"/>
        </w:rPr>
      </w:pPr>
      <w:r w:rsidRPr="001F19E6">
        <w:rPr>
          <w:rFonts w:ascii="Calibri" w:eastAsia="Calibri" w:hAnsi="Calibri" w:cs="Calibri"/>
          <w:b/>
          <w:spacing w:val="20"/>
        </w:rPr>
        <w:t>Dotyczy:</w:t>
      </w:r>
      <w:r w:rsidRPr="001F19E6">
        <w:rPr>
          <w:rFonts w:ascii="Calibri" w:eastAsia="Calibri" w:hAnsi="Calibri" w:cs="Calibri"/>
          <w:spacing w:val="20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1F19E6">
        <w:rPr>
          <w:rFonts w:ascii="Calibri" w:eastAsia="Calibri" w:hAnsi="Calibri" w:cs="Calibri"/>
          <w:spacing w:val="20"/>
        </w:rPr>
        <w:t>t.j</w:t>
      </w:r>
      <w:proofErr w:type="spellEnd"/>
      <w:r w:rsidRPr="001F19E6">
        <w:rPr>
          <w:rFonts w:ascii="Calibri" w:eastAsia="Calibri" w:hAnsi="Calibri" w:cs="Calibri"/>
          <w:spacing w:val="20"/>
        </w:rPr>
        <w:t>. Dz. U. 2021 r. poz. 1129 ze zm.) zwan</w:t>
      </w:r>
      <w:r w:rsidR="005507FD" w:rsidRPr="001F19E6">
        <w:rPr>
          <w:rFonts w:ascii="Calibri" w:eastAsia="Calibri" w:hAnsi="Calibri" w:cs="Calibri"/>
          <w:spacing w:val="20"/>
        </w:rPr>
        <w:t>ej</w:t>
      </w:r>
      <w:r w:rsidRPr="001F19E6">
        <w:rPr>
          <w:rFonts w:ascii="Calibri" w:eastAsia="Calibri" w:hAnsi="Calibri" w:cs="Calibri"/>
          <w:spacing w:val="20"/>
        </w:rPr>
        <w:t xml:space="preserve"> dalej </w:t>
      </w:r>
      <w:proofErr w:type="spellStart"/>
      <w:r w:rsidRPr="001F19E6">
        <w:rPr>
          <w:rFonts w:ascii="Calibri" w:eastAsia="Calibri" w:hAnsi="Calibri" w:cs="Calibri"/>
          <w:spacing w:val="20"/>
        </w:rPr>
        <w:t>upzp</w:t>
      </w:r>
      <w:proofErr w:type="spellEnd"/>
      <w:r w:rsidR="005507FD" w:rsidRPr="001F19E6">
        <w:rPr>
          <w:rFonts w:ascii="Calibri" w:hAnsi="Calibri" w:cs="Calibri"/>
          <w:spacing w:val="20"/>
        </w:rPr>
        <w:t xml:space="preserve"> na zadanie pod nazwą</w:t>
      </w:r>
      <w:r w:rsidR="005A1CD8" w:rsidRPr="001F19E6">
        <w:rPr>
          <w:rFonts w:ascii="Calibri" w:hAnsi="Calibri" w:cs="Calibri"/>
          <w:spacing w:val="20"/>
        </w:rPr>
        <w:t>:</w:t>
      </w:r>
      <w:r w:rsidRPr="001F19E6">
        <w:rPr>
          <w:rFonts w:ascii="Calibri" w:hAnsi="Calibri" w:cs="Calibri"/>
          <w:spacing w:val="20"/>
        </w:rPr>
        <w:t xml:space="preserve"> </w:t>
      </w:r>
      <w:bookmarkStart w:id="0" w:name="_Hlk103860908"/>
      <w:r w:rsidR="00437A87" w:rsidRPr="001F19E6">
        <w:rPr>
          <w:rFonts w:ascii="Calibri" w:hAnsi="Calibri" w:cs="Calibri"/>
          <w:b/>
          <w:bCs/>
          <w:iCs/>
          <w:spacing w:val="20"/>
        </w:rPr>
        <w:t>Wykonanie remontu mogił zbiorowych żołnierzy Wojska Polskiego na Cmentarzu Wojennym</w:t>
      </w:r>
      <w:r w:rsidR="005507FD" w:rsidRPr="001F19E6">
        <w:rPr>
          <w:rFonts w:ascii="Calibri" w:hAnsi="Calibri" w:cs="Calibri"/>
          <w:b/>
          <w:bCs/>
          <w:iCs/>
          <w:spacing w:val="20"/>
        </w:rPr>
        <w:t xml:space="preserve"> </w:t>
      </w:r>
      <w:r w:rsidR="00437A87" w:rsidRPr="001F19E6">
        <w:rPr>
          <w:rFonts w:ascii="Calibri" w:hAnsi="Calibri" w:cs="Calibri"/>
          <w:b/>
          <w:bCs/>
          <w:iCs/>
          <w:spacing w:val="20"/>
        </w:rPr>
        <w:t>w Sandomierzu – etap II.</w:t>
      </w:r>
    </w:p>
    <w:bookmarkEnd w:id="0"/>
    <w:p w14:paraId="4D2A17A4" w14:textId="77777777" w:rsidR="00D31C66" w:rsidRPr="001F19E6" w:rsidRDefault="00D31C66" w:rsidP="001F19E6">
      <w:pPr>
        <w:spacing w:line="276" w:lineRule="auto"/>
        <w:rPr>
          <w:rFonts w:ascii="Calibri" w:hAnsi="Calibri" w:cs="Calibri"/>
          <w:color w:val="000000"/>
          <w:spacing w:val="20"/>
        </w:rPr>
      </w:pPr>
    </w:p>
    <w:p w14:paraId="3ED1C485" w14:textId="27687A63" w:rsidR="00D31C66" w:rsidRPr="001F19E6" w:rsidRDefault="00D31C66" w:rsidP="001F19E6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1F19E6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Pr="001F19E6">
        <w:rPr>
          <w:rFonts w:ascii="Calibri" w:hAnsi="Calibri" w:cs="Calibri"/>
          <w:spacing w:val="20"/>
        </w:rPr>
        <w:t>upzp</w:t>
      </w:r>
      <w:proofErr w:type="spellEnd"/>
      <w:r w:rsidRPr="001F19E6">
        <w:rPr>
          <w:rFonts w:ascii="Calibri" w:hAnsi="Calibri" w:cs="Calibri"/>
          <w:spacing w:val="20"/>
        </w:rPr>
        <w:t xml:space="preserve">, Zamawiający informuje, że w postępowaniu w terminie do składania ofert tj. do dnia </w:t>
      </w:r>
      <w:r w:rsidR="005507FD" w:rsidRPr="001F19E6">
        <w:rPr>
          <w:rFonts w:ascii="Calibri" w:hAnsi="Calibri" w:cs="Calibri"/>
          <w:spacing w:val="20"/>
        </w:rPr>
        <w:t>22</w:t>
      </w:r>
      <w:r w:rsidRPr="001F19E6">
        <w:rPr>
          <w:rFonts w:ascii="Calibri" w:hAnsi="Calibri" w:cs="Calibri"/>
          <w:spacing w:val="20"/>
        </w:rPr>
        <w:t>.07.2022 r. do godz. 10:00, wpłynęł</w:t>
      </w:r>
      <w:r w:rsidR="00437A87" w:rsidRPr="001F19E6">
        <w:rPr>
          <w:rFonts w:ascii="Calibri" w:hAnsi="Calibri" w:cs="Calibri"/>
          <w:spacing w:val="20"/>
        </w:rPr>
        <w:t>o</w:t>
      </w:r>
      <w:r w:rsidRPr="001F19E6">
        <w:rPr>
          <w:rFonts w:ascii="Calibri" w:hAnsi="Calibri" w:cs="Calibri"/>
          <w:spacing w:val="20"/>
        </w:rPr>
        <w:t xml:space="preserve"> </w:t>
      </w:r>
      <w:r w:rsidR="00437A87" w:rsidRPr="001F19E6">
        <w:rPr>
          <w:rFonts w:ascii="Calibri" w:hAnsi="Calibri" w:cs="Calibri"/>
          <w:spacing w:val="20"/>
        </w:rPr>
        <w:t>5</w:t>
      </w:r>
      <w:r w:rsidRPr="001F19E6">
        <w:rPr>
          <w:rFonts w:ascii="Calibri" w:hAnsi="Calibri" w:cs="Calibri"/>
          <w:spacing w:val="20"/>
        </w:rPr>
        <w:t xml:space="preserve"> ofert:</w:t>
      </w:r>
    </w:p>
    <w:p w14:paraId="106CF3B1" w14:textId="77777777" w:rsidR="00D31C66" w:rsidRPr="001F19E6" w:rsidRDefault="00D31C66" w:rsidP="001F19E6">
      <w:pPr>
        <w:spacing w:line="276" w:lineRule="auto"/>
        <w:rPr>
          <w:rFonts w:ascii="Calibri" w:hAnsi="Calibri" w:cs="Calibri"/>
          <w:spacing w:val="20"/>
        </w:rPr>
      </w:pPr>
    </w:p>
    <w:tbl>
      <w:tblPr>
        <w:tblStyle w:val="Tabela-Siatka1"/>
        <w:tblW w:w="9569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652"/>
        <w:gridCol w:w="1784"/>
        <w:gridCol w:w="1380"/>
        <w:gridCol w:w="1809"/>
      </w:tblGrid>
      <w:tr w:rsidR="00D31C66" w:rsidRPr="001F19E6" w14:paraId="07D10DFC" w14:textId="77777777" w:rsidTr="001F19E6">
        <w:trPr>
          <w:trHeight w:val="6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74E88E9" w14:textId="77777777" w:rsidR="00D31C66" w:rsidRPr="001F19E6" w:rsidRDefault="00D31C66" w:rsidP="001F19E6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1F19E6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AE725D0" w14:textId="77777777" w:rsidR="00D31C66" w:rsidRPr="001F19E6" w:rsidRDefault="00D31C66" w:rsidP="001F19E6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1F19E6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A28E3B" w14:textId="50730410" w:rsidR="00D31C66" w:rsidRPr="001F19E6" w:rsidRDefault="00D31C66" w:rsidP="001F19E6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1F19E6">
              <w:rPr>
                <w:rFonts w:ascii="Calibri" w:hAnsi="Calibri" w:cs="Calibri"/>
                <w:b/>
                <w:spacing w:val="20"/>
              </w:rPr>
              <w:t xml:space="preserve">Cena ryczałtowa </w:t>
            </w:r>
            <w:r w:rsidRPr="001F19E6">
              <w:rPr>
                <w:rFonts w:ascii="Calibri" w:hAnsi="Calibri" w:cs="Calibri"/>
                <w:b/>
                <w:spacing w:val="20"/>
              </w:rPr>
              <w:br/>
              <w:t>(brutto)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37360A" w14:textId="77777777" w:rsidR="00D31C66" w:rsidRPr="001F19E6" w:rsidRDefault="00D31C66" w:rsidP="001F19E6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1F19E6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20F7D9" w14:textId="77777777" w:rsidR="00D31C66" w:rsidRPr="001F19E6" w:rsidRDefault="00D31C66" w:rsidP="001F19E6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1F19E6">
              <w:rPr>
                <w:rFonts w:ascii="Calibri" w:hAnsi="Calibri" w:cs="Calibri"/>
                <w:b/>
                <w:spacing w:val="20"/>
              </w:rPr>
              <w:t>Termin realizacji</w:t>
            </w:r>
          </w:p>
        </w:tc>
      </w:tr>
      <w:tr w:rsidR="00D31C66" w:rsidRPr="001F19E6" w14:paraId="6EFE23A6" w14:textId="77777777" w:rsidTr="001F19E6">
        <w:trPr>
          <w:trHeight w:val="70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4154" w14:textId="77777777" w:rsidR="00D31C66" w:rsidRPr="001F19E6" w:rsidRDefault="00D31C66" w:rsidP="001F19E6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bookmarkStart w:id="1" w:name="_Hlk109377706"/>
            <w:r w:rsidRPr="001F19E6">
              <w:rPr>
                <w:rFonts w:ascii="Calibri" w:hAnsi="Calibri" w:cs="Calibri"/>
                <w:spacing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3C68" w14:textId="7EB4F346" w:rsidR="00D31C66" w:rsidRPr="001F19E6" w:rsidRDefault="005348A1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KONART Artur Gołębiowski</w:t>
            </w:r>
            <w:r w:rsidRPr="001F19E6">
              <w:rPr>
                <w:rFonts w:ascii="Calibri" w:hAnsi="Calibri" w:cs="Calibri"/>
                <w:spacing w:val="20"/>
              </w:rPr>
              <w:br/>
              <w:t>ul. Akacjowa nr 2</w:t>
            </w:r>
            <w:r w:rsidR="005507FD" w:rsidRPr="001F19E6">
              <w:rPr>
                <w:rFonts w:ascii="Calibri" w:hAnsi="Calibri" w:cs="Calibri"/>
                <w:spacing w:val="20"/>
              </w:rPr>
              <w:t>A</w:t>
            </w:r>
            <w:r w:rsidRPr="001F19E6">
              <w:rPr>
                <w:rFonts w:ascii="Calibri" w:hAnsi="Calibri" w:cs="Calibri"/>
                <w:spacing w:val="20"/>
              </w:rPr>
              <w:t>, 59-220 Legnica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232ECBF3" w:rsidR="00D31C66" w:rsidRPr="001F19E6" w:rsidRDefault="005348A1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184 377,</w:t>
            </w:r>
            <w:r w:rsidR="00D31C66" w:rsidRPr="001F19E6">
              <w:rPr>
                <w:rFonts w:ascii="Calibri" w:hAnsi="Calibri" w:cs="Calibri"/>
                <w:spacing w:val="20"/>
              </w:rPr>
              <w:t>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DBA" w14:textId="77777777" w:rsidR="00D31C66" w:rsidRPr="001F19E6" w:rsidRDefault="00D31C66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3848646A" w:rsidR="00D31C66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60 dni </w:t>
            </w:r>
            <w:r w:rsidR="00D31C66"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od dnia </w:t>
            </w: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podpisania</w:t>
            </w:r>
            <w:r w:rsidR="00D31C66"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 xml:space="preserve"> umowy</w:t>
            </w:r>
          </w:p>
        </w:tc>
      </w:tr>
      <w:bookmarkEnd w:id="1"/>
      <w:tr w:rsidR="00437A87" w:rsidRPr="001F19E6" w14:paraId="46690B33" w14:textId="77777777" w:rsidTr="001F19E6">
        <w:trPr>
          <w:trHeight w:val="70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B87B" w14:textId="4CBA14F9" w:rsidR="00437A87" w:rsidRPr="001F19E6" w:rsidRDefault="00437A87" w:rsidP="001F19E6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7B8" w14:textId="22DDCA0B" w:rsidR="00437A87" w:rsidRPr="001F19E6" w:rsidRDefault="006E6D1A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F</w:t>
            </w:r>
            <w:r w:rsidR="005010E0" w:rsidRPr="001F19E6">
              <w:rPr>
                <w:rFonts w:ascii="Calibri" w:hAnsi="Calibri" w:cs="Calibri"/>
                <w:spacing w:val="20"/>
              </w:rPr>
              <w:t>.</w:t>
            </w:r>
            <w:r w:rsidRPr="001F19E6">
              <w:rPr>
                <w:rFonts w:ascii="Calibri" w:hAnsi="Calibri" w:cs="Calibri"/>
                <w:spacing w:val="20"/>
              </w:rPr>
              <w:t>H</w:t>
            </w:r>
            <w:r w:rsidR="005010E0" w:rsidRPr="001F19E6">
              <w:rPr>
                <w:rFonts w:ascii="Calibri" w:hAnsi="Calibri" w:cs="Calibri"/>
                <w:spacing w:val="20"/>
              </w:rPr>
              <w:t>.</w:t>
            </w:r>
            <w:r w:rsidRPr="001F19E6">
              <w:rPr>
                <w:rFonts w:ascii="Calibri" w:hAnsi="Calibri" w:cs="Calibri"/>
                <w:spacing w:val="20"/>
              </w:rPr>
              <w:t>U</w:t>
            </w:r>
            <w:r w:rsidR="005010E0" w:rsidRPr="001F19E6">
              <w:rPr>
                <w:rFonts w:ascii="Calibri" w:hAnsi="Calibri" w:cs="Calibri"/>
                <w:spacing w:val="20"/>
              </w:rPr>
              <w:t>.</w:t>
            </w:r>
            <w:r w:rsidRPr="001F19E6">
              <w:rPr>
                <w:rFonts w:ascii="Calibri" w:hAnsi="Calibri" w:cs="Calibri"/>
                <w:spacing w:val="20"/>
              </w:rPr>
              <w:t xml:space="preserve"> „</w:t>
            </w:r>
            <w:proofErr w:type="spellStart"/>
            <w:r w:rsidRPr="001F19E6">
              <w:rPr>
                <w:rFonts w:ascii="Calibri" w:hAnsi="Calibri" w:cs="Calibri"/>
                <w:spacing w:val="20"/>
              </w:rPr>
              <w:t>AiB</w:t>
            </w:r>
            <w:proofErr w:type="spellEnd"/>
            <w:r w:rsidRPr="001F19E6">
              <w:rPr>
                <w:rFonts w:ascii="Calibri" w:hAnsi="Calibri" w:cs="Calibri"/>
                <w:spacing w:val="20"/>
              </w:rPr>
              <w:t>” Barbara Kwasek</w:t>
            </w:r>
            <w:r w:rsidRPr="001F19E6">
              <w:rPr>
                <w:rFonts w:ascii="Calibri" w:hAnsi="Calibri" w:cs="Calibri"/>
                <w:spacing w:val="20"/>
              </w:rPr>
              <w:br/>
              <w:t>27-612 Wilczyce 93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C4C" w14:textId="1C34712C" w:rsidR="00437A87" w:rsidRPr="001F19E6" w:rsidRDefault="006E6D1A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95 940,00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9E8" w14:textId="76F0279D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36 miesięcy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8E6" w14:textId="762B82DD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60 dni od dnia podpisania umowy</w:t>
            </w:r>
          </w:p>
        </w:tc>
      </w:tr>
      <w:tr w:rsidR="00437A87" w:rsidRPr="001F19E6" w14:paraId="4A2985AE" w14:textId="77777777" w:rsidTr="001F19E6">
        <w:trPr>
          <w:trHeight w:val="69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D7B" w14:textId="7CB56563" w:rsidR="00437A87" w:rsidRPr="001F19E6" w:rsidRDefault="00437A87" w:rsidP="001F19E6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0DD" w14:textId="77328CDB" w:rsidR="00437A87" w:rsidRPr="001F19E6" w:rsidRDefault="006E6D1A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 xml:space="preserve">Katanga Grzegorz </w:t>
            </w:r>
            <w:proofErr w:type="spellStart"/>
            <w:r w:rsidRPr="001F19E6">
              <w:rPr>
                <w:rFonts w:ascii="Calibri" w:hAnsi="Calibri" w:cs="Calibri"/>
                <w:spacing w:val="20"/>
              </w:rPr>
              <w:t>Kwapisiewicz</w:t>
            </w:r>
            <w:proofErr w:type="spellEnd"/>
            <w:r w:rsidRPr="001F19E6">
              <w:rPr>
                <w:rFonts w:ascii="Calibri" w:hAnsi="Calibri" w:cs="Calibri"/>
                <w:spacing w:val="20"/>
              </w:rPr>
              <w:t xml:space="preserve"> Sp. z o. o.</w:t>
            </w:r>
            <w:r w:rsidRPr="001F19E6">
              <w:rPr>
                <w:rFonts w:ascii="Calibri" w:hAnsi="Calibri" w:cs="Calibri"/>
                <w:spacing w:val="20"/>
              </w:rPr>
              <w:br/>
            </w:r>
            <w:proofErr w:type="spellStart"/>
            <w:r w:rsidRPr="001F19E6">
              <w:rPr>
                <w:rFonts w:ascii="Calibri" w:hAnsi="Calibri" w:cs="Calibri"/>
                <w:spacing w:val="20"/>
              </w:rPr>
              <w:t>Złotoglin</w:t>
            </w:r>
            <w:proofErr w:type="spellEnd"/>
            <w:r w:rsidR="00597343" w:rsidRPr="001F19E6">
              <w:rPr>
                <w:rFonts w:ascii="Calibri" w:hAnsi="Calibri" w:cs="Calibri"/>
                <w:spacing w:val="20"/>
              </w:rPr>
              <w:t xml:space="preserve"> 128, 27-215 Parszów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373" w14:textId="319CD1E0" w:rsidR="00437A87" w:rsidRPr="001F19E6" w:rsidRDefault="00597343" w:rsidP="001F19E6">
            <w:pPr>
              <w:pStyle w:val="Default"/>
              <w:spacing w:line="276" w:lineRule="auto"/>
              <w:rPr>
                <w:spacing w:val="20"/>
              </w:rPr>
            </w:pPr>
            <w:r w:rsidRPr="001F19E6">
              <w:rPr>
                <w:spacing w:val="20"/>
              </w:rPr>
              <w:t>177 000,00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2037" w14:textId="0F3DD7CF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4DD" w14:textId="7E4858EF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60 dni od dnia podpisania umowy</w:t>
            </w:r>
          </w:p>
        </w:tc>
      </w:tr>
      <w:tr w:rsidR="00437A87" w:rsidRPr="001F19E6" w14:paraId="3A5274A5" w14:textId="77777777" w:rsidTr="001F19E6">
        <w:trPr>
          <w:trHeight w:val="83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446B" w14:textId="44258EA5" w:rsidR="00437A87" w:rsidRPr="001F19E6" w:rsidRDefault="00437A87" w:rsidP="001F19E6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6CA" w14:textId="6F3B9FF5" w:rsidR="00437A87" w:rsidRPr="001F19E6" w:rsidRDefault="00597343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Przedsiębiorstwo Wielobranżowe PHU SAMBET Benita Berezowska</w:t>
            </w:r>
            <w:r w:rsidRPr="001F19E6">
              <w:rPr>
                <w:rFonts w:ascii="Calibri" w:hAnsi="Calibri" w:cs="Calibri"/>
                <w:spacing w:val="20"/>
              </w:rPr>
              <w:br/>
              <w:t>Sokolniki, ul. Furmańska 54,</w:t>
            </w:r>
            <w:r w:rsidR="0087122D" w:rsidRPr="001F19E6">
              <w:rPr>
                <w:rFonts w:ascii="Calibri" w:hAnsi="Calibri" w:cs="Calibri"/>
                <w:spacing w:val="20"/>
              </w:rPr>
              <w:t xml:space="preserve"> 39</w:t>
            </w:r>
            <w:r w:rsidR="005A1CD8" w:rsidRPr="001F19E6">
              <w:rPr>
                <w:rFonts w:ascii="Calibri" w:hAnsi="Calibri" w:cs="Calibri"/>
                <w:spacing w:val="20"/>
              </w:rPr>
              <w:t>-</w:t>
            </w:r>
            <w:r w:rsidRPr="001F19E6">
              <w:rPr>
                <w:rFonts w:ascii="Calibri" w:hAnsi="Calibri" w:cs="Calibri"/>
                <w:spacing w:val="20"/>
              </w:rPr>
              <w:t>432 Gorzyce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B17" w14:textId="4C5C92DA" w:rsidR="00437A87" w:rsidRPr="001F19E6" w:rsidRDefault="00597343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199 060,00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B4AE" w14:textId="528CD300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A17" w14:textId="3888C462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60 dni od dnia podpisania umowy</w:t>
            </w:r>
          </w:p>
        </w:tc>
      </w:tr>
      <w:tr w:rsidR="00437A87" w:rsidRPr="001F19E6" w14:paraId="3BB5EEBB" w14:textId="77777777" w:rsidTr="001F19E6">
        <w:trPr>
          <w:trHeight w:val="69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1F1" w14:textId="398848BC" w:rsidR="00437A87" w:rsidRPr="001F19E6" w:rsidRDefault="00437A87" w:rsidP="001F19E6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3D70" w14:textId="4B901997" w:rsidR="00437A87" w:rsidRPr="001F19E6" w:rsidRDefault="00C03D0B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 xml:space="preserve">Usługi Kamieniarsko-Budowlane </w:t>
            </w:r>
            <w:r w:rsidR="005010E0" w:rsidRPr="001F19E6">
              <w:rPr>
                <w:rFonts w:ascii="Calibri" w:hAnsi="Calibri" w:cs="Calibri"/>
                <w:spacing w:val="20"/>
              </w:rPr>
              <w:br/>
            </w:r>
            <w:r w:rsidRPr="001F19E6">
              <w:rPr>
                <w:rFonts w:ascii="Calibri" w:hAnsi="Calibri" w:cs="Calibri"/>
                <w:spacing w:val="20"/>
              </w:rPr>
              <w:t xml:space="preserve">Izabela Mikulska </w:t>
            </w:r>
            <w:r w:rsidR="005010E0" w:rsidRPr="001F19E6">
              <w:rPr>
                <w:rFonts w:ascii="Calibri" w:hAnsi="Calibri" w:cs="Calibri"/>
                <w:spacing w:val="20"/>
              </w:rPr>
              <w:br/>
            </w:r>
            <w:r w:rsidRPr="001F19E6">
              <w:rPr>
                <w:rFonts w:ascii="Calibri" w:hAnsi="Calibri" w:cs="Calibri"/>
                <w:spacing w:val="20"/>
              </w:rPr>
              <w:t>os. Sosnówka 11/1</w:t>
            </w:r>
            <w:r w:rsidR="005010E0" w:rsidRPr="001F19E6">
              <w:rPr>
                <w:rFonts w:ascii="Calibri" w:hAnsi="Calibri" w:cs="Calibri"/>
                <w:spacing w:val="20"/>
              </w:rPr>
              <w:t>,</w:t>
            </w:r>
            <w:r w:rsidRPr="001F19E6">
              <w:rPr>
                <w:rFonts w:ascii="Calibri" w:hAnsi="Calibri" w:cs="Calibri"/>
                <w:spacing w:val="20"/>
              </w:rPr>
              <w:t xml:space="preserve"> 26-060 Chęciny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2B1" w14:textId="49BF1B63" w:rsidR="00437A87" w:rsidRPr="001F19E6" w:rsidRDefault="00C03D0B" w:rsidP="001F19E6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159 900,00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232" w14:textId="7F8786AE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1F19E6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676" w14:textId="71E2AB4E" w:rsidR="00437A87" w:rsidRPr="001F19E6" w:rsidRDefault="005348A1" w:rsidP="001F19E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1F19E6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60 dni od dnia podpisania umowy</w:t>
            </w:r>
          </w:p>
        </w:tc>
      </w:tr>
    </w:tbl>
    <w:p w14:paraId="21ECD407" w14:textId="6DB2CCC6" w:rsidR="00227696" w:rsidRPr="001F19E6" w:rsidRDefault="00227696" w:rsidP="001F19E6">
      <w:pPr>
        <w:spacing w:line="276" w:lineRule="auto"/>
        <w:rPr>
          <w:rFonts w:ascii="Calibri" w:hAnsi="Calibri" w:cs="Calibri"/>
          <w:spacing w:val="20"/>
        </w:rPr>
      </w:pPr>
    </w:p>
    <w:p w14:paraId="7F66A80F" w14:textId="52C8752B" w:rsidR="00D31C66" w:rsidRPr="001F19E6" w:rsidRDefault="00D31C66" w:rsidP="001F19E6">
      <w:pPr>
        <w:spacing w:line="276" w:lineRule="auto"/>
        <w:rPr>
          <w:rFonts w:ascii="Calibri" w:hAnsi="Calibri" w:cs="Calibri"/>
          <w:color w:val="000000"/>
          <w:spacing w:val="20"/>
        </w:rPr>
      </w:pPr>
      <w:r w:rsidRPr="001F19E6">
        <w:rPr>
          <w:rFonts w:ascii="Calibri" w:hAnsi="Calibri" w:cs="Calibri"/>
          <w:color w:val="000000"/>
          <w:spacing w:val="20"/>
        </w:rPr>
        <w:lastRenderedPageBreak/>
        <w:t xml:space="preserve">Przed otwarciem ofert Zamawiający udostępnił na stronie internetowej prowadzonego postępowania kwotę, jaką zamierza przeznaczyć na sfinansowanie zamówienia: </w:t>
      </w:r>
      <w:r w:rsidR="00437A87" w:rsidRPr="001F19E6">
        <w:rPr>
          <w:rFonts w:ascii="Calibri" w:hAnsi="Calibri" w:cs="Calibri"/>
          <w:spacing w:val="20"/>
        </w:rPr>
        <w:t>243 000</w:t>
      </w:r>
      <w:r w:rsidRPr="001F19E6">
        <w:rPr>
          <w:rFonts w:ascii="Calibri" w:hAnsi="Calibri" w:cs="Calibri"/>
          <w:spacing w:val="20"/>
        </w:rPr>
        <w:t>,00 zł</w:t>
      </w:r>
      <w:r w:rsidRPr="001F19E6">
        <w:rPr>
          <w:rFonts w:ascii="Calibri" w:hAnsi="Calibri" w:cs="Calibri"/>
          <w:color w:val="000000"/>
          <w:spacing w:val="20"/>
        </w:rPr>
        <w:t xml:space="preserve"> brutto.</w:t>
      </w:r>
    </w:p>
    <w:p w14:paraId="6F43C7F6" w14:textId="165B244D" w:rsidR="00597343" w:rsidRPr="001F19E6" w:rsidRDefault="00597343" w:rsidP="001F19E6">
      <w:pPr>
        <w:spacing w:line="276" w:lineRule="auto"/>
        <w:rPr>
          <w:rFonts w:ascii="Calibri" w:hAnsi="Calibri" w:cs="Calibri"/>
          <w:color w:val="000000"/>
          <w:spacing w:val="20"/>
        </w:rPr>
      </w:pPr>
    </w:p>
    <w:p w14:paraId="418C623C" w14:textId="77777777" w:rsidR="00597343" w:rsidRPr="001F19E6" w:rsidRDefault="00597343" w:rsidP="001F19E6">
      <w:pPr>
        <w:spacing w:line="276" w:lineRule="auto"/>
        <w:rPr>
          <w:rFonts w:ascii="Calibri" w:hAnsi="Calibri" w:cs="Calibri"/>
          <w:spacing w:val="20"/>
        </w:rPr>
      </w:pPr>
    </w:p>
    <w:sectPr w:rsidR="00597343" w:rsidRPr="001F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5"/>
    <w:rsid w:val="00182A0D"/>
    <w:rsid w:val="001B73B3"/>
    <w:rsid w:val="001F19E6"/>
    <w:rsid w:val="00222E1D"/>
    <w:rsid w:val="00227696"/>
    <w:rsid w:val="00437A87"/>
    <w:rsid w:val="005010E0"/>
    <w:rsid w:val="005348A1"/>
    <w:rsid w:val="005507FD"/>
    <w:rsid w:val="00597343"/>
    <w:rsid w:val="005A1CD8"/>
    <w:rsid w:val="006E6D1A"/>
    <w:rsid w:val="0087122D"/>
    <w:rsid w:val="008C1277"/>
    <w:rsid w:val="008E2255"/>
    <w:rsid w:val="00B41AC9"/>
    <w:rsid w:val="00C03D0B"/>
    <w:rsid w:val="00D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  <w15:chartTrackingRefBased/>
  <w15:docId w15:val="{FC2FD14B-D7AF-478D-B3E4-DCFA9A1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5</cp:revision>
  <cp:lastPrinted>2022-07-22T10:22:00Z</cp:lastPrinted>
  <dcterms:created xsi:type="dcterms:W3CDTF">2022-07-01T09:59:00Z</dcterms:created>
  <dcterms:modified xsi:type="dcterms:W3CDTF">2022-07-22T10:29:00Z</dcterms:modified>
</cp:coreProperties>
</file>