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C83909">
        <w:rPr>
          <w:rFonts w:ascii="Tahoma" w:hAnsi="Tahoma" w:cs="Tahoma"/>
          <w:color w:val="000000" w:themeColor="text1"/>
        </w:rPr>
        <w:t>15.04</w:t>
      </w:r>
      <w:r w:rsidRPr="00746F33">
        <w:rPr>
          <w:rFonts w:ascii="Tahoma" w:hAnsi="Tahoma" w:cs="Tahoma"/>
          <w:color w:val="000000" w:themeColor="text1"/>
        </w:rPr>
        <w:t>.201</w:t>
      </w:r>
      <w:r w:rsidR="00BA4F01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F247C2" w:rsidRPr="006D7927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3A4F58">
        <w:rPr>
          <w:rFonts w:ascii="Tahoma" w:hAnsi="Tahoma" w:cs="Tahoma"/>
        </w:rPr>
        <w:t xml:space="preserve">Dot. </w:t>
      </w:r>
      <w:r w:rsidRPr="006D7927">
        <w:rPr>
          <w:rFonts w:ascii="Tahoma" w:hAnsi="Tahoma" w:cs="Tahoma"/>
        </w:rPr>
        <w:t>postępowania w trybie przetargu nieograniczonego na</w:t>
      </w:r>
      <w:r w:rsidR="004216D7" w:rsidRPr="006D7927">
        <w:rPr>
          <w:rFonts w:ascii="Tahoma" w:hAnsi="Tahoma" w:cs="Tahoma"/>
          <w:color w:val="FF0000"/>
        </w:rPr>
        <w:t xml:space="preserve"> </w:t>
      </w:r>
      <w:r w:rsidR="006D7927" w:rsidRPr="006D7927">
        <w:rPr>
          <w:rFonts w:ascii="Tahoma" w:hAnsi="Tahoma" w:cs="Tahoma"/>
          <w:color w:val="000000"/>
        </w:rPr>
        <w:t xml:space="preserve">dostawę </w:t>
      </w:r>
      <w:r w:rsidR="00C83909" w:rsidRPr="00C83909">
        <w:rPr>
          <w:rFonts w:ascii="Tahoma" w:hAnsi="Tahoma" w:cs="Tahoma"/>
          <w:color w:val="000000"/>
        </w:rPr>
        <w:t>endoprotez stawu biodrowego oraz stawu kolanowego, ostrzy i frezów do artroskopii oraz zestawów do rekonstrukcji ACL i innych z podziałem na 9 zadań dla Powiatowego Szpitala im. Władysława Biegańskiego w Iławie (nr sprawy 8/2019)</w:t>
      </w:r>
      <w:r w:rsidR="00C83909">
        <w:rPr>
          <w:rFonts w:ascii="Tahoma" w:hAnsi="Tahoma" w:cs="Tahoma"/>
          <w:color w:val="000000"/>
        </w:rPr>
        <w:t xml:space="preserve"> </w:t>
      </w:r>
      <w:r w:rsidR="00C83909" w:rsidRPr="00747738">
        <w:rPr>
          <w:rFonts w:ascii="Tahoma" w:hAnsi="Tahoma" w:cs="Tahoma"/>
        </w:rPr>
        <w:t xml:space="preserve">Ogłoszenie opublikowane w Dzienniku Urzędowym Unii Europejskiej w dniu </w:t>
      </w:r>
      <w:r w:rsidR="00C83909">
        <w:rPr>
          <w:rFonts w:ascii="Tahoma" w:hAnsi="Tahoma" w:cs="Tahoma"/>
        </w:rPr>
        <w:t>13.03.2019</w:t>
      </w:r>
      <w:r w:rsidR="00C83909" w:rsidRPr="00747738">
        <w:rPr>
          <w:rFonts w:ascii="Tahoma" w:hAnsi="Tahoma" w:cs="Tahoma"/>
        </w:rPr>
        <w:t xml:space="preserve"> r. pod nr </w:t>
      </w:r>
      <w:r w:rsidR="00C83909" w:rsidRPr="00C83909">
        <w:rPr>
          <w:rFonts w:ascii="Tahoma" w:hAnsi="Tahoma" w:cs="Tahoma"/>
          <w:bCs/>
        </w:rPr>
        <w:t>2019/S 051-116729</w:t>
      </w:r>
      <w:r w:rsidR="00C83909" w:rsidRPr="00747738">
        <w:rPr>
          <w:rFonts w:ascii="Tahoma" w:hAnsi="Tahoma" w:cs="Tahoma"/>
        </w:rPr>
        <w:t>.</w:t>
      </w:r>
    </w:p>
    <w:p w:rsidR="00150BED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113818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 w wyznaczonym terminie tj.</w:t>
      </w:r>
      <w:r w:rsidRPr="003A4F58">
        <w:rPr>
          <w:rFonts w:ascii="Tahoma" w:hAnsi="Tahoma" w:cs="Tahoma"/>
          <w:color w:val="FF0000"/>
        </w:rPr>
        <w:t xml:space="preserve"> </w:t>
      </w:r>
      <w:r w:rsidRPr="00113818">
        <w:rPr>
          <w:rFonts w:ascii="Tahoma" w:hAnsi="Tahoma" w:cs="Tahoma"/>
          <w:color w:val="000000" w:themeColor="text1"/>
        </w:rPr>
        <w:t>do dnia</w:t>
      </w:r>
      <w:r w:rsidRPr="003A4F58">
        <w:rPr>
          <w:rFonts w:ascii="Tahoma" w:hAnsi="Tahoma" w:cs="Tahoma"/>
          <w:color w:val="FF0000"/>
        </w:rPr>
        <w:t xml:space="preserve"> </w:t>
      </w:r>
      <w:r w:rsidR="00AA1BB0">
        <w:rPr>
          <w:rFonts w:ascii="Tahoma" w:hAnsi="Tahoma" w:cs="Tahoma"/>
          <w:color w:val="000000" w:themeColor="text1"/>
        </w:rPr>
        <w:t>15.04</w:t>
      </w:r>
      <w:r w:rsidRPr="007C24AC">
        <w:rPr>
          <w:rFonts w:ascii="Tahoma" w:hAnsi="Tahoma" w:cs="Tahoma"/>
          <w:color w:val="000000" w:themeColor="text1"/>
        </w:rPr>
        <w:t>.201</w:t>
      </w:r>
      <w:r w:rsidR="00BA4F01">
        <w:rPr>
          <w:rFonts w:ascii="Tahoma" w:hAnsi="Tahoma" w:cs="Tahoma"/>
          <w:color w:val="000000" w:themeColor="text1"/>
        </w:rPr>
        <w:t>9</w:t>
      </w:r>
      <w:r w:rsidRPr="007C24AC">
        <w:rPr>
          <w:rFonts w:ascii="Tahoma" w:hAnsi="Tahoma" w:cs="Tahoma"/>
          <w:color w:val="000000" w:themeColor="text1"/>
        </w:rPr>
        <w:t xml:space="preserve"> r. </w:t>
      </w:r>
      <w:r w:rsidR="00F247C2">
        <w:rPr>
          <w:rFonts w:ascii="Tahoma" w:hAnsi="Tahoma" w:cs="Tahoma"/>
          <w:color w:val="000000" w:themeColor="text1"/>
        </w:rPr>
        <w:t xml:space="preserve">do </w:t>
      </w:r>
      <w:r w:rsidRPr="007C24AC">
        <w:rPr>
          <w:rFonts w:ascii="Tahoma" w:hAnsi="Tahoma" w:cs="Tahoma"/>
          <w:color w:val="000000" w:themeColor="text1"/>
        </w:rPr>
        <w:t>godz. 10:00, złożono następujące oferty:</w:t>
      </w:r>
    </w:p>
    <w:p w:rsidR="00DA6DA8" w:rsidRPr="005F4AE3" w:rsidRDefault="00DA6DA8" w:rsidP="00DA6DA8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5F4AE3">
        <w:rPr>
          <w:rFonts w:ascii="Tahoma" w:hAnsi="Tahoma" w:cs="Tahoma"/>
          <w:b/>
          <w:bCs/>
          <w:sz w:val="20"/>
          <w:szCs w:val="20"/>
        </w:rPr>
        <w:t>ZADANIE NR 1 ENDOPROTEZY STAWU BIODROWEGO</w:t>
      </w:r>
    </w:p>
    <w:tbl>
      <w:tblPr>
        <w:tblStyle w:val="Tabela-Siatka"/>
        <w:tblW w:w="14372" w:type="dxa"/>
        <w:tblLayout w:type="fixed"/>
        <w:tblLook w:val="04A0"/>
      </w:tblPr>
      <w:tblGrid>
        <w:gridCol w:w="665"/>
        <w:gridCol w:w="2278"/>
        <w:gridCol w:w="2552"/>
        <w:gridCol w:w="8877"/>
      </w:tblGrid>
      <w:tr w:rsidR="00113818" w:rsidRPr="007C24AC" w:rsidTr="008874CE">
        <w:trPr>
          <w:trHeight w:val="590"/>
        </w:trPr>
        <w:tc>
          <w:tcPr>
            <w:tcW w:w="665" w:type="dxa"/>
          </w:tcPr>
          <w:p w:rsidR="00113818" w:rsidRPr="0045186C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2278" w:type="dxa"/>
          </w:tcPr>
          <w:p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552" w:type="dxa"/>
          </w:tcPr>
          <w:p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8877" w:type="dxa"/>
          </w:tcPr>
          <w:p w:rsidR="00113818" w:rsidRPr="0045186C" w:rsidRDefault="00EC780A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Parametry jakościowe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C24AC" w:rsidRPr="0045186C">
              <w:rPr>
                <w:rFonts w:ascii="Tahoma" w:hAnsi="Tahoma" w:cs="Tahoma"/>
                <w:color w:val="000000" w:themeColor="text1"/>
              </w:rPr>
              <w:t>4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E10F4D" w:rsidRPr="003A6D0C" w:rsidTr="008874CE">
        <w:trPr>
          <w:trHeight w:val="722"/>
        </w:trPr>
        <w:tc>
          <w:tcPr>
            <w:tcW w:w="665" w:type="dxa"/>
            <w:tcBorders>
              <w:bottom w:val="single" w:sz="4" w:space="0" w:color="auto"/>
            </w:tcBorders>
          </w:tcPr>
          <w:p w:rsidR="00E10F4D" w:rsidRPr="003A6D0C" w:rsidRDefault="00E10F4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A6D0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78" w:type="dxa"/>
          </w:tcPr>
          <w:p w:rsidR="00381EBF" w:rsidRPr="003A6D0C" w:rsidRDefault="008F31D7" w:rsidP="008F31D7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A6D0C">
              <w:rPr>
                <w:rFonts w:ascii="Tahoma" w:hAnsi="Tahoma" w:cs="Tahoma"/>
                <w:color w:val="000000"/>
                <w:sz w:val="20"/>
                <w:szCs w:val="20"/>
              </w:rPr>
              <w:t>Johnson &amp; Johnson Poland Sp. z o.o. ul. Iłżecka 24, 02-135 Warszawa</w:t>
            </w: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8F31D7" w:rsidRPr="003A6D0C" w:rsidTr="008874CE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222" w:type="dxa"/>
                </w:tcPr>
                <w:p w:rsidR="008F31D7" w:rsidRPr="003A6D0C" w:rsidRDefault="008F31D7" w:rsidP="008F31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10F4D" w:rsidRPr="003A6D0C" w:rsidRDefault="008874CE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A6D0C">
              <w:rPr>
                <w:rFonts w:ascii="Tahoma" w:hAnsi="Tahoma" w:cs="Tahoma"/>
                <w:color w:val="000000"/>
                <w:sz w:val="20"/>
                <w:szCs w:val="20"/>
              </w:rPr>
              <w:t>1 100 088,00 zł</w:t>
            </w:r>
          </w:p>
        </w:tc>
        <w:tc>
          <w:tcPr>
            <w:tcW w:w="8877" w:type="dxa"/>
          </w:tcPr>
          <w:tbl>
            <w:tblPr>
              <w:tblW w:w="85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0"/>
              <w:gridCol w:w="5589"/>
              <w:gridCol w:w="2316"/>
            </w:tblGrid>
            <w:tr w:rsidR="008874CE" w:rsidRPr="003A6D0C" w:rsidTr="008874CE">
              <w:trPr>
                <w:trHeight w:val="60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68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Parametr</w:t>
                  </w:r>
                </w:p>
              </w:tc>
              <w:tc>
                <w:tcPr>
                  <w:tcW w:w="28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jc w:val="center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TAK lub NIE</w:t>
                  </w:r>
                </w:p>
              </w:tc>
            </w:tr>
            <w:tr w:rsidR="008874CE" w:rsidRPr="003A6D0C" w:rsidTr="008874CE">
              <w:trPr>
                <w:trHeight w:val="891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Ccd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130°, szyjka rosnąca progresywnie, wraz z rozmiarem trzpienia, standard offset oraz high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ofset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od 6-8mm w zależności od rozmiaru, stożek 12/14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833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Trzpień w opcji kołnierzowy i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bezkołnierzowy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Ofset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: standard 135°, High +7mm 135°, Coxa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Vara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0mm 125°,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Short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Neck -5mm 135°, min 12 rozmiarów, stożek 12/14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845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Panewka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bezcementowa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pokrycie szorstkimi płatkami tytanu, średnica zewnętrzna panewki min. 48-66mm ze skokiem co 2mm, w opcji panewka 38-72mm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wielootworwa</w:t>
                  </w:r>
                  <w:proofErr w:type="spellEnd"/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1112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6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Panewka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bezcementowa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pokryta kuleczkami tytanu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bezotworowa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oraz z możliwością zastosowania 3 śrub mocujących lub z 3 bolcami. Średnica zewnętrzna 48-66mm ze skokiem co 2mmw opcji panewka 38-72mm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wielootworwa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574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Wkładka PE w opcjach: neutralna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antyluksacyjna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z 10st kołnierzem,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lateralizująca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+ 4mm, reorientacja+ 4mm 10 st.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823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Wkładka PE w opcjach: neutralna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antyluksacyjna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z 10st kołnierzem,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lateralizująca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+ 4mm, reorientacja+ 4mm 10 st., głowy 32mm od rozmiaru48mm, głowy 36mm od rozmiaru 52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309"/>
              </w:trPr>
              <w:tc>
                <w:tcPr>
                  <w:tcW w:w="1032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System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bezcementowy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endoprotezy rewizyjnej biodra</w:t>
                  </w:r>
                </w:p>
              </w:tc>
            </w:tr>
            <w:tr w:rsidR="008874CE" w:rsidRPr="003A6D0C" w:rsidTr="008874CE">
              <w:trPr>
                <w:trHeight w:val="1067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Panewka rewizyjna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bezcementowa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wykonana z porowatego tytanu, hemisferyczna i pogłębiona6-8mm, tytanowa, wielootworowa z dodatkowymi otworami na obwodzie panewki w rozmiarach 54-80mm Standard Profile oraz 54072mm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Deep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Profile ze skokiem co 2mm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516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Wkładka Pe zatrzaskowa z tytanowym pierścieniem blokującym głowę w opcji neutralna +4mm, lateralizacji oraz reorientacja + 4mm 10st.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1077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Podkładki rewizyjne, wykonane z porowatego tytanu, system umożliwia mocowanie podkładek półkolistych do implantu panewki za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pomocąśruby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, w opcji podkładki skrzydełkowe, neutralne prawe i lewe, system zawiera dedykowane narzędzia wraz z raszplami i przymiarami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</w:tbl>
          <w:p w:rsidR="00E10F4D" w:rsidRPr="003A6D0C" w:rsidRDefault="00E10F4D" w:rsidP="00E16B8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FE767A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lastRenderedPageBreak/>
        <w:t>K</w:t>
      </w:r>
      <w:r w:rsidR="00150BED" w:rsidRPr="007C24AC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824BB3">
        <w:rPr>
          <w:rFonts w:ascii="Tahoma" w:hAnsi="Tahoma" w:cs="Tahoma"/>
          <w:color w:val="000000" w:themeColor="text1"/>
        </w:rPr>
        <w:t>1 156 518,00 zł</w:t>
      </w:r>
    </w:p>
    <w:p w:rsidR="00DA6DA8" w:rsidRDefault="00DA6DA8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A6DA8" w:rsidRDefault="00DA6DA8" w:rsidP="00DA6DA8">
      <w:pPr>
        <w:pStyle w:val="NormalnyWeb"/>
        <w:spacing w:after="0"/>
        <w:rPr>
          <w:rFonts w:ascii="Tahoma" w:hAnsi="Tahoma" w:cs="Tahoma"/>
          <w:color w:val="000000" w:themeColor="text1"/>
        </w:rPr>
      </w:pPr>
      <w:r w:rsidRPr="00906D36">
        <w:rPr>
          <w:rFonts w:ascii="Tahoma" w:hAnsi="Tahoma" w:cs="Tahoma"/>
          <w:b/>
          <w:bCs/>
          <w:sz w:val="20"/>
        </w:rPr>
        <w:lastRenderedPageBreak/>
        <w:t>ZADANIE NR 2 ENDOPROTEZY STAWU KOLANOWEGO</w:t>
      </w:r>
    </w:p>
    <w:tbl>
      <w:tblPr>
        <w:tblStyle w:val="Tabela-Siatka"/>
        <w:tblW w:w="14372" w:type="dxa"/>
        <w:tblLook w:val="04A0"/>
      </w:tblPr>
      <w:tblGrid>
        <w:gridCol w:w="774"/>
        <w:gridCol w:w="2907"/>
        <w:gridCol w:w="1950"/>
        <w:gridCol w:w="8741"/>
      </w:tblGrid>
      <w:tr w:rsidR="00113818" w:rsidRPr="007C24AC" w:rsidTr="00011C60">
        <w:trPr>
          <w:trHeight w:val="590"/>
        </w:trPr>
        <w:tc>
          <w:tcPr>
            <w:tcW w:w="988" w:type="dxa"/>
          </w:tcPr>
          <w:p w:rsidR="00113818" w:rsidRPr="0045186C" w:rsidRDefault="00113818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113818" w:rsidRPr="0045186C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45186C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45186C" w:rsidRDefault="00EC780A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Parametry jakościowe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011C60" w:rsidRPr="003A6D0C" w:rsidTr="00C94C94">
        <w:trPr>
          <w:trHeight w:val="716"/>
        </w:trPr>
        <w:tc>
          <w:tcPr>
            <w:tcW w:w="988" w:type="dxa"/>
            <w:tcBorders>
              <w:bottom w:val="single" w:sz="4" w:space="0" w:color="auto"/>
            </w:tcBorders>
          </w:tcPr>
          <w:p w:rsidR="00011C60" w:rsidRPr="003A6D0C" w:rsidRDefault="00011C60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A6D0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02096E" w:rsidRPr="003A6D0C" w:rsidRDefault="008874CE" w:rsidP="0011381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A6D0C">
              <w:rPr>
                <w:rFonts w:ascii="Tahoma" w:hAnsi="Tahoma" w:cs="Tahoma"/>
                <w:color w:val="000000"/>
                <w:sz w:val="20"/>
                <w:szCs w:val="20"/>
              </w:rPr>
              <w:t>Johnson &amp; Johnson Poland Sp. z o.o. ul. Iłżecka 24, 02-135 Warszawa</w:t>
            </w:r>
          </w:p>
        </w:tc>
        <w:tc>
          <w:tcPr>
            <w:tcW w:w="3544" w:type="dxa"/>
          </w:tcPr>
          <w:p w:rsidR="008874CE" w:rsidRPr="003A6D0C" w:rsidRDefault="008874CE" w:rsidP="008874C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6D0C">
              <w:rPr>
                <w:rFonts w:ascii="Tahoma" w:hAnsi="Tahoma" w:cs="Tahoma"/>
                <w:sz w:val="20"/>
                <w:szCs w:val="20"/>
              </w:rPr>
              <w:t xml:space="preserve">686 664,00 zł </w:t>
            </w:r>
          </w:p>
          <w:p w:rsidR="00011C60" w:rsidRPr="003A6D0C" w:rsidRDefault="00011C60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908" w:type="dxa"/>
          </w:tcPr>
          <w:tbl>
            <w:tblPr>
              <w:tblW w:w="850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66"/>
              <w:gridCol w:w="6868"/>
              <w:gridCol w:w="1071"/>
            </w:tblGrid>
            <w:tr w:rsidR="008874CE" w:rsidRPr="003A6D0C" w:rsidTr="008874CE">
              <w:trPr>
                <w:trHeight w:val="330"/>
              </w:trPr>
              <w:tc>
                <w:tcPr>
                  <w:tcW w:w="1042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System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bezcementowy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endoprotezy kolana pierwotnego</w:t>
                  </w:r>
                </w:p>
              </w:tc>
            </w:tr>
            <w:tr w:rsidR="008874CE" w:rsidRPr="003A6D0C" w:rsidTr="008874CE">
              <w:trPr>
                <w:trHeight w:val="961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Element udowy: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multiradius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(3 promienie), umożliwiający współpracę z wkładkami „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fixed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” i „mobile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”. Dopasowanie do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wkłądki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min 0,75 na wyproście, min 0,45 na zgięciu;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961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Element udowy: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multiradius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(3 promienie), umożliwiający zgięcie 150st przy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oprymalnej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kongruencji poprzez większą grubość tylnych kłykci 10 mm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1276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Element piszczelowy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CoCr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z wysoce polerowaną powierzchnią górną, kompatybilny z wkładką typu „mobile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” i "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fixed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" oraz element piszczelowy ze stopu tytanowego, kompatybilny z wkładką typu "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fixet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" z możliwością zastosowania trzpieni przedłużających.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646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-Dostępne wkładki zatrzaskowe i rotacyjne - CR/CS do 25mm i PS / STAB+ do 30mm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330"/>
              </w:trPr>
              <w:tc>
                <w:tcPr>
                  <w:tcW w:w="1042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System cementowy endoprotezy kolana pierwotnego</w:t>
                  </w:r>
                </w:p>
              </w:tc>
            </w:tr>
            <w:tr w:rsidR="008874CE" w:rsidRPr="003A6D0C" w:rsidTr="008874CE">
              <w:trPr>
                <w:trHeight w:val="961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Element udowy: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multiradius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(3 promienie), umożliwiający współpracę z wkładkami „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fixed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” i „mobile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”. Dopasowanie do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wkłądki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min 0,75 na wyproście, min 0,45 na zgięciu;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961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Element udowy: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multiradius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(3 promienie), umożliwiający zgięcie 150st przy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oprymalnej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kongruencji poprzez większą grubość tylnych kłykci 10 mm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1276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Element piszczelowy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CoCr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z wysoce polerowaną powierzchnią górną, kompatybilny z wkładką typu „mobile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” i "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fixed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" oraz element piszczelowy ze stopu tytanowego, kompatybilny z wkładką typu "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fixet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" z możliwością zastosowania trzpieni przedłużających.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961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Wkładka „mobile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”, ze stożkowym trzpieniem stanowiącym środek rotacji, w opcji CS, PS,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Wkłądka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fixed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”, mocowane na obwodzie, w opcji CR, CS, PS i STAB+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1129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Element piszczelowy stawu kolanowego typu monoblok w opcji z zachowaniem PCL lub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tylnostabilizowana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, wykonany w całości z polietylenu o wysokiej masie cząsteczkowej, występujący w 4 rozmiarach i 4 wysokościach dla każdego z rozmiarów od 8mm do 15mm.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646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- Dostępne wkładki zatrzaskowe i rotacyjne - CR/CS do 25mm i PS / STAB+ do 30mm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330"/>
              </w:trPr>
              <w:tc>
                <w:tcPr>
                  <w:tcW w:w="10420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 System rewizyjny endoprotezy kolana z kołnierzami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przynasadowymi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874CE" w:rsidRPr="003A6D0C" w:rsidTr="008874CE">
              <w:trPr>
                <w:trHeight w:val="1276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Element udowy zawiasowy z możliwością zamocowania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bezcementowych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kołnierzy udowych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niwelującychubytki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przynasadowe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kości udowej i przenoszący obciążenia w 5 rozmiarach z możliwością mocowania trzpieni przedłużających. Technika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kompaktowania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kości.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1577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Element udowy: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multiradius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(3 promienie) z możliwością zamocowania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bezcementowych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kołnierzy udowych niwelujących ubytki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przynasadowe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kości udowej i przenoszący obciążenia, umożliwiający współpracę z wkładkami „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fixed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” i „mobile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”. Dopasowanie do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wkłądki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min 0,75 na wyproście, min 0,45 na zgięciu; Możliwość przesunięcia elementu udowego +/-2mm. Nie mimośrodowo.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61"/>
              </w:trPr>
              <w:tc>
                <w:tcPr>
                  <w:tcW w:w="69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874CE" w:rsidRPr="003A6D0C" w:rsidTr="008874CE">
              <w:trPr>
                <w:trHeight w:val="646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Element piszczelowy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CoCr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z wysoce polerowaną powierzchnią górną, kompatybilny z wkładką typu „mobile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”.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660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Element piszczelowy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CoCr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z wysoce polerowaną powierzchnią górną, kompatybilny z wkładką typu „mobile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”. Stożkowy o grubościach od 15mm do 25mm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646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Wkładka polietylenowa typu „mobile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bearing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” dodatkowo wzmocniona </w:t>
                  </w: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lastRenderedPageBreak/>
                    <w:t>metalowym prętem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646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Trzpień przedłużający min od 75mm, do 150mm, uniwersalny dla uda i piszczeli,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bezcementowy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, zapobiegający rotacji.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1276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Kołnierz udowy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bezcementowy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w 5 rozmiarach uzupełniający ubytki kostne wewnątrz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przynasady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i przenoszący obciążenia. Technika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kompaktowania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kości. Dostępne kołnierze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przynasadowe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do re-rewizji z pełnym pokryciem porowatym tytanem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  <w:tr w:rsidR="008874CE" w:rsidRPr="003A6D0C" w:rsidTr="008874CE">
              <w:trPr>
                <w:trHeight w:val="961"/>
              </w:trPr>
              <w:tc>
                <w:tcPr>
                  <w:tcW w:w="6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8874C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- Kołnierz piszczelowy,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bezcementowy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w 5 rozmiarach uzupełniający ubytki kostne wewnątrz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przynasady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i przenoszący obciążenia. Technika </w:t>
                  </w:r>
                  <w:proofErr w:type="spellStart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kompaktowania</w:t>
                  </w:r>
                  <w:proofErr w:type="spellEnd"/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 xml:space="preserve"> kości.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874CE" w:rsidRPr="003A6D0C" w:rsidRDefault="008874CE" w:rsidP="00240CB5">
                  <w:pPr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</w:pPr>
                  <w:r w:rsidRPr="003A6D0C">
                    <w:rPr>
                      <w:rFonts w:ascii="Tahoma" w:eastAsia="Calibri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Pr="003A6D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</w:tr>
          </w:tbl>
          <w:p w:rsidR="00011C60" w:rsidRPr="003A6D0C" w:rsidRDefault="00011C60" w:rsidP="007B276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13818" w:rsidRPr="007C24AC" w:rsidRDefault="00113818" w:rsidP="0011381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lastRenderedPageBreak/>
        <w:t xml:space="preserve">Kwota jaką zamawiający zamierza przeznaczyć na sfinansowanie zamówienia to: </w:t>
      </w:r>
      <w:r w:rsidR="00824BB3">
        <w:rPr>
          <w:rFonts w:ascii="Tahoma" w:hAnsi="Tahoma" w:cs="Tahoma"/>
          <w:color w:val="000000" w:themeColor="text1"/>
        </w:rPr>
        <w:t>706 428,00 zł</w:t>
      </w:r>
    </w:p>
    <w:p w:rsidR="00113818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A6DA8" w:rsidRDefault="00DA6DA8" w:rsidP="00DA6DA8">
      <w:pPr>
        <w:pStyle w:val="NormalnyWeb"/>
        <w:spacing w:after="0"/>
        <w:rPr>
          <w:rFonts w:ascii="Tahoma" w:hAnsi="Tahoma" w:cs="Tahoma"/>
          <w:color w:val="000000" w:themeColor="text1"/>
        </w:rPr>
      </w:pPr>
      <w:r w:rsidRPr="00906D36">
        <w:rPr>
          <w:rFonts w:ascii="Tahoma" w:hAnsi="Tahoma" w:cs="Tahoma"/>
          <w:b/>
          <w:bCs/>
          <w:sz w:val="20"/>
        </w:rPr>
        <w:t>ZADANIE NR 3 OSTRZA I FREZY DO ARTROSKOPII KOLANA I BARKU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4B72AC" w:rsidRPr="007C24AC" w:rsidTr="00011C60">
        <w:trPr>
          <w:trHeight w:val="590"/>
        </w:trPr>
        <w:tc>
          <w:tcPr>
            <w:tcW w:w="988" w:type="dxa"/>
          </w:tcPr>
          <w:p w:rsidR="004B72AC" w:rsidRPr="00011C60" w:rsidRDefault="004B72AC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4B72AC" w:rsidRPr="00011C60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4B72AC" w:rsidRPr="00011C60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4B72AC" w:rsidRPr="00011C60" w:rsidRDefault="00011C60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 xml:space="preserve">Termin dostawy </w:t>
            </w:r>
            <w:r w:rsidR="007C24AC" w:rsidRPr="00011C60">
              <w:rPr>
                <w:rFonts w:ascii="Tahoma" w:hAnsi="Tahoma" w:cs="Tahoma"/>
                <w:color w:val="000000" w:themeColor="text1"/>
              </w:rPr>
              <w:t>4</w:t>
            </w:r>
            <w:r w:rsidR="004B72AC" w:rsidRPr="00011C60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0727A9" w:rsidRPr="000727A9" w:rsidTr="00B81170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0727A9" w:rsidRPr="000727A9" w:rsidRDefault="000727A9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727A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0727A9" w:rsidRPr="000727A9" w:rsidRDefault="000727A9" w:rsidP="000727A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27A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7A9">
              <w:rPr>
                <w:rFonts w:ascii="Tahoma" w:hAnsi="Tahoma" w:cs="Tahoma"/>
                <w:color w:val="000000"/>
                <w:sz w:val="20"/>
                <w:szCs w:val="20"/>
              </w:rPr>
              <w:t>Stryker</w:t>
            </w:r>
            <w:proofErr w:type="spellEnd"/>
            <w:r w:rsidRPr="000727A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Polska Sp. z o.o. </w:t>
            </w:r>
          </w:p>
          <w:p w:rsidR="000727A9" w:rsidRPr="000727A9" w:rsidRDefault="000727A9" w:rsidP="000727A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727A9">
              <w:rPr>
                <w:rFonts w:ascii="Tahoma" w:hAnsi="Tahoma" w:cs="Tahoma"/>
                <w:color w:val="000000"/>
                <w:sz w:val="20"/>
                <w:szCs w:val="20"/>
              </w:rPr>
              <w:t>02-822 warszawa, ul. Poleczki 35</w:t>
            </w:r>
          </w:p>
        </w:tc>
        <w:tc>
          <w:tcPr>
            <w:tcW w:w="3544" w:type="dxa"/>
          </w:tcPr>
          <w:p w:rsidR="000727A9" w:rsidRPr="000727A9" w:rsidRDefault="000727A9" w:rsidP="000727A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27A9">
              <w:rPr>
                <w:rFonts w:ascii="Tahoma" w:hAnsi="Tahoma" w:cs="Tahoma"/>
                <w:sz w:val="20"/>
                <w:szCs w:val="20"/>
              </w:rPr>
              <w:t xml:space="preserve">87 156.00 zł </w:t>
            </w:r>
          </w:p>
          <w:p w:rsidR="000727A9" w:rsidRPr="000727A9" w:rsidRDefault="000727A9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908" w:type="dxa"/>
          </w:tcPr>
          <w:p w:rsidR="000727A9" w:rsidRPr="000727A9" w:rsidRDefault="000727A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27A9">
              <w:rPr>
                <w:rFonts w:ascii="Tahoma" w:hAnsi="Tahoma" w:cs="Tahoma"/>
                <w:sz w:val="20"/>
                <w:szCs w:val="20"/>
              </w:rPr>
              <w:t xml:space="preserve">48 godzin </w:t>
            </w:r>
          </w:p>
        </w:tc>
      </w:tr>
    </w:tbl>
    <w:p w:rsidR="00CD4F4E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824BB3">
        <w:rPr>
          <w:rFonts w:ascii="Tahoma" w:hAnsi="Tahoma" w:cs="Tahoma"/>
          <w:color w:val="000000" w:themeColor="text1"/>
        </w:rPr>
        <w:t>95 634,00 zł</w:t>
      </w:r>
    </w:p>
    <w:p w:rsidR="00CD4F4E" w:rsidRPr="007C24AC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A6DA8" w:rsidRPr="00906D36" w:rsidRDefault="00DA6DA8" w:rsidP="00DA6DA8">
      <w:pPr>
        <w:pStyle w:val="NormalnyWeb"/>
        <w:rPr>
          <w:rFonts w:ascii="Tahoma" w:hAnsi="Tahoma" w:cs="Tahoma"/>
          <w:b/>
          <w:bCs/>
          <w:color w:val="000000"/>
          <w:sz w:val="20"/>
        </w:rPr>
      </w:pPr>
      <w:r w:rsidRPr="00906D36">
        <w:rPr>
          <w:rFonts w:ascii="Tahoma" w:hAnsi="Tahoma" w:cs="Tahoma"/>
          <w:b/>
          <w:bCs/>
          <w:color w:val="000000"/>
          <w:sz w:val="20"/>
        </w:rPr>
        <w:t>ZADANIE NR 4 ZESTAW DO REKONSTRUKCJI ACL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954FD" w:rsidRPr="007C24AC" w:rsidTr="005875A2">
        <w:trPr>
          <w:trHeight w:val="590"/>
        </w:trPr>
        <w:tc>
          <w:tcPr>
            <w:tcW w:w="988" w:type="dxa"/>
          </w:tcPr>
          <w:p w:rsidR="009954FD" w:rsidRPr="00011C60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FA733B" w:rsidRPr="00FA733B" w:rsidTr="005875A2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FA733B" w:rsidRPr="00FA733B" w:rsidRDefault="00FA733B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73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FA733B" w:rsidRPr="00FA733B" w:rsidRDefault="00FA733B" w:rsidP="0002096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733B">
              <w:rPr>
                <w:rFonts w:ascii="Tahoma" w:hAnsi="Tahoma" w:cs="Tahoma"/>
                <w:color w:val="000000"/>
                <w:sz w:val="20"/>
                <w:szCs w:val="20"/>
              </w:rPr>
              <w:t>Johnson &amp; Johnson Poland Sp. z o.o. ul. Iłżecka 24, 02-135 Warszawa</w:t>
            </w:r>
          </w:p>
        </w:tc>
        <w:tc>
          <w:tcPr>
            <w:tcW w:w="3544" w:type="dxa"/>
          </w:tcPr>
          <w:p w:rsidR="00FA733B" w:rsidRPr="00FA733B" w:rsidRDefault="00FA733B" w:rsidP="00FA733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733B">
              <w:rPr>
                <w:rFonts w:ascii="Tahoma" w:hAnsi="Tahoma" w:cs="Tahoma"/>
                <w:bCs/>
                <w:sz w:val="20"/>
                <w:szCs w:val="20"/>
              </w:rPr>
              <w:t>220 266,00</w:t>
            </w:r>
            <w:r w:rsidRPr="00FA733B">
              <w:rPr>
                <w:rFonts w:ascii="Tahoma" w:hAnsi="Tahoma" w:cs="Tahoma"/>
                <w:sz w:val="20"/>
                <w:szCs w:val="20"/>
              </w:rPr>
              <w:t xml:space="preserve">zł </w:t>
            </w:r>
          </w:p>
          <w:p w:rsidR="00FA733B" w:rsidRPr="00FA733B" w:rsidRDefault="00FA733B" w:rsidP="0002096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908" w:type="dxa"/>
          </w:tcPr>
          <w:p w:rsidR="00FA733B" w:rsidRPr="00FA733B" w:rsidRDefault="00FA73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A733B">
              <w:rPr>
                <w:rFonts w:ascii="Tahoma" w:hAnsi="Tahoma" w:cs="Tahoma"/>
                <w:sz w:val="20"/>
                <w:szCs w:val="20"/>
              </w:rPr>
              <w:t>do 36 godzin</w:t>
            </w:r>
          </w:p>
        </w:tc>
      </w:tr>
    </w:tbl>
    <w:p w:rsidR="009954FD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824BB3">
        <w:rPr>
          <w:rFonts w:ascii="Tahoma" w:hAnsi="Tahoma" w:cs="Tahoma"/>
          <w:color w:val="000000" w:themeColor="text1"/>
        </w:rPr>
        <w:t>227 988,00 zł</w:t>
      </w:r>
    </w:p>
    <w:p w:rsidR="009954FD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A6DA8" w:rsidRPr="007C24AC" w:rsidRDefault="00DA6DA8" w:rsidP="00DA6DA8">
      <w:pPr>
        <w:pStyle w:val="NormalnyWeb"/>
        <w:rPr>
          <w:rFonts w:ascii="Tahoma" w:hAnsi="Tahoma" w:cs="Tahoma"/>
          <w:color w:val="000000" w:themeColor="text1"/>
        </w:rPr>
      </w:pPr>
      <w:r w:rsidRPr="00906D36">
        <w:rPr>
          <w:rFonts w:ascii="Tahoma" w:hAnsi="Tahoma" w:cs="Tahoma"/>
          <w:b/>
          <w:bCs/>
          <w:color w:val="000000"/>
          <w:sz w:val="20"/>
        </w:rPr>
        <w:t>ZADANIE NR 5 IMPLANTY DO LECZENIA USZKODZEŃ WIĘZADEŁ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954FD" w:rsidRPr="007C24AC" w:rsidTr="005875A2">
        <w:trPr>
          <w:trHeight w:val="590"/>
        </w:trPr>
        <w:tc>
          <w:tcPr>
            <w:tcW w:w="988" w:type="dxa"/>
          </w:tcPr>
          <w:p w:rsidR="009954FD" w:rsidRPr="00011C60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84336F" w:rsidRPr="0084336F" w:rsidTr="005875A2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84336F" w:rsidRPr="0084336F" w:rsidRDefault="0084336F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433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84336F" w:rsidRPr="0084336F" w:rsidRDefault="0084336F" w:rsidP="0084336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336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Zimmer </w:t>
            </w:r>
            <w:proofErr w:type="spellStart"/>
            <w:r w:rsidRPr="0084336F">
              <w:rPr>
                <w:rFonts w:ascii="Tahoma" w:hAnsi="Tahoma" w:cs="Tahoma"/>
                <w:color w:val="000000"/>
                <w:sz w:val="20"/>
                <w:szCs w:val="20"/>
              </w:rPr>
              <w:t>Biomet</w:t>
            </w:r>
            <w:proofErr w:type="spellEnd"/>
            <w:r w:rsidRPr="0084336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Polska Sp. Z o.o. </w:t>
            </w:r>
          </w:p>
          <w:p w:rsidR="0084336F" w:rsidRPr="0084336F" w:rsidRDefault="0084336F" w:rsidP="0084336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4336F">
              <w:rPr>
                <w:rFonts w:ascii="Tahoma" w:hAnsi="Tahoma" w:cs="Tahoma"/>
                <w:color w:val="000000"/>
                <w:sz w:val="20"/>
                <w:szCs w:val="20"/>
              </w:rPr>
              <w:t>ul. Płowiecka 75, 04-501 Warszawa</w:t>
            </w:r>
          </w:p>
        </w:tc>
        <w:tc>
          <w:tcPr>
            <w:tcW w:w="3544" w:type="dxa"/>
          </w:tcPr>
          <w:p w:rsidR="0084336F" w:rsidRPr="0084336F" w:rsidRDefault="0084336F" w:rsidP="0084336F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336F">
              <w:rPr>
                <w:rFonts w:ascii="Tahoma" w:hAnsi="Tahoma" w:cs="Tahoma"/>
                <w:sz w:val="20"/>
                <w:szCs w:val="20"/>
              </w:rPr>
              <w:t xml:space="preserve">164 520,72 zł </w:t>
            </w:r>
          </w:p>
          <w:p w:rsidR="0084336F" w:rsidRPr="0084336F" w:rsidRDefault="0084336F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908" w:type="dxa"/>
          </w:tcPr>
          <w:p w:rsidR="0084336F" w:rsidRPr="0084336F" w:rsidRDefault="0084336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4336F">
              <w:rPr>
                <w:rFonts w:ascii="Tahoma" w:hAnsi="Tahoma" w:cs="Tahoma"/>
                <w:sz w:val="20"/>
                <w:szCs w:val="20"/>
              </w:rPr>
              <w:t xml:space="preserve">do 24 godzin </w:t>
            </w:r>
          </w:p>
        </w:tc>
      </w:tr>
    </w:tbl>
    <w:p w:rsidR="009954FD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824BB3">
        <w:rPr>
          <w:rFonts w:ascii="Tahoma" w:hAnsi="Tahoma" w:cs="Tahoma"/>
          <w:color w:val="000000" w:themeColor="text1"/>
        </w:rPr>
        <w:t>17 280,00 zł</w:t>
      </w:r>
    </w:p>
    <w:p w:rsidR="009954FD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A6DA8" w:rsidRDefault="00DA6DA8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A6DA8" w:rsidRPr="007C24AC" w:rsidRDefault="00DA6DA8" w:rsidP="00DA6DA8">
      <w:pPr>
        <w:pStyle w:val="NormalnyWeb"/>
        <w:rPr>
          <w:rFonts w:ascii="Tahoma" w:hAnsi="Tahoma" w:cs="Tahoma"/>
          <w:color w:val="000000" w:themeColor="text1"/>
        </w:rPr>
      </w:pPr>
      <w:r w:rsidRPr="000363AE">
        <w:rPr>
          <w:rFonts w:ascii="Tahoma" w:hAnsi="Tahoma" w:cs="Tahoma"/>
          <w:b/>
          <w:bCs/>
          <w:color w:val="00000A"/>
          <w:sz w:val="20"/>
        </w:rPr>
        <w:t xml:space="preserve">ZADANIE NR 6 SYNTETYCZNE MATERIAŁY </w:t>
      </w:r>
      <w:proofErr w:type="spellStart"/>
      <w:r w:rsidRPr="000363AE">
        <w:rPr>
          <w:rFonts w:ascii="Tahoma" w:hAnsi="Tahoma" w:cs="Tahoma"/>
          <w:b/>
          <w:bCs/>
          <w:color w:val="00000A"/>
          <w:sz w:val="20"/>
        </w:rPr>
        <w:t>KOŚCIO-ZASTĘPCZE</w:t>
      </w:r>
      <w:proofErr w:type="spellEnd"/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954FD" w:rsidRPr="007C24AC" w:rsidTr="005875A2">
        <w:trPr>
          <w:trHeight w:val="590"/>
        </w:trPr>
        <w:tc>
          <w:tcPr>
            <w:tcW w:w="988" w:type="dxa"/>
          </w:tcPr>
          <w:p w:rsidR="009954FD" w:rsidRPr="00011C60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9954FD" w:rsidRPr="00BD6B33" w:rsidTr="005875A2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9954FD" w:rsidRPr="00BD6B33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6B3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A44F72" w:rsidRPr="00BD6B33" w:rsidRDefault="00EC780A" w:rsidP="00BD6B3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6B33">
              <w:rPr>
                <w:rFonts w:ascii="Tahoma" w:hAnsi="Tahoma" w:cs="Tahoma"/>
                <w:bCs/>
                <w:sz w:val="20"/>
                <w:szCs w:val="20"/>
              </w:rPr>
              <w:t>“</w:t>
            </w:r>
            <w:proofErr w:type="spellStart"/>
            <w:r w:rsidRPr="00BD6B33">
              <w:rPr>
                <w:rFonts w:ascii="Tahoma" w:hAnsi="Tahoma" w:cs="Tahoma"/>
                <w:bCs/>
                <w:sz w:val="20"/>
                <w:szCs w:val="20"/>
              </w:rPr>
              <w:t>ChM</w:t>
            </w:r>
            <w:proofErr w:type="spellEnd"/>
            <w:r w:rsidRPr="00BD6B33">
              <w:rPr>
                <w:rFonts w:ascii="Tahoma" w:hAnsi="Tahoma" w:cs="Tahoma"/>
                <w:bCs/>
                <w:sz w:val="20"/>
                <w:szCs w:val="20"/>
              </w:rPr>
              <w:t>” sp. z o.o.</w:t>
            </w:r>
            <w:r w:rsidR="00BD6B3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D6B33">
              <w:rPr>
                <w:rFonts w:ascii="Tahoma" w:hAnsi="Tahoma" w:cs="Tahoma"/>
                <w:iCs/>
                <w:sz w:val="20"/>
                <w:szCs w:val="20"/>
              </w:rPr>
              <w:t>Lewickie 3b, 16-061 Juchnowiec Kościelny</w:t>
            </w:r>
          </w:p>
        </w:tc>
        <w:tc>
          <w:tcPr>
            <w:tcW w:w="3544" w:type="dxa"/>
          </w:tcPr>
          <w:p w:rsidR="00A44F72" w:rsidRPr="00BD6B33" w:rsidRDefault="00EC780A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6B33">
              <w:rPr>
                <w:rFonts w:ascii="Tahoma" w:hAnsi="Tahoma" w:cs="Tahoma"/>
                <w:bCs/>
                <w:sz w:val="20"/>
                <w:szCs w:val="20"/>
              </w:rPr>
              <w:t>17 107,20 zł</w:t>
            </w:r>
          </w:p>
        </w:tc>
        <w:tc>
          <w:tcPr>
            <w:tcW w:w="4908" w:type="dxa"/>
          </w:tcPr>
          <w:p w:rsidR="009954FD" w:rsidRPr="00BD6B33" w:rsidRDefault="00EC780A" w:rsidP="005875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D6B33">
              <w:rPr>
                <w:rFonts w:ascii="Tahoma" w:hAnsi="Tahoma" w:cs="Tahoma"/>
                <w:sz w:val="20"/>
                <w:szCs w:val="20"/>
              </w:rPr>
              <w:t>24 h</w:t>
            </w:r>
            <w:r w:rsidR="00BD6B33" w:rsidRPr="00BD6B33">
              <w:rPr>
                <w:rFonts w:ascii="Tahoma" w:hAnsi="Tahoma" w:cs="Tahoma"/>
                <w:sz w:val="20"/>
                <w:szCs w:val="20"/>
              </w:rPr>
              <w:t xml:space="preserve"> od złożenia zamówienia</w:t>
            </w:r>
          </w:p>
        </w:tc>
      </w:tr>
    </w:tbl>
    <w:p w:rsidR="009954FD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824BB3">
        <w:rPr>
          <w:rFonts w:ascii="Tahoma" w:hAnsi="Tahoma" w:cs="Tahoma"/>
          <w:color w:val="000000" w:themeColor="text1"/>
        </w:rPr>
        <w:t>28 296,00 zł</w:t>
      </w:r>
    </w:p>
    <w:p w:rsidR="009954FD" w:rsidRPr="007C24AC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A6DA8" w:rsidRDefault="00DA6DA8" w:rsidP="00DA6DA8">
      <w:pPr>
        <w:pStyle w:val="NormalnyWeb"/>
        <w:rPr>
          <w:rFonts w:ascii="Tahoma" w:hAnsi="Tahoma" w:cs="Tahoma"/>
          <w:b/>
          <w:bCs/>
          <w:color w:val="00000A"/>
          <w:sz w:val="20"/>
          <w:szCs w:val="20"/>
        </w:rPr>
      </w:pPr>
      <w:r w:rsidRPr="00DA6DA8">
        <w:rPr>
          <w:rFonts w:ascii="Tahoma" w:hAnsi="Tahoma" w:cs="Tahoma"/>
          <w:b/>
          <w:bCs/>
          <w:color w:val="00000A"/>
          <w:sz w:val="20"/>
          <w:szCs w:val="20"/>
        </w:rPr>
        <w:t>ZADANIE NR 7 SUBSTYTUT KOSTNY DO MIEJSCOWEGO LECZENIA INFEKCJI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DA6DA8" w:rsidRPr="007C24AC" w:rsidTr="00824BB3">
        <w:trPr>
          <w:trHeight w:val="590"/>
        </w:trPr>
        <w:tc>
          <w:tcPr>
            <w:tcW w:w="988" w:type="dxa"/>
          </w:tcPr>
          <w:p w:rsidR="00DA6DA8" w:rsidRPr="00011C60" w:rsidRDefault="00DA6DA8" w:rsidP="00824BB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DA6DA8" w:rsidRPr="00011C60" w:rsidRDefault="00DA6DA8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DA6DA8" w:rsidRPr="00011C60" w:rsidRDefault="00DA6DA8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DA6DA8" w:rsidRPr="00011C60" w:rsidRDefault="00DA6DA8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79214C" w:rsidRPr="0079214C" w:rsidTr="00824BB3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79214C" w:rsidRPr="0079214C" w:rsidRDefault="0079214C" w:rsidP="00824BB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9214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79214C" w:rsidRPr="0079214C" w:rsidRDefault="0079214C" w:rsidP="0079214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921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14C">
              <w:rPr>
                <w:rFonts w:ascii="Tahoma" w:hAnsi="Tahoma" w:cs="Tahoma"/>
                <w:color w:val="000000"/>
                <w:sz w:val="20"/>
                <w:szCs w:val="20"/>
              </w:rPr>
              <w:t>Med&amp;Care</w:t>
            </w:r>
            <w:proofErr w:type="spellEnd"/>
            <w:r w:rsidRPr="007921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Tomasz Witkowski, Mławska 13, 81-204 Gdynia</w:t>
            </w:r>
          </w:p>
        </w:tc>
        <w:tc>
          <w:tcPr>
            <w:tcW w:w="3544" w:type="dxa"/>
          </w:tcPr>
          <w:p w:rsidR="0079214C" w:rsidRPr="0079214C" w:rsidRDefault="0079214C" w:rsidP="0079214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14C">
              <w:rPr>
                <w:rFonts w:ascii="Tahoma" w:hAnsi="Tahoma" w:cs="Tahoma"/>
                <w:sz w:val="20"/>
                <w:szCs w:val="20"/>
              </w:rPr>
              <w:t xml:space="preserve">164 160,00 zł </w:t>
            </w:r>
          </w:p>
          <w:p w:rsidR="0079214C" w:rsidRPr="0079214C" w:rsidRDefault="0079214C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908" w:type="dxa"/>
          </w:tcPr>
          <w:p w:rsidR="0079214C" w:rsidRPr="0079214C" w:rsidRDefault="0079214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9214C">
              <w:rPr>
                <w:rFonts w:ascii="Tahoma" w:hAnsi="Tahoma" w:cs="Tahoma"/>
                <w:sz w:val="20"/>
                <w:szCs w:val="20"/>
              </w:rPr>
              <w:t xml:space="preserve">do 48 godzin </w:t>
            </w:r>
          </w:p>
        </w:tc>
      </w:tr>
    </w:tbl>
    <w:p w:rsidR="00DA6DA8" w:rsidRDefault="00DA6DA8" w:rsidP="00DA6DA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824BB3">
        <w:rPr>
          <w:rFonts w:ascii="Tahoma" w:hAnsi="Tahoma" w:cs="Tahoma"/>
          <w:color w:val="000000" w:themeColor="text1"/>
        </w:rPr>
        <w:t>167 400,00 zł</w:t>
      </w:r>
    </w:p>
    <w:p w:rsidR="00DA6DA8" w:rsidRPr="00DA6DA8" w:rsidRDefault="00DA6DA8" w:rsidP="00DA6DA8">
      <w:pPr>
        <w:pStyle w:val="NormalnyWeb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DA6DA8" w:rsidRDefault="00DA6DA8" w:rsidP="00DA6DA8">
      <w:pPr>
        <w:pStyle w:val="NormalnyWeb"/>
        <w:rPr>
          <w:rFonts w:ascii="Tahoma" w:hAnsi="Tahoma" w:cs="Tahoma"/>
          <w:b/>
          <w:bCs/>
          <w:color w:val="00000A"/>
          <w:sz w:val="20"/>
          <w:szCs w:val="20"/>
        </w:rPr>
      </w:pPr>
      <w:r w:rsidRPr="00DA6DA8">
        <w:rPr>
          <w:rFonts w:ascii="Tahoma" w:hAnsi="Tahoma" w:cs="Tahoma"/>
          <w:b/>
          <w:bCs/>
          <w:color w:val="00000A"/>
          <w:sz w:val="20"/>
          <w:szCs w:val="20"/>
        </w:rPr>
        <w:t xml:space="preserve">ZADANIE NR 8 DRENY DO POMPY ARTROSKOPOWEJ Dual </w:t>
      </w:r>
      <w:proofErr w:type="spellStart"/>
      <w:r w:rsidRPr="00DA6DA8">
        <w:rPr>
          <w:rFonts w:ascii="Tahoma" w:hAnsi="Tahoma" w:cs="Tahoma"/>
          <w:b/>
          <w:bCs/>
          <w:color w:val="00000A"/>
          <w:sz w:val="20"/>
          <w:szCs w:val="20"/>
        </w:rPr>
        <w:t>Wave</w:t>
      </w:r>
      <w:proofErr w:type="spellEnd"/>
      <w:r w:rsidRPr="00DA6DA8">
        <w:rPr>
          <w:rFonts w:ascii="Tahoma" w:hAnsi="Tahoma" w:cs="Tahoma"/>
          <w:b/>
          <w:bCs/>
          <w:color w:val="00000A"/>
          <w:sz w:val="20"/>
          <w:szCs w:val="20"/>
        </w:rPr>
        <w:t xml:space="preserve"> </w:t>
      </w:r>
      <w:proofErr w:type="spellStart"/>
      <w:r w:rsidRPr="00DA6DA8">
        <w:rPr>
          <w:rFonts w:ascii="Tahoma" w:hAnsi="Tahoma" w:cs="Tahoma"/>
          <w:b/>
          <w:bCs/>
          <w:color w:val="00000A"/>
          <w:sz w:val="20"/>
          <w:szCs w:val="20"/>
        </w:rPr>
        <w:t>nr</w:t>
      </w:r>
      <w:proofErr w:type="spellEnd"/>
      <w:r w:rsidRPr="00DA6DA8">
        <w:rPr>
          <w:rFonts w:ascii="Tahoma" w:hAnsi="Tahoma" w:cs="Tahoma"/>
          <w:b/>
          <w:bCs/>
          <w:color w:val="00000A"/>
          <w:sz w:val="20"/>
          <w:szCs w:val="20"/>
        </w:rPr>
        <w:t>. Ref. 6480 FIRMY ARTREX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DA6DA8" w:rsidRPr="007C24AC" w:rsidTr="00824BB3">
        <w:trPr>
          <w:trHeight w:val="590"/>
        </w:trPr>
        <w:tc>
          <w:tcPr>
            <w:tcW w:w="988" w:type="dxa"/>
          </w:tcPr>
          <w:p w:rsidR="00DA6DA8" w:rsidRPr="00011C60" w:rsidRDefault="00DA6DA8" w:rsidP="00824BB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4932" w:type="dxa"/>
          </w:tcPr>
          <w:p w:rsidR="00DA6DA8" w:rsidRPr="00011C60" w:rsidRDefault="00DA6DA8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DA6DA8" w:rsidRPr="00011C60" w:rsidRDefault="00DA6DA8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DA6DA8" w:rsidRPr="00011C60" w:rsidRDefault="00DA6DA8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EC780A" w:rsidRPr="00EC780A" w:rsidTr="00824BB3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EC780A" w:rsidRPr="00EC780A" w:rsidRDefault="00EC780A" w:rsidP="00824BB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780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C780A" w:rsidRPr="00EC780A" w:rsidRDefault="00EC780A" w:rsidP="00EC780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C780A">
              <w:rPr>
                <w:rFonts w:ascii="Tahoma" w:hAnsi="Tahoma" w:cs="Tahoma"/>
                <w:bCs/>
                <w:sz w:val="20"/>
                <w:szCs w:val="20"/>
              </w:rPr>
              <w:t>Arthrex</w:t>
            </w:r>
            <w:proofErr w:type="spellEnd"/>
            <w:r w:rsidRPr="00EC780A">
              <w:rPr>
                <w:rFonts w:ascii="Tahoma" w:hAnsi="Tahoma" w:cs="Tahoma"/>
                <w:bCs/>
                <w:sz w:val="20"/>
                <w:szCs w:val="20"/>
              </w:rPr>
              <w:t xml:space="preserve"> Polska Sp. z o.o., ul. Łopuszańska 95, 02-457 Warszawa</w:t>
            </w:r>
          </w:p>
        </w:tc>
        <w:tc>
          <w:tcPr>
            <w:tcW w:w="3544" w:type="dxa"/>
          </w:tcPr>
          <w:p w:rsidR="00EC780A" w:rsidRPr="00EC780A" w:rsidRDefault="00EC780A" w:rsidP="00EC780A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780A">
              <w:rPr>
                <w:rFonts w:ascii="Tahoma" w:hAnsi="Tahoma" w:cs="Tahoma"/>
                <w:bCs/>
                <w:sz w:val="20"/>
                <w:szCs w:val="20"/>
              </w:rPr>
              <w:t xml:space="preserve">56 160,00 zł </w:t>
            </w:r>
          </w:p>
          <w:p w:rsidR="00EC780A" w:rsidRPr="00EC780A" w:rsidRDefault="00EC780A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908" w:type="dxa"/>
          </w:tcPr>
          <w:p w:rsidR="00EC780A" w:rsidRPr="00EC780A" w:rsidRDefault="00EC780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C780A">
              <w:rPr>
                <w:rFonts w:ascii="Tahoma" w:hAnsi="Tahoma" w:cs="Tahoma"/>
                <w:bCs/>
                <w:sz w:val="20"/>
                <w:szCs w:val="20"/>
              </w:rPr>
              <w:t xml:space="preserve">do 24 godzin od złożenia zamówienia </w:t>
            </w:r>
          </w:p>
        </w:tc>
      </w:tr>
    </w:tbl>
    <w:p w:rsidR="00DA6DA8" w:rsidRDefault="00DA6DA8" w:rsidP="00DA6DA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824BB3">
        <w:rPr>
          <w:rFonts w:ascii="Tahoma" w:hAnsi="Tahoma" w:cs="Tahoma"/>
          <w:color w:val="000000" w:themeColor="text1"/>
        </w:rPr>
        <w:t>65 016,00 zł</w:t>
      </w:r>
    </w:p>
    <w:p w:rsidR="00DA6DA8" w:rsidRPr="00DA6DA8" w:rsidRDefault="00DA6DA8" w:rsidP="00DA6DA8">
      <w:pPr>
        <w:pStyle w:val="NormalnyWeb"/>
        <w:rPr>
          <w:rFonts w:ascii="Tahoma" w:hAnsi="Tahoma" w:cs="Tahoma"/>
          <w:sz w:val="20"/>
          <w:szCs w:val="20"/>
        </w:rPr>
      </w:pPr>
    </w:p>
    <w:p w:rsidR="00DA6DA8" w:rsidRDefault="00DA6DA8" w:rsidP="00DA6DA8">
      <w:pPr>
        <w:pStyle w:val="NormalnyWeb"/>
        <w:rPr>
          <w:rFonts w:ascii="Tahoma" w:hAnsi="Tahoma" w:cs="Tahoma"/>
          <w:b/>
          <w:bCs/>
          <w:color w:val="00000A"/>
          <w:sz w:val="20"/>
          <w:szCs w:val="20"/>
        </w:rPr>
      </w:pPr>
      <w:r w:rsidRPr="00DA6DA8">
        <w:rPr>
          <w:rFonts w:ascii="Tahoma" w:hAnsi="Tahoma" w:cs="Tahoma"/>
          <w:b/>
          <w:bCs/>
          <w:color w:val="00000A"/>
          <w:sz w:val="20"/>
          <w:szCs w:val="20"/>
        </w:rPr>
        <w:t>ZADANIE NR 9 DOPOSAŻENIE DO LAPAROSKOPU FIRMY AESKULAP CHIFA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DA6DA8" w:rsidRPr="007C24AC" w:rsidTr="00824BB3">
        <w:trPr>
          <w:trHeight w:val="590"/>
        </w:trPr>
        <w:tc>
          <w:tcPr>
            <w:tcW w:w="988" w:type="dxa"/>
          </w:tcPr>
          <w:p w:rsidR="00DA6DA8" w:rsidRPr="00011C60" w:rsidRDefault="00DA6DA8" w:rsidP="00824BB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DA6DA8" w:rsidRPr="00011C60" w:rsidRDefault="00DA6DA8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DA6DA8" w:rsidRPr="00011C60" w:rsidRDefault="00DA6DA8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DA6DA8" w:rsidRPr="00011C60" w:rsidRDefault="00DA6DA8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DA6DA8" w:rsidRPr="007C24AC" w:rsidTr="00824BB3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DA6DA8" w:rsidRPr="00B81170" w:rsidRDefault="00DA6DA8" w:rsidP="00824BB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117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DA6DA8" w:rsidRPr="00011C60" w:rsidRDefault="00DA6DA8" w:rsidP="00824BB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:rsidR="00DA6DA8" w:rsidRPr="00011C60" w:rsidRDefault="00DA6DA8" w:rsidP="00824BB3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908" w:type="dxa"/>
          </w:tcPr>
          <w:p w:rsidR="00DA6DA8" w:rsidRPr="00011C60" w:rsidRDefault="00DA6DA8" w:rsidP="00824BB3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DA6DA8" w:rsidRDefault="00DA6DA8" w:rsidP="00DA6DA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824BB3">
        <w:rPr>
          <w:rFonts w:ascii="Tahoma" w:hAnsi="Tahoma" w:cs="Tahoma"/>
          <w:color w:val="000000" w:themeColor="text1"/>
        </w:rPr>
        <w:t>18 090,00 zł</w:t>
      </w:r>
    </w:p>
    <w:p w:rsidR="00DA6DA8" w:rsidRPr="00DA6DA8" w:rsidRDefault="00DA6DA8" w:rsidP="00DA6DA8">
      <w:pPr>
        <w:pStyle w:val="NormalnyWeb"/>
        <w:rPr>
          <w:rFonts w:ascii="Tahoma" w:hAnsi="Tahoma" w:cs="Tahoma"/>
          <w:sz w:val="20"/>
          <w:szCs w:val="20"/>
        </w:rPr>
      </w:pPr>
    </w:p>
    <w:p w:rsidR="00564BFF" w:rsidRPr="007C24AC" w:rsidRDefault="00564BFF" w:rsidP="00564BFF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sectPr w:rsidR="00564BFF" w:rsidRPr="007C24AC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D7" w:rsidRDefault="008F31D7" w:rsidP="002A72BD">
      <w:pPr>
        <w:spacing w:after="0" w:line="240" w:lineRule="auto"/>
      </w:pPr>
      <w:r>
        <w:separator/>
      </w:r>
    </w:p>
  </w:endnote>
  <w:endnote w:type="continuationSeparator" w:id="0">
    <w:p w:rsidR="008F31D7" w:rsidRDefault="008F31D7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D7" w:rsidRDefault="008F31D7" w:rsidP="002A72BD">
      <w:pPr>
        <w:spacing w:after="0" w:line="240" w:lineRule="auto"/>
      </w:pPr>
      <w:r>
        <w:separator/>
      </w:r>
    </w:p>
  </w:footnote>
  <w:footnote w:type="continuationSeparator" w:id="0">
    <w:p w:rsidR="008F31D7" w:rsidRDefault="008F31D7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D7" w:rsidRPr="00BA4F01" w:rsidRDefault="008F31D7" w:rsidP="00BA4F01">
    <w:pPr>
      <w:pStyle w:val="Nagwek"/>
    </w:pPr>
    <w:r>
      <w:t>8/2019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7E7A"/>
    <w:multiLevelType w:val="hybridMultilevel"/>
    <w:tmpl w:val="5302C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2096E"/>
    <w:rsid w:val="0005264E"/>
    <w:rsid w:val="000701A3"/>
    <w:rsid w:val="000727A9"/>
    <w:rsid w:val="000832B6"/>
    <w:rsid w:val="000B36AC"/>
    <w:rsid w:val="000B6A75"/>
    <w:rsid w:val="000D11B7"/>
    <w:rsid w:val="00113818"/>
    <w:rsid w:val="00123F58"/>
    <w:rsid w:val="00150BED"/>
    <w:rsid w:val="00177BC9"/>
    <w:rsid w:val="00195872"/>
    <w:rsid w:val="001F0B4D"/>
    <w:rsid w:val="00206D8E"/>
    <w:rsid w:val="00220808"/>
    <w:rsid w:val="00224B81"/>
    <w:rsid w:val="002453EB"/>
    <w:rsid w:val="00246401"/>
    <w:rsid w:val="00254712"/>
    <w:rsid w:val="002579BE"/>
    <w:rsid w:val="0028419D"/>
    <w:rsid w:val="0028778F"/>
    <w:rsid w:val="00292E7B"/>
    <w:rsid w:val="002A72BD"/>
    <w:rsid w:val="002B0D1B"/>
    <w:rsid w:val="002E308F"/>
    <w:rsid w:val="002F4866"/>
    <w:rsid w:val="003026CD"/>
    <w:rsid w:val="00316843"/>
    <w:rsid w:val="003258AB"/>
    <w:rsid w:val="00340C74"/>
    <w:rsid w:val="003476E6"/>
    <w:rsid w:val="0035447E"/>
    <w:rsid w:val="00360013"/>
    <w:rsid w:val="00375FD4"/>
    <w:rsid w:val="00381EBF"/>
    <w:rsid w:val="003A4F58"/>
    <w:rsid w:val="003A505E"/>
    <w:rsid w:val="003A6D0C"/>
    <w:rsid w:val="003C09E1"/>
    <w:rsid w:val="003D0782"/>
    <w:rsid w:val="003D2658"/>
    <w:rsid w:val="003D7818"/>
    <w:rsid w:val="00416552"/>
    <w:rsid w:val="004216D7"/>
    <w:rsid w:val="00432230"/>
    <w:rsid w:val="00445E13"/>
    <w:rsid w:val="00446955"/>
    <w:rsid w:val="0045186C"/>
    <w:rsid w:val="00465455"/>
    <w:rsid w:val="00477011"/>
    <w:rsid w:val="00497C78"/>
    <w:rsid w:val="004A2230"/>
    <w:rsid w:val="004A48AB"/>
    <w:rsid w:val="004A5271"/>
    <w:rsid w:val="004B20A4"/>
    <w:rsid w:val="004B72AC"/>
    <w:rsid w:val="004D009D"/>
    <w:rsid w:val="004D1BFF"/>
    <w:rsid w:val="004D1FBA"/>
    <w:rsid w:val="004F0345"/>
    <w:rsid w:val="004F2C43"/>
    <w:rsid w:val="00514D65"/>
    <w:rsid w:val="00534A15"/>
    <w:rsid w:val="00541F37"/>
    <w:rsid w:val="00564BFF"/>
    <w:rsid w:val="005875A2"/>
    <w:rsid w:val="00595B11"/>
    <w:rsid w:val="0059663B"/>
    <w:rsid w:val="00597E01"/>
    <w:rsid w:val="005A0E52"/>
    <w:rsid w:val="005D7FD8"/>
    <w:rsid w:val="00604231"/>
    <w:rsid w:val="00611EEF"/>
    <w:rsid w:val="00637F28"/>
    <w:rsid w:val="00647626"/>
    <w:rsid w:val="00672E89"/>
    <w:rsid w:val="00686F1A"/>
    <w:rsid w:val="006B1AE4"/>
    <w:rsid w:val="006C4EDE"/>
    <w:rsid w:val="006D7927"/>
    <w:rsid w:val="006E4F34"/>
    <w:rsid w:val="007218D1"/>
    <w:rsid w:val="00746F33"/>
    <w:rsid w:val="00747E32"/>
    <w:rsid w:val="00776E47"/>
    <w:rsid w:val="00777C41"/>
    <w:rsid w:val="00782EE6"/>
    <w:rsid w:val="00784330"/>
    <w:rsid w:val="0079214C"/>
    <w:rsid w:val="007B0C6A"/>
    <w:rsid w:val="007B2766"/>
    <w:rsid w:val="007C24AC"/>
    <w:rsid w:val="0080218C"/>
    <w:rsid w:val="00804AD2"/>
    <w:rsid w:val="00824BB3"/>
    <w:rsid w:val="0084336F"/>
    <w:rsid w:val="008861C5"/>
    <w:rsid w:val="008874CE"/>
    <w:rsid w:val="008C0A71"/>
    <w:rsid w:val="008E4DBD"/>
    <w:rsid w:val="008F31D7"/>
    <w:rsid w:val="008F7246"/>
    <w:rsid w:val="00920A10"/>
    <w:rsid w:val="00924578"/>
    <w:rsid w:val="009342BB"/>
    <w:rsid w:val="00967AA5"/>
    <w:rsid w:val="00974B97"/>
    <w:rsid w:val="009954FD"/>
    <w:rsid w:val="009971D5"/>
    <w:rsid w:val="009B6383"/>
    <w:rsid w:val="009C1F6B"/>
    <w:rsid w:val="009C466A"/>
    <w:rsid w:val="009F38DF"/>
    <w:rsid w:val="00A24825"/>
    <w:rsid w:val="00A34751"/>
    <w:rsid w:val="00A378A0"/>
    <w:rsid w:val="00A44F72"/>
    <w:rsid w:val="00A50330"/>
    <w:rsid w:val="00A55FD0"/>
    <w:rsid w:val="00AA1BB0"/>
    <w:rsid w:val="00AC2E0D"/>
    <w:rsid w:val="00AE0685"/>
    <w:rsid w:val="00B15FF0"/>
    <w:rsid w:val="00B81170"/>
    <w:rsid w:val="00BA4F01"/>
    <w:rsid w:val="00BB3F13"/>
    <w:rsid w:val="00BD6B33"/>
    <w:rsid w:val="00BE3492"/>
    <w:rsid w:val="00C10C0C"/>
    <w:rsid w:val="00C22EB6"/>
    <w:rsid w:val="00C52111"/>
    <w:rsid w:val="00C83909"/>
    <w:rsid w:val="00C94C94"/>
    <w:rsid w:val="00CD29CF"/>
    <w:rsid w:val="00CD4F4E"/>
    <w:rsid w:val="00CD77A9"/>
    <w:rsid w:val="00CF33A2"/>
    <w:rsid w:val="00D3798A"/>
    <w:rsid w:val="00D57446"/>
    <w:rsid w:val="00D75EC2"/>
    <w:rsid w:val="00D77A75"/>
    <w:rsid w:val="00D85A5A"/>
    <w:rsid w:val="00D90A51"/>
    <w:rsid w:val="00DA6DA8"/>
    <w:rsid w:val="00DD7F52"/>
    <w:rsid w:val="00E00DF6"/>
    <w:rsid w:val="00E074AC"/>
    <w:rsid w:val="00E10F4D"/>
    <w:rsid w:val="00E1511E"/>
    <w:rsid w:val="00E16B80"/>
    <w:rsid w:val="00E52735"/>
    <w:rsid w:val="00E6097F"/>
    <w:rsid w:val="00E60E6F"/>
    <w:rsid w:val="00E9648E"/>
    <w:rsid w:val="00EA352C"/>
    <w:rsid w:val="00EC780A"/>
    <w:rsid w:val="00ED0B0D"/>
    <w:rsid w:val="00ED2098"/>
    <w:rsid w:val="00EF6816"/>
    <w:rsid w:val="00F247C2"/>
    <w:rsid w:val="00F34EF2"/>
    <w:rsid w:val="00F9084A"/>
    <w:rsid w:val="00F96ABB"/>
    <w:rsid w:val="00F97193"/>
    <w:rsid w:val="00FA143F"/>
    <w:rsid w:val="00FA733B"/>
    <w:rsid w:val="00FB6BAE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Default">
    <w:name w:val="Default"/>
    <w:rsid w:val="00EC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7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51</cp:revision>
  <cp:lastPrinted>2017-03-20T10:55:00Z</cp:lastPrinted>
  <dcterms:created xsi:type="dcterms:W3CDTF">2017-01-19T09:54:00Z</dcterms:created>
  <dcterms:modified xsi:type="dcterms:W3CDTF">2019-04-15T09:58:00Z</dcterms:modified>
</cp:coreProperties>
</file>