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56E97B" wp14:editId="5E480F64">
            <wp:simplePos x="0" y="0"/>
            <wp:positionH relativeFrom="margin">
              <wp:posOffset>4596765</wp:posOffset>
            </wp:positionH>
            <wp:positionV relativeFrom="paragraph">
              <wp:posOffset>1270</wp:posOffset>
            </wp:positionV>
            <wp:extent cx="1377950" cy="1152525"/>
            <wp:effectExtent l="0" t="0" r="0" b="9525"/>
            <wp:wrapSquare wrapText="left"/>
            <wp:docPr id="1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C4CA8" w:rsidP="00225445">
      <w:pPr>
        <w:tabs>
          <w:tab w:val="center" w:pos="2160"/>
          <w:tab w:val="left" w:pos="5954"/>
        </w:tabs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8409D2">
        <w:rPr>
          <w:rFonts w:ascii="Arial" w:hAnsi="Arial" w:cs="Arial"/>
          <w:sz w:val="22"/>
          <w:szCs w:val="22"/>
        </w:rPr>
        <w:t>Radom, dn.12.12</w:t>
      </w:r>
      <w:r w:rsidR="00225445" w:rsidRPr="008409D2">
        <w:rPr>
          <w:rFonts w:ascii="Arial" w:hAnsi="Arial" w:cs="Arial"/>
          <w:sz w:val="22"/>
          <w:szCs w:val="22"/>
        </w:rPr>
        <w:t>.2024 r.</w:t>
      </w:r>
    </w:p>
    <w:p w:rsidR="00225445" w:rsidRPr="008409D2" w:rsidRDefault="00225445" w:rsidP="003E7546">
      <w:pPr>
        <w:pStyle w:val="NormalnyWeb"/>
        <w:spacing w:before="0" w:after="0" w:line="312" w:lineRule="auto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4E2BD4" w:rsidRPr="008409D2" w:rsidRDefault="004E2BD4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DO WSZYSTKICH WYKONAWCÓW ZA</w:t>
      </w:r>
      <w:r w:rsidR="000665E0"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PROSZONYCH DO SK</w:t>
      </w: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ŁADANIA OFERT</w:t>
      </w: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8409D2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8409D2">
        <w:rPr>
          <w:rFonts w:ascii="Arial" w:hAnsi="Arial" w:cs="Arial"/>
          <w:sz w:val="22"/>
          <w:szCs w:val="22"/>
        </w:rPr>
        <w:t>n</w:t>
      </w:r>
      <w:r w:rsidR="004E2BD4" w:rsidRPr="008409D2">
        <w:rPr>
          <w:rFonts w:ascii="Arial" w:hAnsi="Arial" w:cs="Arial"/>
          <w:sz w:val="22"/>
          <w:szCs w:val="22"/>
        </w:rPr>
        <w:t>a</w:t>
      </w:r>
    </w:p>
    <w:p w:rsidR="004E2BD4" w:rsidRPr="008409D2" w:rsidRDefault="004E2BD4" w:rsidP="003E7546">
      <w:pPr>
        <w:pStyle w:val="NormalnyWeb"/>
        <w:spacing w:before="0" w:after="0"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8409D2">
        <w:rPr>
          <w:rFonts w:ascii="Arial" w:hAnsi="Arial" w:cs="Arial"/>
          <w:i/>
          <w:iCs/>
          <w:sz w:val="22"/>
          <w:szCs w:val="22"/>
        </w:rPr>
        <w:t xml:space="preserve">Usługa w zakresie ochrony fizycznej SUFO w kompleksach wojskowych będących </w:t>
      </w:r>
      <w:r w:rsidRPr="008409D2">
        <w:rPr>
          <w:rFonts w:ascii="Arial" w:hAnsi="Arial" w:cs="Arial"/>
          <w:i/>
          <w:iCs/>
          <w:sz w:val="22"/>
          <w:szCs w:val="22"/>
        </w:rPr>
        <w:br/>
        <w:t>na zaopatrzeniu gospodarczym 42 Bazy Lotnictwa Szkolnego w latach 2025 – 2026</w:t>
      </w:r>
      <w:r w:rsidRPr="008409D2">
        <w:rPr>
          <w:rFonts w:ascii="Arial" w:hAnsi="Arial" w:cs="Arial"/>
          <w:sz w:val="22"/>
          <w:szCs w:val="22"/>
        </w:rPr>
        <w:t> </w:t>
      </w:r>
      <w:r w:rsidR="003E7546" w:rsidRPr="008409D2">
        <w:rPr>
          <w:rFonts w:ascii="Arial" w:hAnsi="Arial" w:cs="Arial"/>
          <w:sz w:val="22"/>
          <w:szCs w:val="22"/>
        </w:rPr>
        <w:t>.</w:t>
      </w:r>
      <w:r w:rsidRPr="008409D2">
        <w:rPr>
          <w:rFonts w:ascii="Arial" w:hAnsi="Arial" w:cs="Arial"/>
          <w:sz w:val="22"/>
          <w:szCs w:val="22"/>
        </w:rPr>
        <w:br/>
      </w:r>
      <w:r w:rsidR="003E7546" w:rsidRPr="008409D2">
        <w:rPr>
          <w:rFonts w:ascii="Arial" w:hAnsi="Arial" w:cs="Arial"/>
          <w:b/>
          <w:sz w:val="22"/>
          <w:szCs w:val="22"/>
        </w:rPr>
        <w:t>dotyczy części II,III i IV zamówienia</w:t>
      </w:r>
    </w:p>
    <w:p w:rsidR="004E2BD4" w:rsidRPr="008409D2" w:rsidRDefault="004E2BD4" w:rsidP="000665E0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Zamawiający 42 Baza Lotnictwa Szkolnego w Radomiu</w:t>
      </w:r>
      <w:r w:rsidR="00225445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, zgodnie z SWZ zamieszczoną na platformie zakupowej: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 </w:t>
      </w:r>
      <w:hyperlink r:id="rId8" w:history="1">
        <w:r w:rsidR="000665E0" w:rsidRPr="008409D2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https://platformazakupowa.pl/pn/42blsz/proceedings</w:t>
        </w:r>
      </w:hyperlink>
      <w:r w:rsidR="00225445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 </w:t>
      </w:r>
      <w:r w:rsidR="00F60645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w dniu 2</w:t>
      </w:r>
      <w:r w:rsidR="000665E0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2.11.2024 r. 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informuje</w:t>
      </w:r>
      <w:r w:rsidR="003E7546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, że w zakresie </w:t>
      </w:r>
      <w:r w:rsidR="003E7546"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części II,III i IV</w:t>
      </w:r>
      <w:r w:rsidR="003E7546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 zamówienia </w:t>
      </w:r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terminy nie ulegają zmianie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:</w:t>
      </w:r>
    </w:p>
    <w:p w:rsidR="004E2BD4" w:rsidRPr="008409D2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1. Termin składania ofert Zamawiający wyznacza na dzień </w:t>
      </w:r>
      <w:r w:rsidR="00ED0A7D"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02/01/2025</w:t>
      </w: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 xml:space="preserve"> do godz. 09:30, 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Budynek Sztabu - Kancelaria Jawna. </w:t>
      </w:r>
    </w:p>
    <w:p w:rsidR="004E2BD4" w:rsidRPr="008409D2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2. Termin otwarcia ofert Zamawiający wyznacza na dzień </w:t>
      </w:r>
      <w:r w:rsidR="00ED0A7D"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02/01/2025</w:t>
      </w: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 xml:space="preserve"> na godz. 10:00, 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Budynek Sztabu - pokój nr 2.</w:t>
      </w:r>
    </w:p>
    <w:p w:rsidR="003E7546" w:rsidRPr="008409D2" w:rsidRDefault="00ED0A7D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3. Termin związania ofertą – </w:t>
      </w: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>01/04/2025 r.</w:t>
      </w:r>
    </w:p>
    <w:p w:rsidR="008409D2" w:rsidRPr="008409D2" w:rsidRDefault="003E7546" w:rsidP="003E7546">
      <w:pPr>
        <w:pStyle w:val="NormalnyWeb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09D2">
        <w:rPr>
          <w:rFonts w:ascii="Arial" w:hAnsi="Arial" w:cs="Arial"/>
          <w:sz w:val="22"/>
          <w:szCs w:val="22"/>
          <w:u w:val="single"/>
        </w:rPr>
        <w:br/>
      </w:r>
      <w:r w:rsidRPr="008409D2">
        <w:rPr>
          <w:rFonts w:ascii="Arial" w:hAnsi="Arial" w:cs="Arial"/>
          <w:b/>
          <w:color w:val="FF0000"/>
          <w:sz w:val="22"/>
          <w:szCs w:val="22"/>
          <w:u w:val="single"/>
        </w:rPr>
        <w:t>dotyczy części I zamówienia</w:t>
      </w:r>
      <w:r w:rsidR="008409D2" w:rsidRPr="008409D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ED0A7D" w:rsidRPr="008409D2" w:rsidRDefault="008409D2" w:rsidP="003E7546">
      <w:pPr>
        <w:pStyle w:val="NormalnyWeb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09D2">
        <w:rPr>
          <w:rFonts w:ascii="Arial" w:hAnsi="Arial" w:cs="Arial"/>
          <w:b/>
          <w:sz w:val="22"/>
          <w:szCs w:val="22"/>
        </w:rPr>
        <w:t>– wszystkie zmiany dotyczące części I zamówienia</w:t>
      </w:r>
      <w:r>
        <w:rPr>
          <w:rFonts w:ascii="Arial" w:hAnsi="Arial" w:cs="Arial"/>
          <w:b/>
          <w:sz w:val="22"/>
          <w:szCs w:val="22"/>
        </w:rPr>
        <w:t>, zostały w SWZ zaznaczone</w:t>
      </w:r>
      <w:r w:rsidRPr="008409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8409D2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kolor czerwony</w:t>
      </w:r>
      <w:r w:rsidRPr="008409D2">
        <w:rPr>
          <w:rFonts w:ascii="Arial" w:hAnsi="Arial" w:cs="Arial"/>
          <w:b/>
          <w:sz w:val="22"/>
          <w:szCs w:val="22"/>
        </w:rPr>
        <w:t>!</w:t>
      </w:r>
      <w:r>
        <w:rPr>
          <w:rFonts w:ascii="Arial" w:hAnsi="Arial" w:cs="Arial"/>
          <w:b/>
          <w:sz w:val="22"/>
          <w:szCs w:val="22"/>
        </w:rPr>
        <w:t>!!</w:t>
      </w:r>
    </w:p>
    <w:p w:rsidR="002C4CA8" w:rsidRPr="008409D2" w:rsidRDefault="003E7546" w:rsidP="003E7546">
      <w:pPr>
        <w:spacing w:line="360" w:lineRule="auto"/>
        <w:rPr>
          <w:rFonts w:ascii="Arial" w:hAnsi="Arial" w:cs="Arial"/>
          <w:sz w:val="22"/>
          <w:szCs w:val="22"/>
        </w:rPr>
      </w:pPr>
      <w:r w:rsidRPr="008409D2">
        <w:rPr>
          <w:rFonts w:ascii="Arial" w:hAnsi="Arial" w:cs="Arial"/>
          <w:sz w:val="22"/>
          <w:szCs w:val="22"/>
        </w:rPr>
        <w:t xml:space="preserve">Jednocześnie </w:t>
      </w:r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Zamawiający zgodnie z SWZ zamieszczoną na platformie zakupowej: </w:t>
      </w:r>
      <w:hyperlink r:id="rId9" w:history="1">
        <w:r w:rsidR="002C4CA8" w:rsidRPr="008409D2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https://platformazakupowa.pl/pn/42blsz/proceedings</w:t>
        </w:r>
      </w:hyperlink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 w dniu </w:t>
      </w:r>
      <w:r w:rsidR="002C4CA8"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12.12.2024 r</w:t>
      </w:r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. informuje, że w zakresie </w:t>
      </w:r>
      <w:bookmarkStart w:id="0" w:name="_GoBack"/>
      <w:r w:rsidRPr="002672B3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części I zamówienia</w:t>
      </w:r>
      <w:r w:rsidR="002C4CA8" w:rsidRPr="002672B3">
        <w:rPr>
          <w:rFonts w:ascii="Arial" w:hAnsi="Arial" w:cs="Arial"/>
          <w:color w:val="FF0000"/>
          <w:sz w:val="22"/>
          <w:szCs w:val="22"/>
          <w:shd w:val="clear" w:color="auto" w:fill="ECEDF1"/>
        </w:rPr>
        <w:t xml:space="preserve"> </w:t>
      </w:r>
      <w:bookmarkEnd w:id="0"/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terminy ulegają </w:t>
      </w:r>
      <w:r w:rsidR="00C3302C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następującej </w:t>
      </w:r>
      <w:r w:rsidR="002C4CA8"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zmianie:</w:t>
      </w:r>
    </w:p>
    <w:p w:rsidR="002C4CA8" w:rsidRPr="008409D2" w:rsidRDefault="002C4CA8" w:rsidP="002C4CA8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1. Termin składania ofert Zamawiający wyznacza na dzień </w:t>
      </w:r>
      <w:r w:rsidR="003E7546"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2</w:t>
      </w:r>
      <w:r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2/01/2025 do godz. 09:30,</w:t>
      </w:r>
      <w:r w:rsidRPr="008409D2"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  <w:t xml:space="preserve"> 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Budynek Sztabu - Kancelaria Jawna. </w:t>
      </w:r>
    </w:p>
    <w:p w:rsidR="002C4CA8" w:rsidRPr="008409D2" w:rsidRDefault="002C4CA8" w:rsidP="002C4CA8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2. Termin otwarcia ofert Zamawiający wyznacza na dzień </w:t>
      </w:r>
      <w:r w:rsidR="003E7546"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2</w:t>
      </w:r>
      <w:r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 xml:space="preserve">2/01/2025 na godz. 10:00, </w:t>
      </w: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>Budynek Sztabu - pokój nr 2.</w:t>
      </w:r>
    </w:p>
    <w:p w:rsidR="003E7546" w:rsidRPr="008409D2" w:rsidRDefault="002C4CA8" w:rsidP="003E7546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</w:pPr>
      <w:r w:rsidRPr="008409D2">
        <w:rPr>
          <w:rFonts w:ascii="Arial" w:hAnsi="Arial" w:cs="Arial"/>
          <w:color w:val="000000"/>
          <w:sz w:val="22"/>
          <w:szCs w:val="22"/>
          <w:shd w:val="clear" w:color="auto" w:fill="ECEDF1"/>
        </w:rPr>
        <w:t xml:space="preserve">3. Termin związania ofertą – </w:t>
      </w:r>
      <w:r w:rsidR="003E7546"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2</w:t>
      </w:r>
      <w:r w:rsidRPr="008409D2">
        <w:rPr>
          <w:rFonts w:ascii="Arial" w:hAnsi="Arial" w:cs="Arial"/>
          <w:b/>
          <w:color w:val="FF0000"/>
          <w:sz w:val="22"/>
          <w:szCs w:val="22"/>
          <w:shd w:val="clear" w:color="auto" w:fill="ECEDF1"/>
        </w:rPr>
        <w:t>1/04/2025 r.</w:t>
      </w:r>
    </w:p>
    <w:p w:rsidR="008409D2" w:rsidRPr="008409D2" w:rsidRDefault="008409D2" w:rsidP="00225445">
      <w:pPr>
        <w:rPr>
          <w:rFonts w:ascii="Arial" w:hAnsi="Arial" w:cs="Arial"/>
          <w:sz w:val="22"/>
          <w:szCs w:val="22"/>
        </w:rPr>
      </w:pPr>
    </w:p>
    <w:p w:rsidR="008409D2" w:rsidRDefault="008409D2" w:rsidP="00225445">
      <w:pPr>
        <w:rPr>
          <w:rFonts w:ascii="Arial" w:hAnsi="Arial" w:cs="Arial"/>
          <w:sz w:val="16"/>
          <w:szCs w:val="16"/>
        </w:rPr>
      </w:pPr>
    </w:p>
    <w:p w:rsidR="0083317A" w:rsidRPr="008409D2" w:rsidRDefault="0083317A" w:rsidP="00225445">
      <w:pPr>
        <w:rPr>
          <w:rFonts w:ascii="Arial" w:hAnsi="Arial" w:cs="Arial"/>
          <w:sz w:val="16"/>
          <w:szCs w:val="16"/>
        </w:rPr>
      </w:pPr>
    </w:p>
    <w:p w:rsidR="00225445" w:rsidRPr="008409D2" w:rsidRDefault="00225445" w:rsidP="00225445">
      <w:pPr>
        <w:rPr>
          <w:sz w:val="16"/>
          <w:szCs w:val="16"/>
        </w:rPr>
      </w:pPr>
      <w:r w:rsidRPr="008409D2">
        <w:rPr>
          <w:rFonts w:ascii="Arial" w:hAnsi="Arial" w:cs="Arial"/>
          <w:sz w:val="16"/>
          <w:szCs w:val="16"/>
        </w:rPr>
        <w:t>Wyk.: Renata WIŚNIEWSKA</w:t>
      </w:r>
    </w:p>
    <w:sectPr w:rsidR="00225445" w:rsidRPr="008409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70" w:rsidRDefault="00A64170" w:rsidP="004E2BD4">
      <w:r>
        <w:separator/>
      </w:r>
    </w:p>
  </w:endnote>
  <w:endnote w:type="continuationSeparator" w:id="0">
    <w:p w:rsidR="00A64170" w:rsidRDefault="00A64170" w:rsidP="004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70" w:rsidRDefault="00A64170" w:rsidP="004E2BD4">
      <w:r>
        <w:separator/>
      </w:r>
    </w:p>
  </w:footnote>
  <w:footnote w:type="continuationSeparator" w:id="0">
    <w:p w:rsidR="00A64170" w:rsidRDefault="00A64170" w:rsidP="004E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D4" w:rsidRPr="00AA2BC4" w:rsidRDefault="004E2BD4" w:rsidP="004E2BD4">
    <w:pPr>
      <w:pStyle w:val="Nagwek"/>
      <w:jc w:val="right"/>
      <w:rPr>
        <w:rFonts w:ascii="Arial" w:hAnsi="Arial" w:cs="Arial"/>
        <w:b/>
        <w:i/>
        <w:sz w:val="20"/>
        <w:szCs w:val="20"/>
      </w:rPr>
    </w:pPr>
    <w:r w:rsidRPr="00AA2BC4">
      <w:rPr>
        <w:rFonts w:ascii="Arial" w:hAnsi="Arial" w:cs="Arial"/>
        <w:b/>
        <w:i/>
        <w:sz w:val="20"/>
        <w:szCs w:val="20"/>
      </w:rPr>
      <w:t>Sprawa nr  41/</w:t>
    </w:r>
    <w:proofErr w:type="spellStart"/>
    <w:r w:rsidRPr="00AA2BC4">
      <w:rPr>
        <w:rFonts w:ascii="Arial" w:hAnsi="Arial" w:cs="Arial"/>
        <w:b/>
        <w:i/>
        <w:sz w:val="20"/>
        <w:szCs w:val="20"/>
      </w:rPr>
      <w:t>PODOiB</w:t>
    </w:r>
    <w:proofErr w:type="spellEnd"/>
    <w:r w:rsidRPr="00AA2BC4">
      <w:rPr>
        <w:rFonts w:ascii="Arial" w:hAnsi="Arial" w:cs="Arial"/>
        <w:b/>
        <w:i/>
        <w:sz w:val="20"/>
        <w:szCs w:val="20"/>
      </w:rPr>
      <w:t>/2024</w:t>
    </w:r>
  </w:p>
  <w:p w:rsidR="004E2BD4" w:rsidRDefault="004E2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6E3"/>
    <w:multiLevelType w:val="hybridMultilevel"/>
    <w:tmpl w:val="7C2ABE8C"/>
    <w:lvl w:ilvl="0" w:tplc="A748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7"/>
    <w:rsid w:val="000665E0"/>
    <w:rsid w:val="001445BA"/>
    <w:rsid w:val="00193ADF"/>
    <w:rsid w:val="00225445"/>
    <w:rsid w:val="002672B3"/>
    <w:rsid w:val="002C4CA8"/>
    <w:rsid w:val="003E7546"/>
    <w:rsid w:val="004E2BD4"/>
    <w:rsid w:val="005D3FB3"/>
    <w:rsid w:val="007A76B3"/>
    <w:rsid w:val="0083317A"/>
    <w:rsid w:val="008409D2"/>
    <w:rsid w:val="009308C1"/>
    <w:rsid w:val="00A64170"/>
    <w:rsid w:val="00AC483C"/>
    <w:rsid w:val="00AE0A7C"/>
    <w:rsid w:val="00AF06B7"/>
    <w:rsid w:val="00B27938"/>
    <w:rsid w:val="00C3302C"/>
    <w:rsid w:val="00C54A09"/>
    <w:rsid w:val="00D00422"/>
    <w:rsid w:val="00E67FD7"/>
    <w:rsid w:val="00ED0A7D"/>
    <w:rsid w:val="00F60645"/>
    <w:rsid w:val="00FD56A3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323B5-CA84-457E-8771-E2A472E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E2BD4"/>
    <w:pPr>
      <w:spacing w:before="100" w:after="100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66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42blsz/proceed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42blsz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Wiśniewska Renata</cp:lastModifiedBy>
  <cp:revision>21</cp:revision>
  <dcterms:created xsi:type="dcterms:W3CDTF">2024-11-12T16:08:00Z</dcterms:created>
  <dcterms:modified xsi:type="dcterms:W3CDTF">2024-12-12T06:42:00Z</dcterms:modified>
</cp:coreProperties>
</file>