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83" w:rsidRPr="00CA69CA" w:rsidRDefault="00CA69CA" w:rsidP="0059102D">
      <w:pPr>
        <w:jc w:val="right"/>
      </w:pPr>
      <w:r>
        <w:t>Załącznik nr 3</w:t>
      </w:r>
    </w:p>
    <w:p w:rsidR="006D7A83" w:rsidRPr="00CA69CA" w:rsidRDefault="006D7A83" w:rsidP="00A36EE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CA69CA">
        <w:rPr>
          <w:b/>
          <w:bCs/>
          <w:sz w:val="28"/>
          <w:szCs w:val="28"/>
        </w:rPr>
        <w:t>UMOWA GENERALN</w:t>
      </w:r>
      <w:r w:rsidR="00CF2D30" w:rsidRPr="00CA69CA">
        <w:rPr>
          <w:b/>
          <w:bCs/>
          <w:sz w:val="28"/>
          <w:szCs w:val="28"/>
        </w:rPr>
        <w:t>A</w:t>
      </w:r>
    </w:p>
    <w:p w:rsidR="006D7A83" w:rsidRPr="00CA69CA" w:rsidRDefault="006D7A83" w:rsidP="006D7A83">
      <w:pPr>
        <w:jc w:val="both"/>
      </w:pPr>
      <w:r w:rsidRPr="00CA69CA">
        <w:t>Zawarta w d</w:t>
      </w:r>
      <w:r w:rsidR="00CA69CA">
        <w:t xml:space="preserve">niu ..................... r. w </w:t>
      </w:r>
      <w:r w:rsidR="00CA69CA" w:rsidRPr="00CA69CA">
        <w:t>Zabrzu</w:t>
      </w:r>
    </w:p>
    <w:p w:rsidR="006D7A83" w:rsidRPr="00CA69CA" w:rsidRDefault="006D7A83" w:rsidP="006D7A83">
      <w:pPr>
        <w:jc w:val="both"/>
      </w:pPr>
      <w:r w:rsidRPr="00CA69CA">
        <w:t>pomiędzy:</w:t>
      </w:r>
    </w:p>
    <w:p w:rsidR="00CF2D30" w:rsidRPr="00CF2D30" w:rsidRDefault="00CF2D30" w:rsidP="00CF2D30">
      <w:pPr>
        <w:jc w:val="both"/>
      </w:pPr>
      <w:r w:rsidRPr="00CA69CA">
        <w:t xml:space="preserve">Miejskim Ośrodkiem </w:t>
      </w:r>
      <w:r w:rsidRPr="00CF2D30">
        <w:t>Sportu i Rekreacji w Zabrzu Sp. z o.o.</w:t>
      </w:r>
    </w:p>
    <w:p w:rsidR="00CF2D30" w:rsidRPr="00CF2D30" w:rsidRDefault="00CF2D30" w:rsidP="00CF2D30">
      <w:pPr>
        <w:pStyle w:val="Akapitzlist"/>
        <w:keepNext/>
        <w:ind w:left="0"/>
      </w:pPr>
      <w:r w:rsidRPr="00CF2D30">
        <w:t>Adres siedziby: ul. Matejki 6, 41-800 Zabrze</w:t>
      </w:r>
    </w:p>
    <w:p w:rsidR="00CF2D30" w:rsidRPr="00CF2D30" w:rsidRDefault="00CF2D30" w:rsidP="00CF2D30">
      <w:pPr>
        <w:pStyle w:val="Akapitzlist"/>
        <w:keepNext/>
        <w:ind w:left="0"/>
      </w:pPr>
      <w:r w:rsidRPr="00CF2D30">
        <w:t>NIP: 6482356252</w:t>
      </w:r>
    </w:p>
    <w:p w:rsidR="00CF2D30" w:rsidRPr="00CF2D30" w:rsidRDefault="00CF2D30" w:rsidP="00CF2D30">
      <w:pPr>
        <w:pStyle w:val="Akapitzlist"/>
        <w:keepNext/>
        <w:ind w:left="0"/>
      </w:pPr>
      <w:r w:rsidRPr="00CF2D30">
        <w:t>REGON: 276854640</w:t>
      </w:r>
    </w:p>
    <w:p w:rsidR="00CF2D30" w:rsidRPr="00CF2D30" w:rsidRDefault="00CF2D30" w:rsidP="00CF2D30">
      <w:pPr>
        <w:jc w:val="both"/>
      </w:pPr>
      <w:r w:rsidRPr="00CF2D30">
        <w:t>reprezentowanym przez:</w:t>
      </w:r>
    </w:p>
    <w:p w:rsidR="00CF2D30" w:rsidRPr="00CF2D30" w:rsidRDefault="0059102D" w:rsidP="00CA69CA">
      <w:pPr>
        <w:numPr>
          <w:ilvl w:val="0"/>
          <w:numId w:val="68"/>
        </w:numPr>
        <w:jc w:val="both"/>
      </w:pPr>
      <w:r>
        <w:t>Zdzisław</w:t>
      </w:r>
      <w:r w:rsidR="00CF2D30" w:rsidRPr="00CF2D30">
        <w:t xml:space="preserve"> </w:t>
      </w:r>
      <w:proofErr w:type="spellStart"/>
      <w:r>
        <w:t>Trzepizur</w:t>
      </w:r>
      <w:proofErr w:type="spellEnd"/>
      <w:r w:rsidR="00FA3404">
        <w:t xml:space="preserve"> – Prezes Zarządu – Dyrektor</w:t>
      </w:r>
      <w:r w:rsidR="00CF2D30" w:rsidRPr="00CF2D30">
        <w:t xml:space="preserve"> Naczeln</w:t>
      </w:r>
      <w:r w:rsidR="00FA3404">
        <w:t>y</w:t>
      </w:r>
    </w:p>
    <w:p w:rsidR="00CF2D30" w:rsidRPr="00CF2D30" w:rsidRDefault="00CF2D30" w:rsidP="00CA69CA">
      <w:pPr>
        <w:numPr>
          <w:ilvl w:val="0"/>
          <w:numId w:val="68"/>
        </w:numPr>
        <w:jc w:val="both"/>
      </w:pPr>
      <w:r w:rsidRPr="00CF2D30">
        <w:rPr>
          <w:lang w:eastAsia="en-US"/>
        </w:rPr>
        <w:t>Andrzej Pilot – Członek Zarządu</w:t>
      </w:r>
    </w:p>
    <w:p w:rsidR="006D7A83" w:rsidRPr="009518A7" w:rsidRDefault="006D7A83" w:rsidP="006D7A83">
      <w:pPr>
        <w:jc w:val="both"/>
      </w:pPr>
      <w:r w:rsidRPr="009518A7">
        <w:t>zwanym dalej Ubezpieczającym</w:t>
      </w:r>
      <w:r w:rsidR="004E1838">
        <w:t xml:space="preserve"> lub Zamawiającym</w:t>
      </w:r>
    </w:p>
    <w:p w:rsidR="006D7A83" w:rsidRPr="009518A7" w:rsidRDefault="006D7A83" w:rsidP="006D7A83">
      <w:pPr>
        <w:spacing w:before="120"/>
      </w:pPr>
      <w:r w:rsidRPr="009518A7">
        <w:t>a</w:t>
      </w:r>
    </w:p>
    <w:p w:rsidR="006D7A83" w:rsidRPr="0029639A" w:rsidRDefault="006D7A83" w:rsidP="006D7A83">
      <w:pPr>
        <w:jc w:val="both"/>
      </w:pPr>
      <w:r w:rsidRPr="0029639A">
        <w:t>………………………………………………………………….……….…………</w:t>
      </w:r>
    </w:p>
    <w:p w:rsidR="006D7A83" w:rsidRPr="0029639A" w:rsidRDefault="006D7A83" w:rsidP="006D7A83">
      <w:pPr>
        <w:jc w:val="both"/>
      </w:pPr>
      <w:r w:rsidRPr="0029639A">
        <w:t>Adres siedziby:…………………...</w:t>
      </w:r>
    </w:p>
    <w:p w:rsidR="006D7A83" w:rsidRPr="0029639A" w:rsidRDefault="006D7A83" w:rsidP="006D7A83">
      <w:pPr>
        <w:jc w:val="both"/>
      </w:pPr>
      <w:r w:rsidRPr="0029639A">
        <w:t>NIP: ……………………………...</w:t>
      </w:r>
    </w:p>
    <w:p w:rsidR="006D7A83" w:rsidRPr="0029639A" w:rsidRDefault="006D7A83" w:rsidP="006D7A83">
      <w:pPr>
        <w:jc w:val="both"/>
      </w:pPr>
      <w:r w:rsidRPr="0029639A">
        <w:t>REGON : ………………………...</w:t>
      </w:r>
    </w:p>
    <w:p w:rsidR="006D7A83" w:rsidRPr="0029639A" w:rsidRDefault="006D7A83" w:rsidP="006D7A83">
      <w:pPr>
        <w:jc w:val="both"/>
      </w:pPr>
    </w:p>
    <w:p w:rsidR="006D7A83" w:rsidRPr="009518A7" w:rsidRDefault="006D7A83" w:rsidP="006D7A83">
      <w:pPr>
        <w:jc w:val="both"/>
      </w:pPr>
      <w:r w:rsidRPr="009518A7">
        <w:t>reprezentowanym przez:</w:t>
      </w:r>
    </w:p>
    <w:p w:rsidR="006D7A83" w:rsidRPr="009865F5" w:rsidRDefault="006D7A83" w:rsidP="00CA1A81">
      <w:pPr>
        <w:numPr>
          <w:ilvl w:val="0"/>
          <w:numId w:val="38"/>
        </w:numPr>
        <w:ind w:left="426" w:hanging="426"/>
        <w:jc w:val="both"/>
      </w:pPr>
      <w:r w:rsidRPr="009865F5">
        <w:t>……………….. – ………………………………</w:t>
      </w:r>
    </w:p>
    <w:p w:rsidR="006D7A83" w:rsidRPr="009865F5" w:rsidRDefault="006D7A83" w:rsidP="00CA1A81">
      <w:pPr>
        <w:numPr>
          <w:ilvl w:val="0"/>
          <w:numId w:val="38"/>
        </w:numPr>
        <w:ind w:left="426" w:hanging="426"/>
        <w:jc w:val="both"/>
      </w:pPr>
      <w:r w:rsidRPr="009865F5">
        <w:t>……………….. – ………………………………</w:t>
      </w:r>
    </w:p>
    <w:p w:rsidR="006D7A83" w:rsidRPr="009518A7" w:rsidRDefault="006D7A83" w:rsidP="006D7A83">
      <w:pPr>
        <w:jc w:val="both"/>
      </w:pPr>
      <w:r w:rsidRPr="009518A7">
        <w:t>zwanym dalej Ubezpieczycielem</w:t>
      </w:r>
      <w:r w:rsidR="004E1838">
        <w:t xml:space="preserve"> lub Wykonawcą </w:t>
      </w:r>
    </w:p>
    <w:p w:rsidR="006D7A83" w:rsidRPr="009518A7" w:rsidRDefault="006D7A83" w:rsidP="006D7A83">
      <w:pPr>
        <w:spacing w:before="120"/>
        <w:jc w:val="both"/>
      </w:pPr>
      <w:r w:rsidRPr="009518A7">
        <w:t>przy udziale brokera ubezpieczeniowego:</w:t>
      </w:r>
    </w:p>
    <w:p w:rsidR="004E1838" w:rsidRPr="00C357CD" w:rsidRDefault="006D7A83" w:rsidP="004E1838">
      <w:pPr>
        <w:jc w:val="both"/>
      </w:pPr>
      <w:r>
        <w:t xml:space="preserve">Supra </w:t>
      </w:r>
      <w:proofErr w:type="spellStart"/>
      <w:r>
        <w:t>Brokers</w:t>
      </w:r>
      <w:proofErr w:type="spellEnd"/>
      <w:r>
        <w:t xml:space="preserve"> S.A. z siedzibą we </w:t>
      </w:r>
      <w:r w:rsidR="00BE2A45">
        <w:t>Wrocławiu przy Alei Śląskiej 1</w:t>
      </w:r>
      <w:r w:rsidR="004E1838">
        <w:t>,</w:t>
      </w:r>
      <w:r w:rsidR="00BE2A45">
        <w:t xml:space="preserve"> </w:t>
      </w:r>
      <w:r w:rsidR="004E1838">
        <w:t>wpisaną do rejestru przedsiębiorców prowadzonego przez Sąd Rejonowy dla Wrocławia- Fabrycznej VI Wydział Gospodarczy Krajowego Rejestru Sądowego pod numerem 0000425834, NIP: 8943041146, REGON: 021916234</w:t>
      </w:r>
      <w:r w:rsidR="004E1838" w:rsidRPr="00C357CD">
        <w:t xml:space="preserve">  </w:t>
      </w:r>
    </w:p>
    <w:p w:rsidR="006D7A83" w:rsidRDefault="006D7A83" w:rsidP="006D7A83">
      <w:pPr>
        <w:jc w:val="both"/>
      </w:pPr>
    </w:p>
    <w:p w:rsidR="00BE2A45" w:rsidRDefault="00BE2A45" w:rsidP="006D7A83">
      <w:pPr>
        <w:jc w:val="both"/>
      </w:pPr>
    </w:p>
    <w:p w:rsidR="00BE2A45" w:rsidRPr="00C357CD" w:rsidRDefault="002E0890" w:rsidP="00BE2A45">
      <w:pPr>
        <w:jc w:val="both"/>
      </w:pPr>
      <w:r w:rsidRPr="008144BC">
        <w:t xml:space="preserve">na podstawie przepisów ustawy z dnia </w:t>
      </w:r>
      <w:r>
        <w:t>11 września 2019 r. p</w:t>
      </w:r>
      <w:r w:rsidRPr="008144BC">
        <w:t xml:space="preserve">rawo zamówień publicznych               </w:t>
      </w:r>
      <w:r w:rsidRPr="002464D2">
        <w:t>(</w:t>
      </w:r>
      <w:r w:rsidR="00EF7E20" w:rsidRPr="002464D2">
        <w:rPr>
          <w:rFonts w:eastAsia="Calibri"/>
          <w:lang w:eastAsia="en-US"/>
        </w:rPr>
        <w:t xml:space="preserve">tekst jednolity </w:t>
      </w:r>
      <w:r w:rsidRPr="002464D2">
        <w:t>Dz. U. z 202</w:t>
      </w:r>
      <w:r w:rsidR="003647C1">
        <w:t>2</w:t>
      </w:r>
      <w:r w:rsidRPr="002464D2">
        <w:t xml:space="preserve"> r. poz. 1</w:t>
      </w:r>
      <w:r w:rsidR="003647C1">
        <w:t>079</w:t>
      </w:r>
      <w:r w:rsidRPr="002464D2">
        <w:t xml:space="preserve"> z </w:t>
      </w:r>
      <w:proofErr w:type="spellStart"/>
      <w:r w:rsidRPr="002464D2">
        <w:t>późn</w:t>
      </w:r>
      <w:proofErr w:type="spellEnd"/>
      <w:r w:rsidRPr="002464D2">
        <w:t xml:space="preserve">. zm.), zwanej dalej ustawą </w:t>
      </w:r>
      <w:r w:rsidR="00BE2A45" w:rsidRPr="002464D2">
        <w:t>oraz w wyniku</w:t>
      </w:r>
      <w:r w:rsidR="00BE2A45" w:rsidRPr="00C357CD">
        <w:t xml:space="preserve"> rozstrzygnięcia postępowania w trybie </w:t>
      </w:r>
      <w:r w:rsidR="00BE2A45">
        <w:t>podstawowym bez negocjacji</w:t>
      </w:r>
      <w:r w:rsidR="00BE2A45" w:rsidRPr="00C357CD">
        <w:t xml:space="preserve"> o udzielenie zamówienia publicznego na usługę ubezpieczenia</w:t>
      </w:r>
      <w:r w:rsidR="00BE2A45" w:rsidRPr="00C357CD">
        <w:rPr>
          <w:color w:val="FF0000"/>
        </w:rPr>
        <w:t xml:space="preserve"> </w:t>
      </w:r>
      <w:r w:rsidR="00CA69CA" w:rsidRPr="00DF7B66">
        <w:t>Miejskiego Ośrodka Sportu i Rekreacji w Zabrzu Sp. z o.o.</w:t>
      </w:r>
      <w:r w:rsidR="00CA69CA">
        <w:t xml:space="preserve"> (OC Środowiskowe)</w:t>
      </w:r>
      <w:r w:rsidR="00BE2A45" w:rsidRPr="00C357CD">
        <w:t>, o następującej treści:</w:t>
      </w:r>
    </w:p>
    <w:p w:rsidR="006D7A83" w:rsidRPr="00BE4341" w:rsidRDefault="006D7A83" w:rsidP="006D7A83">
      <w:pPr>
        <w:keepNext/>
        <w:spacing w:before="240"/>
        <w:jc w:val="center"/>
      </w:pPr>
      <w:r w:rsidRPr="00BE4341">
        <w:sym w:font="Times New Roman" w:char="00A7"/>
      </w:r>
      <w:r w:rsidRPr="00BE4341">
        <w:t xml:space="preserve"> 1</w:t>
      </w:r>
    </w:p>
    <w:p w:rsidR="00B7593D" w:rsidRPr="001C584F" w:rsidRDefault="00FA3404" w:rsidP="00B7593D">
      <w:pPr>
        <w:spacing w:after="120"/>
        <w:jc w:val="both"/>
      </w:pPr>
      <w:r>
        <w:t xml:space="preserve">1. </w:t>
      </w:r>
      <w:r w:rsidR="00B7593D" w:rsidRPr="001C584F">
        <w:t xml:space="preserve">Na podstawie niniejszej Umowy Generalnej Ubezpieczyciel udziela Ubezpieczonemu ochrony ubezpieczeniowej w zakresie określonym przez Zamawiającego w </w:t>
      </w:r>
      <w:r>
        <w:t>SWZ zgodnie z ofertą Wykonawcy.</w:t>
      </w:r>
    </w:p>
    <w:p w:rsidR="006D7A83" w:rsidRPr="009518A7" w:rsidRDefault="008B53FE" w:rsidP="00CF2D30">
      <w:pPr>
        <w:pStyle w:val="Akapitzlist"/>
        <w:ind w:left="0"/>
        <w:jc w:val="both"/>
      </w:pPr>
      <w:r>
        <w:t xml:space="preserve">2. </w:t>
      </w:r>
      <w:r w:rsidR="006D7A83" w:rsidRPr="009518A7">
        <w:t xml:space="preserve">Przedmiotem umów ubezpieczenia zawieranych w ramach niniejszej Umowy Generalnej </w:t>
      </w:r>
      <w:r w:rsidR="00CF2D30">
        <w:t xml:space="preserve">jest </w:t>
      </w:r>
      <w:r w:rsidR="00CF2D30" w:rsidRPr="00025671">
        <w:t>ubezpieczenie odpowiedzialności podmiotów gospodarczych za szkody związane z zanieczyszczeniem środowiska (ubezpieczenie czynnej kwatery sk</w:t>
      </w:r>
      <w:r w:rsidR="00CF2D30">
        <w:t>ładowiska odpadów komunalnych).</w:t>
      </w:r>
    </w:p>
    <w:p w:rsidR="006D7A83" w:rsidRPr="00BE4341" w:rsidRDefault="006D7A83" w:rsidP="006D7A83">
      <w:pPr>
        <w:keepNext/>
        <w:spacing w:before="240" w:after="120"/>
        <w:jc w:val="center"/>
      </w:pPr>
      <w:r w:rsidRPr="00BE4341">
        <w:lastRenderedPageBreak/>
        <w:sym w:font="Times New Roman" w:char="00A7"/>
      </w:r>
      <w:r w:rsidRPr="00BE4341">
        <w:t xml:space="preserve"> 2</w:t>
      </w:r>
    </w:p>
    <w:p w:rsidR="006D7A83" w:rsidRPr="0004759B" w:rsidRDefault="006D7A83" w:rsidP="007322B8">
      <w:pPr>
        <w:pStyle w:val="Tekstpodstawowywcity"/>
        <w:numPr>
          <w:ilvl w:val="0"/>
          <w:numId w:val="7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</w:t>
      </w:r>
      <w:r w:rsidRPr="0004759B">
        <w:rPr>
          <w:sz w:val="24"/>
          <w:szCs w:val="24"/>
        </w:rPr>
        <w:t xml:space="preserve">Umowa Generalna dotycząca ubezpieczeń, o których mowa w § 1 </w:t>
      </w:r>
      <w:r w:rsidRPr="0054639E">
        <w:rPr>
          <w:sz w:val="24"/>
          <w:szCs w:val="24"/>
        </w:rPr>
        <w:t>ust. 2 zawarta</w:t>
      </w:r>
      <w:r w:rsidRPr="0004759B">
        <w:rPr>
          <w:sz w:val="24"/>
          <w:szCs w:val="24"/>
        </w:rPr>
        <w:t xml:space="preserve"> zostaje</w:t>
      </w:r>
      <w:r>
        <w:rPr>
          <w:sz w:val="24"/>
          <w:szCs w:val="24"/>
        </w:rPr>
        <w:t xml:space="preserve"> </w:t>
      </w:r>
      <w:r w:rsidRPr="0004759B">
        <w:rPr>
          <w:sz w:val="24"/>
          <w:szCs w:val="24"/>
        </w:rPr>
        <w:t xml:space="preserve">na okres </w:t>
      </w:r>
      <w:r w:rsidR="00CF2D30" w:rsidRPr="00EF11DD">
        <w:rPr>
          <w:sz w:val="24"/>
          <w:szCs w:val="24"/>
        </w:rPr>
        <w:t>12 miesięcy, od dnia</w:t>
      </w:r>
      <w:r w:rsidR="00CF2D30" w:rsidRPr="00025671">
        <w:rPr>
          <w:sz w:val="24"/>
          <w:szCs w:val="24"/>
        </w:rPr>
        <w:t xml:space="preserve"> 23.09.202</w:t>
      </w:r>
      <w:r w:rsidR="00CF2D30">
        <w:rPr>
          <w:sz w:val="24"/>
          <w:szCs w:val="24"/>
        </w:rPr>
        <w:t>2 r. do dnia 22.09.2023</w:t>
      </w:r>
      <w:r w:rsidR="00CF2D30" w:rsidRPr="00025671">
        <w:rPr>
          <w:sz w:val="24"/>
          <w:szCs w:val="24"/>
        </w:rPr>
        <w:t> r.</w:t>
      </w:r>
    </w:p>
    <w:p w:rsidR="006D7A83" w:rsidRDefault="006D7A83" w:rsidP="007322B8">
      <w:pPr>
        <w:pStyle w:val="Tekstpodstawowywcity"/>
        <w:numPr>
          <w:ilvl w:val="0"/>
          <w:numId w:val="7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 w:rsidRPr="0004759B">
        <w:rPr>
          <w:sz w:val="24"/>
          <w:szCs w:val="24"/>
        </w:rPr>
        <w:t>Ubezpieczyciel wystawi polisy ubezpieczeniowe potwierdzające zawarcie umowy ubezpieczenia.</w:t>
      </w:r>
    </w:p>
    <w:p w:rsidR="006D7A83" w:rsidRPr="00BE4341" w:rsidRDefault="006D7A83" w:rsidP="006D7A83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3</w:t>
      </w:r>
    </w:p>
    <w:p w:rsidR="006D7A83" w:rsidRPr="009518A7" w:rsidRDefault="006D7A83" w:rsidP="007322B8">
      <w:pPr>
        <w:numPr>
          <w:ilvl w:val="0"/>
          <w:numId w:val="8"/>
        </w:numPr>
        <w:tabs>
          <w:tab w:val="num" w:pos="426"/>
        </w:tabs>
        <w:spacing w:after="120"/>
        <w:ind w:left="0" w:firstLine="0"/>
        <w:jc w:val="both"/>
      </w:pPr>
      <w:r w:rsidRPr="009518A7">
        <w:t xml:space="preserve">Zakres </w:t>
      </w:r>
      <w:r>
        <w:t>umów ubezpieczenia</w:t>
      </w:r>
      <w:r w:rsidRPr="009518A7">
        <w:t xml:space="preserve"> zawartych na podstawie </w:t>
      </w:r>
      <w:r>
        <w:t xml:space="preserve">niniejszej </w:t>
      </w:r>
      <w:r w:rsidRPr="009518A7">
        <w:t>Umowy Generalnej określony jest</w:t>
      </w:r>
      <w:r>
        <w:t xml:space="preserve"> </w:t>
      </w:r>
      <w:r w:rsidRPr="009518A7">
        <w:t>szczegółowo w SWZ wraz z załącznikami. Do poszczególnych rodzajów ubezpieczeń</w:t>
      </w:r>
      <w:r>
        <w:t xml:space="preserve"> </w:t>
      </w:r>
      <w:r w:rsidRPr="009518A7">
        <w:t>mają zastosowanie postanowienia SWZ, niniejszej Umowy Generalnej oraz właściwych ogólnych warunków ubezpieczeń</w:t>
      </w:r>
      <w:r>
        <w:t xml:space="preserve"> </w:t>
      </w:r>
      <w:r w:rsidRPr="00C357CD">
        <w:t>(zwane dalej OWU).</w:t>
      </w:r>
    </w:p>
    <w:p w:rsidR="006D7A83" w:rsidRPr="001C584F" w:rsidRDefault="006D7A83" w:rsidP="007322B8">
      <w:pPr>
        <w:numPr>
          <w:ilvl w:val="0"/>
          <w:numId w:val="8"/>
        </w:numPr>
        <w:tabs>
          <w:tab w:val="num" w:pos="426"/>
        </w:tabs>
        <w:spacing w:after="120"/>
        <w:ind w:left="0" w:firstLine="0"/>
        <w:jc w:val="both"/>
      </w:pPr>
      <w:r w:rsidRPr="001C584F">
        <w:t xml:space="preserve">Wszelkie warunki określone w SWZ i niniejszej Umowie Generalnej mają pierwszeństwo przed postanowieniami zawartymi w OWU. Ustala się, że w razie rozbieżności pomiędzy warunkami ubezpieczenia wynikającymi z ww. postanowień – strony przyjmą do stosowania takie rozwiązanie, które jest i będzie korzystniejsze dla </w:t>
      </w:r>
      <w:r w:rsidR="00656DEC" w:rsidRPr="001C584F">
        <w:t>u</w:t>
      </w:r>
      <w:r w:rsidRPr="001C584F">
        <w:t>bezpieczonego.</w:t>
      </w:r>
    </w:p>
    <w:p w:rsidR="006D7A83" w:rsidRPr="00CA69CA" w:rsidRDefault="006D7A83" w:rsidP="006D7A83">
      <w:pPr>
        <w:keepNext/>
        <w:spacing w:before="240" w:after="120"/>
        <w:jc w:val="center"/>
      </w:pPr>
      <w:r w:rsidRPr="00CA69CA">
        <w:sym w:font="Times New Roman" w:char="00A7"/>
      </w:r>
      <w:r w:rsidRPr="00CA69CA">
        <w:t xml:space="preserve"> 4</w:t>
      </w:r>
    </w:p>
    <w:p w:rsidR="006D7A83" w:rsidRPr="00CA69CA" w:rsidRDefault="006D7A83" w:rsidP="00CA1A81">
      <w:pPr>
        <w:pStyle w:val="Tekstpodstawowywcity"/>
        <w:numPr>
          <w:ilvl w:val="0"/>
          <w:numId w:val="63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 w:rsidRPr="00CA69CA">
        <w:rPr>
          <w:sz w:val="24"/>
          <w:szCs w:val="24"/>
        </w:rPr>
        <w:t xml:space="preserve">Składka za udzielaną ochronę ubezpieczeniową wynikającą z niniejszej Umowy Generalnej, ustalona w wyniku postępowania </w:t>
      </w:r>
      <w:r w:rsidR="00BC03E5" w:rsidRPr="00CA69CA">
        <w:rPr>
          <w:sz w:val="24"/>
          <w:szCs w:val="24"/>
        </w:rPr>
        <w:t>publicznego</w:t>
      </w:r>
      <w:r w:rsidRPr="00CA69CA">
        <w:rPr>
          <w:sz w:val="24"/>
          <w:szCs w:val="24"/>
        </w:rPr>
        <w:t xml:space="preserve"> w wysokości………………, zostaje </w:t>
      </w:r>
      <w:r w:rsidR="00CA69CA" w:rsidRPr="00CA69CA">
        <w:rPr>
          <w:sz w:val="24"/>
          <w:szCs w:val="24"/>
        </w:rPr>
        <w:t xml:space="preserve">płatna jednorazowo. </w:t>
      </w:r>
    </w:p>
    <w:p w:rsidR="006D7A83" w:rsidRPr="0004759B" w:rsidRDefault="006D7A83" w:rsidP="00CA1A81">
      <w:pPr>
        <w:pStyle w:val="Tekstpodstawowywcity"/>
        <w:numPr>
          <w:ilvl w:val="0"/>
          <w:numId w:val="63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 w:rsidRPr="0004759B">
        <w:rPr>
          <w:sz w:val="24"/>
          <w:szCs w:val="24"/>
        </w:rPr>
        <w:t>Składk</w:t>
      </w:r>
      <w:r w:rsidR="00CA69CA">
        <w:rPr>
          <w:sz w:val="24"/>
          <w:szCs w:val="24"/>
        </w:rPr>
        <w:t>a</w:t>
      </w:r>
      <w:r w:rsidRPr="0004759B">
        <w:rPr>
          <w:sz w:val="24"/>
          <w:szCs w:val="24"/>
        </w:rPr>
        <w:t xml:space="preserve"> płacon</w:t>
      </w:r>
      <w:r w:rsidR="00CA69CA">
        <w:rPr>
          <w:sz w:val="24"/>
          <w:szCs w:val="24"/>
        </w:rPr>
        <w:t>a</w:t>
      </w:r>
      <w:r w:rsidRPr="0004759B">
        <w:rPr>
          <w:sz w:val="24"/>
          <w:szCs w:val="24"/>
        </w:rPr>
        <w:t xml:space="preserve"> b</w:t>
      </w:r>
      <w:r w:rsidR="00CA69CA">
        <w:rPr>
          <w:sz w:val="24"/>
          <w:szCs w:val="24"/>
        </w:rPr>
        <w:t>ędzie</w:t>
      </w:r>
      <w:r w:rsidRPr="0004759B">
        <w:rPr>
          <w:sz w:val="24"/>
          <w:szCs w:val="24"/>
        </w:rPr>
        <w:t xml:space="preserve"> z terminem płatności przypadającym na</w:t>
      </w:r>
      <w:r w:rsidR="00CA69CA">
        <w:rPr>
          <w:sz w:val="24"/>
          <w:szCs w:val="24"/>
        </w:rPr>
        <w:t xml:space="preserve"> </w:t>
      </w:r>
      <w:r w:rsidRPr="0004759B">
        <w:rPr>
          <w:sz w:val="24"/>
          <w:szCs w:val="24"/>
        </w:rPr>
        <w:t>21 dzień od daty rozpoczęcia udzielania przez Ubezpieczyciela ochrony ubezpieczeniowej.</w:t>
      </w:r>
    </w:p>
    <w:p w:rsidR="006D7A83" w:rsidRPr="009518A7" w:rsidRDefault="006D7A83" w:rsidP="006D7A83">
      <w:pPr>
        <w:keepNext/>
        <w:spacing w:before="240" w:after="120"/>
        <w:jc w:val="center"/>
      </w:pPr>
      <w:r w:rsidRPr="009518A7">
        <w:t>§ 5</w:t>
      </w:r>
    </w:p>
    <w:p w:rsidR="006D7A83" w:rsidRPr="009518A7" w:rsidRDefault="006D7A83" w:rsidP="00CA1A81">
      <w:pPr>
        <w:numPr>
          <w:ilvl w:val="0"/>
          <w:numId w:val="44"/>
        </w:numPr>
        <w:tabs>
          <w:tab w:val="left" w:pos="284"/>
        </w:tabs>
        <w:spacing w:after="120"/>
        <w:ind w:left="0" w:firstLine="0"/>
        <w:jc w:val="both"/>
      </w:pPr>
      <w:r w:rsidRPr="009518A7">
        <w:t xml:space="preserve">Każdorazowo przy rozliczaniu składek i aktualizacji umów, obowiązywać będą </w:t>
      </w:r>
      <w:r>
        <w:t>OWU</w:t>
      </w:r>
      <w:r w:rsidRPr="009518A7">
        <w:t xml:space="preserve"> obowiązujące w dniu zawarcia umowy, z włączeniami zawartymi w umowie ubezpieczeni</w:t>
      </w:r>
      <w:r>
        <w:t>a</w:t>
      </w:r>
      <w:r w:rsidRPr="009518A7">
        <w:t>.</w:t>
      </w:r>
    </w:p>
    <w:p w:rsidR="006D7A83" w:rsidRDefault="006D7A83" w:rsidP="00CA1A81">
      <w:pPr>
        <w:numPr>
          <w:ilvl w:val="0"/>
          <w:numId w:val="44"/>
        </w:numPr>
        <w:tabs>
          <w:tab w:val="left" w:pos="284"/>
        </w:tabs>
        <w:spacing w:after="120"/>
        <w:ind w:left="0" w:firstLine="0"/>
        <w:jc w:val="both"/>
      </w:pPr>
      <w:r>
        <w:t>W czasie trwania niniejszej Umowy</w:t>
      </w:r>
      <w:r w:rsidRPr="009518A7">
        <w:t xml:space="preserve"> </w:t>
      </w:r>
      <w:r>
        <w:t xml:space="preserve">Generalnej </w:t>
      </w:r>
      <w:r w:rsidRPr="009518A7">
        <w:t>Ubezpieczyciel nie może podnosić</w:t>
      </w:r>
      <w:r>
        <w:t xml:space="preserve"> wysokości </w:t>
      </w:r>
      <w:r w:rsidRPr="009518A7">
        <w:t xml:space="preserve"> składek wynikających z aktualizacji </w:t>
      </w:r>
      <w:r>
        <w:t>stawek</w:t>
      </w:r>
      <w:r w:rsidRPr="009518A7">
        <w:t xml:space="preserve"> oraz zmieniać warunków ubezpieczenia.</w:t>
      </w:r>
    </w:p>
    <w:p w:rsidR="006D7A83" w:rsidRDefault="006D7A83" w:rsidP="006D7A83">
      <w:pPr>
        <w:keepNext/>
        <w:spacing w:before="240" w:after="120"/>
        <w:jc w:val="center"/>
      </w:pPr>
    </w:p>
    <w:p w:rsidR="006D7A83" w:rsidRPr="001C584F" w:rsidRDefault="006D7A83" w:rsidP="00BE2A45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</w:t>
      </w:r>
      <w:r w:rsidRPr="001C584F">
        <w:rPr>
          <w:color w:val="000000"/>
          <w:sz w:val="24"/>
          <w:szCs w:val="24"/>
        </w:rPr>
        <w:t xml:space="preserve">     § 6</w:t>
      </w:r>
    </w:p>
    <w:p w:rsidR="002464D2" w:rsidRPr="001C584F" w:rsidRDefault="002464D2" w:rsidP="00BE2A45">
      <w:pPr>
        <w:pStyle w:val="Tekstpodstawowywcity"/>
        <w:rPr>
          <w:color w:val="000000"/>
          <w:sz w:val="24"/>
          <w:szCs w:val="24"/>
        </w:rPr>
      </w:pPr>
    </w:p>
    <w:p w:rsidR="002464D2" w:rsidRPr="001C584F" w:rsidRDefault="002464D2" w:rsidP="00CA1A81">
      <w:pPr>
        <w:pStyle w:val="Akapitzlist"/>
        <w:numPr>
          <w:ilvl w:val="3"/>
          <w:numId w:val="64"/>
        </w:numPr>
        <w:tabs>
          <w:tab w:val="left" w:pos="284"/>
        </w:tabs>
        <w:ind w:left="0" w:firstLine="0"/>
        <w:contextualSpacing/>
        <w:jc w:val="both"/>
      </w:pPr>
      <w:r w:rsidRPr="001C584F"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:rsidR="002464D2" w:rsidRPr="001C584F" w:rsidRDefault="002464D2" w:rsidP="00CA1A81">
      <w:pPr>
        <w:pStyle w:val="Akapitzlist"/>
        <w:numPr>
          <w:ilvl w:val="3"/>
          <w:numId w:val="64"/>
        </w:numPr>
        <w:tabs>
          <w:tab w:val="left" w:pos="284"/>
        </w:tabs>
        <w:ind w:left="0" w:firstLine="0"/>
        <w:contextualSpacing/>
        <w:jc w:val="both"/>
      </w:pPr>
      <w:r w:rsidRPr="001C584F">
        <w:t>Wykonawca zawierając umowę równocześnie oświadcza, że zatrudnia na umowę o pracę pracowników wykonujących czynności wskazane w pkt. 1.</w:t>
      </w:r>
    </w:p>
    <w:p w:rsidR="002464D2" w:rsidRPr="001C584F" w:rsidRDefault="002464D2" w:rsidP="00CA1A81">
      <w:pPr>
        <w:numPr>
          <w:ilvl w:val="3"/>
          <w:numId w:val="64"/>
        </w:numPr>
        <w:tabs>
          <w:tab w:val="left" w:pos="284"/>
        </w:tabs>
        <w:ind w:left="0" w:firstLine="0"/>
        <w:jc w:val="both"/>
      </w:pPr>
      <w:r w:rsidRPr="001C584F">
        <w:t xml:space="preserve"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 </w:t>
      </w:r>
    </w:p>
    <w:p w:rsidR="002464D2" w:rsidRPr="001C584F" w:rsidRDefault="002464D2" w:rsidP="00CA1A81">
      <w:pPr>
        <w:numPr>
          <w:ilvl w:val="3"/>
          <w:numId w:val="64"/>
        </w:numPr>
        <w:tabs>
          <w:tab w:val="left" w:pos="284"/>
        </w:tabs>
        <w:ind w:left="0" w:firstLine="0"/>
        <w:jc w:val="both"/>
      </w:pPr>
      <w:r w:rsidRPr="001C584F">
        <w:t xml:space="preserve">Nieprzedłożenie  przez Wykonawcę dokumentów, o których mowa  w </w:t>
      </w:r>
      <w:proofErr w:type="spellStart"/>
      <w:r w:rsidRPr="001C584F">
        <w:t>pkt</w:t>
      </w:r>
      <w:proofErr w:type="spellEnd"/>
      <w:r w:rsidRPr="001C584F">
        <w:t xml:space="preserve"> 2 traktowane będzie jako niewypełnienie obowiązku określonego w SWZ i art. 96 ust. 4 ustawy. </w:t>
      </w:r>
    </w:p>
    <w:p w:rsidR="006D7A83" w:rsidRPr="0029204F" w:rsidRDefault="006D7A83" w:rsidP="006D7A83">
      <w:pPr>
        <w:keepNext/>
        <w:spacing w:before="240" w:after="120"/>
        <w:jc w:val="center"/>
      </w:pPr>
      <w:r w:rsidRPr="0029204F">
        <w:lastRenderedPageBreak/>
        <w:sym w:font="Times New Roman" w:char="00A7"/>
      </w:r>
      <w:r w:rsidRPr="0029204F">
        <w:t>7</w:t>
      </w:r>
    </w:p>
    <w:p w:rsidR="004E1838" w:rsidRPr="0029204F" w:rsidRDefault="004E1838" w:rsidP="004E1838">
      <w:pPr>
        <w:tabs>
          <w:tab w:val="left" w:pos="284"/>
        </w:tabs>
        <w:spacing w:after="120"/>
        <w:jc w:val="both"/>
      </w:pPr>
      <w:r w:rsidRPr="0029204F">
        <w:t>Strony zastrzegają sobie możliwość zmian warunków niniejszej Umowy Generalnej oraz umów ubezpieczenia w trakcie ich trwania. Dopuszczane zmiany dotyczą:</w:t>
      </w:r>
    </w:p>
    <w:p w:rsidR="004E1838" w:rsidRPr="0029204F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9204F">
        <w:rPr>
          <w:sz w:val="24"/>
          <w:szCs w:val="24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4E1838" w:rsidRPr="0029204F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9204F">
        <w:rPr>
          <w:sz w:val="24"/>
          <w:szCs w:val="24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4E1838" w:rsidRPr="0029204F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9204F">
        <w:rPr>
          <w:sz w:val="24"/>
          <w:szCs w:val="24"/>
        </w:rPr>
        <w:t xml:space="preserve">3)zakresu działalności Zamawiającego, </w:t>
      </w:r>
    </w:p>
    <w:p w:rsidR="004E1838" w:rsidRPr="0029204F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9204F">
        <w:rPr>
          <w:sz w:val="24"/>
          <w:szCs w:val="24"/>
        </w:rPr>
        <w:t>4)realizacji dodatkowych i niezbędnych usług od dotychczasowego wykonawcy po spełnieniu łącznie przesłanek określonych w art. 455 ustawy;</w:t>
      </w:r>
    </w:p>
    <w:p w:rsidR="004E1838" w:rsidRPr="0029204F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9204F">
        <w:rPr>
          <w:sz w:val="24"/>
          <w:szCs w:val="24"/>
        </w:rPr>
        <w:t>5)sytuacji, gdy spełnione zostaną łącznie przesłanki określone w  art. 455 ustawy;</w:t>
      </w:r>
    </w:p>
    <w:p w:rsidR="004E1838" w:rsidRPr="0029204F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9204F">
        <w:rPr>
          <w:sz w:val="24"/>
          <w:szCs w:val="24"/>
        </w:rPr>
        <w:t>6) zmiany wykonawcę, któremu Zamawiający udzielił zamówienia i zastąpienia go nowym wykonawcą po spełnieniu jednej z przesłanek określonych w art. 455 ustawy;</w:t>
      </w:r>
    </w:p>
    <w:p w:rsidR="004E1838" w:rsidRPr="0029204F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9204F">
        <w:rPr>
          <w:sz w:val="24"/>
          <w:szCs w:val="24"/>
        </w:rPr>
        <w:t>7) zmian, niezależnie od ich wartości, które nie są istotne w rozumieniu art. 455 ustawy;</w:t>
      </w:r>
    </w:p>
    <w:p w:rsidR="004E1838" w:rsidRPr="0029204F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9204F">
        <w:rPr>
          <w:sz w:val="24"/>
          <w:szCs w:val="24"/>
        </w:rPr>
        <w:t>8) zmian, których łączna wartość jest mniejsza niż kwoty określone w przepisach wydanych na podstawie art. 3 ust. 1 ustawy i jest mniejsza od 10% wartości zamówienia określonej pierwotnie w umowie</w:t>
      </w:r>
    </w:p>
    <w:p w:rsidR="004E1838" w:rsidRPr="0029204F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9204F">
        <w:rPr>
          <w:sz w:val="24"/>
          <w:szCs w:val="24"/>
        </w:rPr>
        <w:t>9)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:rsidR="004E1838" w:rsidRPr="0029204F" w:rsidRDefault="004E1838" w:rsidP="004E1838">
      <w:pPr>
        <w:autoSpaceDE w:val="0"/>
        <w:autoSpaceDN w:val="0"/>
        <w:adjustRightInd w:val="0"/>
        <w:jc w:val="both"/>
        <w:rPr>
          <w:color w:val="000000"/>
        </w:rPr>
      </w:pPr>
      <w:r w:rsidRPr="0029204F">
        <w:rPr>
          <w:color w:val="000000"/>
        </w:rPr>
        <w:t>10)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B34705" w:rsidRDefault="00B34705" w:rsidP="006D7A83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Calibri"/>
          <w:bCs/>
          <w:color w:val="FF0000"/>
        </w:rPr>
      </w:pPr>
    </w:p>
    <w:p w:rsidR="006D7A83" w:rsidRDefault="006D7A83" w:rsidP="006D7A83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Calibri"/>
          <w:bCs/>
          <w:color w:val="FF0000"/>
        </w:rPr>
      </w:pPr>
    </w:p>
    <w:p w:rsidR="006D7A83" w:rsidRPr="002464D2" w:rsidRDefault="006D7A83" w:rsidP="006D7A83">
      <w:pPr>
        <w:keepNext/>
        <w:spacing w:before="240" w:after="120"/>
        <w:jc w:val="center"/>
      </w:pPr>
      <w:r w:rsidRPr="002464D2">
        <w:sym w:font="Times New Roman" w:char="00A7"/>
      </w:r>
      <w:r w:rsidR="0029204F">
        <w:t>8</w:t>
      </w:r>
    </w:p>
    <w:p w:rsidR="006D7A83" w:rsidRDefault="006D7A83" w:rsidP="006D7A83">
      <w:pPr>
        <w:keepNext/>
        <w:jc w:val="both"/>
      </w:pPr>
      <w: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6D7A83" w:rsidRDefault="006D7A83" w:rsidP="006D7A83">
      <w:pPr>
        <w:keepNext/>
        <w:jc w:val="both"/>
      </w:pPr>
      <w:r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>
        <w:t>lit.c</w:t>
      </w:r>
      <w:proofErr w:type="spellEnd"/>
      <w:r>
        <w:t xml:space="preserve"> RODO.</w:t>
      </w:r>
    </w:p>
    <w:p w:rsidR="006D7A83" w:rsidRDefault="006D7A83" w:rsidP="006D7A83">
      <w:pPr>
        <w:keepNext/>
        <w:spacing w:before="240" w:after="120"/>
        <w:jc w:val="center"/>
      </w:pPr>
      <w:r w:rsidRPr="00BE4341">
        <w:sym w:font="Times New Roman" w:char="00A7"/>
      </w:r>
      <w:r w:rsidR="0029204F">
        <w:t>9</w:t>
      </w:r>
    </w:p>
    <w:p w:rsidR="00B7593D" w:rsidRDefault="00EF7E20" w:rsidP="00EF7E20">
      <w:pPr>
        <w:keepNext/>
        <w:spacing w:after="120"/>
        <w:jc w:val="both"/>
        <w:rPr>
          <w:rFonts w:eastAsia="Calibri"/>
          <w:lang w:eastAsia="en-US"/>
        </w:rPr>
      </w:pPr>
      <w:r w:rsidRPr="002464D2">
        <w:rPr>
          <w:rFonts w:eastAsia="Calibri"/>
          <w:lang w:eastAsia="en-US"/>
        </w:rPr>
        <w:t xml:space="preserve">W sprawach nieuregulowanych niniejszą Umową Generalną mają zastosowanie odpowiednie przepisy ustawy z dnia 23 kwietnia 1964 r. kodeks cywilny (tekst jednolity </w:t>
      </w:r>
      <w:proofErr w:type="spellStart"/>
      <w:r w:rsidRPr="002464D2">
        <w:t>Dz.U</w:t>
      </w:r>
      <w:proofErr w:type="spellEnd"/>
      <w:r w:rsidRPr="002464D2">
        <w:t xml:space="preserve">. z 2022 poz. 1360 z </w:t>
      </w:r>
      <w:proofErr w:type="spellStart"/>
      <w:r w:rsidRPr="002464D2">
        <w:t>późn</w:t>
      </w:r>
      <w:proofErr w:type="spellEnd"/>
      <w:r w:rsidRPr="002464D2">
        <w:t>. zm.</w:t>
      </w:r>
      <w:r w:rsidRPr="002464D2">
        <w:rPr>
          <w:rFonts w:eastAsia="Calibri"/>
          <w:lang w:eastAsia="en-US"/>
        </w:rPr>
        <w:t>) w tym w szczególności przepisy dotyczące umów ubezpieczenia (</w:t>
      </w:r>
      <w:r w:rsidRPr="002464D2">
        <w:t>tytuł XXVII kodeksu cywilnego)</w:t>
      </w:r>
      <w:r w:rsidRPr="002464D2">
        <w:rPr>
          <w:rFonts w:eastAsia="Calibri"/>
          <w:lang w:eastAsia="en-US"/>
        </w:rPr>
        <w:t xml:space="preserve">, ustawy z dnia 11 września 2015 r. o działalności ubezpieczeniowej i reasekuracyjnej (tekst jednolity </w:t>
      </w:r>
      <w:proofErr w:type="spellStart"/>
      <w:r w:rsidRPr="002464D2">
        <w:t>Dz.U</w:t>
      </w:r>
      <w:proofErr w:type="spellEnd"/>
      <w:r w:rsidRPr="002464D2">
        <w:t xml:space="preserve">. z 2021 r. poz. 1130 z </w:t>
      </w:r>
      <w:proofErr w:type="spellStart"/>
      <w:r w:rsidRPr="002464D2">
        <w:t>późn</w:t>
      </w:r>
      <w:proofErr w:type="spellEnd"/>
      <w:r w:rsidRPr="002464D2">
        <w:t>. zm.</w:t>
      </w:r>
      <w:r w:rsidR="0029204F">
        <w:rPr>
          <w:rFonts w:eastAsia="Calibri"/>
          <w:lang w:eastAsia="en-US"/>
        </w:rPr>
        <w:t>),</w:t>
      </w:r>
      <w:r w:rsidRPr="002464D2">
        <w:rPr>
          <w:rFonts w:eastAsia="Calibri"/>
          <w:lang w:eastAsia="en-US"/>
        </w:rPr>
        <w:t xml:space="preserve"> ustawy z dnia 15 grudnia 2017 r. o dystrybucji ubezpieczeń (tekst jednolity </w:t>
      </w:r>
      <w:proofErr w:type="spellStart"/>
      <w:r w:rsidRPr="002464D2">
        <w:rPr>
          <w:lang w:eastAsia="en-US"/>
        </w:rPr>
        <w:t>Dz.U</w:t>
      </w:r>
      <w:proofErr w:type="spellEnd"/>
      <w:r w:rsidRPr="002464D2">
        <w:rPr>
          <w:lang w:eastAsia="en-US"/>
        </w:rPr>
        <w:t>. z  2022</w:t>
      </w:r>
      <w:r>
        <w:rPr>
          <w:lang w:eastAsia="en-US"/>
        </w:rPr>
        <w:t xml:space="preserve"> </w:t>
      </w:r>
      <w:r w:rsidRPr="002464D2">
        <w:rPr>
          <w:lang w:eastAsia="en-US"/>
        </w:rPr>
        <w:t xml:space="preserve">r. poz. 905 z </w:t>
      </w:r>
      <w:proofErr w:type="spellStart"/>
      <w:r w:rsidRPr="002464D2">
        <w:rPr>
          <w:lang w:eastAsia="en-US"/>
        </w:rPr>
        <w:t>późn</w:t>
      </w:r>
      <w:proofErr w:type="spellEnd"/>
      <w:r w:rsidRPr="002464D2">
        <w:rPr>
          <w:lang w:eastAsia="en-US"/>
        </w:rPr>
        <w:t>. zm.</w:t>
      </w:r>
      <w:r w:rsidRPr="002464D2">
        <w:rPr>
          <w:rFonts w:eastAsia="Calibri"/>
          <w:lang w:eastAsia="en-US"/>
        </w:rPr>
        <w:t xml:space="preserve">) oraz ustawy z dnia 11 września 2019 r. Prawo zamówień publicznych (tekst jednolity </w:t>
      </w:r>
      <w:proofErr w:type="spellStart"/>
      <w:r w:rsidRPr="002464D2">
        <w:rPr>
          <w:rFonts w:eastAsia="Calibri"/>
          <w:lang w:eastAsia="en-US"/>
        </w:rPr>
        <w:t>Dz.U</w:t>
      </w:r>
      <w:proofErr w:type="spellEnd"/>
      <w:r w:rsidRPr="002464D2">
        <w:rPr>
          <w:rFonts w:eastAsia="Calibri"/>
          <w:lang w:eastAsia="en-US"/>
        </w:rPr>
        <w:t>. z 202</w:t>
      </w:r>
      <w:r w:rsidR="003647C1">
        <w:rPr>
          <w:rFonts w:eastAsia="Calibri"/>
          <w:lang w:eastAsia="en-US"/>
        </w:rPr>
        <w:t>2</w:t>
      </w:r>
      <w:r w:rsidRPr="002464D2">
        <w:rPr>
          <w:rFonts w:eastAsia="Calibri"/>
          <w:lang w:eastAsia="en-US"/>
        </w:rPr>
        <w:t xml:space="preserve"> r. poz. 1</w:t>
      </w:r>
      <w:r w:rsidR="003647C1">
        <w:rPr>
          <w:rFonts w:eastAsia="Calibri"/>
          <w:lang w:eastAsia="en-US"/>
        </w:rPr>
        <w:t>07</w:t>
      </w:r>
      <w:r w:rsidRPr="002464D2">
        <w:rPr>
          <w:rFonts w:eastAsia="Calibri"/>
          <w:lang w:eastAsia="en-US"/>
        </w:rPr>
        <w:t xml:space="preserve">9 z </w:t>
      </w:r>
      <w:proofErr w:type="spellStart"/>
      <w:r w:rsidRPr="002464D2">
        <w:rPr>
          <w:rFonts w:eastAsia="Calibri"/>
          <w:lang w:eastAsia="en-US"/>
        </w:rPr>
        <w:t>późn</w:t>
      </w:r>
      <w:proofErr w:type="spellEnd"/>
      <w:r w:rsidRPr="002464D2">
        <w:rPr>
          <w:rFonts w:eastAsia="Calibri"/>
          <w:lang w:eastAsia="en-US"/>
        </w:rPr>
        <w:t>.</w:t>
      </w:r>
      <w:r w:rsidRPr="002464D2">
        <w:rPr>
          <w:rFonts w:eastAsia="Calibri"/>
          <w:color w:val="4F81BD"/>
          <w:lang w:eastAsia="en-US"/>
        </w:rPr>
        <w:t xml:space="preserve"> </w:t>
      </w:r>
      <w:r w:rsidRPr="002464D2">
        <w:rPr>
          <w:rFonts w:eastAsia="Calibri"/>
          <w:lang w:eastAsia="en-US"/>
        </w:rPr>
        <w:t>zm.), a także dokumentacja postępowania o</w:t>
      </w:r>
      <w:r>
        <w:rPr>
          <w:rFonts w:eastAsia="Calibri"/>
          <w:lang w:eastAsia="en-US"/>
        </w:rPr>
        <w:t xml:space="preserve"> udzielenie zamówienia publicznego.</w:t>
      </w:r>
    </w:p>
    <w:p w:rsidR="006D7A83" w:rsidRPr="00BE4341" w:rsidRDefault="006D7A83" w:rsidP="006D7A83">
      <w:pPr>
        <w:keepNext/>
        <w:spacing w:before="240" w:after="120"/>
        <w:jc w:val="center"/>
      </w:pPr>
      <w:r w:rsidRPr="00BE4341">
        <w:sym w:font="Times New Roman" w:char="00A7"/>
      </w:r>
      <w:r>
        <w:t>1</w:t>
      </w:r>
      <w:r w:rsidR="0029204F">
        <w:t>0</w:t>
      </w:r>
    </w:p>
    <w:p w:rsidR="006D7A83" w:rsidRPr="009518A7" w:rsidRDefault="006D7A83" w:rsidP="006D7A83">
      <w:pPr>
        <w:jc w:val="both"/>
      </w:pPr>
      <w:r w:rsidRPr="009518A7">
        <w:t xml:space="preserve">Wszelkie zmiany warunków niniejszej Umowy Generalnej oraz umów ubezpieczenia </w:t>
      </w:r>
      <w:r>
        <w:t xml:space="preserve">zawartych w jej ramach </w:t>
      </w:r>
      <w:r w:rsidRPr="009518A7">
        <w:t>wymagają formy pisemnej pod rygorem nieważności.</w:t>
      </w:r>
    </w:p>
    <w:p w:rsidR="006D7A83" w:rsidRPr="0029204F" w:rsidRDefault="006D7A83" w:rsidP="006D7A83">
      <w:pPr>
        <w:keepNext/>
        <w:spacing w:before="240" w:after="120"/>
        <w:jc w:val="center"/>
      </w:pPr>
      <w:r w:rsidRPr="0029204F">
        <w:sym w:font="Times New Roman" w:char="00A7"/>
      </w:r>
      <w:r w:rsidRPr="0029204F">
        <w:t>1</w:t>
      </w:r>
      <w:r w:rsidR="0029204F" w:rsidRPr="0029204F">
        <w:t>1</w:t>
      </w:r>
    </w:p>
    <w:p w:rsidR="00B7593D" w:rsidRPr="0029204F" w:rsidRDefault="00B7593D" w:rsidP="00B7593D">
      <w:pPr>
        <w:keepNext/>
        <w:spacing w:before="240" w:after="120"/>
        <w:jc w:val="both"/>
      </w:pPr>
      <w:r w:rsidRPr="0029204F">
        <w:t>Powództwo o roszczenia wynikające z Umowy Ubezpieczenia może zostać wytoczone według przepisów o właściwości ogólnej albo przed sąd właściwy dla miejsca zamieszkania lub siedziby Ubezpieczającego, Ubezpieczonego lub uprawnionego z Umowy Ubezpieczenia, jak również przed sąd spadkobierców Ubezpieczonego lub uprawnionego z Umowy Ubezpieczenia.</w:t>
      </w:r>
    </w:p>
    <w:p w:rsidR="006D7A83" w:rsidRPr="00BE4341" w:rsidRDefault="006D7A83" w:rsidP="006D7A83">
      <w:pPr>
        <w:keepNext/>
        <w:spacing w:before="240" w:after="120"/>
        <w:jc w:val="center"/>
      </w:pPr>
      <w:r w:rsidRPr="00BE4341">
        <w:sym w:font="Times New Roman" w:char="00A7"/>
      </w:r>
      <w:r>
        <w:t>1</w:t>
      </w:r>
      <w:r w:rsidR="0029204F">
        <w:t>2</w:t>
      </w:r>
    </w:p>
    <w:p w:rsidR="00F823F3" w:rsidRDefault="00F823F3" w:rsidP="00F823F3">
      <w:pPr>
        <w:spacing w:after="120"/>
        <w:jc w:val="both"/>
      </w:pPr>
      <w:r w:rsidRPr="009518A7">
        <w:t xml:space="preserve">Umowę sporządzono w </w:t>
      </w:r>
      <w:r>
        <w:t>dwóch</w:t>
      </w:r>
      <w:r w:rsidRPr="009518A7">
        <w:t xml:space="preserve"> jednobrzmiących egzemplarzach, </w:t>
      </w:r>
      <w:r>
        <w:t>jeden egzemplarz</w:t>
      </w:r>
      <w:r w:rsidRPr="009518A7">
        <w:t xml:space="preserve"> dla Ubezpieczającego</w:t>
      </w:r>
      <w:r>
        <w:t xml:space="preserve"> i </w:t>
      </w:r>
      <w:r w:rsidRPr="009518A7">
        <w:t>jeden dla Ubezpieczyciela.</w:t>
      </w:r>
    </w:p>
    <w:p w:rsidR="006D7A83" w:rsidRDefault="006D7A83" w:rsidP="006D7A83">
      <w:pPr>
        <w:spacing w:after="120"/>
        <w:jc w:val="both"/>
      </w:pPr>
    </w:p>
    <w:p w:rsidR="0029204F" w:rsidRDefault="0029204F" w:rsidP="006D7A83">
      <w:pPr>
        <w:spacing w:after="120"/>
        <w:jc w:val="both"/>
      </w:pPr>
      <w:bookmarkStart w:id="0" w:name="_GoBack"/>
      <w:bookmarkEnd w:id="0"/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6D7A83" w:rsidTr="006D7A83">
        <w:tc>
          <w:tcPr>
            <w:tcW w:w="3070" w:type="dxa"/>
          </w:tcPr>
          <w:p w:rsidR="006D7A83" w:rsidRPr="009C202B" w:rsidRDefault="006D7A83" w:rsidP="006D7A83">
            <w:pPr>
              <w:keepNext/>
              <w:spacing w:before="600"/>
            </w:pPr>
            <w:r w:rsidRPr="009C202B">
              <w:t>……………………….</w:t>
            </w:r>
          </w:p>
        </w:tc>
        <w:tc>
          <w:tcPr>
            <w:tcW w:w="3071" w:type="dxa"/>
          </w:tcPr>
          <w:p w:rsidR="006D7A83" w:rsidRPr="009C202B" w:rsidRDefault="006D7A83" w:rsidP="006D7A83">
            <w:pPr>
              <w:keepNext/>
              <w:spacing w:before="600"/>
            </w:pPr>
          </w:p>
        </w:tc>
        <w:tc>
          <w:tcPr>
            <w:tcW w:w="3071" w:type="dxa"/>
          </w:tcPr>
          <w:p w:rsidR="006D7A83" w:rsidRPr="009C202B" w:rsidRDefault="006D7A83" w:rsidP="006D7A83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6D7A83" w:rsidTr="006D7A83">
        <w:tc>
          <w:tcPr>
            <w:tcW w:w="3070" w:type="dxa"/>
          </w:tcPr>
          <w:p w:rsidR="006D7A83" w:rsidRPr="009C202B" w:rsidRDefault="006D7A83" w:rsidP="006D7A83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6D7A83" w:rsidRPr="009C202B" w:rsidRDefault="006D7A83" w:rsidP="006D7A83"/>
        </w:tc>
        <w:tc>
          <w:tcPr>
            <w:tcW w:w="3071" w:type="dxa"/>
          </w:tcPr>
          <w:p w:rsidR="006D7A83" w:rsidRPr="009C202B" w:rsidRDefault="006D7A83" w:rsidP="006D7A83">
            <w:pPr>
              <w:jc w:val="center"/>
            </w:pPr>
            <w:r w:rsidRPr="009C202B">
              <w:t>Ubezpieczający</w:t>
            </w:r>
          </w:p>
        </w:tc>
      </w:tr>
    </w:tbl>
    <w:p w:rsidR="006D7A83" w:rsidRDefault="00CF2D30" w:rsidP="00CF2D30">
      <w:r>
        <w:t xml:space="preserve"> </w:t>
      </w:r>
    </w:p>
    <w:sectPr w:rsidR="006D7A83" w:rsidSect="009563A2">
      <w:headerReference w:type="default" r:id="rId8"/>
      <w:footerReference w:type="default" r:id="rId9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B71" w:rsidRDefault="00661B71">
      <w:r>
        <w:separator/>
      </w:r>
    </w:p>
  </w:endnote>
  <w:endnote w:type="continuationSeparator" w:id="0">
    <w:p w:rsidR="00661B71" w:rsidRDefault="00661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AC" w:rsidRDefault="004C3E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B71" w:rsidRDefault="00661B71">
      <w:r>
        <w:separator/>
      </w:r>
    </w:p>
  </w:footnote>
  <w:footnote w:type="continuationSeparator" w:id="0">
    <w:p w:rsidR="00661B71" w:rsidRDefault="00661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AC" w:rsidRDefault="004C3E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6177"/>
    <w:multiLevelType w:val="hybridMultilevel"/>
    <w:tmpl w:val="15CA427E"/>
    <w:lvl w:ilvl="0" w:tplc="35488BFC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E06CC"/>
    <w:multiLevelType w:val="hybridMultilevel"/>
    <w:tmpl w:val="DDBE6504"/>
    <w:lvl w:ilvl="0" w:tplc="958CA1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4C2B"/>
    <w:multiLevelType w:val="hybridMultilevel"/>
    <w:tmpl w:val="841A6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C47CC"/>
    <w:multiLevelType w:val="hybridMultilevel"/>
    <w:tmpl w:val="3D22B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3A3DF2"/>
    <w:multiLevelType w:val="hybridMultilevel"/>
    <w:tmpl w:val="2D3E22B8"/>
    <w:lvl w:ilvl="0" w:tplc="631EE6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5593D"/>
    <w:multiLevelType w:val="multilevel"/>
    <w:tmpl w:val="9F2869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D848FC"/>
    <w:multiLevelType w:val="multilevel"/>
    <w:tmpl w:val="623E3C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F14E1"/>
    <w:multiLevelType w:val="hybridMultilevel"/>
    <w:tmpl w:val="537C11C2"/>
    <w:lvl w:ilvl="0" w:tplc="BFFCAE1C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B1BFC"/>
    <w:multiLevelType w:val="multilevel"/>
    <w:tmpl w:val="08BC67B8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18">
    <w:nsid w:val="2EEF44E9"/>
    <w:multiLevelType w:val="hybridMultilevel"/>
    <w:tmpl w:val="B0CE5D7C"/>
    <w:lvl w:ilvl="0" w:tplc="0F103AA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937CEE"/>
    <w:multiLevelType w:val="hybridMultilevel"/>
    <w:tmpl w:val="2E1AE800"/>
    <w:lvl w:ilvl="0" w:tplc="D3E698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38345951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76CFB"/>
    <w:multiLevelType w:val="hybridMultilevel"/>
    <w:tmpl w:val="BA84E10E"/>
    <w:lvl w:ilvl="0" w:tplc="B1602E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A1E48"/>
    <w:multiLevelType w:val="hybridMultilevel"/>
    <w:tmpl w:val="D408E65E"/>
    <w:lvl w:ilvl="0" w:tplc="6598D9E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0D2F1F"/>
    <w:multiLevelType w:val="hybridMultilevel"/>
    <w:tmpl w:val="E0EAF418"/>
    <w:lvl w:ilvl="0" w:tplc="49B412A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37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2">
    <w:nsid w:val="576C1E19"/>
    <w:multiLevelType w:val="hybridMultilevel"/>
    <w:tmpl w:val="2F68F034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EC5078"/>
    <w:multiLevelType w:val="hybridMultilevel"/>
    <w:tmpl w:val="B3263D20"/>
    <w:lvl w:ilvl="0" w:tplc="366E9ABC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A22586"/>
    <w:multiLevelType w:val="multilevel"/>
    <w:tmpl w:val="99C82F7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5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670E85"/>
    <w:multiLevelType w:val="multilevel"/>
    <w:tmpl w:val="534AA7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692A2FB2"/>
    <w:multiLevelType w:val="multilevel"/>
    <w:tmpl w:val="F6BC20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6C012314"/>
    <w:multiLevelType w:val="multilevel"/>
    <w:tmpl w:val="D13C92B0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50">
    <w:nsid w:val="6CE84908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51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3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504533"/>
    <w:multiLevelType w:val="hybridMultilevel"/>
    <w:tmpl w:val="D9066D00"/>
    <w:lvl w:ilvl="0" w:tplc="1146EA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925E57"/>
    <w:multiLevelType w:val="hybridMultilevel"/>
    <w:tmpl w:val="EA72D2B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4B51BBF"/>
    <w:multiLevelType w:val="multilevel"/>
    <w:tmpl w:val="28C2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4FD5696"/>
    <w:multiLevelType w:val="hybridMultilevel"/>
    <w:tmpl w:val="1032A0E8"/>
    <w:lvl w:ilvl="0" w:tplc="39C25B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59F16BD"/>
    <w:multiLevelType w:val="hybridMultilevel"/>
    <w:tmpl w:val="022826EC"/>
    <w:lvl w:ilvl="0" w:tplc="E52A29F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793D57"/>
    <w:multiLevelType w:val="hybridMultilevel"/>
    <w:tmpl w:val="00B460B2"/>
    <w:lvl w:ilvl="0" w:tplc="D1F2C3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E25626"/>
    <w:multiLevelType w:val="multilevel"/>
    <w:tmpl w:val="820EB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>
    <w:nsid w:val="7AB41277"/>
    <w:multiLevelType w:val="hybridMultilevel"/>
    <w:tmpl w:val="0FFEFEB0"/>
    <w:lvl w:ilvl="0" w:tplc="67908F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5C7803"/>
    <w:multiLevelType w:val="hybridMultilevel"/>
    <w:tmpl w:val="CAF25C7E"/>
    <w:lvl w:ilvl="0" w:tplc="824AD4EC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2"/>
  </w:num>
  <w:num w:numId="3">
    <w:abstractNumId w:val="21"/>
  </w:num>
  <w:num w:numId="4">
    <w:abstractNumId w:val="65"/>
  </w:num>
  <w:num w:numId="5">
    <w:abstractNumId w:val="40"/>
  </w:num>
  <w:num w:numId="6">
    <w:abstractNumId w:val="30"/>
  </w:num>
  <w:num w:numId="7">
    <w:abstractNumId w:val="9"/>
  </w:num>
  <w:num w:numId="8">
    <w:abstractNumId w:val="8"/>
  </w:num>
  <w:num w:numId="9">
    <w:abstractNumId w:val="58"/>
  </w:num>
  <w:num w:numId="10">
    <w:abstractNumId w:val="24"/>
  </w:num>
  <w:num w:numId="11">
    <w:abstractNumId w:val="34"/>
  </w:num>
  <w:num w:numId="12">
    <w:abstractNumId w:val="11"/>
  </w:num>
  <w:num w:numId="13">
    <w:abstractNumId w:val="19"/>
  </w:num>
  <w:num w:numId="14">
    <w:abstractNumId w:val="13"/>
  </w:num>
  <w:num w:numId="15">
    <w:abstractNumId w:val="33"/>
  </w:num>
  <w:num w:numId="16">
    <w:abstractNumId w:val="23"/>
  </w:num>
  <w:num w:numId="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</w:num>
  <w:num w:numId="19">
    <w:abstractNumId w:val="1"/>
  </w:num>
  <w:num w:numId="20">
    <w:abstractNumId w:val="27"/>
  </w:num>
  <w:num w:numId="21">
    <w:abstractNumId w:val="28"/>
  </w:num>
  <w:num w:numId="22">
    <w:abstractNumId w:val="66"/>
  </w:num>
  <w:num w:numId="23">
    <w:abstractNumId w:val="46"/>
  </w:num>
  <w:num w:numId="24">
    <w:abstractNumId w:val="45"/>
  </w:num>
  <w:num w:numId="25">
    <w:abstractNumId w:val="37"/>
  </w:num>
  <w:num w:numId="26">
    <w:abstractNumId w:val="6"/>
  </w:num>
  <w:num w:numId="27">
    <w:abstractNumId w:val="25"/>
  </w:num>
  <w:num w:numId="28">
    <w:abstractNumId w:val="56"/>
  </w:num>
  <w:num w:numId="29">
    <w:abstractNumId w:val="10"/>
  </w:num>
  <w:num w:numId="30">
    <w:abstractNumId w:val="62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26"/>
  </w:num>
  <w:num w:numId="34">
    <w:abstractNumId w:val="15"/>
  </w:num>
  <w:num w:numId="35">
    <w:abstractNumId w:val="42"/>
  </w:num>
  <w:num w:numId="36">
    <w:abstractNumId w:val="53"/>
  </w:num>
  <w:num w:numId="37">
    <w:abstractNumId w:val="31"/>
  </w:num>
  <w:num w:numId="38">
    <w:abstractNumId w:val="2"/>
  </w:num>
  <w:num w:numId="39">
    <w:abstractNumId w:val="64"/>
  </w:num>
  <w:num w:numId="40">
    <w:abstractNumId w:val="54"/>
  </w:num>
  <w:num w:numId="41">
    <w:abstractNumId w:val="36"/>
  </w:num>
  <w:num w:numId="42">
    <w:abstractNumId w:val="39"/>
  </w:num>
  <w:num w:numId="43">
    <w:abstractNumId w:val="41"/>
  </w:num>
  <w:num w:numId="44">
    <w:abstractNumId w:val="22"/>
  </w:num>
  <w:num w:numId="45">
    <w:abstractNumId w:val="20"/>
  </w:num>
  <w:num w:numId="46">
    <w:abstractNumId w:val="60"/>
  </w:num>
  <w:num w:numId="47">
    <w:abstractNumId w:val="4"/>
  </w:num>
  <w:num w:numId="48">
    <w:abstractNumId w:val="5"/>
  </w:num>
  <w:num w:numId="49">
    <w:abstractNumId w:val="16"/>
  </w:num>
  <w:num w:numId="50">
    <w:abstractNumId w:val="7"/>
  </w:num>
  <w:num w:numId="51">
    <w:abstractNumId w:val="47"/>
  </w:num>
  <w:num w:numId="52">
    <w:abstractNumId w:val="48"/>
  </w:num>
  <w:num w:numId="53">
    <w:abstractNumId w:val="12"/>
  </w:num>
  <w:num w:numId="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</w:num>
  <w:num w:numId="57">
    <w:abstractNumId w:val="14"/>
  </w:num>
  <w:num w:numId="58">
    <w:abstractNumId w:val="61"/>
  </w:num>
  <w:num w:numId="59">
    <w:abstractNumId w:val="57"/>
  </w:num>
  <w:num w:numId="60">
    <w:abstractNumId w:val="50"/>
  </w:num>
  <w:num w:numId="61">
    <w:abstractNumId w:val="59"/>
  </w:num>
  <w:num w:numId="62">
    <w:abstractNumId w:val="17"/>
  </w:num>
  <w:num w:numId="63">
    <w:abstractNumId w:val="55"/>
  </w:num>
  <w:num w:numId="64">
    <w:abstractNumId w:val="44"/>
  </w:num>
  <w:num w:numId="65">
    <w:abstractNumId w:val="49"/>
  </w:num>
  <w:num w:numId="66">
    <w:abstractNumId w:val="32"/>
  </w:num>
  <w:num w:numId="67">
    <w:abstractNumId w:val="0"/>
  </w:num>
  <w:num w:numId="68">
    <w:abstractNumId w:val="43"/>
  </w:num>
  <w:num w:numId="69">
    <w:abstractNumId w:val="29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1613"/>
    <w:rsid w:val="000121B9"/>
    <w:rsid w:val="00012564"/>
    <w:rsid w:val="0001641A"/>
    <w:rsid w:val="00017196"/>
    <w:rsid w:val="00020141"/>
    <w:rsid w:val="00020727"/>
    <w:rsid w:val="00020A5C"/>
    <w:rsid w:val="0002129D"/>
    <w:rsid w:val="0002181B"/>
    <w:rsid w:val="00021CDF"/>
    <w:rsid w:val="000234BF"/>
    <w:rsid w:val="000239CB"/>
    <w:rsid w:val="00025E91"/>
    <w:rsid w:val="000271D7"/>
    <w:rsid w:val="00030FDF"/>
    <w:rsid w:val="00032522"/>
    <w:rsid w:val="000339E1"/>
    <w:rsid w:val="00034BB4"/>
    <w:rsid w:val="00034CF3"/>
    <w:rsid w:val="00034F95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0981"/>
    <w:rsid w:val="00051BDC"/>
    <w:rsid w:val="00052094"/>
    <w:rsid w:val="000526E9"/>
    <w:rsid w:val="00053442"/>
    <w:rsid w:val="00054456"/>
    <w:rsid w:val="00056527"/>
    <w:rsid w:val="00060628"/>
    <w:rsid w:val="00061CE0"/>
    <w:rsid w:val="00062B21"/>
    <w:rsid w:val="00062E03"/>
    <w:rsid w:val="00065DFA"/>
    <w:rsid w:val="0006669F"/>
    <w:rsid w:val="000666F6"/>
    <w:rsid w:val="00067644"/>
    <w:rsid w:val="000703CA"/>
    <w:rsid w:val="00071288"/>
    <w:rsid w:val="00071D0E"/>
    <w:rsid w:val="000723CD"/>
    <w:rsid w:val="00073388"/>
    <w:rsid w:val="000745FC"/>
    <w:rsid w:val="0007483A"/>
    <w:rsid w:val="00075C2A"/>
    <w:rsid w:val="00075FB9"/>
    <w:rsid w:val="00077D60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A0F61"/>
    <w:rsid w:val="000A3959"/>
    <w:rsid w:val="000A7D69"/>
    <w:rsid w:val="000B102D"/>
    <w:rsid w:val="000B516F"/>
    <w:rsid w:val="000B5C80"/>
    <w:rsid w:val="000B6061"/>
    <w:rsid w:val="000B70A8"/>
    <w:rsid w:val="000C0386"/>
    <w:rsid w:val="000C3829"/>
    <w:rsid w:val="000C3C8B"/>
    <w:rsid w:val="000C44AB"/>
    <w:rsid w:val="000C5E82"/>
    <w:rsid w:val="000C67DA"/>
    <w:rsid w:val="000D22B4"/>
    <w:rsid w:val="000D4349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10DE"/>
    <w:rsid w:val="000F2B15"/>
    <w:rsid w:val="000F4D9D"/>
    <w:rsid w:val="000F4E1C"/>
    <w:rsid w:val="000F5F27"/>
    <w:rsid w:val="000F7AD3"/>
    <w:rsid w:val="00100326"/>
    <w:rsid w:val="001015D2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56B1"/>
    <w:rsid w:val="00115A6C"/>
    <w:rsid w:val="0011632D"/>
    <w:rsid w:val="00117280"/>
    <w:rsid w:val="001203B2"/>
    <w:rsid w:val="0012049B"/>
    <w:rsid w:val="001221A6"/>
    <w:rsid w:val="00122AA1"/>
    <w:rsid w:val="00122B99"/>
    <w:rsid w:val="001233A8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477BA"/>
    <w:rsid w:val="00154F35"/>
    <w:rsid w:val="001550AB"/>
    <w:rsid w:val="00155F32"/>
    <w:rsid w:val="0016099C"/>
    <w:rsid w:val="00160CE5"/>
    <w:rsid w:val="00164F04"/>
    <w:rsid w:val="001650AE"/>
    <w:rsid w:val="001677F0"/>
    <w:rsid w:val="00167BE1"/>
    <w:rsid w:val="00172296"/>
    <w:rsid w:val="00172F60"/>
    <w:rsid w:val="00173496"/>
    <w:rsid w:val="001736DB"/>
    <w:rsid w:val="00173A7B"/>
    <w:rsid w:val="001744FA"/>
    <w:rsid w:val="00174DDB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8720B"/>
    <w:rsid w:val="001926BF"/>
    <w:rsid w:val="00192957"/>
    <w:rsid w:val="00197DAF"/>
    <w:rsid w:val="001A07C8"/>
    <w:rsid w:val="001A2E25"/>
    <w:rsid w:val="001A372F"/>
    <w:rsid w:val="001A661A"/>
    <w:rsid w:val="001A70A1"/>
    <w:rsid w:val="001A7786"/>
    <w:rsid w:val="001A7D3E"/>
    <w:rsid w:val="001B17A8"/>
    <w:rsid w:val="001B1B62"/>
    <w:rsid w:val="001B2020"/>
    <w:rsid w:val="001B39DD"/>
    <w:rsid w:val="001B57DF"/>
    <w:rsid w:val="001B7B8E"/>
    <w:rsid w:val="001C0AE6"/>
    <w:rsid w:val="001C0DEC"/>
    <w:rsid w:val="001C1112"/>
    <w:rsid w:val="001C3851"/>
    <w:rsid w:val="001C584F"/>
    <w:rsid w:val="001C6D55"/>
    <w:rsid w:val="001C731D"/>
    <w:rsid w:val="001D0D98"/>
    <w:rsid w:val="001D19F0"/>
    <w:rsid w:val="001D31F8"/>
    <w:rsid w:val="001D3946"/>
    <w:rsid w:val="001D7497"/>
    <w:rsid w:val="001D784A"/>
    <w:rsid w:val="001E03AC"/>
    <w:rsid w:val="001E0E0F"/>
    <w:rsid w:val="001E138C"/>
    <w:rsid w:val="001E2E5B"/>
    <w:rsid w:val="001E2E81"/>
    <w:rsid w:val="001E54DC"/>
    <w:rsid w:val="001E5F6E"/>
    <w:rsid w:val="001F0B72"/>
    <w:rsid w:val="001F0DBF"/>
    <w:rsid w:val="001F1610"/>
    <w:rsid w:val="001F4835"/>
    <w:rsid w:val="0020480D"/>
    <w:rsid w:val="002055FF"/>
    <w:rsid w:val="00207858"/>
    <w:rsid w:val="00207985"/>
    <w:rsid w:val="00207CD9"/>
    <w:rsid w:val="00211C95"/>
    <w:rsid w:val="0021339E"/>
    <w:rsid w:val="00214E68"/>
    <w:rsid w:val="0021518E"/>
    <w:rsid w:val="00215D8A"/>
    <w:rsid w:val="00223D70"/>
    <w:rsid w:val="00223DF9"/>
    <w:rsid w:val="0022578B"/>
    <w:rsid w:val="00225812"/>
    <w:rsid w:val="00227001"/>
    <w:rsid w:val="002273FA"/>
    <w:rsid w:val="00227445"/>
    <w:rsid w:val="00227F05"/>
    <w:rsid w:val="00234E2F"/>
    <w:rsid w:val="002359D5"/>
    <w:rsid w:val="002409EA"/>
    <w:rsid w:val="0024454F"/>
    <w:rsid w:val="002464D2"/>
    <w:rsid w:val="002465C0"/>
    <w:rsid w:val="002524AC"/>
    <w:rsid w:val="00254432"/>
    <w:rsid w:val="00254C4F"/>
    <w:rsid w:val="002602E6"/>
    <w:rsid w:val="002617C6"/>
    <w:rsid w:val="002623CE"/>
    <w:rsid w:val="00263920"/>
    <w:rsid w:val="00264099"/>
    <w:rsid w:val="002651DE"/>
    <w:rsid w:val="00265AAF"/>
    <w:rsid w:val="002660FD"/>
    <w:rsid w:val="002662CC"/>
    <w:rsid w:val="0026688B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0FEC"/>
    <w:rsid w:val="00291F1D"/>
    <w:rsid w:val="0029204F"/>
    <w:rsid w:val="002933E7"/>
    <w:rsid w:val="00294445"/>
    <w:rsid w:val="0029639A"/>
    <w:rsid w:val="002968D3"/>
    <w:rsid w:val="002971E3"/>
    <w:rsid w:val="002A0880"/>
    <w:rsid w:val="002A09F0"/>
    <w:rsid w:val="002A19DF"/>
    <w:rsid w:val="002A256F"/>
    <w:rsid w:val="002A3A77"/>
    <w:rsid w:val="002A4961"/>
    <w:rsid w:val="002A4B60"/>
    <w:rsid w:val="002A686A"/>
    <w:rsid w:val="002A7DF7"/>
    <w:rsid w:val="002B04E0"/>
    <w:rsid w:val="002B0544"/>
    <w:rsid w:val="002B05E5"/>
    <w:rsid w:val="002B15AC"/>
    <w:rsid w:val="002B37CD"/>
    <w:rsid w:val="002B3D22"/>
    <w:rsid w:val="002C0D9B"/>
    <w:rsid w:val="002C122A"/>
    <w:rsid w:val="002C2269"/>
    <w:rsid w:val="002C2F0D"/>
    <w:rsid w:val="002C763B"/>
    <w:rsid w:val="002C7E5A"/>
    <w:rsid w:val="002D0B9B"/>
    <w:rsid w:val="002D0CA1"/>
    <w:rsid w:val="002D2AB9"/>
    <w:rsid w:val="002D35AD"/>
    <w:rsid w:val="002D489B"/>
    <w:rsid w:val="002D4FDE"/>
    <w:rsid w:val="002E0890"/>
    <w:rsid w:val="002E2136"/>
    <w:rsid w:val="002E2D7C"/>
    <w:rsid w:val="002E2D7E"/>
    <w:rsid w:val="002E2DCF"/>
    <w:rsid w:val="002E4400"/>
    <w:rsid w:val="002E525F"/>
    <w:rsid w:val="002E5F7B"/>
    <w:rsid w:val="002F1ED2"/>
    <w:rsid w:val="002F2266"/>
    <w:rsid w:val="002F24E8"/>
    <w:rsid w:val="002F6C21"/>
    <w:rsid w:val="002F7ABA"/>
    <w:rsid w:val="00300936"/>
    <w:rsid w:val="00301121"/>
    <w:rsid w:val="00301EA8"/>
    <w:rsid w:val="00302389"/>
    <w:rsid w:val="00303E1B"/>
    <w:rsid w:val="003059A5"/>
    <w:rsid w:val="00306B96"/>
    <w:rsid w:val="00314D7F"/>
    <w:rsid w:val="00315DE2"/>
    <w:rsid w:val="00316CF8"/>
    <w:rsid w:val="00317B3F"/>
    <w:rsid w:val="0032017C"/>
    <w:rsid w:val="00320E7D"/>
    <w:rsid w:val="0032160F"/>
    <w:rsid w:val="00321F76"/>
    <w:rsid w:val="003221ED"/>
    <w:rsid w:val="0032289E"/>
    <w:rsid w:val="00323155"/>
    <w:rsid w:val="0032458F"/>
    <w:rsid w:val="00324BA5"/>
    <w:rsid w:val="00325240"/>
    <w:rsid w:val="00325B05"/>
    <w:rsid w:val="00325E01"/>
    <w:rsid w:val="00327345"/>
    <w:rsid w:val="00327733"/>
    <w:rsid w:val="00327B76"/>
    <w:rsid w:val="0033086E"/>
    <w:rsid w:val="00332469"/>
    <w:rsid w:val="00334181"/>
    <w:rsid w:val="003348EF"/>
    <w:rsid w:val="00334D4A"/>
    <w:rsid w:val="00334D4B"/>
    <w:rsid w:val="00335398"/>
    <w:rsid w:val="00336592"/>
    <w:rsid w:val="0033671D"/>
    <w:rsid w:val="003378FD"/>
    <w:rsid w:val="00340E7D"/>
    <w:rsid w:val="00344FA6"/>
    <w:rsid w:val="00346D74"/>
    <w:rsid w:val="0035160A"/>
    <w:rsid w:val="00351FBB"/>
    <w:rsid w:val="003536F3"/>
    <w:rsid w:val="003543CA"/>
    <w:rsid w:val="003554CB"/>
    <w:rsid w:val="00355538"/>
    <w:rsid w:val="00355662"/>
    <w:rsid w:val="00355BCF"/>
    <w:rsid w:val="00360DDF"/>
    <w:rsid w:val="00362363"/>
    <w:rsid w:val="00362B70"/>
    <w:rsid w:val="00363AF6"/>
    <w:rsid w:val="00363BB1"/>
    <w:rsid w:val="00363EA7"/>
    <w:rsid w:val="003647C1"/>
    <w:rsid w:val="00364E34"/>
    <w:rsid w:val="0036531A"/>
    <w:rsid w:val="00367613"/>
    <w:rsid w:val="003679F5"/>
    <w:rsid w:val="00372CF8"/>
    <w:rsid w:val="00374299"/>
    <w:rsid w:val="003746B5"/>
    <w:rsid w:val="003771E6"/>
    <w:rsid w:val="003800E9"/>
    <w:rsid w:val="0038087D"/>
    <w:rsid w:val="0038087E"/>
    <w:rsid w:val="0038143C"/>
    <w:rsid w:val="00382315"/>
    <w:rsid w:val="003825D7"/>
    <w:rsid w:val="00383A13"/>
    <w:rsid w:val="003879BE"/>
    <w:rsid w:val="00393BEB"/>
    <w:rsid w:val="00393F0E"/>
    <w:rsid w:val="003940DB"/>
    <w:rsid w:val="00395E6F"/>
    <w:rsid w:val="003963C7"/>
    <w:rsid w:val="003978C0"/>
    <w:rsid w:val="00397B0C"/>
    <w:rsid w:val="003A158D"/>
    <w:rsid w:val="003A3782"/>
    <w:rsid w:val="003A4B40"/>
    <w:rsid w:val="003A4E94"/>
    <w:rsid w:val="003A50AE"/>
    <w:rsid w:val="003A5E69"/>
    <w:rsid w:val="003A72A1"/>
    <w:rsid w:val="003A7F86"/>
    <w:rsid w:val="003B02DF"/>
    <w:rsid w:val="003B0E19"/>
    <w:rsid w:val="003B3AEC"/>
    <w:rsid w:val="003B3CC5"/>
    <w:rsid w:val="003B4A11"/>
    <w:rsid w:val="003B4E21"/>
    <w:rsid w:val="003B5EDA"/>
    <w:rsid w:val="003B66B6"/>
    <w:rsid w:val="003B752A"/>
    <w:rsid w:val="003C1BC7"/>
    <w:rsid w:val="003C208F"/>
    <w:rsid w:val="003C22E0"/>
    <w:rsid w:val="003C3384"/>
    <w:rsid w:val="003C7C07"/>
    <w:rsid w:val="003D0EE0"/>
    <w:rsid w:val="003D29D5"/>
    <w:rsid w:val="003D310A"/>
    <w:rsid w:val="003D37AE"/>
    <w:rsid w:val="003D5681"/>
    <w:rsid w:val="003D7260"/>
    <w:rsid w:val="003E2982"/>
    <w:rsid w:val="003E63E8"/>
    <w:rsid w:val="003E6760"/>
    <w:rsid w:val="003F2776"/>
    <w:rsid w:val="003F3B63"/>
    <w:rsid w:val="003F3F8C"/>
    <w:rsid w:val="003F4050"/>
    <w:rsid w:val="003F4ED9"/>
    <w:rsid w:val="003F5F2B"/>
    <w:rsid w:val="003F7443"/>
    <w:rsid w:val="004008ED"/>
    <w:rsid w:val="00400D29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17B44"/>
    <w:rsid w:val="004207B4"/>
    <w:rsid w:val="00421DF2"/>
    <w:rsid w:val="00423443"/>
    <w:rsid w:val="00424A33"/>
    <w:rsid w:val="004274B7"/>
    <w:rsid w:val="00432FE0"/>
    <w:rsid w:val="00435060"/>
    <w:rsid w:val="00437D3B"/>
    <w:rsid w:val="00440C2C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6110"/>
    <w:rsid w:val="00457D4F"/>
    <w:rsid w:val="00462055"/>
    <w:rsid w:val="004627C8"/>
    <w:rsid w:val="00464BDF"/>
    <w:rsid w:val="00466597"/>
    <w:rsid w:val="004671BE"/>
    <w:rsid w:val="00467A3A"/>
    <w:rsid w:val="00471456"/>
    <w:rsid w:val="0047177B"/>
    <w:rsid w:val="00473805"/>
    <w:rsid w:val="00473E99"/>
    <w:rsid w:val="004745F9"/>
    <w:rsid w:val="00477DE9"/>
    <w:rsid w:val="004806DD"/>
    <w:rsid w:val="00480BB0"/>
    <w:rsid w:val="004848EF"/>
    <w:rsid w:val="004855D8"/>
    <w:rsid w:val="0048653E"/>
    <w:rsid w:val="00487881"/>
    <w:rsid w:val="004913DF"/>
    <w:rsid w:val="004933D9"/>
    <w:rsid w:val="004946CB"/>
    <w:rsid w:val="00494D0C"/>
    <w:rsid w:val="004952CC"/>
    <w:rsid w:val="004959AA"/>
    <w:rsid w:val="00495B08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6C02"/>
    <w:rsid w:val="004C0289"/>
    <w:rsid w:val="004C1D9C"/>
    <w:rsid w:val="004C201F"/>
    <w:rsid w:val="004C2B77"/>
    <w:rsid w:val="004C3EAC"/>
    <w:rsid w:val="004C40AF"/>
    <w:rsid w:val="004C534C"/>
    <w:rsid w:val="004D063E"/>
    <w:rsid w:val="004D4F4A"/>
    <w:rsid w:val="004D733B"/>
    <w:rsid w:val="004D771B"/>
    <w:rsid w:val="004E094E"/>
    <w:rsid w:val="004E1838"/>
    <w:rsid w:val="004E247B"/>
    <w:rsid w:val="004E3969"/>
    <w:rsid w:val="004E59EF"/>
    <w:rsid w:val="004E5A69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2E"/>
    <w:rsid w:val="00500E43"/>
    <w:rsid w:val="00501032"/>
    <w:rsid w:val="00501D84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B1C"/>
    <w:rsid w:val="005120BF"/>
    <w:rsid w:val="005128BD"/>
    <w:rsid w:val="00513008"/>
    <w:rsid w:val="00513479"/>
    <w:rsid w:val="0051382F"/>
    <w:rsid w:val="00513F34"/>
    <w:rsid w:val="00514385"/>
    <w:rsid w:val="0051485D"/>
    <w:rsid w:val="0051502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3984"/>
    <w:rsid w:val="00544589"/>
    <w:rsid w:val="00545BF5"/>
    <w:rsid w:val="0054639E"/>
    <w:rsid w:val="00547041"/>
    <w:rsid w:val="00547212"/>
    <w:rsid w:val="005537B5"/>
    <w:rsid w:val="0055382B"/>
    <w:rsid w:val="00553BF5"/>
    <w:rsid w:val="00554538"/>
    <w:rsid w:val="00557BFC"/>
    <w:rsid w:val="00561357"/>
    <w:rsid w:val="00565148"/>
    <w:rsid w:val="005675CD"/>
    <w:rsid w:val="00570C8C"/>
    <w:rsid w:val="00571DBC"/>
    <w:rsid w:val="00573E16"/>
    <w:rsid w:val="00575D32"/>
    <w:rsid w:val="005766E5"/>
    <w:rsid w:val="00577377"/>
    <w:rsid w:val="005776AC"/>
    <w:rsid w:val="0058106D"/>
    <w:rsid w:val="00583534"/>
    <w:rsid w:val="00586674"/>
    <w:rsid w:val="00587887"/>
    <w:rsid w:val="0059102D"/>
    <w:rsid w:val="00591D24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5A48"/>
    <w:rsid w:val="005A7660"/>
    <w:rsid w:val="005B2043"/>
    <w:rsid w:val="005B40BE"/>
    <w:rsid w:val="005B7F24"/>
    <w:rsid w:val="005C0E38"/>
    <w:rsid w:val="005C27D9"/>
    <w:rsid w:val="005C2F30"/>
    <w:rsid w:val="005C411A"/>
    <w:rsid w:val="005C4802"/>
    <w:rsid w:val="005C4ACD"/>
    <w:rsid w:val="005C7A70"/>
    <w:rsid w:val="005D0822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5C3"/>
    <w:rsid w:val="005E3EBC"/>
    <w:rsid w:val="005E758B"/>
    <w:rsid w:val="005F1570"/>
    <w:rsid w:val="005F2C9E"/>
    <w:rsid w:val="005F35F4"/>
    <w:rsid w:val="005F3803"/>
    <w:rsid w:val="005F3E4F"/>
    <w:rsid w:val="005F3F20"/>
    <w:rsid w:val="005F48CB"/>
    <w:rsid w:val="005F4D15"/>
    <w:rsid w:val="005F57EF"/>
    <w:rsid w:val="005F6F31"/>
    <w:rsid w:val="005F7482"/>
    <w:rsid w:val="00601E1C"/>
    <w:rsid w:val="006028AE"/>
    <w:rsid w:val="00602A23"/>
    <w:rsid w:val="006032AA"/>
    <w:rsid w:val="006033B5"/>
    <w:rsid w:val="006041A7"/>
    <w:rsid w:val="0060692C"/>
    <w:rsid w:val="00607441"/>
    <w:rsid w:val="0060756F"/>
    <w:rsid w:val="0060757C"/>
    <w:rsid w:val="00607930"/>
    <w:rsid w:val="00613A44"/>
    <w:rsid w:val="00617F2D"/>
    <w:rsid w:val="0062142A"/>
    <w:rsid w:val="006233CE"/>
    <w:rsid w:val="00623641"/>
    <w:rsid w:val="00624143"/>
    <w:rsid w:val="00624AE3"/>
    <w:rsid w:val="006270A9"/>
    <w:rsid w:val="00627345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40B58"/>
    <w:rsid w:val="00641263"/>
    <w:rsid w:val="00643A69"/>
    <w:rsid w:val="00643B15"/>
    <w:rsid w:val="006466B2"/>
    <w:rsid w:val="00647EB1"/>
    <w:rsid w:val="00650DF3"/>
    <w:rsid w:val="006515A2"/>
    <w:rsid w:val="00654FCE"/>
    <w:rsid w:val="00656DEC"/>
    <w:rsid w:val="0065788A"/>
    <w:rsid w:val="00661102"/>
    <w:rsid w:val="00661B71"/>
    <w:rsid w:val="00664444"/>
    <w:rsid w:val="00667211"/>
    <w:rsid w:val="006674A7"/>
    <w:rsid w:val="006717C8"/>
    <w:rsid w:val="00674187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86B5A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D29"/>
    <w:rsid w:val="006A6ECE"/>
    <w:rsid w:val="006A7910"/>
    <w:rsid w:val="006B03A7"/>
    <w:rsid w:val="006B0BF1"/>
    <w:rsid w:val="006B1801"/>
    <w:rsid w:val="006B4FB2"/>
    <w:rsid w:val="006C0496"/>
    <w:rsid w:val="006C13E1"/>
    <w:rsid w:val="006C1866"/>
    <w:rsid w:val="006C249B"/>
    <w:rsid w:val="006C316C"/>
    <w:rsid w:val="006C3505"/>
    <w:rsid w:val="006D118A"/>
    <w:rsid w:val="006D1550"/>
    <w:rsid w:val="006D160F"/>
    <w:rsid w:val="006D1610"/>
    <w:rsid w:val="006D1B34"/>
    <w:rsid w:val="006D2959"/>
    <w:rsid w:val="006D491B"/>
    <w:rsid w:val="006D4DF3"/>
    <w:rsid w:val="006D5512"/>
    <w:rsid w:val="006D6EBB"/>
    <w:rsid w:val="006D7A83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48CE"/>
    <w:rsid w:val="006F5CB8"/>
    <w:rsid w:val="006F765A"/>
    <w:rsid w:val="007006A1"/>
    <w:rsid w:val="00702221"/>
    <w:rsid w:val="00702E01"/>
    <w:rsid w:val="00703474"/>
    <w:rsid w:val="007042D5"/>
    <w:rsid w:val="00705735"/>
    <w:rsid w:val="00706290"/>
    <w:rsid w:val="007064E7"/>
    <w:rsid w:val="00707F33"/>
    <w:rsid w:val="00707F76"/>
    <w:rsid w:val="00712E82"/>
    <w:rsid w:val="007133BC"/>
    <w:rsid w:val="00714E5D"/>
    <w:rsid w:val="00720465"/>
    <w:rsid w:val="0072174B"/>
    <w:rsid w:val="00722B82"/>
    <w:rsid w:val="00724087"/>
    <w:rsid w:val="0072511A"/>
    <w:rsid w:val="0072560A"/>
    <w:rsid w:val="00725C7A"/>
    <w:rsid w:val="00727679"/>
    <w:rsid w:val="00731508"/>
    <w:rsid w:val="007322B8"/>
    <w:rsid w:val="00732B09"/>
    <w:rsid w:val="00732C92"/>
    <w:rsid w:val="007332A2"/>
    <w:rsid w:val="0074069F"/>
    <w:rsid w:val="007410E0"/>
    <w:rsid w:val="00741973"/>
    <w:rsid w:val="007425C5"/>
    <w:rsid w:val="00743AB7"/>
    <w:rsid w:val="0074419B"/>
    <w:rsid w:val="007448E0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472A"/>
    <w:rsid w:val="007648CF"/>
    <w:rsid w:val="0076499C"/>
    <w:rsid w:val="00764D92"/>
    <w:rsid w:val="007670B3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44CA"/>
    <w:rsid w:val="0077624C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4C55"/>
    <w:rsid w:val="00795072"/>
    <w:rsid w:val="00797E0D"/>
    <w:rsid w:val="007A06F4"/>
    <w:rsid w:val="007A0F2C"/>
    <w:rsid w:val="007A1D4F"/>
    <w:rsid w:val="007A3862"/>
    <w:rsid w:val="007A439F"/>
    <w:rsid w:val="007B044A"/>
    <w:rsid w:val="007B0D82"/>
    <w:rsid w:val="007B0EA7"/>
    <w:rsid w:val="007B1274"/>
    <w:rsid w:val="007B169D"/>
    <w:rsid w:val="007B2B7D"/>
    <w:rsid w:val="007B3CB1"/>
    <w:rsid w:val="007B6402"/>
    <w:rsid w:val="007C096A"/>
    <w:rsid w:val="007C0C81"/>
    <w:rsid w:val="007C200D"/>
    <w:rsid w:val="007C4508"/>
    <w:rsid w:val="007C4587"/>
    <w:rsid w:val="007C4E2E"/>
    <w:rsid w:val="007C6039"/>
    <w:rsid w:val="007C61CF"/>
    <w:rsid w:val="007C63F1"/>
    <w:rsid w:val="007D192F"/>
    <w:rsid w:val="007D19F7"/>
    <w:rsid w:val="007D5A23"/>
    <w:rsid w:val="007D70F6"/>
    <w:rsid w:val="007E13CC"/>
    <w:rsid w:val="007E341D"/>
    <w:rsid w:val="007E3543"/>
    <w:rsid w:val="007E4083"/>
    <w:rsid w:val="007E57DF"/>
    <w:rsid w:val="007E64DF"/>
    <w:rsid w:val="007F412B"/>
    <w:rsid w:val="007F4AF8"/>
    <w:rsid w:val="007F4F84"/>
    <w:rsid w:val="007F5287"/>
    <w:rsid w:val="007F5827"/>
    <w:rsid w:val="007F6799"/>
    <w:rsid w:val="00801154"/>
    <w:rsid w:val="0080252E"/>
    <w:rsid w:val="00804406"/>
    <w:rsid w:val="00804C84"/>
    <w:rsid w:val="008054D5"/>
    <w:rsid w:val="00805C85"/>
    <w:rsid w:val="00806C8F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6994"/>
    <w:rsid w:val="00837CE1"/>
    <w:rsid w:val="00840302"/>
    <w:rsid w:val="008403E7"/>
    <w:rsid w:val="00840CCD"/>
    <w:rsid w:val="00841093"/>
    <w:rsid w:val="00841C28"/>
    <w:rsid w:val="00842EB7"/>
    <w:rsid w:val="00845454"/>
    <w:rsid w:val="00847B61"/>
    <w:rsid w:val="0085131B"/>
    <w:rsid w:val="00851602"/>
    <w:rsid w:val="008523DD"/>
    <w:rsid w:val="00852CDB"/>
    <w:rsid w:val="00857B22"/>
    <w:rsid w:val="0086018C"/>
    <w:rsid w:val="008624D9"/>
    <w:rsid w:val="00862CC0"/>
    <w:rsid w:val="008632F1"/>
    <w:rsid w:val="0086379D"/>
    <w:rsid w:val="00863E2A"/>
    <w:rsid w:val="00865875"/>
    <w:rsid w:val="008669FD"/>
    <w:rsid w:val="00870FA5"/>
    <w:rsid w:val="008716D3"/>
    <w:rsid w:val="0087268D"/>
    <w:rsid w:val="008733C4"/>
    <w:rsid w:val="008776CF"/>
    <w:rsid w:val="00877F5C"/>
    <w:rsid w:val="0088198A"/>
    <w:rsid w:val="00881A36"/>
    <w:rsid w:val="0088295A"/>
    <w:rsid w:val="00885DA6"/>
    <w:rsid w:val="00886117"/>
    <w:rsid w:val="008914EE"/>
    <w:rsid w:val="00893074"/>
    <w:rsid w:val="00893E53"/>
    <w:rsid w:val="00894241"/>
    <w:rsid w:val="0089491D"/>
    <w:rsid w:val="00897ACD"/>
    <w:rsid w:val="00897FE6"/>
    <w:rsid w:val="008A0AF4"/>
    <w:rsid w:val="008A184B"/>
    <w:rsid w:val="008A5CFE"/>
    <w:rsid w:val="008B3007"/>
    <w:rsid w:val="008B53FE"/>
    <w:rsid w:val="008B6FE7"/>
    <w:rsid w:val="008C117C"/>
    <w:rsid w:val="008C1373"/>
    <w:rsid w:val="008C14EE"/>
    <w:rsid w:val="008C23DB"/>
    <w:rsid w:val="008C249F"/>
    <w:rsid w:val="008C24B5"/>
    <w:rsid w:val="008C37E7"/>
    <w:rsid w:val="008C38C0"/>
    <w:rsid w:val="008C67DD"/>
    <w:rsid w:val="008C7340"/>
    <w:rsid w:val="008D1EBE"/>
    <w:rsid w:val="008D3174"/>
    <w:rsid w:val="008D54F3"/>
    <w:rsid w:val="008D5AC9"/>
    <w:rsid w:val="008D5D3B"/>
    <w:rsid w:val="008D67DF"/>
    <w:rsid w:val="008D7057"/>
    <w:rsid w:val="008E09F8"/>
    <w:rsid w:val="008E60A3"/>
    <w:rsid w:val="008E7994"/>
    <w:rsid w:val="008E7EA9"/>
    <w:rsid w:val="008E7F86"/>
    <w:rsid w:val="008F1048"/>
    <w:rsid w:val="008F321A"/>
    <w:rsid w:val="008F3DAB"/>
    <w:rsid w:val="008F585C"/>
    <w:rsid w:val="008F6228"/>
    <w:rsid w:val="008F7712"/>
    <w:rsid w:val="00902901"/>
    <w:rsid w:val="0090305C"/>
    <w:rsid w:val="0090366C"/>
    <w:rsid w:val="00906BA7"/>
    <w:rsid w:val="00907584"/>
    <w:rsid w:val="009107EF"/>
    <w:rsid w:val="00910B8F"/>
    <w:rsid w:val="00914558"/>
    <w:rsid w:val="009152AB"/>
    <w:rsid w:val="0091568A"/>
    <w:rsid w:val="0091725F"/>
    <w:rsid w:val="009172E9"/>
    <w:rsid w:val="00917E74"/>
    <w:rsid w:val="00921CFC"/>
    <w:rsid w:val="00921FF9"/>
    <w:rsid w:val="0093003E"/>
    <w:rsid w:val="009302D0"/>
    <w:rsid w:val="0093162A"/>
    <w:rsid w:val="00933FA9"/>
    <w:rsid w:val="0093468E"/>
    <w:rsid w:val="00934838"/>
    <w:rsid w:val="00934D20"/>
    <w:rsid w:val="00934F03"/>
    <w:rsid w:val="00935BB6"/>
    <w:rsid w:val="00936443"/>
    <w:rsid w:val="009365B7"/>
    <w:rsid w:val="00937CB9"/>
    <w:rsid w:val="00940AF9"/>
    <w:rsid w:val="00940B0A"/>
    <w:rsid w:val="00941776"/>
    <w:rsid w:val="0094276D"/>
    <w:rsid w:val="00942CB0"/>
    <w:rsid w:val="00943407"/>
    <w:rsid w:val="009451C1"/>
    <w:rsid w:val="00945F4D"/>
    <w:rsid w:val="009467BE"/>
    <w:rsid w:val="00947232"/>
    <w:rsid w:val="009518A7"/>
    <w:rsid w:val="00952BE2"/>
    <w:rsid w:val="00953576"/>
    <w:rsid w:val="00953C0E"/>
    <w:rsid w:val="009563A2"/>
    <w:rsid w:val="0095732A"/>
    <w:rsid w:val="00957681"/>
    <w:rsid w:val="00960FE4"/>
    <w:rsid w:val="009610B7"/>
    <w:rsid w:val="0096556B"/>
    <w:rsid w:val="009731A1"/>
    <w:rsid w:val="00974DAB"/>
    <w:rsid w:val="00977A1C"/>
    <w:rsid w:val="00983243"/>
    <w:rsid w:val="0098372A"/>
    <w:rsid w:val="00984340"/>
    <w:rsid w:val="00984DC1"/>
    <w:rsid w:val="009850BC"/>
    <w:rsid w:val="009865F5"/>
    <w:rsid w:val="00986EFA"/>
    <w:rsid w:val="009877A3"/>
    <w:rsid w:val="00991164"/>
    <w:rsid w:val="00995D0C"/>
    <w:rsid w:val="009975B8"/>
    <w:rsid w:val="009A0949"/>
    <w:rsid w:val="009A0E16"/>
    <w:rsid w:val="009A2935"/>
    <w:rsid w:val="009A37A2"/>
    <w:rsid w:val="009A4A4D"/>
    <w:rsid w:val="009A62A7"/>
    <w:rsid w:val="009A62D4"/>
    <w:rsid w:val="009A70F7"/>
    <w:rsid w:val="009A7286"/>
    <w:rsid w:val="009A7287"/>
    <w:rsid w:val="009B29A9"/>
    <w:rsid w:val="009B47D1"/>
    <w:rsid w:val="009B6188"/>
    <w:rsid w:val="009B707D"/>
    <w:rsid w:val="009B7B80"/>
    <w:rsid w:val="009C0694"/>
    <w:rsid w:val="009C0F00"/>
    <w:rsid w:val="009C1EFA"/>
    <w:rsid w:val="009C202B"/>
    <w:rsid w:val="009C2E62"/>
    <w:rsid w:val="009D0A52"/>
    <w:rsid w:val="009D0A69"/>
    <w:rsid w:val="009D2D7A"/>
    <w:rsid w:val="009D3EA3"/>
    <w:rsid w:val="009D4A9E"/>
    <w:rsid w:val="009D50D0"/>
    <w:rsid w:val="009D57B1"/>
    <w:rsid w:val="009D68F8"/>
    <w:rsid w:val="009E159D"/>
    <w:rsid w:val="009E2203"/>
    <w:rsid w:val="009E2753"/>
    <w:rsid w:val="009E3924"/>
    <w:rsid w:val="009E5CD3"/>
    <w:rsid w:val="009E7957"/>
    <w:rsid w:val="009F0095"/>
    <w:rsid w:val="009F34B6"/>
    <w:rsid w:val="009F4123"/>
    <w:rsid w:val="009F5ED8"/>
    <w:rsid w:val="00A00303"/>
    <w:rsid w:val="00A01020"/>
    <w:rsid w:val="00A023A1"/>
    <w:rsid w:val="00A02574"/>
    <w:rsid w:val="00A02D07"/>
    <w:rsid w:val="00A040E8"/>
    <w:rsid w:val="00A04B73"/>
    <w:rsid w:val="00A0624B"/>
    <w:rsid w:val="00A07069"/>
    <w:rsid w:val="00A0793E"/>
    <w:rsid w:val="00A07D54"/>
    <w:rsid w:val="00A108F1"/>
    <w:rsid w:val="00A11D48"/>
    <w:rsid w:val="00A12602"/>
    <w:rsid w:val="00A157C1"/>
    <w:rsid w:val="00A163E4"/>
    <w:rsid w:val="00A20FA2"/>
    <w:rsid w:val="00A210C9"/>
    <w:rsid w:val="00A21485"/>
    <w:rsid w:val="00A217FE"/>
    <w:rsid w:val="00A22399"/>
    <w:rsid w:val="00A232E3"/>
    <w:rsid w:val="00A23A54"/>
    <w:rsid w:val="00A23DB9"/>
    <w:rsid w:val="00A270B4"/>
    <w:rsid w:val="00A30AD5"/>
    <w:rsid w:val="00A32498"/>
    <w:rsid w:val="00A32FC0"/>
    <w:rsid w:val="00A338B5"/>
    <w:rsid w:val="00A33A31"/>
    <w:rsid w:val="00A33E9B"/>
    <w:rsid w:val="00A35AA4"/>
    <w:rsid w:val="00A35C03"/>
    <w:rsid w:val="00A36C52"/>
    <w:rsid w:val="00A36EEE"/>
    <w:rsid w:val="00A36FC8"/>
    <w:rsid w:val="00A37487"/>
    <w:rsid w:val="00A4024C"/>
    <w:rsid w:val="00A4618A"/>
    <w:rsid w:val="00A4706B"/>
    <w:rsid w:val="00A51C1C"/>
    <w:rsid w:val="00A52EA2"/>
    <w:rsid w:val="00A53141"/>
    <w:rsid w:val="00A53568"/>
    <w:rsid w:val="00A535ED"/>
    <w:rsid w:val="00A538CF"/>
    <w:rsid w:val="00A55CE8"/>
    <w:rsid w:val="00A55EC9"/>
    <w:rsid w:val="00A569F2"/>
    <w:rsid w:val="00A56D6E"/>
    <w:rsid w:val="00A57041"/>
    <w:rsid w:val="00A57842"/>
    <w:rsid w:val="00A57B48"/>
    <w:rsid w:val="00A60129"/>
    <w:rsid w:val="00A60B98"/>
    <w:rsid w:val="00A60D60"/>
    <w:rsid w:val="00A6446F"/>
    <w:rsid w:val="00A65784"/>
    <w:rsid w:val="00A659AA"/>
    <w:rsid w:val="00A67336"/>
    <w:rsid w:val="00A72882"/>
    <w:rsid w:val="00A73939"/>
    <w:rsid w:val="00A74C3F"/>
    <w:rsid w:val="00A75205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3B44"/>
    <w:rsid w:val="00A84B20"/>
    <w:rsid w:val="00A857D4"/>
    <w:rsid w:val="00A937DF"/>
    <w:rsid w:val="00A94D73"/>
    <w:rsid w:val="00A9720A"/>
    <w:rsid w:val="00AA0369"/>
    <w:rsid w:val="00AA07EC"/>
    <w:rsid w:val="00AA2872"/>
    <w:rsid w:val="00AA2B98"/>
    <w:rsid w:val="00AA2EF2"/>
    <w:rsid w:val="00AA4687"/>
    <w:rsid w:val="00AA51CC"/>
    <w:rsid w:val="00AA71B6"/>
    <w:rsid w:val="00AB1D18"/>
    <w:rsid w:val="00AB2394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3C8"/>
    <w:rsid w:val="00AC4F43"/>
    <w:rsid w:val="00AC6A5E"/>
    <w:rsid w:val="00AC6FE0"/>
    <w:rsid w:val="00AD2445"/>
    <w:rsid w:val="00AD2916"/>
    <w:rsid w:val="00AD2954"/>
    <w:rsid w:val="00AD4ED1"/>
    <w:rsid w:val="00AD7FCC"/>
    <w:rsid w:val="00AE0FD0"/>
    <w:rsid w:val="00AE1DE7"/>
    <w:rsid w:val="00AE2311"/>
    <w:rsid w:val="00AE2683"/>
    <w:rsid w:val="00AE337D"/>
    <w:rsid w:val="00AE3925"/>
    <w:rsid w:val="00AE3949"/>
    <w:rsid w:val="00AE45E9"/>
    <w:rsid w:val="00AE48E8"/>
    <w:rsid w:val="00AE68BC"/>
    <w:rsid w:val="00AE70D6"/>
    <w:rsid w:val="00AF01FE"/>
    <w:rsid w:val="00AF24E5"/>
    <w:rsid w:val="00AF3001"/>
    <w:rsid w:val="00AF3B33"/>
    <w:rsid w:val="00AF4FE3"/>
    <w:rsid w:val="00AF55C1"/>
    <w:rsid w:val="00AF6887"/>
    <w:rsid w:val="00AF6EB4"/>
    <w:rsid w:val="00B00A34"/>
    <w:rsid w:val="00B00C0D"/>
    <w:rsid w:val="00B03EBB"/>
    <w:rsid w:val="00B03FF9"/>
    <w:rsid w:val="00B042BD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B5A"/>
    <w:rsid w:val="00B20B9D"/>
    <w:rsid w:val="00B20ECB"/>
    <w:rsid w:val="00B22BF9"/>
    <w:rsid w:val="00B23432"/>
    <w:rsid w:val="00B23DEC"/>
    <w:rsid w:val="00B247C8"/>
    <w:rsid w:val="00B257EB"/>
    <w:rsid w:val="00B265B5"/>
    <w:rsid w:val="00B26DAC"/>
    <w:rsid w:val="00B300C5"/>
    <w:rsid w:val="00B30915"/>
    <w:rsid w:val="00B31B5A"/>
    <w:rsid w:val="00B3385E"/>
    <w:rsid w:val="00B34268"/>
    <w:rsid w:val="00B34615"/>
    <w:rsid w:val="00B34705"/>
    <w:rsid w:val="00B347D6"/>
    <w:rsid w:val="00B36C2D"/>
    <w:rsid w:val="00B36F87"/>
    <w:rsid w:val="00B37972"/>
    <w:rsid w:val="00B41B9D"/>
    <w:rsid w:val="00B437E8"/>
    <w:rsid w:val="00B43A33"/>
    <w:rsid w:val="00B44255"/>
    <w:rsid w:val="00B4612A"/>
    <w:rsid w:val="00B4645F"/>
    <w:rsid w:val="00B47E74"/>
    <w:rsid w:val="00B500FA"/>
    <w:rsid w:val="00B51198"/>
    <w:rsid w:val="00B53A3C"/>
    <w:rsid w:val="00B541FA"/>
    <w:rsid w:val="00B554B5"/>
    <w:rsid w:val="00B55DD6"/>
    <w:rsid w:val="00B56416"/>
    <w:rsid w:val="00B569E8"/>
    <w:rsid w:val="00B600EB"/>
    <w:rsid w:val="00B6086E"/>
    <w:rsid w:val="00B60D70"/>
    <w:rsid w:val="00B61609"/>
    <w:rsid w:val="00B61C78"/>
    <w:rsid w:val="00B66506"/>
    <w:rsid w:val="00B72304"/>
    <w:rsid w:val="00B72862"/>
    <w:rsid w:val="00B75012"/>
    <w:rsid w:val="00B75459"/>
    <w:rsid w:val="00B7593D"/>
    <w:rsid w:val="00B7718D"/>
    <w:rsid w:val="00B80969"/>
    <w:rsid w:val="00B86C9F"/>
    <w:rsid w:val="00B8749B"/>
    <w:rsid w:val="00B9027A"/>
    <w:rsid w:val="00B93639"/>
    <w:rsid w:val="00B93F3B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B490A"/>
    <w:rsid w:val="00BC03E5"/>
    <w:rsid w:val="00BC223E"/>
    <w:rsid w:val="00BC29DB"/>
    <w:rsid w:val="00BC2AB7"/>
    <w:rsid w:val="00BC2F1D"/>
    <w:rsid w:val="00BC4026"/>
    <w:rsid w:val="00BC5BB8"/>
    <w:rsid w:val="00BC6137"/>
    <w:rsid w:val="00BC7505"/>
    <w:rsid w:val="00BD0A5D"/>
    <w:rsid w:val="00BE03ED"/>
    <w:rsid w:val="00BE1150"/>
    <w:rsid w:val="00BE1585"/>
    <w:rsid w:val="00BE1895"/>
    <w:rsid w:val="00BE2A45"/>
    <w:rsid w:val="00BE42C2"/>
    <w:rsid w:val="00BE4341"/>
    <w:rsid w:val="00BE6067"/>
    <w:rsid w:val="00BF0E2A"/>
    <w:rsid w:val="00BF1D98"/>
    <w:rsid w:val="00BF34C4"/>
    <w:rsid w:val="00C00B93"/>
    <w:rsid w:val="00C0159A"/>
    <w:rsid w:val="00C03EB1"/>
    <w:rsid w:val="00C0669A"/>
    <w:rsid w:val="00C10C17"/>
    <w:rsid w:val="00C113EA"/>
    <w:rsid w:val="00C1175D"/>
    <w:rsid w:val="00C13023"/>
    <w:rsid w:val="00C167B1"/>
    <w:rsid w:val="00C17DC7"/>
    <w:rsid w:val="00C20DBD"/>
    <w:rsid w:val="00C2213B"/>
    <w:rsid w:val="00C23E15"/>
    <w:rsid w:val="00C2409A"/>
    <w:rsid w:val="00C255F1"/>
    <w:rsid w:val="00C30107"/>
    <w:rsid w:val="00C302FF"/>
    <w:rsid w:val="00C3139D"/>
    <w:rsid w:val="00C357CD"/>
    <w:rsid w:val="00C362C4"/>
    <w:rsid w:val="00C400E4"/>
    <w:rsid w:val="00C4056A"/>
    <w:rsid w:val="00C4079B"/>
    <w:rsid w:val="00C41C5A"/>
    <w:rsid w:val="00C41DA3"/>
    <w:rsid w:val="00C41DB5"/>
    <w:rsid w:val="00C41EB4"/>
    <w:rsid w:val="00C428D0"/>
    <w:rsid w:val="00C4483A"/>
    <w:rsid w:val="00C473D6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0D65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0758"/>
    <w:rsid w:val="00C81D94"/>
    <w:rsid w:val="00C83479"/>
    <w:rsid w:val="00C850DD"/>
    <w:rsid w:val="00C92195"/>
    <w:rsid w:val="00C92476"/>
    <w:rsid w:val="00C92886"/>
    <w:rsid w:val="00C959AF"/>
    <w:rsid w:val="00C95A24"/>
    <w:rsid w:val="00C95D69"/>
    <w:rsid w:val="00CA1A81"/>
    <w:rsid w:val="00CA1AEB"/>
    <w:rsid w:val="00CA2B2B"/>
    <w:rsid w:val="00CA4667"/>
    <w:rsid w:val="00CA487C"/>
    <w:rsid w:val="00CA4992"/>
    <w:rsid w:val="00CA5136"/>
    <w:rsid w:val="00CA5C0B"/>
    <w:rsid w:val="00CA6828"/>
    <w:rsid w:val="00CA69CA"/>
    <w:rsid w:val="00CA7AA2"/>
    <w:rsid w:val="00CB1EFC"/>
    <w:rsid w:val="00CB2E3A"/>
    <w:rsid w:val="00CB4403"/>
    <w:rsid w:val="00CB4E07"/>
    <w:rsid w:val="00CB5457"/>
    <w:rsid w:val="00CB5B70"/>
    <w:rsid w:val="00CB6C64"/>
    <w:rsid w:val="00CB716F"/>
    <w:rsid w:val="00CC0A5E"/>
    <w:rsid w:val="00CC2654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3152"/>
    <w:rsid w:val="00CE42C6"/>
    <w:rsid w:val="00CE751C"/>
    <w:rsid w:val="00CF12F7"/>
    <w:rsid w:val="00CF169A"/>
    <w:rsid w:val="00CF1B9C"/>
    <w:rsid w:val="00CF1C99"/>
    <w:rsid w:val="00CF211A"/>
    <w:rsid w:val="00CF26DC"/>
    <w:rsid w:val="00CF2D30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7B2"/>
    <w:rsid w:val="00D11975"/>
    <w:rsid w:val="00D120A0"/>
    <w:rsid w:val="00D12542"/>
    <w:rsid w:val="00D14017"/>
    <w:rsid w:val="00D14192"/>
    <w:rsid w:val="00D15420"/>
    <w:rsid w:val="00D15EC4"/>
    <w:rsid w:val="00D16576"/>
    <w:rsid w:val="00D218F4"/>
    <w:rsid w:val="00D219FE"/>
    <w:rsid w:val="00D2250A"/>
    <w:rsid w:val="00D24B30"/>
    <w:rsid w:val="00D255D1"/>
    <w:rsid w:val="00D259DE"/>
    <w:rsid w:val="00D26504"/>
    <w:rsid w:val="00D30B90"/>
    <w:rsid w:val="00D30D5B"/>
    <w:rsid w:val="00D330BA"/>
    <w:rsid w:val="00D33667"/>
    <w:rsid w:val="00D36A43"/>
    <w:rsid w:val="00D4037F"/>
    <w:rsid w:val="00D40BCB"/>
    <w:rsid w:val="00D426DC"/>
    <w:rsid w:val="00D4424E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41C0"/>
    <w:rsid w:val="00D66973"/>
    <w:rsid w:val="00D6733A"/>
    <w:rsid w:val="00D67B2A"/>
    <w:rsid w:val="00D70275"/>
    <w:rsid w:val="00D70719"/>
    <w:rsid w:val="00D71052"/>
    <w:rsid w:val="00D7604B"/>
    <w:rsid w:val="00D76A32"/>
    <w:rsid w:val="00D76DB3"/>
    <w:rsid w:val="00D778DF"/>
    <w:rsid w:val="00D82D5B"/>
    <w:rsid w:val="00D82F2E"/>
    <w:rsid w:val="00D832FD"/>
    <w:rsid w:val="00D85638"/>
    <w:rsid w:val="00D87074"/>
    <w:rsid w:val="00D87DDE"/>
    <w:rsid w:val="00D90463"/>
    <w:rsid w:val="00D90BCC"/>
    <w:rsid w:val="00D90C0B"/>
    <w:rsid w:val="00D92121"/>
    <w:rsid w:val="00D939A0"/>
    <w:rsid w:val="00D97919"/>
    <w:rsid w:val="00DA10D2"/>
    <w:rsid w:val="00DB19DC"/>
    <w:rsid w:val="00DB1D0E"/>
    <w:rsid w:val="00DB1DB8"/>
    <w:rsid w:val="00DB20E1"/>
    <w:rsid w:val="00DB32B3"/>
    <w:rsid w:val="00DB3C75"/>
    <w:rsid w:val="00DB43D7"/>
    <w:rsid w:val="00DB6D43"/>
    <w:rsid w:val="00DB7544"/>
    <w:rsid w:val="00DB799B"/>
    <w:rsid w:val="00DC27D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4E93"/>
    <w:rsid w:val="00DE5BCA"/>
    <w:rsid w:val="00DF2F2B"/>
    <w:rsid w:val="00DF4542"/>
    <w:rsid w:val="00DF60B8"/>
    <w:rsid w:val="00DF6552"/>
    <w:rsid w:val="00DF6CB1"/>
    <w:rsid w:val="00E0127E"/>
    <w:rsid w:val="00E02357"/>
    <w:rsid w:val="00E027E1"/>
    <w:rsid w:val="00E04271"/>
    <w:rsid w:val="00E04968"/>
    <w:rsid w:val="00E050E4"/>
    <w:rsid w:val="00E05816"/>
    <w:rsid w:val="00E05DF2"/>
    <w:rsid w:val="00E11430"/>
    <w:rsid w:val="00E11846"/>
    <w:rsid w:val="00E1226B"/>
    <w:rsid w:val="00E137F3"/>
    <w:rsid w:val="00E1546A"/>
    <w:rsid w:val="00E17508"/>
    <w:rsid w:val="00E20DB8"/>
    <w:rsid w:val="00E24479"/>
    <w:rsid w:val="00E25DB1"/>
    <w:rsid w:val="00E26349"/>
    <w:rsid w:val="00E27FCC"/>
    <w:rsid w:val="00E32EB7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2CED"/>
    <w:rsid w:val="00E54165"/>
    <w:rsid w:val="00E5457D"/>
    <w:rsid w:val="00E55E64"/>
    <w:rsid w:val="00E5650B"/>
    <w:rsid w:val="00E56538"/>
    <w:rsid w:val="00E57683"/>
    <w:rsid w:val="00E62103"/>
    <w:rsid w:val="00E62A95"/>
    <w:rsid w:val="00E636A6"/>
    <w:rsid w:val="00E65A92"/>
    <w:rsid w:val="00E65ED7"/>
    <w:rsid w:val="00E66114"/>
    <w:rsid w:val="00E66FF1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885"/>
    <w:rsid w:val="00E8396B"/>
    <w:rsid w:val="00E840C3"/>
    <w:rsid w:val="00E84380"/>
    <w:rsid w:val="00E8485A"/>
    <w:rsid w:val="00E84BD8"/>
    <w:rsid w:val="00E87D0F"/>
    <w:rsid w:val="00E903B9"/>
    <w:rsid w:val="00E925AF"/>
    <w:rsid w:val="00E9383F"/>
    <w:rsid w:val="00E96B9B"/>
    <w:rsid w:val="00E96D0D"/>
    <w:rsid w:val="00E97343"/>
    <w:rsid w:val="00E97E47"/>
    <w:rsid w:val="00EA18BD"/>
    <w:rsid w:val="00EA1A0E"/>
    <w:rsid w:val="00EA23DA"/>
    <w:rsid w:val="00EA38B1"/>
    <w:rsid w:val="00EA3B80"/>
    <w:rsid w:val="00EA5719"/>
    <w:rsid w:val="00EA68ED"/>
    <w:rsid w:val="00EA712F"/>
    <w:rsid w:val="00EB48DC"/>
    <w:rsid w:val="00EC1DAF"/>
    <w:rsid w:val="00EC2285"/>
    <w:rsid w:val="00EC2E72"/>
    <w:rsid w:val="00EC5A99"/>
    <w:rsid w:val="00EC67D1"/>
    <w:rsid w:val="00ED132E"/>
    <w:rsid w:val="00ED1A07"/>
    <w:rsid w:val="00ED21BA"/>
    <w:rsid w:val="00ED4489"/>
    <w:rsid w:val="00ED5B96"/>
    <w:rsid w:val="00ED7050"/>
    <w:rsid w:val="00ED723C"/>
    <w:rsid w:val="00ED7540"/>
    <w:rsid w:val="00ED785E"/>
    <w:rsid w:val="00EE084F"/>
    <w:rsid w:val="00EE0D86"/>
    <w:rsid w:val="00EE1189"/>
    <w:rsid w:val="00EE23C9"/>
    <w:rsid w:val="00EE24ED"/>
    <w:rsid w:val="00EE301E"/>
    <w:rsid w:val="00EE32CF"/>
    <w:rsid w:val="00EE349D"/>
    <w:rsid w:val="00EE404D"/>
    <w:rsid w:val="00EE5065"/>
    <w:rsid w:val="00EE53E6"/>
    <w:rsid w:val="00EE5705"/>
    <w:rsid w:val="00EE5B8B"/>
    <w:rsid w:val="00EE64F0"/>
    <w:rsid w:val="00EF0229"/>
    <w:rsid w:val="00EF0D88"/>
    <w:rsid w:val="00EF11DD"/>
    <w:rsid w:val="00EF1CA3"/>
    <w:rsid w:val="00EF2507"/>
    <w:rsid w:val="00EF2DFE"/>
    <w:rsid w:val="00EF477C"/>
    <w:rsid w:val="00EF4C15"/>
    <w:rsid w:val="00EF6023"/>
    <w:rsid w:val="00EF636F"/>
    <w:rsid w:val="00EF7E20"/>
    <w:rsid w:val="00F02297"/>
    <w:rsid w:val="00F03DEE"/>
    <w:rsid w:val="00F03FB5"/>
    <w:rsid w:val="00F051A8"/>
    <w:rsid w:val="00F053D1"/>
    <w:rsid w:val="00F05973"/>
    <w:rsid w:val="00F063F6"/>
    <w:rsid w:val="00F0720B"/>
    <w:rsid w:val="00F108ED"/>
    <w:rsid w:val="00F117A1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3E"/>
    <w:rsid w:val="00F4268F"/>
    <w:rsid w:val="00F46E15"/>
    <w:rsid w:val="00F478A1"/>
    <w:rsid w:val="00F53657"/>
    <w:rsid w:val="00F539C1"/>
    <w:rsid w:val="00F55724"/>
    <w:rsid w:val="00F57138"/>
    <w:rsid w:val="00F611EA"/>
    <w:rsid w:val="00F6163C"/>
    <w:rsid w:val="00F62CC2"/>
    <w:rsid w:val="00F64853"/>
    <w:rsid w:val="00F6509A"/>
    <w:rsid w:val="00F66A42"/>
    <w:rsid w:val="00F67CB5"/>
    <w:rsid w:val="00F70271"/>
    <w:rsid w:val="00F70589"/>
    <w:rsid w:val="00F70646"/>
    <w:rsid w:val="00F72077"/>
    <w:rsid w:val="00F753F1"/>
    <w:rsid w:val="00F76219"/>
    <w:rsid w:val="00F774CF"/>
    <w:rsid w:val="00F77A2F"/>
    <w:rsid w:val="00F81290"/>
    <w:rsid w:val="00F823F3"/>
    <w:rsid w:val="00F8279D"/>
    <w:rsid w:val="00F85D26"/>
    <w:rsid w:val="00F9055C"/>
    <w:rsid w:val="00F90698"/>
    <w:rsid w:val="00F908DF"/>
    <w:rsid w:val="00F91204"/>
    <w:rsid w:val="00F91C6C"/>
    <w:rsid w:val="00F9212F"/>
    <w:rsid w:val="00F93EA9"/>
    <w:rsid w:val="00F9420F"/>
    <w:rsid w:val="00F94AC9"/>
    <w:rsid w:val="00F95229"/>
    <w:rsid w:val="00F95264"/>
    <w:rsid w:val="00F96A2A"/>
    <w:rsid w:val="00F96DC0"/>
    <w:rsid w:val="00F97B5F"/>
    <w:rsid w:val="00FA06A3"/>
    <w:rsid w:val="00FA3404"/>
    <w:rsid w:val="00FA364D"/>
    <w:rsid w:val="00FA4493"/>
    <w:rsid w:val="00FA4E63"/>
    <w:rsid w:val="00FA5433"/>
    <w:rsid w:val="00FA647C"/>
    <w:rsid w:val="00FA6BBC"/>
    <w:rsid w:val="00FA7C65"/>
    <w:rsid w:val="00FB0806"/>
    <w:rsid w:val="00FB12B4"/>
    <w:rsid w:val="00FB300D"/>
    <w:rsid w:val="00FB307A"/>
    <w:rsid w:val="00FB33FB"/>
    <w:rsid w:val="00FB678C"/>
    <w:rsid w:val="00FB7386"/>
    <w:rsid w:val="00FB7662"/>
    <w:rsid w:val="00FB7706"/>
    <w:rsid w:val="00FB7E1F"/>
    <w:rsid w:val="00FC12A2"/>
    <w:rsid w:val="00FC3F35"/>
    <w:rsid w:val="00FC3FBE"/>
    <w:rsid w:val="00FC4087"/>
    <w:rsid w:val="00FC5CD5"/>
    <w:rsid w:val="00FC6A98"/>
    <w:rsid w:val="00FD117D"/>
    <w:rsid w:val="00FD1CFC"/>
    <w:rsid w:val="00FD1E16"/>
    <w:rsid w:val="00FD3D93"/>
    <w:rsid w:val="00FD7298"/>
    <w:rsid w:val="00FE321E"/>
    <w:rsid w:val="00FE3ECE"/>
    <w:rsid w:val="00FE41C6"/>
    <w:rsid w:val="00FE5282"/>
    <w:rsid w:val="00FF16B3"/>
    <w:rsid w:val="00FF404D"/>
    <w:rsid w:val="00FF46EB"/>
    <w:rsid w:val="00FF55CA"/>
    <w:rsid w:val="00FF618D"/>
    <w:rsid w:val="00FF64CB"/>
    <w:rsid w:val="00FF697E"/>
    <w:rsid w:val="00FF71FF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F7E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D641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qFormat/>
    <w:rsid w:val="007B04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4C3EA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31E9D-61E4-4304-AD0D-6E54EA2C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1276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</cp:lastModifiedBy>
  <cp:revision>6</cp:revision>
  <cp:lastPrinted>2022-08-22T16:52:00Z</cp:lastPrinted>
  <dcterms:created xsi:type="dcterms:W3CDTF">2022-08-29T11:25:00Z</dcterms:created>
  <dcterms:modified xsi:type="dcterms:W3CDTF">2022-08-29T13:10:00Z</dcterms:modified>
</cp:coreProperties>
</file>