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91CAC3B" w14:textId="79BC5A84" w:rsidR="00541530" w:rsidRPr="009618D1" w:rsidRDefault="00A12C84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F43ABB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9618D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646C858" w14:textId="19B49020" w:rsidR="00A12C84" w:rsidRPr="009618D1" w:rsidRDefault="00A12C84" w:rsidP="00541530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zgodnie z art. </w:t>
      </w:r>
      <w:r w:rsidR="009618D1" w:rsidRPr="009618D1">
        <w:rPr>
          <w:rFonts w:ascii="Calibri" w:hAnsi="Calibri"/>
          <w:sz w:val="22"/>
          <w:szCs w:val="22"/>
          <w:u w:val="single"/>
        </w:rPr>
        <w:t>137</w:t>
      </w:r>
      <w:r w:rsidRPr="009618D1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. </w:t>
      </w:r>
      <w:r w:rsidR="009618D1" w:rsidRPr="009618D1">
        <w:rPr>
          <w:rFonts w:ascii="Calibri" w:hAnsi="Calibri"/>
          <w:sz w:val="22"/>
          <w:szCs w:val="22"/>
          <w:u w:val="single"/>
        </w:rPr>
        <w:t>2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ustawy </w:t>
      </w:r>
      <w:r w:rsidR="009618D1" w:rsidRPr="009618D1">
        <w:rPr>
          <w:rFonts w:ascii="Calibri" w:hAnsi="Calibri"/>
          <w:sz w:val="22"/>
          <w:szCs w:val="22"/>
          <w:u w:val="single"/>
        </w:rPr>
        <w:br/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(Dz.U. z 2019r., poz. 2019 z późn. zm.;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618D1">
        <w:rPr>
          <w:rFonts w:ascii="Calibri" w:hAnsi="Calibri"/>
          <w:b/>
          <w:iCs/>
          <w:sz w:val="22"/>
          <w:szCs w:val="22"/>
        </w:rPr>
        <w:t xml:space="preserve">w dniu </w:t>
      </w:r>
      <w:r w:rsidR="00910DC5">
        <w:rPr>
          <w:rFonts w:ascii="Calibri" w:hAnsi="Calibri"/>
          <w:b/>
          <w:iCs/>
          <w:sz w:val="22"/>
          <w:szCs w:val="22"/>
        </w:rPr>
        <w:t>12</w:t>
      </w:r>
      <w:r w:rsidR="00541530" w:rsidRPr="009618D1">
        <w:rPr>
          <w:rFonts w:ascii="Calibri" w:hAnsi="Calibri"/>
          <w:b/>
          <w:iCs/>
          <w:sz w:val="22"/>
          <w:szCs w:val="22"/>
        </w:rPr>
        <w:t>.0</w:t>
      </w:r>
      <w:r w:rsidR="00F43ABB">
        <w:rPr>
          <w:rFonts w:ascii="Calibri" w:hAnsi="Calibri"/>
          <w:b/>
          <w:iCs/>
          <w:sz w:val="22"/>
          <w:szCs w:val="22"/>
        </w:rPr>
        <w:t>7</w:t>
      </w:r>
      <w:r w:rsidRPr="009618D1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5480B2EE" w14:textId="77777777" w:rsidR="001409FE" w:rsidRPr="009618D1" w:rsidRDefault="001409F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5D41EE" w14:textId="77777777" w:rsidR="00A952BB" w:rsidRPr="009618D1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0D7DDBF1" w:rsidR="00A70BF8" w:rsidRPr="009618D1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9618D1" w:rsidRPr="009618D1">
        <w:rPr>
          <w:rFonts w:asciiTheme="minorHAnsi" w:hAnsiTheme="minorHAnsi" w:cstheme="minorHAnsi"/>
          <w:iCs/>
          <w:sz w:val="22"/>
          <w:szCs w:val="22"/>
        </w:rPr>
        <w:t xml:space="preserve">przetargu nieograniczonego </w:t>
      </w:r>
      <w:r w:rsidRPr="009618D1">
        <w:rPr>
          <w:rFonts w:asciiTheme="minorHAnsi" w:hAnsiTheme="minorHAnsi" w:cstheme="minorHAnsi"/>
          <w:iCs/>
          <w:sz w:val="22"/>
          <w:szCs w:val="22"/>
        </w:rPr>
        <w:t>pn.: „</w:t>
      </w:r>
      <w:r w:rsidR="009618D1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przewozowych na liniach autobusowych </w:t>
      </w:r>
      <w:r w:rsidR="009618D1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br/>
        <w:t>w Bydgoszczy w latach 2023-2031</w:t>
      </w:r>
      <w:r w:rsidR="005A2079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9618D1" w:rsidRPr="009618D1">
        <w:rPr>
          <w:rFonts w:asciiTheme="minorHAnsi" w:hAnsiTheme="minorHAnsi" w:cstheme="minorHAnsi"/>
          <w:b/>
          <w:iCs/>
          <w:sz w:val="22"/>
          <w:szCs w:val="22"/>
        </w:rPr>
        <w:t>015</w:t>
      </w:r>
      <w:r w:rsidRPr="009618D1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B01FAE" w14:textId="01A74490" w:rsidR="00A952BB" w:rsidRPr="009618D1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9618D1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206153A" w14:textId="10AABF1C" w:rsidR="009618D1" w:rsidRDefault="009618D1" w:rsidP="00596486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Pr="00A80D63">
        <w:rPr>
          <w:rFonts w:ascii="Calibri" w:hAnsi="Calibri" w:cs="Arial"/>
          <w:sz w:val="22"/>
          <w:szCs w:val="22"/>
        </w:rPr>
        <w:t>godnie z art. </w:t>
      </w:r>
      <w:r w:rsidR="00596486">
        <w:rPr>
          <w:rFonts w:ascii="Calibri" w:hAnsi="Calibri" w:cs="Arial"/>
          <w:sz w:val="22"/>
          <w:szCs w:val="22"/>
        </w:rPr>
        <w:t>135</w:t>
      </w:r>
      <w:r w:rsidRPr="00A80D63">
        <w:rPr>
          <w:rFonts w:ascii="Calibri" w:hAnsi="Calibri" w:cs="Arial"/>
          <w:sz w:val="22"/>
          <w:szCs w:val="22"/>
        </w:rPr>
        <w:t xml:space="preserve"> ust. 1</w:t>
      </w:r>
      <w:r>
        <w:rPr>
          <w:rFonts w:ascii="Calibri" w:hAnsi="Calibri" w:cs="Arial"/>
          <w:sz w:val="22"/>
          <w:szCs w:val="22"/>
        </w:rPr>
        <w:t xml:space="preserve"> </w:t>
      </w:r>
      <w:r w:rsidR="00596486">
        <w:rPr>
          <w:rFonts w:ascii="Calibri" w:hAnsi="Calibri" w:cs="Arial"/>
          <w:sz w:val="22"/>
          <w:szCs w:val="22"/>
        </w:rPr>
        <w:t>Pzp</w:t>
      </w:r>
      <w:r w:rsidRPr="00A80D63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z w:val="22"/>
          <w:szCs w:val="22"/>
        </w:rPr>
        <w:t>.</w:t>
      </w:r>
      <w:r w:rsidRPr="00177AAD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13259B01" w14:textId="44849AAC" w:rsidR="00C06387" w:rsidRPr="00C06387" w:rsidRDefault="00F43ABB" w:rsidP="00596486">
      <w:pPr>
        <w:pStyle w:val="Tekstpodstawowy"/>
        <w:spacing w:before="120"/>
        <w:ind w:left="425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czasem potrzebnym na udzielenie wyjaśnień oraz w celu dochowania terminu ich udzielenia określonego w art. 135 ust 2 Pzp</w:t>
      </w:r>
      <w:r w:rsidR="001B7F37">
        <w:rPr>
          <w:rFonts w:ascii="Calibri" w:hAnsi="Calibri"/>
          <w:sz w:val="22"/>
          <w:szCs w:val="22"/>
        </w:rPr>
        <w:t xml:space="preserve">, Zamawiający </w:t>
      </w:r>
      <w:r w:rsidR="00C06387">
        <w:rPr>
          <w:rFonts w:ascii="Calibri" w:hAnsi="Calibri"/>
          <w:sz w:val="22"/>
          <w:szCs w:val="22"/>
        </w:rPr>
        <w:t xml:space="preserve">w oparciu o art. 135 ust. 3 Pzp, </w:t>
      </w:r>
      <w:r w:rsidR="00C06387" w:rsidRPr="00C06387">
        <w:rPr>
          <w:rFonts w:ascii="Calibri" w:hAnsi="Calibri" w:cs="Arial"/>
          <w:b/>
          <w:sz w:val="22"/>
          <w:szCs w:val="22"/>
        </w:rPr>
        <w:t xml:space="preserve">przedłuża termin składnia ofert </w:t>
      </w:r>
      <w:r w:rsidR="00C06387" w:rsidRPr="00810A7C">
        <w:rPr>
          <w:rFonts w:ascii="Calibri" w:hAnsi="Calibri" w:cs="Arial"/>
          <w:bCs/>
          <w:sz w:val="22"/>
          <w:szCs w:val="22"/>
        </w:rPr>
        <w:t xml:space="preserve">o czas niezbędny do zapoznania się wszystkich zainteresowanych </w:t>
      </w:r>
      <w:r>
        <w:rPr>
          <w:rFonts w:ascii="Calibri" w:hAnsi="Calibri" w:cs="Arial"/>
          <w:bCs/>
          <w:sz w:val="22"/>
          <w:szCs w:val="22"/>
        </w:rPr>
        <w:t>w</w:t>
      </w:r>
      <w:r w:rsidR="00C06387" w:rsidRPr="00810A7C">
        <w:rPr>
          <w:rFonts w:ascii="Calibri" w:hAnsi="Calibri" w:cs="Arial"/>
          <w:bCs/>
          <w:sz w:val="22"/>
          <w:szCs w:val="22"/>
        </w:rPr>
        <w:t xml:space="preserve">ykonawców </w:t>
      </w:r>
      <w:r w:rsidR="00C06387" w:rsidRPr="00810A7C">
        <w:rPr>
          <w:rFonts w:ascii="Calibri" w:hAnsi="Calibri" w:cs="Arial"/>
          <w:bCs/>
          <w:spacing w:val="-2"/>
          <w:sz w:val="22"/>
          <w:szCs w:val="22"/>
        </w:rPr>
        <w:t>z wyjaśnieniami niezbędnymi do należytego przygotowania</w:t>
      </w:r>
      <w:r>
        <w:rPr>
          <w:rFonts w:ascii="Calibri" w:hAnsi="Calibri" w:cs="Arial"/>
          <w:bCs/>
          <w:spacing w:val="-2"/>
          <w:sz w:val="22"/>
          <w:szCs w:val="22"/>
        </w:rPr>
        <w:t xml:space="preserve"> i złożenia</w:t>
      </w:r>
      <w:r w:rsidR="00C06387" w:rsidRPr="00810A7C">
        <w:rPr>
          <w:rFonts w:ascii="Calibri" w:hAnsi="Calibri" w:cs="Arial"/>
          <w:bCs/>
          <w:spacing w:val="-2"/>
          <w:sz w:val="22"/>
          <w:szCs w:val="22"/>
        </w:rPr>
        <w:t xml:space="preserve"> ofert</w:t>
      </w:r>
      <w:r w:rsidR="00810A7C" w:rsidRPr="00810A7C">
        <w:rPr>
          <w:rFonts w:ascii="Calibri" w:hAnsi="Calibri" w:cs="Arial"/>
          <w:bCs/>
          <w:spacing w:val="-2"/>
          <w:sz w:val="22"/>
          <w:szCs w:val="22"/>
        </w:rPr>
        <w:t>,</w:t>
      </w:r>
      <w:r>
        <w:rPr>
          <w:rFonts w:ascii="Calibri" w:hAnsi="Calibri" w:cs="Arial"/>
          <w:bCs/>
          <w:spacing w:val="-2"/>
          <w:sz w:val="22"/>
          <w:szCs w:val="22"/>
        </w:rPr>
        <w:t xml:space="preserve"> tj.</w:t>
      </w:r>
      <w:r w:rsidR="00810A7C" w:rsidRPr="00810A7C">
        <w:rPr>
          <w:rFonts w:ascii="Calibri" w:hAnsi="Calibri" w:cstheme="minorHAnsi"/>
          <w:bCs/>
          <w:spacing w:val="-2"/>
          <w:sz w:val="22"/>
          <w:szCs w:val="22"/>
        </w:rPr>
        <w:t xml:space="preserve"> </w:t>
      </w:r>
      <w:r w:rsidR="00810A7C" w:rsidRPr="00810A7C">
        <w:rPr>
          <w:rFonts w:ascii="Calibri" w:hAnsi="Calibri" w:cstheme="minorHAnsi"/>
          <w:b/>
          <w:spacing w:val="-2"/>
          <w:sz w:val="22"/>
          <w:szCs w:val="22"/>
        </w:rPr>
        <w:t>do dnia</w:t>
      </w:r>
      <w:r w:rsidR="00810A7C" w:rsidRPr="00810A7C">
        <w:rPr>
          <w:rFonts w:ascii="Calibri" w:hAnsi="Calibri" w:cstheme="minorHAns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theme="minorHAnsi"/>
          <w:b/>
          <w:bCs/>
          <w:spacing w:val="-2"/>
          <w:sz w:val="22"/>
          <w:szCs w:val="22"/>
        </w:rPr>
        <w:t>02</w:t>
      </w:r>
      <w:r w:rsidR="00810A7C" w:rsidRPr="00810A7C">
        <w:rPr>
          <w:rFonts w:ascii="Calibri" w:hAnsi="Calibri" w:cstheme="minorHAnsi"/>
          <w:b/>
          <w:bCs/>
          <w:spacing w:val="-2"/>
          <w:sz w:val="22"/>
          <w:szCs w:val="22"/>
        </w:rPr>
        <w:t>.0</w:t>
      </w:r>
      <w:r>
        <w:rPr>
          <w:rFonts w:ascii="Calibri" w:hAnsi="Calibri" w:cstheme="minorHAnsi"/>
          <w:b/>
          <w:bCs/>
          <w:spacing w:val="-2"/>
          <w:sz w:val="22"/>
          <w:szCs w:val="22"/>
        </w:rPr>
        <w:t>8</w:t>
      </w:r>
      <w:r w:rsidR="00810A7C" w:rsidRPr="00810A7C">
        <w:rPr>
          <w:rFonts w:ascii="Calibri" w:hAnsi="Calibri" w:cstheme="minorHAnsi"/>
          <w:b/>
          <w:bCs/>
          <w:spacing w:val="-2"/>
          <w:sz w:val="22"/>
          <w:szCs w:val="22"/>
        </w:rPr>
        <w:t>.2021r. godz.11:45</w:t>
      </w:r>
    </w:p>
    <w:p w14:paraId="51BC603A" w14:textId="77777777" w:rsidR="00703CB9" w:rsidRPr="009618D1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DB5AF0" w14:textId="4DFD9150" w:rsidR="004B0AA7" w:rsidRPr="004B0AA7" w:rsidRDefault="004B0AA7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  <w:r>
        <w:rPr>
          <w:rFonts w:asciiTheme="minorHAnsi" w:hAnsiTheme="minorHAnsi" w:cstheme="minorHAnsi"/>
          <w:sz w:val="22"/>
          <w:szCs w:val="22"/>
        </w:rPr>
        <w:t xml:space="preserve">Wobec powyższego </w:t>
      </w:r>
      <w:r w:rsidR="0049131E" w:rsidRPr="009618D1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49131E" w:rsidRPr="009618D1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9618D1">
        <w:rPr>
          <w:rFonts w:asciiTheme="minorHAnsi" w:hAnsiTheme="minorHAnsi" w:cstheme="minorHAnsi"/>
          <w:sz w:val="22"/>
          <w:szCs w:val="22"/>
        </w:rPr>
        <w:t>137</w:t>
      </w:r>
      <w:r w:rsidR="005C4D7E" w:rsidRPr="009618D1">
        <w:rPr>
          <w:rFonts w:asciiTheme="minorHAnsi" w:hAnsiTheme="minorHAnsi" w:cstheme="minorHAnsi"/>
          <w:sz w:val="22"/>
          <w:szCs w:val="22"/>
        </w:rPr>
        <w:t xml:space="preserve"> 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ust. </w:t>
      </w:r>
      <w:r w:rsidR="009618D1">
        <w:rPr>
          <w:rFonts w:asciiTheme="minorHAnsi" w:hAnsiTheme="minorHAnsi" w:cstheme="minorHAnsi"/>
          <w:sz w:val="22"/>
          <w:szCs w:val="22"/>
        </w:rPr>
        <w:t>1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 Pzp</w:t>
      </w:r>
      <w:r>
        <w:rPr>
          <w:rFonts w:asciiTheme="minorHAnsi" w:hAnsiTheme="minorHAnsi" w:cstheme="minorHAnsi"/>
          <w:sz w:val="22"/>
          <w:szCs w:val="22"/>
        </w:rPr>
        <w:t>,</w:t>
      </w:r>
      <w:r w:rsidR="003071F0" w:rsidRPr="009618D1">
        <w:rPr>
          <w:rFonts w:asciiTheme="minorHAnsi" w:hAnsiTheme="minorHAnsi" w:cstheme="minorHAnsi"/>
          <w:sz w:val="22"/>
          <w:szCs w:val="22"/>
        </w:rPr>
        <w:t xml:space="preserve"> </w:t>
      </w:r>
      <w:r w:rsidR="00A12C84" w:rsidRPr="009618D1">
        <w:rPr>
          <w:rFonts w:asciiTheme="minorHAnsi" w:hAnsiTheme="minorHAnsi" w:cstheme="minorHAnsi"/>
          <w:sz w:val="22"/>
          <w:szCs w:val="22"/>
        </w:rPr>
        <w:t xml:space="preserve">dokonuje </w:t>
      </w:r>
      <w:r w:rsidR="0049131E"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ZMIANY Nr </w:t>
      </w:r>
      <w:r w:rsidR="00F43AB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2815"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2C84"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="00810A7C"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 xml:space="preserve"> następującym zakresie:</w:t>
      </w:r>
    </w:p>
    <w:p w14:paraId="17F13483" w14:textId="65105063" w:rsidR="003071F0" w:rsidRPr="009618D1" w:rsidRDefault="004B0AA7" w:rsidP="00862F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dotychczasową datę </w:t>
      </w:r>
      <w:r w:rsidR="0054153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„</w:t>
      </w:r>
      <w:r w:rsidR="00F43ABB">
        <w:rPr>
          <w:rFonts w:asciiTheme="minorHAnsi" w:hAnsiTheme="minorHAnsi" w:cstheme="minorHAnsi"/>
          <w:i/>
          <w:iCs/>
          <w:color w:val="0000CD"/>
          <w:sz w:val="22"/>
          <w:szCs w:val="22"/>
        </w:rPr>
        <w:t>19</w:t>
      </w:r>
      <w:r w:rsidR="0054153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.0</w:t>
      </w:r>
      <w:r w:rsidR="00F43ABB">
        <w:rPr>
          <w:rFonts w:asciiTheme="minorHAnsi" w:hAnsiTheme="minorHAnsi" w:cstheme="minorHAnsi"/>
          <w:i/>
          <w:iCs/>
          <w:color w:val="0000CD"/>
          <w:sz w:val="22"/>
          <w:szCs w:val="22"/>
        </w:rPr>
        <w:t>7</w:t>
      </w:r>
      <w:r w:rsidR="00A06A6D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.2021</w:t>
      </w:r>
      <w:r w:rsidR="003071F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="003071F0" w:rsidRP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XII.</w:t>
      </w:r>
      <w:r w:rsidR="00862FA4" w:rsidRP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1. i XII.2.</w:t>
      </w:r>
      <w:r w:rsidR="003071F0" w:rsidRP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SWZ</w:t>
      </w:r>
      <w:r w:rsidR="006D437E" w:rsidRPr="00862FA4">
        <w:rPr>
          <w:rFonts w:asciiTheme="minorHAnsi" w:hAnsiTheme="minorHAnsi" w:cstheme="minorHAnsi"/>
          <w:i/>
          <w:iCs/>
          <w:color w:val="0000CD"/>
          <w:sz w:val="22"/>
          <w:szCs w:val="22"/>
        </w:rPr>
        <w:t>,</w:t>
      </w:r>
      <w:r w:rsidR="006D437E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dotyczącą 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terminu </w:t>
      </w:r>
      <w:r w:rsidR="006D437E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składania i otwarcia ofert</w:t>
      </w:r>
      <w:r w:rsidR="00862FA4">
        <w:rPr>
          <w:rFonts w:asciiTheme="minorHAnsi" w:hAnsiTheme="minorHAnsi" w:cstheme="minorHAnsi"/>
          <w:i/>
          <w:iCs/>
          <w:color w:val="0000CD"/>
          <w:sz w:val="22"/>
          <w:szCs w:val="22"/>
        </w:rPr>
        <w:t>,</w:t>
      </w:r>
      <w:r w:rsidR="003071F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</w:t>
      </w:r>
      <w:r w:rsidRPr="004B0AA7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zmienia </w:t>
      </w:r>
      <w:r w:rsidR="003071F0" w:rsidRPr="004B0AA7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na datę:</w:t>
      </w:r>
      <w:r w:rsidR="003071F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F43ABB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02</w:t>
      </w:r>
      <w:r w:rsidR="00541530" w:rsidRPr="009618D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.0</w:t>
      </w:r>
      <w:r w:rsidR="00F43ABB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8</w:t>
      </w:r>
      <w:r w:rsidR="003071F0" w:rsidRPr="009618D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.2021 r.</w:t>
      </w:r>
      <w:r w:rsidR="003071F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1B785671" w14:textId="77777777" w:rsidR="003071F0" w:rsidRPr="009618D1" w:rsidRDefault="003071F0" w:rsidP="00862FA4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7298E026" w14:textId="53BD5C69" w:rsidR="00B31083" w:rsidRPr="009618D1" w:rsidRDefault="004B0AA7" w:rsidP="00862F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dotychczasową datę </w:t>
      </w:r>
      <w:r w:rsidR="009B7AD8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„</w:t>
      </w:r>
      <w:r w:rsidR="00F43ABB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15</w:t>
      </w:r>
      <w:r w:rsidR="009B7AD8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.</w:t>
      </w:r>
      <w:r w:rsidR="00862FA4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1</w:t>
      </w:r>
      <w:r w:rsidR="00F43ABB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1</w:t>
      </w:r>
      <w:r w:rsidR="00A06A6D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.2021</w:t>
      </w:r>
      <w:r w:rsidR="003071F0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 r.”, zawartą w </w:t>
      </w:r>
      <w:r w:rsidR="003071F0" w:rsidRPr="00862FA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X. SWZ</w:t>
      </w:r>
      <w:r w:rsidR="003071F0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</w:t>
      </w:r>
      <w:r w:rsidR="006D437E" w:rsidRP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dotyczącą terminu związania ofertą</w:t>
      </w:r>
      <w:r w:rsidR="00862FA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,</w:t>
      </w:r>
      <w:r w:rsidR="006D437E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</w:t>
      </w:r>
      <w:r w:rsidRP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zmienia na </w:t>
      </w:r>
      <w:r w:rsidR="003071F0" w:rsidRP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datę:</w:t>
      </w:r>
      <w:r w:rsidR="003071F0" w:rsidRPr="009618D1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F43ABB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29</w:t>
      </w:r>
      <w:r w:rsidR="009B7AD8" w:rsidRPr="009618D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</w:t>
      </w:r>
      <w:r w:rsidR="00862FA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11</w:t>
      </w:r>
      <w:r w:rsidR="003071F0" w:rsidRPr="009618D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.2021 r.”</w:t>
      </w:r>
    </w:p>
    <w:p w14:paraId="5F428174" w14:textId="008EA77A" w:rsidR="00770F3E" w:rsidRPr="009B5A49" w:rsidRDefault="00770F3E" w:rsidP="009B5A49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9724EE" w14:textId="64B0622E" w:rsidR="00862FA4" w:rsidRPr="00AF7E51" w:rsidRDefault="009B5A49" w:rsidP="009B5A49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F7E51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AF7E51" w:rsidRPr="00AF7E5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3AB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E51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SIWZ prowadzi do zmiany treści ogłoszenia o zamówieniu, o której mowa </w:t>
      </w:r>
      <w:r w:rsidR="00AF7E51">
        <w:rPr>
          <w:rFonts w:asciiTheme="minorHAnsi" w:hAnsiTheme="minorHAnsi" w:cstheme="minorHAnsi"/>
          <w:sz w:val="22"/>
          <w:szCs w:val="22"/>
        </w:rPr>
        <w:br/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w art. </w:t>
      </w:r>
      <w:r w:rsidR="00AF7E51" w:rsidRPr="00AF7E51">
        <w:rPr>
          <w:rFonts w:asciiTheme="minorHAnsi" w:hAnsiTheme="minorHAnsi" w:cstheme="minorHAnsi"/>
          <w:sz w:val="22"/>
          <w:szCs w:val="22"/>
        </w:rPr>
        <w:t>137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 ust. </w:t>
      </w:r>
      <w:r w:rsidR="00AF7E51" w:rsidRPr="00AF7E51">
        <w:rPr>
          <w:rFonts w:asciiTheme="minorHAnsi" w:hAnsiTheme="minorHAnsi" w:cstheme="minorHAnsi"/>
          <w:sz w:val="22"/>
          <w:szCs w:val="22"/>
        </w:rPr>
        <w:t>4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 </w:t>
      </w:r>
      <w:r w:rsidR="00AF7E51" w:rsidRPr="00AF7E51">
        <w:rPr>
          <w:rFonts w:asciiTheme="minorHAnsi" w:hAnsiTheme="minorHAnsi" w:cstheme="minorHAnsi"/>
          <w:sz w:val="22"/>
          <w:szCs w:val="22"/>
        </w:rPr>
        <w:t>Pzp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217654" w14:textId="77777777" w:rsidR="00810A7C" w:rsidRPr="00862FA4" w:rsidRDefault="00810A7C" w:rsidP="00862FA4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DC0D5C" w14:textId="482FFEAA" w:rsidR="00A12C84" w:rsidRPr="009618D1" w:rsidRDefault="00A12C84" w:rsidP="006D437E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618D1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49131E"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F43AB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9618D1">
        <w:rPr>
          <w:rFonts w:asciiTheme="minorHAnsi" w:hAnsiTheme="minorHAnsi" w:cstheme="minorHAnsi"/>
          <w:sz w:val="22"/>
          <w:szCs w:val="22"/>
        </w:rPr>
        <w:t xml:space="preserve"> staj</w:t>
      </w:r>
      <w:r w:rsidR="00810A7C">
        <w:rPr>
          <w:rFonts w:asciiTheme="minorHAnsi" w:hAnsiTheme="minorHAnsi" w:cstheme="minorHAnsi"/>
          <w:sz w:val="22"/>
          <w:szCs w:val="22"/>
        </w:rPr>
        <w:t>e</w:t>
      </w:r>
      <w:r w:rsidRPr="009618D1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810A7C">
        <w:rPr>
          <w:rFonts w:asciiTheme="minorHAnsi" w:hAnsiTheme="minorHAnsi" w:cstheme="minorHAnsi"/>
          <w:sz w:val="22"/>
          <w:szCs w:val="22"/>
        </w:rPr>
        <w:t>a</w:t>
      </w:r>
      <w:r w:rsidRPr="009618D1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9B5A49">
        <w:rPr>
          <w:rFonts w:asciiTheme="minorHAnsi" w:hAnsiTheme="minorHAnsi" w:cstheme="minorHAnsi"/>
          <w:sz w:val="22"/>
          <w:szCs w:val="22"/>
        </w:rPr>
        <w:br/>
      </w:r>
      <w:r w:rsidRPr="009618D1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9B5A49">
        <w:rPr>
          <w:rFonts w:asciiTheme="minorHAnsi" w:hAnsiTheme="minorHAnsi" w:cstheme="minorHAnsi"/>
          <w:sz w:val="22"/>
          <w:szCs w:val="22"/>
        </w:rPr>
        <w:t>jej</w:t>
      </w:r>
      <w:r w:rsidRPr="009618D1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</w:t>
      </w:r>
      <w:r w:rsidR="00F31097" w:rsidRPr="009618D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tgtFrame="_blank" w:history="1"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ID</w:t>
        </w:r>
        <w:r w:rsidR="00AF7E51">
          <w:rPr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</w:t>
        </w:r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466483</w:t>
        </w:r>
      </w:hyperlink>
      <w:r w:rsidR="00F31097" w:rsidRPr="009618D1">
        <w:rPr>
          <w:rFonts w:asciiTheme="minorHAnsi" w:hAnsiTheme="minorHAnsi" w:cstheme="minorHAnsi"/>
          <w:sz w:val="22"/>
          <w:szCs w:val="22"/>
        </w:rPr>
        <w:t>).</w:t>
      </w:r>
    </w:p>
    <w:bookmarkEnd w:id="2"/>
    <w:p w14:paraId="2DF9707E" w14:textId="1B2DF3D1" w:rsidR="00D1618D" w:rsidRPr="002F1AD9" w:rsidRDefault="00D1618D" w:rsidP="00B3108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4CEF601B" w14:textId="1646DB14" w:rsidR="00AF7E51" w:rsidRPr="002F1AD9" w:rsidRDefault="00AF7E51" w:rsidP="00B3108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374F5DFD" w14:textId="77777777" w:rsidR="00AF7E51" w:rsidRPr="002F1AD9" w:rsidRDefault="00AF7E51" w:rsidP="00B3108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7AFF02D3" w14:textId="77777777" w:rsidR="0009418B" w:rsidRPr="002F1AD9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41C618C" w14:textId="77777777" w:rsidR="0009418B" w:rsidRPr="002F1AD9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F1AD9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6FD70C4D" w14:textId="77777777" w:rsidR="0009418B" w:rsidRPr="002F1AD9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F1AD9">
        <w:rPr>
          <w:rFonts w:asciiTheme="minorHAnsi" w:hAnsiTheme="minorHAnsi" w:cstheme="minorHAnsi"/>
          <w:sz w:val="20"/>
          <w:szCs w:val="20"/>
        </w:rPr>
        <w:t>podpis nieczytelny</w:t>
      </w:r>
    </w:p>
    <w:p w14:paraId="27FFDB03" w14:textId="77777777" w:rsidR="00E2347B" w:rsidRPr="002F1AD9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F1AD9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D81D171" w14:textId="77777777" w:rsidR="00B31083" w:rsidRPr="002F1AD9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F1AD9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184C9D3E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D6E0" w14:textId="77777777" w:rsidR="00601337" w:rsidRDefault="00601337">
      <w:r>
        <w:separator/>
      </w:r>
    </w:p>
  </w:endnote>
  <w:endnote w:type="continuationSeparator" w:id="0">
    <w:p w14:paraId="2503628C" w14:textId="77777777" w:rsidR="00601337" w:rsidRDefault="006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1CF75539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E8A6" w14:textId="77777777" w:rsidR="00601337" w:rsidRDefault="00601337">
      <w:r>
        <w:separator/>
      </w:r>
    </w:p>
  </w:footnote>
  <w:footnote w:type="continuationSeparator" w:id="0">
    <w:p w14:paraId="4325FD40" w14:textId="77777777" w:rsidR="00601337" w:rsidRDefault="0060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1650BC"/>
    <w:multiLevelType w:val="hybridMultilevel"/>
    <w:tmpl w:val="BC520962"/>
    <w:lvl w:ilvl="0" w:tplc="4372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3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8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9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1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279"/>
    <w:multiLevelType w:val="hybridMultilevel"/>
    <w:tmpl w:val="FAD8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5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40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9"/>
  </w:num>
  <w:num w:numId="4">
    <w:abstractNumId w:val="31"/>
  </w:num>
  <w:num w:numId="5">
    <w:abstractNumId w:val="17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8"/>
  </w:num>
  <w:num w:numId="11">
    <w:abstractNumId w:val="33"/>
  </w:num>
  <w:num w:numId="12">
    <w:abstractNumId w:val="9"/>
  </w:num>
  <w:num w:numId="13">
    <w:abstractNumId w:val="4"/>
  </w:num>
  <w:num w:numId="14">
    <w:abstractNumId w:val="13"/>
  </w:num>
  <w:num w:numId="15">
    <w:abstractNumId w:val="38"/>
  </w:num>
  <w:num w:numId="16">
    <w:abstractNumId w:val="21"/>
  </w:num>
  <w:num w:numId="17">
    <w:abstractNumId w:val="19"/>
  </w:num>
  <w:num w:numId="18">
    <w:abstractNumId w:val="7"/>
  </w:num>
  <w:num w:numId="19">
    <w:abstractNumId w:val="36"/>
  </w:num>
  <w:num w:numId="20">
    <w:abstractNumId w:val="11"/>
  </w:num>
  <w:num w:numId="21">
    <w:abstractNumId w:val="25"/>
  </w:num>
  <w:num w:numId="22">
    <w:abstractNumId w:val="0"/>
  </w:num>
  <w:num w:numId="23">
    <w:abstractNumId w:val="35"/>
  </w:num>
  <w:num w:numId="24">
    <w:abstractNumId w:val="4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6"/>
  </w:num>
  <w:num w:numId="32">
    <w:abstractNumId w:val="34"/>
  </w:num>
  <w:num w:numId="33">
    <w:abstractNumId w:val="24"/>
  </w:num>
  <w:num w:numId="34">
    <w:abstractNumId w:val="32"/>
  </w:num>
  <w:num w:numId="35">
    <w:abstractNumId w:val="3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2"/>
  </w:num>
  <w:num w:numId="41">
    <w:abstractNumId w:val="10"/>
  </w:num>
  <w:num w:numId="42">
    <w:abstractNumId w:val="16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5AD6"/>
    <w:rsid w:val="0009418B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63D2"/>
    <w:rsid w:val="0016038F"/>
    <w:rsid w:val="00160E73"/>
    <w:rsid w:val="001625E8"/>
    <w:rsid w:val="001637AD"/>
    <w:rsid w:val="00165E56"/>
    <w:rsid w:val="00166891"/>
    <w:rsid w:val="001670BE"/>
    <w:rsid w:val="00175637"/>
    <w:rsid w:val="00180425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59F4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5924"/>
    <w:rsid w:val="003071F0"/>
    <w:rsid w:val="003073CE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E3C86"/>
    <w:rsid w:val="003F04FE"/>
    <w:rsid w:val="003F59BB"/>
    <w:rsid w:val="00402039"/>
    <w:rsid w:val="0040280A"/>
    <w:rsid w:val="00402815"/>
    <w:rsid w:val="00405B48"/>
    <w:rsid w:val="00414F1A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F0155"/>
    <w:rsid w:val="004F365F"/>
    <w:rsid w:val="004F3E1E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44CC"/>
    <w:rsid w:val="00574E2B"/>
    <w:rsid w:val="005770BA"/>
    <w:rsid w:val="0057792E"/>
    <w:rsid w:val="00580836"/>
    <w:rsid w:val="00581F8F"/>
    <w:rsid w:val="00586AF3"/>
    <w:rsid w:val="00587B61"/>
    <w:rsid w:val="00593C11"/>
    <w:rsid w:val="005955DD"/>
    <w:rsid w:val="00596486"/>
    <w:rsid w:val="005A2079"/>
    <w:rsid w:val="005A4B2D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1337"/>
    <w:rsid w:val="00605D90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66EE"/>
    <w:rsid w:val="00661D45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46AD"/>
    <w:rsid w:val="006D7F36"/>
    <w:rsid w:val="006E0542"/>
    <w:rsid w:val="006E63C4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0F3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2FA4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0DC5"/>
    <w:rsid w:val="00911E72"/>
    <w:rsid w:val="009124B5"/>
    <w:rsid w:val="00921D79"/>
    <w:rsid w:val="00933650"/>
    <w:rsid w:val="00943576"/>
    <w:rsid w:val="00954414"/>
    <w:rsid w:val="009618D1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3191"/>
    <w:rsid w:val="009A4E89"/>
    <w:rsid w:val="009A5A7F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A01267"/>
    <w:rsid w:val="00A06618"/>
    <w:rsid w:val="00A06A6D"/>
    <w:rsid w:val="00A07ACB"/>
    <w:rsid w:val="00A12C84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6D03"/>
    <w:rsid w:val="00AF7E51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C1"/>
    <w:rsid w:val="00BA66D1"/>
    <w:rsid w:val="00BB2124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06387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B45F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1142B"/>
    <w:rsid w:val="00D122AF"/>
    <w:rsid w:val="00D13137"/>
    <w:rsid w:val="00D147DF"/>
    <w:rsid w:val="00D1618D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93E71"/>
    <w:rsid w:val="00DA30E1"/>
    <w:rsid w:val="00DA415D"/>
    <w:rsid w:val="00DA4A2F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6BAC"/>
    <w:rsid w:val="00E96F73"/>
    <w:rsid w:val="00E97BD7"/>
    <w:rsid w:val="00EA1615"/>
    <w:rsid w:val="00EA245C"/>
    <w:rsid w:val="00EC3D46"/>
    <w:rsid w:val="00EC7323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31097"/>
    <w:rsid w:val="00F40FCD"/>
    <w:rsid w:val="00F43ABB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A370F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1973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18</cp:revision>
  <cp:lastPrinted>2021-07-07T11:18:00Z</cp:lastPrinted>
  <dcterms:created xsi:type="dcterms:W3CDTF">2021-06-01T10:25:00Z</dcterms:created>
  <dcterms:modified xsi:type="dcterms:W3CDTF">2021-07-12T11:43:00Z</dcterms:modified>
</cp:coreProperties>
</file>