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19BA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7365B8C1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206DA932" w14:textId="77777777" w:rsidR="00E16297" w:rsidRDefault="00E16297" w:rsidP="00E16297">
      <w:pPr>
        <w:ind w:right="-1"/>
        <w:jc w:val="center"/>
        <w:rPr>
          <w:b/>
        </w:rPr>
      </w:pPr>
    </w:p>
    <w:p w14:paraId="2A0097FD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73D3A0EB" w14:textId="77777777" w:rsidR="00BB5FD6" w:rsidRDefault="00BB5FD6" w:rsidP="000827AA">
      <w:pPr>
        <w:ind w:right="-1"/>
        <w:rPr>
          <w:b/>
        </w:rPr>
      </w:pPr>
    </w:p>
    <w:p w14:paraId="18D159AD" w14:textId="77777777" w:rsidR="001F05B2" w:rsidRDefault="001F05B2" w:rsidP="00E16297">
      <w:pPr>
        <w:spacing w:after="120" w:line="360" w:lineRule="auto"/>
        <w:jc w:val="center"/>
        <w:rPr>
          <w:b/>
          <w:u w:val="single"/>
        </w:rPr>
      </w:pPr>
    </w:p>
    <w:p w14:paraId="3269F087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253D4B1A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3B76F90A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5E3CD13E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5E3424D8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11764CD6" w14:textId="7A04E621" w:rsidR="00BB5FD6" w:rsidRPr="00395F8A" w:rsidRDefault="00BB5FD6" w:rsidP="00BB5FD6">
      <w:pPr>
        <w:ind w:firstLine="709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w trybie podstawowym bez przeprowadzenia negocjacji na podstawie art. 275 pkt 1 ustawy Prawo zamówień publicznych </w:t>
      </w:r>
      <w:r>
        <w:rPr>
          <w:szCs w:val="24"/>
        </w:rPr>
        <w:t xml:space="preserve">na </w:t>
      </w:r>
      <w:bookmarkStart w:id="5" w:name="_Hlk92183407"/>
      <w:r w:rsidR="003F0D10" w:rsidRPr="00AA7D2C">
        <w:rPr>
          <w:bCs/>
        </w:rPr>
        <w:t xml:space="preserve">budowę dróg gminnych nr 108700B i nr 108699B </w:t>
      </w:r>
      <w:proofErr w:type="spellStart"/>
      <w:r w:rsidR="00870D7F" w:rsidRPr="00870D7F">
        <w:rPr>
          <w:bCs/>
        </w:rPr>
        <w:t>Kraskowszczyzna</w:t>
      </w:r>
      <w:proofErr w:type="spellEnd"/>
      <w:r w:rsidR="00870D7F" w:rsidRPr="00870D7F">
        <w:rPr>
          <w:bCs/>
        </w:rPr>
        <w:t xml:space="preserve"> </w:t>
      </w:r>
      <w:r w:rsidR="003F0D10" w:rsidRPr="00AA7D2C">
        <w:rPr>
          <w:bCs/>
        </w:rPr>
        <w:t>- Pasieczniki Małe oraz dróg wewnętrznych</w:t>
      </w:r>
      <w:bookmarkEnd w:id="5"/>
      <w:r w:rsidR="003F0D10">
        <w:rPr>
          <w:bCs/>
          <w:szCs w:val="24"/>
        </w:rPr>
        <w:t>,</w:t>
      </w:r>
      <w:r w:rsidR="003F0D10" w:rsidRPr="00EA0AA6">
        <w:rPr>
          <w:bCs/>
          <w:iCs/>
          <w:szCs w:val="24"/>
        </w:rPr>
        <w:t xml:space="preserve"> </w:t>
      </w:r>
      <w:r w:rsidR="003F0D10" w:rsidRPr="00402752">
        <w:rPr>
          <w:rFonts w:eastAsiaTheme="minorHAnsi"/>
          <w:bCs/>
          <w:iCs/>
          <w:szCs w:val="24"/>
          <w:lang w:eastAsia="en-US"/>
        </w:rPr>
        <w:t xml:space="preserve">znak </w:t>
      </w:r>
      <w:r w:rsidR="003F0D10" w:rsidRPr="00A104F4">
        <w:rPr>
          <w:rFonts w:eastAsiaTheme="minorHAnsi"/>
          <w:bCs/>
          <w:iCs/>
          <w:szCs w:val="24"/>
          <w:lang w:eastAsia="en-US"/>
        </w:rPr>
        <w:t xml:space="preserve">sprawy: </w:t>
      </w:r>
      <w:r w:rsidR="00A104F4" w:rsidRPr="00A104F4">
        <w:rPr>
          <w:rFonts w:eastAsiaTheme="minorHAnsi"/>
          <w:bCs/>
          <w:iCs/>
          <w:szCs w:val="24"/>
          <w:lang w:eastAsia="en-US"/>
        </w:rPr>
        <w:t>OR.271.1.2022</w:t>
      </w:r>
      <w:r w:rsidR="003F0D10" w:rsidRPr="00A104F4">
        <w:rPr>
          <w:szCs w:val="24"/>
        </w:rPr>
        <w:t>,</w:t>
      </w:r>
      <w:r w:rsidRPr="00A104F4">
        <w:rPr>
          <w:i/>
          <w:szCs w:val="24"/>
        </w:rPr>
        <w:t xml:space="preserve"> </w:t>
      </w:r>
      <w:r w:rsidRPr="00A104F4">
        <w:rPr>
          <w:szCs w:val="24"/>
        </w:rPr>
        <w:t>oś</w:t>
      </w:r>
      <w:r w:rsidRPr="00395F8A">
        <w:rPr>
          <w:szCs w:val="24"/>
        </w:rPr>
        <w:t>wiadczam</w:t>
      </w:r>
      <w:r>
        <w:rPr>
          <w:szCs w:val="24"/>
        </w:rPr>
        <w:t>, co </w:t>
      </w:r>
      <w:r w:rsidRPr="00395F8A">
        <w:rPr>
          <w:szCs w:val="24"/>
        </w:rPr>
        <w:t>następuje:</w:t>
      </w:r>
    </w:p>
    <w:p w14:paraId="026E6378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5FEAAF22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494DA291" w14:textId="77777777" w:rsidR="00BB5FD6" w:rsidRPr="00F11DBC" w:rsidRDefault="00BB5FD6" w:rsidP="00BB5FD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>
        <w:rPr>
          <w:szCs w:val="24"/>
        </w:rPr>
        <w:t>określone przez Zamawiającego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SWZ.</w:t>
      </w:r>
    </w:p>
    <w:p w14:paraId="42625EC8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52DAEAC8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336DE97A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1AA2B99A" w14:textId="77777777" w:rsidR="00BB5FD6" w:rsidRDefault="00BB5FD6" w:rsidP="00BB5FD6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Zamawiającego 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>SWZ, polegam na zasobach następującego/</w:t>
      </w:r>
      <w:proofErr w:type="spellStart"/>
      <w:r w:rsidRPr="00F11A13">
        <w:rPr>
          <w:szCs w:val="24"/>
        </w:rPr>
        <w:t>ych</w:t>
      </w:r>
      <w:proofErr w:type="spellEnd"/>
      <w:r w:rsidRPr="00F11A13">
        <w:rPr>
          <w:szCs w:val="24"/>
        </w:rPr>
        <w:t xml:space="preserve"> podmiotu/ów: </w:t>
      </w:r>
      <w:r w:rsidR="007F26C7">
        <w:rPr>
          <w:szCs w:val="24"/>
        </w:rPr>
        <w:t>*</w:t>
      </w:r>
    </w:p>
    <w:p w14:paraId="6FB6F8F9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597A52DB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44C972B3" w14:textId="77777777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7F422061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26E123E6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262AEF5F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582DC78F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F4D8DB1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0D41A9DA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2B1DCF10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319D5B80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7CCC0A4C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3AB40CC8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285B2235" w14:textId="77777777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4B3C2505" w14:textId="77777777" w:rsidR="00B14C73" w:rsidRDefault="00B14C73" w:rsidP="00221231">
      <w:pPr>
        <w:ind w:right="-1"/>
        <w:rPr>
          <w:szCs w:val="24"/>
        </w:rPr>
      </w:pPr>
    </w:p>
    <w:p w14:paraId="5D64FB85" w14:textId="77777777" w:rsidR="00F04C95" w:rsidRDefault="00F04C95" w:rsidP="00221231">
      <w:pPr>
        <w:ind w:right="-1"/>
        <w:rPr>
          <w:szCs w:val="24"/>
        </w:rPr>
      </w:pPr>
    </w:p>
    <w:p w14:paraId="0611FAD5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7AD064DD" w14:textId="77777777"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221231"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8396" w14:textId="77777777" w:rsidR="00EF2A23" w:rsidRDefault="00EF2A23" w:rsidP="00B14C73">
      <w:r>
        <w:separator/>
      </w:r>
    </w:p>
  </w:endnote>
  <w:endnote w:type="continuationSeparator" w:id="0">
    <w:p w14:paraId="6979003A" w14:textId="77777777" w:rsidR="00EF2A23" w:rsidRDefault="00EF2A23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D01E" w14:textId="77777777" w:rsidR="00EF2A23" w:rsidRDefault="00EF2A23" w:rsidP="00B14C73">
      <w:r>
        <w:separator/>
      </w:r>
    </w:p>
  </w:footnote>
  <w:footnote w:type="continuationSeparator" w:id="0">
    <w:p w14:paraId="1A13F52F" w14:textId="77777777" w:rsidR="00EF2A23" w:rsidRDefault="00EF2A23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6BC915D-8589-4897-AD16-9A4B56B9BA2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5B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3DD9"/>
    <w:rsid w:val="00234B6E"/>
    <w:rsid w:val="00235F90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3167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0D10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878AF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24B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26C7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1D2D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0D7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2F53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04F4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ADC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76FBD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4903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4449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2A23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07A31"/>
  <w15:docId w15:val="{17E5337D-9DA7-4D51-9963-9A8F501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915D-8589-4897-AD16-9A4B56B9BA2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A263CF-EEDA-41CF-97B6-D4934A28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345</cp:revision>
  <cp:lastPrinted>2018-08-31T11:05:00Z</cp:lastPrinted>
  <dcterms:created xsi:type="dcterms:W3CDTF">2020-09-14T13:23:00Z</dcterms:created>
  <dcterms:modified xsi:type="dcterms:W3CDTF">2022-01-05T18:03:00Z</dcterms:modified>
</cp:coreProperties>
</file>