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02" w:rsidRPr="000C1702" w:rsidRDefault="000C1702" w:rsidP="005A5169">
      <w:pPr>
        <w:spacing w:after="120" w:line="264" w:lineRule="auto"/>
        <w:rPr>
          <w:rFonts w:ascii="Arial Nova" w:eastAsia="Times New Roman" w:hAnsi="Arial Nova" w:cs="Calibri"/>
          <w:sz w:val="20"/>
          <w:szCs w:val="20"/>
          <w:lang w:eastAsia="pl-PL"/>
        </w:rPr>
      </w:pPr>
    </w:p>
    <w:p w:rsidR="000C1702" w:rsidRPr="000C1702" w:rsidRDefault="00D63FF0" w:rsidP="005A5169">
      <w:pPr>
        <w:spacing w:after="120" w:line="264" w:lineRule="auto"/>
        <w:rPr>
          <w:rFonts w:ascii="Arial Nova" w:eastAsia="Times New Roman" w:hAnsi="Arial Nova" w:cs="Calibri"/>
          <w:b/>
          <w:bCs/>
          <w:sz w:val="20"/>
          <w:szCs w:val="20"/>
          <w:lang w:eastAsia="pl-PL"/>
        </w:rPr>
      </w:pPr>
      <w:r>
        <w:rPr>
          <w:rFonts w:ascii="Arial Nova" w:eastAsia="Times New Roman" w:hAnsi="Arial Nova" w:cs="Calibri"/>
          <w:b/>
          <w:bCs/>
          <w:sz w:val="20"/>
          <w:szCs w:val="20"/>
          <w:lang w:eastAsia="pl-PL"/>
        </w:rPr>
        <w:t>Załącznik nr 7b –</w:t>
      </w:r>
      <w:r w:rsidR="000C1702" w:rsidRPr="000C1702">
        <w:rPr>
          <w:rFonts w:ascii="Arial Nova" w:eastAsia="Times New Roman" w:hAnsi="Arial Nova" w:cs="Calibri"/>
          <w:b/>
          <w:bCs/>
          <w:sz w:val="20"/>
          <w:szCs w:val="20"/>
          <w:lang w:eastAsia="pl-PL"/>
        </w:rPr>
        <w:t xml:space="preserve"> Projekt umowy</w:t>
      </w:r>
    </w:p>
    <w:p w:rsid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Umowa nr……………………….</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Pr>
          <w:rFonts w:ascii="Arial Nova" w:eastAsia="Times New Roman" w:hAnsi="Arial Nova" w:cs="Calibri"/>
          <w:b/>
          <w:bCs/>
          <w:sz w:val="20"/>
          <w:szCs w:val="20"/>
          <w:lang w:eastAsia="pl-PL"/>
        </w:rPr>
        <w:t>na budowę</w:t>
      </w:r>
      <w:r w:rsidRPr="000C1702">
        <w:rPr>
          <w:rFonts w:ascii="Arial Nova" w:eastAsia="Times New Roman" w:hAnsi="Arial Nova" w:cs="Calibri"/>
          <w:b/>
          <w:bCs/>
          <w:sz w:val="20"/>
          <w:szCs w:val="20"/>
          <w:lang w:eastAsia="pl-PL"/>
        </w:rPr>
        <w:t xml:space="preserve"> sieci wodociągowej w miejscowości Przyczyna Dolna w formule „Zaprojektuj i wybuduj”</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Umowa zawarta w dniu .............. roku we Wschowie </w:t>
      </w:r>
    </w:p>
    <w:p w:rsidR="000C1702" w:rsidRPr="000C1702" w:rsidRDefault="000C1702" w:rsidP="005A5169">
      <w:pPr>
        <w:autoSpaceDE w:val="0"/>
        <w:autoSpaceDN w:val="0"/>
        <w:adjustRightInd w:val="0"/>
        <w:spacing w:after="120" w:line="264" w:lineRule="auto"/>
        <w:rPr>
          <w:rFonts w:ascii="Arial Nova" w:eastAsia="Times New Roman" w:hAnsi="Arial Nova" w:cs="Calibri"/>
          <w:i/>
          <w:sz w:val="20"/>
          <w:szCs w:val="20"/>
          <w:lang w:eastAsia="pl-PL"/>
        </w:rPr>
      </w:pPr>
      <w:r w:rsidRPr="000C1702">
        <w:rPr>
          <w:rFonts w:ascii="Arial Nova" w:eastAsia="Times New Roman" w:hAnsi="Arial Nova" w:cs="Calibri"/>
          <w:i/>
          <w:sz w:val="20"/>
          <w:szCs w:val="20"/>
          <w:lang w:eastAsia="pl-PL"/>
        </w:rPr>
        <w:t>alternatywnie</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zawarta w dniu złożenia na Umowie ostatniego kwalifikowanego podpisu elektronicznego </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pomiędzy:</w:t>
      </w:r>
    </w:p>
    <w:p w:rsidR="000C1702" w:rsidRPr="000C1702" w:rsidRDefault="000C1702" w:rsidP="005A5169">
      <w:pPr>
        <w:spacing w:after="120" w:line="264" w:lineRule="auto"/>
        <w:rPr>
          <w:rFonts w:ascii="Arial Nova" w:eastAsia="Times New Roman" w:hAnsi="Arial Nova" w:cs="Calibri"/>
          <w:bCs/>
          <w:sz w:val="20"/>
          <w:szCs w:val="20"/>
        </w:rPr>
      </w:pPr>
      <w:r w:rsidRPr="000C1702">
        <w:rPr>
          <w:rFonts w:ascii="Arial Nova" w:eastAsia="Times New Roman" w:hAnsi="Arial Nova" w:cs="Calibri"/>
          <w:b/>
          <w:sz w:val="20"/>
          <w:szCs w:val="20"/>
        </w:rPr>
        <w:t xml:space="preserve">Spółką Komunalną Wschowa Sp. z o.o., </w:t>
      </w:r>
      <w:r w:rsidRPr="000C1702">
        <w:rPr>
          <w:rFonts w:ascii="Arial Nova" w:eastAsia="Times New Roman" w:hAnsi="Arial Nova" w:cs="Calibri"/>
          <w:bCs/>
          <w:sz w:val="20"/>
          <w:szCs w:val="20"/>
        </w:rPr>
        <w:t xml:space="preserve">z siedzibą we Wschowie przy ul. Daszyńskiego 10 </w:t>
      </w:r>
      <w:r w:rsidRPr="000C1702">
        <w:rPr>
          <w:rFonts w:ascii="Arial Nova" w:eastAsia="Times New Roman" w:hAnsi="Arial Nova" w:cs="Calibri"/>
          <w:bCs/>
          <w:sz w:val="20"/>
          <w:szCs w:val="20"/>
        </w:rPr>
        <w:br/>
        <w:t>(kod pocztowy: 67-400) zarejestrowaną w Sądzie Rejonowym w Zielonej Górze VIII Wydział Gospodarczy Krajowego Rejestru Sądowego pod nr KRS 0000170632, kapitał zakładowy 8.475.515,00 zł; NIP 925-19-34-779, REGON 978050124,</w:t>
      </w:r>
    </w:p>
    <w:p w:rsidR="000C1702" w:rsidRPr="000C1702" w:rsidRDefault="000C1702" w:rsidP="005A5169">
      <w:pPr>
        <w:spacing w:after="120" w:line="264" w:lineRule="auto"/>
        <w:rPr>
          <w:rFonts w:ascii="Arial Nova" w:eastAsia="Times New Roman" w:hAnsi="Arial Nova" w:cs="Calibri"/>
          <w:bCs/>
          <w:sz w:val="20"/>
          <w:szCs w:val="20"/>
        </w:rPr>
      </w:pPr>
      <w:r w:rsidRPr="000C1702">
        <w:rPr>
          <w:rFonts w:ascii="Arial Nova" w:eastAsia="Times New Roman" w:hAnsi="Arial Nova" w:cs="Calibri"/>
          <w:bCs/>
          <w:sz w:val="20"/>
          <w:szCs w:val="20"/>
        </w:rPr>
        <w:t>reprezentowaną przez:</w:t>
      </w:r>
    </w:p>
    <w:p w:rsidR="000C1702" w:rsidRPr="000C1702" w:rsidRDefault="000C1702" w:rsidP="005A5169">
      <w:pPr>
        <w:numPr>
          <w:ilvl w:val="0"/>
          <w:numId w:val="34"/>
        </w:numPr>
        <w:spacing w:after="120" w:line="264" w:lineRule="auto"/>
        <w:ind w:left="284" w:hanging="284"/>
        <w:rPr>
          <w:rFonts w:ascii="Arial Nova" w:eastAsia="Times New Roman" w:hAnsi="Arial Nova" w:cs="Calibri"/>
          <w:bCs/>
          <w:sz w:val="20"/>
          <w:szCs w:val="20"/>
        </w:rPr>
      </w:pPr>
      <w:r w:rsidRPr="000C1702">
        <w:rPr>
          <w:rFonts w:ascii="Arial Nova" w:eastAsia="Times New Roman" w:hAnsi="Arial Nova" w:cs="Calibri"/>
          <w:bCs/>
          <w:sz w:val="20"/>
          <w:szCs w:val="20"/>
        </w:rPr>
        <w:t>– …,</w:t>
      </w:r>
    </w:p>
    <w:p w:rsidR="000C1702" w:rsidRPr="000C1702" w:rsidRDefault="000C1702" w:rsidP="005A5169">
      <w:pPr>
        <w:spacing w:after="120" w:line="264" w:lineRule="auto"/>
        <w:rPr>
          <w:rFonts w:ascii="Arial Nova" w:eastAsia="Times New Roman" w:hAnsi="Arial Nova" w:cs="Calibri"/>
          <w:b/>
          <w:sz w:val="20"/>
          <w:szCs w:val="20"/>
        </w:rPr>
      </w:pPr>
      <w:r w:rsidRPr="000C1702">
        <w:rPr>
          <w:rFonts w:ascii="Arial Nova" w:eastAsia="Times New Roman" w:hAnsi="Arial Nova" w:cs="Calibri"/>
          <w:bCs/>
          <w:sz w:val="20"/>
          <w:szCs w:val="20"/>
        </w:rPr>
        <w:t xml:space="preserve">zwaną dalej w treści Umowy </w:t>
      </w:r>
      <w:r w:rsidRPr="000C1702">
        <w:rPr>
          <w:rFonts w:ascii="Arial Nova" w:eastAsia="Times New Roman" w:hAnsi="Arial Nova" w:cs="Calibri"/>
          <w:b/>
          <w:sz w:val="20"/>
          <w:szCs w:val="20"/>
        </w:rPr>
        <w:t>„Zamawiającym”</w:t>
      </w:r>
    </w:p>
    <w:p w:rsidR="000C1702" w:rsidRPr="000C1702" w:rsidRDefault="000C1702" w:rsidP="005A5169">
      <w:pPr>
        <w:spacing w:after="120" w:line="264" w:lineRule="auto"/>
        <w:rPr>
          <w:rFonts w:ascii="Arial Nova" w:eastAsia="Times New Roman" w:hAnsi="Arial Nova" w:cs="Calibri"/>
          <w:bCs/>
          <w:sz w:val="20"/>
          <w:szCs w:val="20"/>
          <w:lang w:eastAsia="pl-PL"/>
        </w:rPr>
      </w:pPr>
      <w:r w:rsidRPr="000C1702">
        <w:rPr>
          <w:rFonts w:ascii="Arial Nova" w:eastAsia="Times New Roman" w:hAnsi="Arial Nova" w:cs="Calibri"/>
          <w:bCs/>
          <w:sz w:val="20"/>
          <w:szCs w:val="20"/>
          <w:lang w:eastAsia="pl-PL"/>
        </w:rPr>
        <w:t>a</w:t>
      </w:r>
    </w:p>
    <w:p w:rsidR="000C1702" w:rsidRPr="000C1702" w:rsidRDefault="000C1702" w:rsidP="005A5169">
      <w:pPr>
        <w:spacing w:after="120" w:line="264" w:lineRule="auto"/>
        <w:rPr>
          <w:rFonts w:ascii="Arial Nova" w:eastAsia="Calibri" w:hAnsi="Arial Nova" w:cs="Times New Roman"/>
          <w:sz w:val="20"/>
          <w:szCs w:val="20"/>
          <w:vertAlign w:val="superscript"/>
        </w:rPr>
      </w:pPr>
      <w:r w:rsidRPr="000C1702">
        <w:rPr>
          <w:rFonts w:ascii="Arial Nova" w:eastAsia="Times New Roman" w:hAnsi="Arial Nova" w:cs="Calibri"/>
          <w:bCs/>
          <w:sz w:val="20"/>
          <w:szCs w:val="20"/>
        </w:rPr>
        <w:t>Firmą …… z siedzibą w ……, NIP ……, REGON ……. zarejestrowaną w ……… pod nr KRS ………. kapitał zakładowy …</w:t>
      </w:r>
    </w:p>
    <w:p w:rsidR="000C1702" w:rsidRPr="000C1702" w:rsidRDefault="000C1702" w:rsidP="005A5169">
      <w:pPr>
        <w:spacing w:after="120" w:line="264" w:lineRule="auto"/>
        <w:rPr>
          <w:rFonts w:ascii="Arial Nova" w:eastAsia="Times New Roman" w:hAnsi="Arial Nova" w:cs="Calibri"/>
          <w:bCs/>
          <w:sz w:val="20"/>
          <w:szCs w:val="20"/>
        </w:rPr>
      </w:pPr>
      <w:r w:rsidRPr="000C1702">
        <w:rPr>
          <w:rFonts w:ascii="Arial Nova" w:eastAsia="Times New Roman" w:hAnsi="Arial Nova" w:cs="Calibri"/>
          <w:bCs/>
          <w:sz w:val="20"/>
          <w:szCs w:val="20"/>
        </w:rPr>
        <w:t>lub</w:t>
      </w:r>
    </w:p>
    <w:p w:rsidR="000C1702" w:rsidRPr="000C1702" w:rsidRDefault="000C1702" w:rsidP="005A5169">
      <w:pPr>
        <w:spacing w:after="120" w:line="264" w:lineRule="auto"/>
        <w:rPr>
          <w:rFonts w:ascii="Arial Nova" w:eastAsia="Times New Roman" w:hAnsi="Arial Nova" w:cs="Calibri"/>
          <w:bCs/>
          <w:sz w:val="20"/>
          <w:szCs w:val="20"/>
          <w:vertAlign w:val="superscript"/>
        </w:rPr>
      </w:pPr>
      <w:r w:rsidRPr="000C1702">
        <w:rPr>
          <w:rFonts w:ascii="Arial Nova" w:eastAsia="Times New Roman" w:hAnsi="Arial Nova" w:cs="Calibri"/>
          <w:bCs/>
          <w:sz w:val="20"/>
          <w:szCs w:val="20"/>
        </w:rPr>
        <w:t>Panią/Panem …, przedsiębiorcą prowadzącym działalność gospodarczą pod firmą „…” z siedzibą w … (kod pocztowy: …) przy ul. …, posiadającą NIP …, REGON …,</w:t>
      </w:r>
    </w:p>
    <w:p w:rsidR="000C1702" w:rsidRPr="000C1702" w:rsidRDefault="000C1702" w:rsidP="005A5169">
      <w:pPr>
        <w:spacing w:after="120" w:line="264" w:lineRule="auto"/>
        <w:rPr>
          <w:rFonts w:ascii="Arial Nova" w:eastAsia="Times New Roman" w:hAnsi="Arial Nova" w:cs="Calibri"/>
          <w:bCs/>
          <w:sz w:val="20"/>
          <w:szCs w:val="20"/>
        </w:rPr>
      </w:pPr>
      <w:r w:rsidRPr="000C1702">
        <w:rPr>
          <w:rFonts w:ascii="Arial Nova" w:eastAsia="Times New Roman" w:hAnsi="Arial Nova" w:cs="Calibri"/>
          <w:bCs/>
          <w:sz w:val="20"/>
          <w:szCs w:val="20"/>
        </w:rPr>
        <w:t>reprezentowaną przez:</w:t>
      </w:r>
    </w:p>
    <w:p w:rsidR="000C1702" w:rsidRPr="000C1702" w:rsidRDefault="000C1702" w:rsidP="005A5169">
      <w:pPr>
        <w:numPr>
          <w:ilvl w:val="0"/>
          <w:numId w:val="35"/>
        </w:numPr>
        <w:spacing w:after="120" w:line="264" w:lineRule="auto"/>
        <w:ind w:left="284" w:hanging="284"/>
        <w:rPr>
          <w:rFonts w:ascii="Arial Nova" w:eastAsia="Times New Roman" w:hAnsi="Arial Nova" w:cs="Calibri"/>
          <w:bCs/>
          <w:sz w:val="20"/>
          <w:szCs w:val="20"/>
        </w:rPr>
      </w:pPr>
      <w:r w:rsidRPr="000C1702">
        <w:rPr>
          <w:rFonts w:ascii="Arial Nova" w:eastAsia="Times New Roman" w:hAnsi="Arial Nova" w:cs="Calibri"/>
          <w:bCs/>
          <w:sz w:val="20"/>
          <w:szCs w:val="20"/>
        </w:rPr>
        <w:t>… – …</w:t>
      </w:r>
    </w:p>
    <w:p w:rsidR="000C1702" w:rsidRPr="000C1702" w:rsidRDefault="000C1702" w:rsidP="005A5169">
      <w:pPr>
        <w:spacing w:after="120" w:line="264" w:lineRule="auto"/>
        <w:rPr>
          <w:rFonts w:ascii="Arial Nova" w:eastAsia="Times New Roman" w:hAnsi="Arial Nova" w:cs="Calibri"/>
          <w:b/>
          <w:sz w:val="20"/>
          <w:szCs w:val="20"/>
        </w:rPr>
      </w:pPr>
      <w:r w:rsidRPr="000C1702">
        <w:rPr>
          <w:rFonts w:ascii="Arial Nova" w:eastAsia="Times New Roman" w:hAnsi="Arial Nova" w:cs="Calibri"/>
          <w:bCs/>
          <w:sz w:val="20"/>
          <w:szCs w:val="20"/>
        </w:rPr>
        <w:t>zwaną dalej w treści Umowy</w:t>
      </w:r>
      <w:r w:rsidRPr="000C1702">
        <w:rPr>
          <w:rFonts w:ascii="Arial Nova" w:eastAsia="Times New Roman" w:hAnsi="Arial Nova" w:cs="Calibri"/>
          <w:b/>
          <w:sz w:val="20"/>
          <w:szCs w:val="20"/>
        </w:rPr>
        <w:t xml:space="preserve"> „Wykonawcą”,</w:t>
      </w:r>
    </w:p>
    <w:p w:rsidR="000C1702" w:rsidRPr="000C1702" w:rsidRDefault="000C1702" w:rsidP="005A5169">
      <w:pPr>
        <w:spacing w:after="120" w:line="264" w:lineRule="auto"/>
        <w:rPr>
          <w:rFonts w:ascii="Arial Nova" w:eastAsia="Times New Roman" w:hAnsi="Arial Nova" w:cs="Times New Roman"/>
          <w:bCs/>
          <w:sz w:val="20"/>
          <w:szCs w:val="20"/>
        </w:rPr>
      </w:pPr>
      <w:r w:rsidRPr="000C1702">
        <w:rPr>
          <w:rFonts w:ascii="Arial Nova" w:eastAsia="Times New Roman" w:hAnsi="Arial Nova" w:cs="Times New Roman"/>
          <w:bCs/>
          <w:sz w:val="20"/>
          <w:szCs w:val="20"/>
        </w:rPr>
        <w:t>dalej zwanymi łącznie Stronami, a osobno zaś Stroną.</w:t>
      </w:r>
    </w:p>
    <w:p w:rsidR="000C1702" w:rsidRPr="000C1702" w:rsidRDefault="000C1702" w:rsidP="005A5169">
      <w:pPr>
        <w:spacing w:after="120" w:line="264" w:lineRule="auto"/>
        <w:rPr>
          <w:rFonts w:ascii="Arial Nova" w:eastAsia="Times New Roman" w:hAnsi="Arial Nova" w:cs="Times New Roman"/>
          <w:bCs/>
          <w:sz w:val="20"/>
          <w:szCs w:val="20"/>
        </w:rPr>
      </w:pPr>
      <w:r w:rsidRPr="000C1702">
        <w:rPr>
          <w:rFonts w:ascii="Arial Nova" w:eastAsia="Times New Roman" w:hAnsi="Arial Nova" w:cs="Times New Roman"/>
          <w:bCs/>
          <w:sz w:val="20"/>
          <w:szCs w:val="20"/>
        </w:rPr>
        <w:t>Strony, zgodnie postanawiają, co następuje:</w:t>
      </w:r>
    </w:p>
    <w:p w:rsidR="000C1702" w:rsidRPr="000C1702" w:rsidRDefault="000C1702" w:rsidP="005A5169">
      <w:pPr>
        <w:autoSpaceDE w:val="0"/>
        <w:autoSpaceDN w:val="0"/>
        <w:adjustRightInd w:val="0"/>
        <w:spacing w:after="120" w:line="264" w:lineRule="auto"/>
        <w:ind w:left="851"/>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Preambuła</w:t>
      </w:r>
    </w:p>
    <w:p w:rsidR="000C1702" w:rsidRPr="000C1702" w:rsidRDefault="000C1702" w:rsidP="005A5169">
      <w:p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Zawarcie niniejszej umowy stanowi realizację wyboru  przez Zamawiającego oferty Wykonawcy </w:t>
      </w:r>
      <w:r w:rsidRPr="000C1702">
        <w:rPr>
          <w:rFonts w:ascii="Arial Nova" w:eastAsia="Times New Roman" w:hAnsi="Arial Nova" w:cs="Calibri"/>
          <w:sz w:val="20"/>
          <w:szCs w:val="20"/>
          <w:lang w:eastAsia="pl-PL"/>
        </w:rPr>
        <w:br/>
        <w:t xml:space="preserve">w postępowaniu o udzielenie zamówienia publicznego, znak sprawy: ZP.SPN.1.2023 </w:t>
      </w:r>
      <w:r w:rsidRPr="000C1702">
        <w:rPr>
          <w:rFonts w:ascii="Arial Nova" w:eastAsia="Times New Roman" w:hAnsi="Arial Nova" w:cs="Calibri"/>
          <w:b/>
          <w:sz w:val="20"/>
          <w:szCs w:val="20"/>
          <w:lang w:eastAsia="pl-PL"/>
        </w:rPr>
        <w:t xml:space="preserve">„Budowa sieci kanalizacji sanitarnej w miejscowości Konradowo oraz budowa sieci wodociągowej </w:t>
      </w:r>
      <w:r w:rsidRPr="000C1702">
        <w:rPr>
          <w:rFonts w:ascii="Arial Nova" w:eastAsia="Times New Roman" w:hAnsi="Arial Nova" w:cs="Calibri"/>
          <w:b/>
          <w:sz w:val="20"/>
          <w:szCs w:val="20"/>
          <w:lang w:eastAsia="pl-PL"/>
        </w:rPr>
        <w:br/>
        <w:t>w miejscowości Przyczyna Dolna, gm. Wschowa</w:t>
      </w:r>
      <w:r w:rsidRPr="000C1702">
        <w:rPr>
          <w:rFonts w:ascii="Arial Nova" w:eastAsia="Times New Roman" w:hAnsi="Arial Nova" w:cs="Calibri"/>
          <w:b/>
          <w:bCs/>
          <w:i/>
          <w:iCs/>
          <w:sz w:val="20"/>
          <w:szCs w:val="20"/>
          <w:lang w:eastAsia="pl-PL"/>
        </w:rPr>
        <w:t>” – zadanie objęte jest wnioskiem o przyznanie pomocy dla operacji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w:t>
      </w:r>
      <w:r w:rsidRPr="000C1702">
        <w:rPr>
          <w:rFonts w:ascii="Arial Nova" w:eastAsia="Times New Roman" w:hAnsi="Arial Nova" w:cs="Calibri"/>
          <w:i/>
          <w:iCs/>
          <w:sz w:val="20"/>
          <w:szCs w:val="20"/>
          <w:lang w:eastAsia="pl-PL"/>
        </w:rPr>
        <w:t xml:space="preserve"> </w:t>
      </w:r>
      <w:r w:rsidRPr="000C1702">
        <w:rPr>
          <w:rFonts w:ascii="Arial Nova" w:eastAsia="Times New Roman" w:hAnsi="Arial Nova" w:cs="Calibri"/>
          <w:sz w:val="20"/>
          <w:szCs w:val="20"/>
          <w:lang w:eastAsia="pl-PL"/>
        </w:rPr>
        <w:t xml:space="preserve">prowadzonym w trybie przetargu nieograniczonego na podstawie „Regulaminu udzielania zamówień publicznych, do których nie mają zastosowania przepisy ustawy Prawo zamówień publicznych w Spółce Komunalnej Wschowa </w:t>
      </w:r>
      <w:r w:rsidRPr="000C1702">
        <w:rPr>
          <w:rFonts w:ascii="Arial Nova" w:eastAsia="Times New Roman" w:hAnsi="Arial Nova" w:cs="Calibri"/>
          <w:sz w:val="20"/>
          <w:szCs w:val="20"/>
          <w:lang w:eastAsia="pl-PL"/>
        </w:rPr>
        <w:br/>
        <w:t>Sp. z o.o.”</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b/>
          <w:bCs/>
          <w:sz w:val="20"/>
          <w:szCs w:val="20"/>
          <w:lang w:eastAsia="pl-PL"/>
        </w:rPr>
        <w:lastRenderedPageBreak/>
        <w:t>§ 1</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Przedmiot umowy</w:t>
      </w:r>
    </w:p>
    <w:p w:rsidR="005A5169" w:rsidRPr="00066F72" w:rsidRDefault="000C1702" w:rsidP="00066F72">
      <w:pPr>
        <w:numPr>
          <w:ilvl w:val="0"/>
          <w:numId w:val="27"/>
        </w:numPr>
        <w:tabs>
          <w:tab w:val="left" w:pos="284"/>
        </w:tabs>
        <w:spacing w:after="120" w:line="264" w:lineRule="auto"/>
        <w:ind w:left="284" w:hanging="284"/>
        <w:rPr>
          <w:rFonts w:ascii="Arial Nova" w:eastAsia="Times New Roman" w:hAnsi="Arial Nova" w:cs="Calibri"/>
          <w:b/>
          <w:bCs/>
          <w:i/>
          <w:iCs/>
          <w:sz w:val="20"/>
          <w:szCs w:val="20"/>
          <w:lang w:eastAsia="pl-PL"/>
        </w:rPr>
      </w:pPr>
      <w:r w:rsidRPr="000C1702">
        <w:rPr>
          <w:rFonts w:ascii="Arial Nova" w:eastAsia="Times New Roman" w:hAnsi="Arial Nova" w:cs="Calibri"/>
          <w:sz w:val="20"/>
          <w:szCs w:val="20"/>
          <w:lang w:eastAsia="pl-PL"/>
        </w:rPr>
        <w:t>Zamawiający zleca, a Wykonawca zobowiązuje się do wykonania realizacji</w:t>
      </w:r>
      <w:r w:rsidR="00066F72">
        <w:rPr>
          <w:rFonts w:ascii="Arial Nova" w:eastAsia="Times New Roman" w:hAnsi="Arial Nova" w:cs="Calibri"/>
          <w:sz w:val="20"/>
          <w:szCs w:val="20"/>
          <w:lang w:eastAsia="pl-PL"/>
        </w:rPr>
        <w:t xml:space="preserve"> zadania</w:t>
      </w:r>
      <w:r w:rsidRPr="000C1702">
        <w:rPr>
          <w:rFonts w:ascii="Arial Nova" w:eastAsia="Times New Roman" w:hAnsi="Arial Nova" w:cs="Calibri"/>
          <w:sz w:val="20"/>
          <w:szCs w:val="20"/>
          <w:lang w:eastAsia="pl-PL"/>
        </w:rPr>
        <w:t>:</w:t>
      </w:r>
      <w:r w:rsidRPr="000C1702">
        <w:rPr>
          <w:rFonts w:ascii="Arial Nova" w:eastAsia="Times New Roman" w:hAnsi="Arial Nova" w:cs="Calibri"/>
          <w:bCs/>
          <w:sz w:val="20"/>
          <w:szCs w:val="20"/>
          <w:lang w:eastAsia="pl-PL"/>
        </w:rPr>
        <w:t xml:space="preserve"> </w:t>
      </w:r>
      <w:r w:rsidRPr="000C1702">
        <w:rPr>
          <w:rFonts w:ascii="Arial Nova" w:eastAsia="Times New Roman" w:hAnsi="Arial Nova" w:cs="Calibri"/>
          <w:b/>
          <w:bCs/>
          <w:i/>
          <w:iCs/>
          <w:sz w:val="20"/>
          <w:szCs w:val="20"/>
          <w:lang w:eastAsia="pl-PL"/>
        </w:rPr>
        <w:t>„</w:t>
      </w:r>
      <w:r>
        <w:rPr>
          <w:rFonts w:ascii="Arial Nova" w:eastAsia="Times New Roman" w:hAnsi="Arial Nova" w:cs="Calibri"/>
          <w:b/>
          <w:bCs/>
          <w:i/>
          <w:iCs/>
          <w:sz w:val="20"/>
          <w:szCs w:val="20"/>
          <w:lang w:eastAsia="pl-PL"/>
        </w:rPr>
        <w:t>B</w:t>
      </w:r>
      <w:r w:rsidRPr="000C1702">
        <w:rPr>
          <w:rFonts w:ascii="Arial Nova" w:eastAsia="Times New Roman" w:hAnsi="Arial Nova" w:cs="Calibri"/>
          <w:b/>
          <w:bCs/>
          <w:i/>
          <w:iCs/>
          <w:sz w:val="20"/>
          <w:szCs w:val="20"/>
          <w:lang w:eastAsia="pl-PL"/>
        </w:rPr>
        <w:t>udowa sieci wodociągowej w miejscowo</w:t>
      </w:r>
      <w:r w:rsidR="00066F72">
        <w:rPr>
          <w:rFonts w:ascii="Arial Nova" w:eastAsia="Times New Roman" w:hAnsi="Arial Nova" w:cs="Calibri"/>
          <w:b/>
          <w:bCs/>
          <w:i/>
          <w:iCs/>
          <w:sz w:val="20"/>
          <w:szCs w:val="20"/>
          <w:lang w:eastAsia="pl-PL"/>
        </w:rPr>
        <w:t xml:space="preserve">ści Przyczyna Dolna </w:t>
      </w:r>
      <w:r>
        <w:rPr>
          <w:rFonts w:ascii="Arial Nova" w:eastAsia="Times New Roman" w:hAnsi="Arial Nova" w:cs="Calibri"/>
          <w:b/>
          <w:bCs/>
          <w:i/>
          <w:iCs/>
          <w:sz w:val="20"/>
          <w:szCs w:val="20"/>
          <w:lang w:eastAsia="pl-PL"/>
        </w:rPr>
        <w:t>w formule „Zaprojektuj i wybuduj”</w:t>
      </w:r>
      <w:r w:rsidRPr="000C1702">
        <w:rPr>
          <w:rFonts w:ascii="Arial Nova" w:eastAsia="Times New Roman" w:hAnsi="Arial Nova" w:cs="Calibri"/>
          <w:b/>
          <w:bCs/>
          <w:i/>
          <w:iCs/>
          <w:sz w:val="20"/>
          <w:szCs w:val="20"/>
          <w:lang w:eastAsia="pl-PL"/>
        </w:rPr>
        <w:t>”</w:t>
      </w:r>
      <w:r w:rsidR="00066F72">
        <w:rPr>
          <w:rFonts w:ascii="Arial Nova" w:eastAsia="Times New Roman" w:hAnsi="Arial Nova" w:cs="Calibri"/>
          <w:b/>
          <w:bCs/>
          <w:i/>
          <w:iCs/>
          <w:sz w:val="20"/>
          <w:szCs w:val="20"/>
          <w:lang w:eastAsia="pl-PL"/>
        </w:rPr>
        <w:t xml:space="preserve">, stanowiącego część </w:t>
      </w:r>
      <w:r w:rsidR="00066F72" w:rsidRPr="00066F72">
        <w:rPr>
          <w:rFonts w:ascii="Arial Nova" w:eastAsia="Times New Roman" w:hAnsi="Arial Nova" w:cs="Calibri"/>
          <w:b/>
          <w:bCs/>
          <w:i/>
          <w:iCs/>
          <w:sz w:val="20"/>
          <w:szCs w:val="20"/>
          <w:lang w:eastAsia="pl-PL"/>
        </w:rPr>
        <w:t>inwestycji pod nazwą</w:t>
      </w:r>
      <w:r w:rsidR="00066F72">
        <w:rPr>
          <w:rFonts w:ascii="Arial Nova" w:eastAsia="Times New Roman" w:hAnsi="Arial Nova" w:cs="Calibri"/>
          <w:b/>
          <w:bCs/>
          <w:i/>
          <w:iCs/>
          <w:sz w:val="20"/>
          <w:szCs w:val="20"/>
          <w:lang w:eastAsia="pl-PL"/>
        </w:rPr>
        <w:t xml:space="preserve">: </w:t>
      </w:r>
      <w:r w:rsidR="00066F72" w:rsidRPr="00066F72">
        <w:rPr>
          <w:rFonts w:ascii="Arial Nova" w:eastAsia="Times New Roman" w:hAnsi="Arial Nova" w:cs="Calibri"/>
          <w:b/>
          <w:bCs/>
          <w:i/>
          <w:iCs/>
          <w:sz w:val="20"/>
          <w:szCs w:val="20"/>
          <w:lang w:eastAsia="pl-PL"/>
        </w:rPr>
        <w:t xml:space="preserve">„Budowa sieci kanalizacji sanitarnej w miejscowości Konradowo oraz budowa sieci wodociągowej w miejscowości Przyczyna Dolna, gm. Wschowa”  </w:t>
      </w:r>
      <w:r w:rsidR="005A5169" w:rsidRPr="00066F72">
        <w:rPr>
          <w:rFonts w:ascii="Arial Nova" w:eastAsia="Times New Roman" w:hAnsi="Arial Nova" w:cs="Calibri"/>
          <w:b/>
          <w:bCs/>
          <w:i/>
          <w:iCs/>
          <w:sz w:val="20"/>
          <w:szCs w:val="20"/>
          <w:lang w:eastAsia="pl-PL"/>
        </w:rPr>
        <w:t>współfinansowanej</w:t>
      </w:r>
      <w:r w:rsidRPr="00066F72">
        <w:rPr>
          <w:rFonts w:ascii="Arial Nova" w:eastAsia="Times New Roman" w:hAnsi="Arial Nova" w:cs="Calibri"/>
          <w:b/>
          <w:bCs/>
          <w:i/>
          <w:iCs/>
          <w:sz w:val="20"/>
          <w:szCs w:val="20"/>
          <w:lang w:eastAsia="pl-PL"/>
        </w:rPr>
        <w:t xml:space="preserve"> z</w:t>
      </w:r>
      <w:r w:rsidRPr="00066F72">
        <w:rPr>
          <w:rFonts w:ascii="Arial Nova" w:eastAsia="Times New Roman" w:hAnsi="Arial Nova" w:cs="Calibri"/>
          <w:b/>
          <w:bCs/>
          <w:sz w:val="20"/>
          <w:szCs w:val="20"/>
          <w:lang w:eastAsia="pl-PL"/>
        </w:rPr>
        <w:t xml:space="preserve"> </w:t>
      </w:r>
      <w:r w:rsidRPr="00066F72">
        <w:rPr>
          <w:rFonts w:ascii="Arial Nova" w:eastAsia="Times New Roman" w:hAnsi="Arial Nova" w:cs="Calibri"/>
          <w:b/>
          <w:bCs/>
          <w:i/>
          <w:sz w:val="20"/>
          <w:szCs w:val="20"/>
          <w:lang w:eastAsia="pl-PL"/>
        </w:rPr>
        <w:t>Programu Rozwoju Obszarów Wiejskich</w:t>
      </w:r>
      <w:r w:rsidRPr="00066F72">
        <w:rPr>
          <w:rFonts w:ascii="Arial Nova" w:eastAsia="Times New Roman" w:hAnsi="Arial Nova" w:cs="Calibri"/>
          <w:b/>
          <w:bCs/>
          <w:sz w:val="20"/>
          <w:szCs w:val="20"/>
          <w:lang w:eastAsia="pl-PL"/>
        </w:rPr>
        <w:t xml:space="preserve"> </w:t>
      </w:r>
      <w:r w:rsidRPr="00066F72">
        <w:rPr>
          <w:rFonts w:ascii="Arial Nova" w:eastAsia="Times New Roman" w:hAnsi="Arial Nova" w:cs="Calibri"/>
          <w:b/>
          <w:bCs/>
          <w:i/>
          <w:iCs/>
          <w:sz w:val="20"/>
          <w:szCs w:val="20"/>
          <w:lang w:eastAsia="pl-PL"/>
        </w:rPr>
        <w:t xml:space="preserve"> na  lata 2014-2020  (PROW 2014-2020).</w:t>
      </w:r>
    </w:p>
    <w:p w:rsidR="005A5169" w:rsidRDefault="000C1702" w:rsidP="005A5169">
      <w:pPr>
        <w:numPr>
          <w:ilvl w:val="0"/>
          <w:numId w:val="27"/>
        </w:numPr>
        <w:tabs>
          <w:tab w:val="left" w:pos="284"/>
        </w:tabs>
        <w:spacing w:after="120" w:line="264" w:lineRule="auto"/>
        <w:ind w:left="284" w:hanging="284"/>
        <w:rPr>
          <w:rFonts w:ascii="Arial Nova" w:eastAsia="Times New Roman" w:hAnsi="Arial Nova" w:cs="Calibri"/>
          <w:b/>
          <w:bCs/>
          <w:i/>
          <w:iCs/>
          <w:sz w:val="20"/>
          <w:szCs w:val="20"/>
          <w:lang w:eastAsia="pl-PL"/>
        </w:rPr>
      </w:pPr>
      <w:r w:rsidRPr="000C1702">
        <w:rPr>
          <w:rFonts w:ascii="Arial Nova" w:eastAsia="Times New Roman" w:hAnsi="Arial Nova" w:cs="Calibri"/>
          <w:sz w:val="20"/>
          <w:szCs w:val="20"/>
          <w:lang w:eastAsia="pl-PL"/>
        </w:rPr>
        <w:t>Przed</w:t>
      </w:r>
      <w:r w:rsidR="005A5169" w:rsidRPr="005A5169">
        <w:rPr>
          <w:rFonts w:ascii="Arial Nova" w:eastAsia="Times New Roman" w:hAnsi="Arial Nova" w:cs="Calibri"/>
          <w:sz w:val="20"/>
          <w:szCs w:val="20"/>
          <w:lang w:eastAsia="pl-PL"/>
        </w:rPr>
        <w:t>miotem Umowy jest zaprojektowanie i budowa</w:t>
      </w:r>
      <w:r w:rsidRPr="000C1702">
        <w:rPr>
          <w:rFonts w:ascii="Arial Nova" w:eastAsia="Times New Roman" w:hAnsi="Arial Nova" w:cs="Calibri"/>
          <w:sz w:val="20"/>
          <w:szCs w:val="20"/>
          <w:lang w:eastAsia="pl-PL"/>
        </w:rPr>
        <w:t xml:space="preserve"> sieci wodociągowej w miejscowości Przyczyna Dolna</w:t>
      </w:r>
      <w:r w:rsidR="005A5169" w:rsidRPr="005A5169">
        <w:t xml:space="preserve"> </w:t>
      </w:r>
      <w:r w:rsidR="005A5169" w:rsidRPr="005A5169">
        <w:rPr>
          <w:rFonts w:ascii="Arial Nova" w:eastAsia="Times New Roman" w:hAnsi="Arial Nova" w:cs="Calibri"/>
          <w:sz w:val="20"/>
          <w:szCs w:val="20"/>
          <w:lang w:eastAsia="pl-PL"/>
        </w:rPr>
        <w:t>o długości ok. 0,234 km, w poniższym zakresie:</w:t>
      </w:r>
    </w:p>
    <w:p w:rsidR="005A5169" w:rsidRPr="005A5169" w:rsidRDefault="005A5169" w:rsidP="005A5169">
      <w:pPr>
        <w:pStyle w:val="Akapitzlist"/>
        <w:numPr>
          <w:ilvl w:val="0"/>
          <w:numId w:val="45"/>
        </w:numPr>
        <w:tabs>
          <w:tab w:val="left" w:pos="284"/>
        </w:tabs>
        <w:spacing w:after="0" w:line="264" w:lineRule="auto"/>
        <w:rPr>
          <w:rFonts w:ascii="Arial Nova" w:hAnsi="Arial Nova" w:cs="Calibri"/>
          <w:b/>
          <w:bCs/>
          <w:i/>
          <w:iCs/>
          <w:sz w:val="20"/>
          <w:szCs w:val="20"/>
        </w:rPr>
      </w:pPr>
      <w:r w:rsidRPr="005A5169">
        <w:rPr>
          <w:rFonts w:ascii="Arial Nova" w:hAnsi="Arial Nova" w:cs="Calibri"/>
          <w:sz w:val="20"/>
          <w:szCs w:val="20"/>
        </w:rPr>
        <w:t>opracowanie projektu budowlanego i dokumentacji technicznej:</w:t>
      </w:r>
    </w:p>
    <w:p w:rsidR="005A5169" w:rsidRPr="005A5169" w:rsidRDefault="005A5169" w:rsidP="005A5169">
      <w:pPr>
        <w:tabs>
          <w:tab w:val="left" w:pos="284"/>
        </w:tabs>
        <w:spacing w:after="0" w:line="264" w:lineRule="auto"/>
        <w:ind w:left="644"/>
        <w:rPr>
          <w:rFonts w:ascii="Arial Nova" w:eastAsia="Times New Roman" w:hAnsi="Arial Nova" w:cs="Calibri"/>
          <w:sz w:val="20"/>
          <w:szCs w:val="20"/>
          <w:lang w:eastAsia="pl-PL"/>
        </w:rPr>
      </w:pPr>
      <w:r w:rsidRPr="005A5169">
        <w:rPr>
          <w:rFonts w:ascii="Arial Nova" w:eastAsia="Times New Roman" w:hAnsi="Arial Nova" w:cs="Calibri"/>
          <w:b/>
          <w:sz w:val="20"/>
          <w:szCs w:val="20"/>
          <w:lang w:eastAsia="pl-PL"/>
        </w:rPr>
        <w:t>Zakres opracowania</w:t>
      </w:r>
      <w:r w:rsidRPr="005A5169">
        <w:rPr>
          <w:rFonts w:ascii="Arial Nova" w:eastAsia="Times New Roman" w:hAnsi="Arial Nova" w:cs="Calibri"/>
          <w:sz w:val="20"/>
          <w:szCs w:val="20"/>
          <w:lang w:eastAsia="pl-PL"/>
        </w:rPr>
        <w:t xml:space="preserve"> (do zweryfikowania indywidualnie przez projektantów):</w:t>
      </w:r>
    </w:p>
    <w:p w:rsidR="005A5169" w:rsidRPr="005A5169" w:rsidRDefault="005A5169" w:rsidP="005A5169">
      <w:pPr>
        <w:pStyle w:val="Akapitzlist"/>
        <w:numPr>
          <w:ilvl w:val="0"/>
          <w:numId w:val="46"/>
        </w:numPr>
        <w:tabs>
          <w:tab w:val="left" w:pos="284"/>
        </w:tabs>
        <w:spacing w:after="0" w:line="264" w:lineRule="auto"/>
        <w:rPr>
          <w:rFonts w:ascii="Arial Nova" w:hAnsi="Arial Nova" w:cs="Calibri"/>
          <w:sz w:val="20"/>
          <w:szCs w:val="20"/>
        </w:rPr>
      </w:pPr>
      <w:r w:rsidRPr="005A5169">
        <w:rPr>
          <w:rFonts w:ascii="Arial Nova" w:hAnsi="Arial Nova" w:cs="Calibri"/>
          <w:sz w:val="20"/>
          <w:szCs w:val="20"/>
        </w:rPr>
        <w:t>opracowanie projektu budowlanego zgodnie z przepisami Prawa budowlanego, w tym Rozporządzenia Ministra Rozwoju z dnia 11 września 2020 r. w sprawie szczegółowego zakresu i formy projektu budowlanego (Dz.U. z 2020 r., poz. 1609) w ilości 5 egz.;</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uzyskanie decyzji środowiskowej jeżeli wymagana;</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uzyskanie niezbędnych uzgodnień;</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uzyskanie niezbędnych zgód właścicieli działek prywatnych jeżeli zajdzie taka potrzeba;</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uzyskanie decyzji o warunkach zabudowy (w przypadku braku miejscowego planu zagospodarowania terenu).;</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uzyskanie decyzji pozwolenia na budowę lub zgłoszenia umożliwiającego rozpoczęcie robót;</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opracowanie specyfikacji technicznej wykonania i odbioru robót budowlanych;</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wykonanie kosztorysów inwestorskich oraz przedmiaru robót w ilości 2 egz. w wersji elektronicznej;</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pełnienie nadzoru autorskiego.</w:t>
      </w:r>
    </w:p>
    <w:p w:rsidR="005A5169" w:rsidRPr="005A5169" w:rsidRDefault="005A5169" w:rsidP="005A5169">
      <w:pPr>
        <w:numPr>
          <w:ilvl w:val="0"/>
          <w:numId w:val="46"/>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Dokumentacja projektowa powinna zostać wykonana zgodnie z obowiązującymi</w:t>
      </w:r>
      <w:r>
        <w:rPr>
          <w:rFonts w:ascii="Arial Nova" w:eastAsia="Times New Roman" w:hAnsi="Arial Nova" w:cs="Calibri"/>
          <w:sz w:val="20"/>
          <w:szCs w:val="20"/>
          <w:lang w:eastAsia="pl-PL"/>
        </w:rPr>
        <w:t xml:space="preserve"> </w:t>
      </w:r>
      <w:r w:rsidR="00A72817">
        <w:rPr>
          <w:rFonts w:ascii="Arial Nova" w:eastAsia="Times New Roman" w:hAnsi="Arial Nova" w:cs="Calibri"/>
          <w:sz w:val="20"/>
          <w:szCs w:val="20"/>
          <w:lang w:eastAsia="pl-PL"/>
        </w:rPr>
        <w:t xml:space="preserve">w tym </w:t>
      </w:r>
      <w:r w:rsidRPr="005A5169">
        <w:rPr>
          <w:rFonts w:ascii="Arial Nova" w:eastAsia="Times New Roman" w:hAnsi="Arial Nova" w:cs="Calibri"/>
          <w:sz w:val="20"/>
          <w:szCs w:val="20"/>
          <w:lang w:eastAsia="pl-PL"/>
        </w:rPr>
        <w:t>zakresie przepisami prawa m.in.:</w:t>
      </w:r>
    </w:p>
    <w:p w:rsidR="00A72817" w:rsidRDefault="005A5169" w:rsidP="00A72817">
      <w:pPr>
        <w:pStyle w:val="Akapitzlist"/>
        <w:numPr>
          <w:ilvl w:val="0"/>
          <w:numId w:val="47"/>
        </w:numPr>
        <w:tabs>
          <w:tab w:val="left" w:pos="284"/>
        </w:tabs>
        <w:spacing w:after="0" w:line="264" w:lineRule="auto"/>
        <w:ind w:left="1276" w:hanging="283"/>
        <w:rPr>
          <w:rFonts w:ascii="Arial Nova" w:hAnsi="Arial Nova" w:cs="Calibri"/>
          <w:sz w:val="20"/>
          <w:szCs w:val="20"/>
        </w:rPr>
      </w:pPr>
      <w:r w:rsidRPr="00A72817">
        <w:rPr>
          <w:rFonts w:ascii="Arial Nova" w:hAnsi="Arial Nova" w:cs="Calibri"/>
          <w:sz w:val="20"/>
          <w:szCs w:val="20"/>
        </w:rPr>
        <w:t>Ustawą z dnia 07 lipca 1994 r. Prawo budowlane (tj. Dz. U. z 2021 r. poz. 2351, ze zm.);</w:t>
      </w:r>
    </w:p>
    <w:p w:rsidR="00A72817" w:rsidRDefault="005A5169" w:rsidP="00A72817">
      <w:pPr>
        <w:pStyle w:val="Akapitzlist"/>
        <w:numPr>
          <w:ilvl w:val="0"/>
          <w:numId w:val="47"/>
        </w:numPr>
        <w:tabs>
          <w:tab w:val="left" w:pos="284"/>
        </w:tabs>
        <w:spacing w:after="0" w:line="264" w:lineRule="auto"/>
        <w:ind w:left="1276" w:hanging="283"/>
        <w:rPr>
          <w:rFonts w:ascii="Arial Nova" w:hAnsi="Arial Nova" w:cs="Calibri"/>
          <w:sz w:val="20"/>
          <w:szCs w:val="20"/>
        </w:rPr>
      </w:pPr>
      <w:r w:rsidRPr="00A72817">
        <w:rPr>
          <w:rFonts w:ascii="Arial Nova" w:hAnsi="Arial Nova" w:cs="Calibri"/>
          <w:sz w:val="20"/>
          <w:szCs w:val="20"/>
        </w:rPr>
        <w:t>Ustawą z dnia 11 września 2019 r. . – Prawo zamówień publicznych (t.j. Dz. U. z 2022 r. poz. 1710);</w:t>
      </w:r>
    </w:p>
    <w:p w:rsidR="00A72817" w:rsidRDefault="005A5169" w:rsidP="00A72817">
      <w:pPr>
        <w:pStyle w:val="Akapitzlist"/>
        <w:numPr>
          <w:ilvl w:val="0"/>
          <w:numId w:val="47"/>
        </w:numPr>
        <w:tabs>
          <w:tab w:val="left" w:pos="284"/>
        </w:tabs>
        <w:spacing w:after="0" w:line="264" w:lineRule="auto"/>
        <w:ind w:left="1276" w:hanging="283"/>
        <w:rPr>
          <w:rFonts w:ascii="Arial Nova" w:hAnsi="Arial Nova" w:cs="Calibri"/>
          <w:sz w:val="20"/>
          <w:szCs w:val="20"/>
        </w:rPr>
      </w:pPr>
      <w:r w:rsidRPr="00A72817">
        <w:rPr>
          <w:rFonts w:ascii="Arial Nova" w:hAnsi="Arial Nova" w:cs="Calibri"/>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rsidR="005A5169" w:rsidRPr="00A72817" w:rsidRDefault="005A5169" w:rsidP="00A72817">
      <w:pPr>
        <w:pStyle w:val="Akapitzlist"/>
        <w:numPr>
          <w:ilvl w:val="0"/>
          <w:numId w:val="47"/>
        </w:numPr>
        <w:tabs>
          <w:tab w:val="left" w:pos="284"/>
        </w:tabs>
        <w:spacing w:after="0" w:line="264" w:lineRule="auto"/>
        <w:ind w:left="1276" w:hanging="283"/>
        <w:rPr>
          <w:rFonts w:ascii="Arial Nova" w:hAnsi="Arial Nova" w:cs="Calibri"/>
          <w:sz w:val="20"/>
          <w:szCs w:val="20"/>
        </w:rPr>
      </w:pPr>
      <w:r w:rsidRPr="00A72817">
        <w:rPr>
          <w:rFonts w:ascii="Arial Nova" w:hAnsi="Arial Nova" w:cs="Calibri"/>
          <w:sz w:val="20"/>
          <w:szCs w:val="20"/>
        </w:rPr>
        <w:t>Rozporządzeniem Ministra Rozwoju i Technologii z dnia 20 grudnia 2021 r. w sprawie szczegółowego zakresu i formy dokumentacji projektowej, specyfikacji technicznych wykonania i odbioru robót budowlanych oraz programu funkcjonalno-użytkowego (tj. Dz. U. z 2021 r., poz. 2454).</w:t>
      </w:r>
    </w:p>
    <w:p w:rsidR="005A5169" w:rsidRPr="005A5169" w:rsidRDefault="005A5169" w:rsidP="00A72817">
      <w:pPr>
        <w:tabs>
          <w:tab w:val="left" w:pos="284"/>
        </w:tabs>
        <w:spacing w:after="0" w:line="264" w:lineRule="auto"/>
        <w:ind w:left="1004"/>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Zamawiający informuje, że posiada mapę do celów projektowych dla niniejszej inwestycji „Budowa sieci wodociągowej w miejscowości Przyczyna Dolna” (w załączeniu);</w:t>
      </w:r>
    </w:p>
    <w:p w:rsidR="005A5169" w:rsidRPr="00A72817" w:rsidRDefault="005A5169" w:rsidP="00A72817">
      <w:pPr>
        <w:pStyle w:val="Akapitzlist"/>
        <w:numPr>
          <w:ilvl w:val="0"/>
          <w:numId w:val="45"/>
        </w:numPr>
        <w:tabs>
          <w:tab w:val="left" w:pos="284"/>
        </w:tabs>
        <w:spacing w:after="0" w:line="264" w:lineRule="auto"/>
        <w:rPr>
          <w:rFonts w:ascii="Arial Nova" w:hAnsi="Arial Nova" w:cs="Calibri"/>
          <w:sz w:val="20"/>
          <w:szCs w:val="20"/>
        </w:rPr>
      </w:pPr>
      <w:r w:rsidRPr="00A72817">
        <w:rPr>
          <w:rFonts w:ascii="Arial Nova" w:hAnsi="Arial Nova" w:cs="Calibri"/>
          <w:sz w:val="20"/>
          <w:szCs w:val="20"/>
        </w:rPr>
        <w:t>wykonanie robót ziemnych, częściowe odwodnienie wykopów, wykonanie szalunków tymczasowych, zasypanie wykopów, podwieszenia infrastruktury kolidującej;</w:t>
      </w:r>
    </w:p>
    <w:p w:rsidR="005A5169" w:rsidRPr="005A5169" w:rsidRDefault="005A5169" w:rsidP="00A72817">
      <w:pPr>
        <w:numPr>
          <w:ilvl w:val="0"/>
          <w:numId w:val="45"/>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dostawa i montaż rurociągu w PE90 do sieci wodociągowej oraz oznakowanie wodociągu taśmą;</w:t>
      </w:r>
    </w:p>
    <w:p w:rsidR="005A5169" w:rsidRPr="005A5169" w:rsidRDefault="005A5169" w:rsidP="00A72817">
      <w:pPr>
        <w:numPr>
          <w:ilvl w:val="0"/>
          <w:numId w:val="45"/>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montaż hydrantów, montaż armatury zaporowej;</w:t>
      </w:r>
    </w:p>
    <w:p w:rsidR="005A5169" w:rsidRPr="005A5169" w:rsidRDefault="005A5169" w:rsidP="00A72817">
      <w:pPr>
        <w:numPr>
          <w:ilvl w:val="0"/>
          <w:numId w:val="45"/>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próba szczelności, płukanie i dezynfekcja wodociągu;</w:t>
      </w:r>
    </w:p>
    <w:p w:rsidR="000C1702" w:rsidRDefault="005A5169" w:rsidP="00A72817">
      <w:pPr>
        <w:numPr>
          <w:ilvl w:val="0"/>
          <w:numId w:val="45"/>
        </w:numPr>
        <w:tabs>
          <w:tab w:val="left" w:pos="284"/>
        </w:tabs>
        <w:spacing w:after="0" w:line="264" w:lineRule="auto"/>
        <w:rPr>
          <w:rFonts w:ascii="Arial Nova" w:eastAsia="Times New Roman" w:hAnsi="Arial Nova" w:cs="Calibri"/>
          <w:sz w:val="20"/>
          <w:szCs w:val="20"/>
          <w:lang w:eastAsia="pl-PL"/>
        </w:rPr>
      </w:pPr>
      <w:r w:rsidRPr="005A5169">
        <w:rPr>
          <w:rFonts w:ascii="Arial Nova" w:eastAsia="Times New Roman" w:hAnsi="Arial Nova" w:cs="Calibri"/>
          <w:sz w:val="20"/>
          <w:szCs w:val="20"/>
          <w:lang w:eastAsia="pl-PL"/>
        </w:rPr>
        <w:t>wykonanie przyłącza wodociągowego do granicy działki;</w:t>
      </w:r>
    </w:p>
    <w:p w:rsidR="00A72817" w:rsidRPr="00A72817" w:rsidRDefault="00A72817" w:rsidP="00A72817">
      <w:pPr>
        <w:pStyle w:val="Akapitzlist"/>
        <w:numPr>
          <w:ilvl w:val="0"/>
          <w:numId w:val="45"/>
        </w:numPr>
        <w:rPr>
          <w:rFonts w:ascii="Arial Nova" w:hAnsi="Arial Nova" w:cs="Calibri"/>
          <w:sz w:val="20"/>
          <w:szCs w:val="20"/>
        </w:rPr>
      </w:pPr>
      <w:r>
        <w:rPr>
          <w:rFonts w:ascii="Arial Nova" w:hAnsi="Arial Nova" w:cs="Calibri"/>
          <w:sz w:val="20"/>
          <w:szCs w:val="20"/>
        </w:rPr>
        <w:t>sporządzenie</w:t>
      </w:r>
      <w:r w:rsidRPr="00A72817">
        <w:rPr>
          <w:rFonts w:ascii="Arial Nova" w:hAnsi="Arial Nova" w:cs="Calibri"/>
          <w:sz w:val="20"/>
          <w:szCs w:val="20"/>
        </w:rPr>
        <w:t xml:space="preserve"> kompletnej dokum</w:t>
      </w:r>
      <w:r>
        <w:rPr>
          <w:rFonts w:ascii="Arial Nova" w:hAnsi="Arial Nova" w:cs="Calibri"/>
          <w:sz w:val="20"/>
          <w:szCs w:val="20"/>
        </w:rPr>
        <w:t>entacji powykonawczej i odbiór końcowy robót</w:t>
      </w:r>
      <w:r w:rsidRPr="00A72817">
        <w:rPr>
          <w:rFonts w:ascii="Arial Nova" w:hAnsi="Arial Nova" w:cs="Calibri"/>
          <w:sz w:val="20"/>
          <w:szCs w:val="20"/>
        </w:rPr>
        <w:t>.</w:t>
      </w:r>
    </w:p>
    <w:p w:rsidR="000C1702" w:rsidRPr="00A72817" w:rsidRDefault="000C1702" w:rsidP="00A72817">
      <w:pPr>
        <w:pStyle w:val="Akapitzlist"/>
        <w:numPr>
          <w:ilvl w:val="0"/>
          <w:numId w:val="27"/>
        </w:numPr>
        <w:spacing w:after="0" w:line="264" w:lineRule="auto"/>
        <w:ind w:left="284" w:hanging="284"/>
        <w:rPr>
          <w:rFonts w:ascii="Arial Nova" w:hAnsi="Arial Nova" w:cs="Calibri"/>
          <w:sz w:val="20"/>
          <w:szCs w:val="20"/>
        </w:rPr>
      </w:pPr>
      <w:r w:rsidRPr="00A72817">
        <w:rPr>
          <w:rFonts w:ascii="Arial Nova" w:hAnsi="Arial Nova" w:cs="Calibri"/>
          <w:sz w:val="20"/>
          <w:szCs w:val="20"/>
        </w:rPr>
        <w:t>Zakres prac wymagany do należytego wykonania przedmiotu Umowy</w:t>
      </w:r>
      <w:r w:rsidR="005A5169" w:rsidRPr="00A72817">
        <w:rPr>
          <w:rFonts w:ascii="Arial Nova" w:hAnsi="Arial Nova" w:cs="Calibri"/>
          <w:sz w:val="20"/>
          <w:szCs w:val="20"/>
        </w:rPr>
        <w:t>,</w:t>
      </w:r>
      <w:r w:rsidRPr="00A72817">
        <w:rPr>
          <w:rFonts w:ascii="Arial Nova" w:hAnsi="Arial Nova" w:cs="Calibri"/>
          <w:sz w:val="20"/>
          <w:szCs w:val="20"/>
        </w:rPr>
        <w:t xml:space="preserve"> opisanego w ust. 2 powyżej określa w szczególności:</w:t>
      </w:r>
    </w:p>
    <w:p w:rsidR="000C1702" w:rsidRPr="000C1702" w:rsidRDefault="00A72817" w:rsidP="005A5169">
      <w:pPr>
        <w:numPr>
          <w:ilvl w:val="0"/>
          <w:numId w:val="22"/>
        </w:numPr>
        <w:autoSpaceDE w:val="0"/>
        <w:autoSpaceDN w:val="0"/>
        <w:adjustRightInd w:val="0"/>
        <w:spacing w:after="0" w:line="264" w:lineRule="auto"/>
        <w:ind w:left="567" w:hanging="283"/>
        <w:rPr>
          <w:rFonts w:ascii="Arial Nova" w:eastAsia="Times New Roman" w:hAnsi="Arial Nova" w:cs="Calibri"/>
          <w:sz w:val="20"/>
          <w:szCs w:val="20"/>
          <w:lang w:eastAsia="pl-PL"/>
        </w:rPr>
      </w:pPr>
      <w:r>
        <w:rPr>
          <w:rFonts w:ascii="Arial Nova" w:eastAsia="Times New Roman" w:hAnsi="Arial Nova" w:cs="Calibri"/>
          <w:sz w:val="20"/>
          <w:szCs w:val="20"/>
          <w:lang w:eastAsia="pl-PL"/>
        </w:rPr>
        <w:t>Program Funkcjonalno-Użytkowy</w:t>
      </w:r>
      <w:r w:rsidR="000C1702" w:rsidRPr="000C1702">
        <w:rPr>
          <w:rFonts w:ascii="Arial Nova" w:eastAsia="Times New Roman" w:hAnsi="Arial Nova" w:cs="Calibri"/>
          <w:sz w:val="20"/>
          <w:szCs w:val="20"/>
          <w:lang w:eastAsia="pl-PL"/>
        </w:rPr>
        <w:t>;</w:t>
      </w:r>
    </w:p>
    <w:p w:rsidR="000C1702" w:rsidRPr="000C1702" w:rsidRDefault="000C1702" w:rsidP="005A5169">
      <w:pPr>
        <w:numPr>
          <w:ilvl w:val="0"/>
          <w:numId w:val="22"/>
        </w:numPr>
        <w:autoSpaceDE w:val="0"/>
        <w:autoSpaceDN w:val="0"/>
        <w:adjustRightInd w:val="0"/>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Warunki  Zamówienia z załącznikami;</w:t>
      </w:r>
    </w:p>
    <w:p w:rsidR="00A72817" w:rsidRDefault="000C1702" w:rsidP="00A72817">
      <w:pPr>
        <w:numPr>
          <w:ilvl w:val="0"/>
          <w:numId w:val="22"/>
        </w:numPr>
        <w:autoSpaceDE w:val="0"/>
        <w:autoSpaceDN w:val="0"/>
        <w:adjustRightInd w:val="0"/>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złożona oferta, stanowiąca załącznik</w:t>
      </w:r>
      <w:r w:rsidR="00A72817">
        <w:rPr>
          <w:rFonts w:ascii="Arial Nova" w:eastAsia="Times New Roman" w:hAnsi="Arial Nova" w:cs="Calibri"/>
          <w:sz w:val="20"/>
          <w:szCs w:val="20"/>
          <w:lang w:eastAsia="pl-PL"/>
        </w:rPr>
        <w:t xml:space="preserve"> do U</w:t>
      </w:r>
      <w:r w:rsidRPr="000C1702">
        <w:rPr>
          <w:rFonts w:ascii="Arial Nova" w:eastAsia="Times New Roman" w:hAnsi="Arial Nova" w:cs="Calibri"/>
          <w:sz w:val="20"/>
          <w:szCs w:val="20"/>
          <w:lang w:eastAsia="pl-PL"/>
        </w:rPr>
        <w:t>mowy;</w:t>
      </w:r>
    </w:p>
    <w:p w:rsidR="00A72817" w:rsidRPr="000C1702" w:rsidRDefault="00A72817" w:rsidP="00A72817">
      <w:pPr>
        <w:numPr>
          <w:ilvl w:val="0"/>
          <w:numId w:val="22"/>
        </w:numPr>
        <w:autoSpaceDE w:val="0"/>
        <w:autoSpaceDN w:val="0"/>
        <w:adjustRightInd w:val="0"/>
        <w:spacing w:after="0" w:line="264" w:lineRule="auto"/>
        <w:ind w:left="567" w:hanging="283"/>
        <w:rPr>
          <w:rFonts w:ascii="Arial Nova" w:eastAsia="Times New Roman" w:hAnsi="Arial Nova" w:cs="Calibri"/>
          <w:sz w:val="20"/>
          <w:szCs w:val="20"/>
          <w:lang w:eastAsia="pl-PL"/>
        </w:rPr>
      </w:pPr>
      <w:r>
        <w:rPr>
          <w:rFonts w:ascii="Arial Nova" w:hAnsi="Arial Nova" w:cs="Calibri"/>
          <w:sz w:val="20"/>
          <w:szCs w:val="20"/>
        </w:rPr>
        <w:t>harmonogram rzeczowo – finansowy, o którym mowa w §2 ust. 4</w:t>
      </w:r>
      <w:r>
        <w:rPr>
          <w:rFonts w:ascii="Arial Nova" w:eastAsia="Times New Roman" w:hAnsi="Arial Nova" w:cs="Calibri"/>
          <w:sz w:val="20"/>
          <w:szCs w:val="20"/>
          <w:lang w:eastAsia="pl-PL"/>
        </w:rPr>
        <w:t>;</w:t>
      </w:r>
    </w:p>
    <w:p w:rsidR="000C1702" w:rsidRPr="000C1702" w:rsidRDefault="000C1702" w:rsidP="00A72817">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Opracowania</w:t>
      </w:r>
      <w:r w:rsidR="00A72817">
        <w:rPr>
          <w:rFonts w:ascii="Arial Nova" w:eastAsia="Times New Roman" w:hAnsi="Arial Nova" w:cs="Calibri"/>
          <w:sz w:val="20"/>
          <w:szCs w:val="20"/>
          <w:lang w:eastAsia="pl-PL"/>
        </w:rPr>
        <w:t xml:space="preserve"> i dokumenty wymienione w ust. 3</w:t>
      </w:r>
      <w:r w:rsidR="00066F72">
        <w:rPr>
          <w:rFonts w:ascii="Arial Nova" w:eastAsia="Times New Roman" w:hAnsi="Arial Nova" w:cs="Calibri"/>
          <w:sz w:val="20"/>
          <w:szCs w:val="20"/>
          <w:lang w:eastAsia="pl-PL"/>
        </w:rPr>
        <w:t xml:space="preserve"> powyżej</w:t>
      </w:r>
      <w:r w:rsidRPr="000C1702">
        <w:rPr>
          <w:rFonts w:ascii="Arial Nova" w:eastAsia="Times New Roman" w:hAnsi="Arial Nova" w:cs="Calibri"/>
          <w:sz w:val="20"/>
          <w:szCs w:val="20"/>
          <w:lang w:eastAsia="pl-PL"/>
        </w:rPr>
        <w:t xml:space="preserve"> stanowią integralną cześć niniejszej umowy. </w:t>
      </w:r>
    </w:p>
    <w:p w:rsidR="000C1702" w:rsidRPr="000C1702" w:rsidRDefault="000C1702" w:rsidP="00A72817">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oświadcza, że przekazana przez Zamawiającego posiadana przez niego dokumentacja, o której mowa w ust. </w:t>
      </w:r>
      <w:r w:rsidR="00A72817">
        <w:rPr>
          <w:rFonts w:ascii="Arial Nova" w:eastAsia="Times New Roman" w:hAnsi="Arial Nova" w:cs="Calibri"/>
          <w:sz w:val="20"/>
          <w:szCs w:val="20"/>
          <w:lang w:eastAsia="pl-PL"/>
        </w:rPr>
        <w:t>3</w:t>
      </w:r>
      <w:r w:rsidRPr="000C1702">
        <w:rPr>
          <w:rFonts w:ascii="Arial Nova" w:eastAsia="Times New Roman" w:hAnsi="Arial Nova" w:cs="Calibri"/>
          <w:sz w:val="20"/>
          <w:szCs w:val="20"/>
          <w:lang w:eastAsia="pl-PL"/>
        </w:rPr>
        <w:t xml:space="preserve"> powyże</w:t>
      </w:r>
      <w:r w:rsidR="00066F72">
        <w:rPr>
          <w:rFonts w:ascii="Arial Nova" w:eastAsia="Times New Roman" w:hAnsi="Arial Nova" w:cs="Calibri"/>
          <w:sz w:val="20"/>
          <w:szCs w:val="20"/>
          <w:lang w:eastAsia="pl-PL"/>
        </w:rPr>
        <w:t>j, w tym dokumentacja PFU</w:t>
      </w:r>
      <w:r w:rsidRPr="000C1702">
        <w:rPr>
          <w:rFonts w:ascii="Arial Nova" w:eastAsia="Times New Roman" w:hAnsi="Arial Nova" w:cs="Calibri"/>
          <w:sz w:val="20"/>
          <w:szCs w:val="20"/>
          <w:lang w:eastAsia="pl-PL"/>
        </w:rPr>
        <w:t xml:space="preserve">, są mu znane i stanowią podstawę do wykonania przedmiotu umowy zgodnie z postanowieniami niniejszej umowy oraz obowiązującymi przepisami prawa. </w:t>
      </w:r>
    </w:p>
    <w:p w:rsidR="000C1702" w:rsidRPr="000C1702" w:rsidRDefault="000C1702" w:rsidP="00A72817">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Strony wspólnie oświadczają, iż wszystkie prace i dostawy, które muszą być wykonane w celu realizacji z najwyższą starannością przedmiotu umowy, o którym mowa w ust.1 powyżej stanowią prace objęte niniejszą umową i żadna z prac i dostaw nie będzie uznana za prace dodatkowe, za które Wykonawcy będzie przysługiwać jakiekolwiek dodatkowe wynagrodzenia oprócz wynagrodzenia opisanego w niniejszej umowie.</w:t>
      </w:r>
    </w:p>
    <w:p w:rsidR="000C1702" w:rsidRPr="000C1702" w:rsidRDefault="000C1702" w:rsidP="00A72817">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color w:val="000000"/>
          <w:sz w:val="20"/>
          <w:szCs w:val="20"/>
          <w:lang w:eastAsia="pl-PL"/>
        </w:rPr>
        <w:t xml:space="preserve">Ewentualny brak wskazania w dokumentacji projektowej, robót koniecznych do wykonania, wynikających z dokumentacji projektowej wskazanej w ust. 2 powyżej, nie zwalnia Wykonawcy od obowiązku ich wykonania w cenie umownej. </w:t>
      </w:r>
    </w:p>
    <w:p w:rsidR="000C1702" w:rsidRPr="000C1702" w:rsidRDefault="000C1702" w:rsidP="00A72817">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color w:val="000000"/>
          <w:sz w:val="20"/>
          <w:szCs w:val="20"/>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b/>
          <w:bCs/>
          <w:sz w:val="20"/>
          <w:szCs w:val="20"/>
          <w:lang w:eastAsia="pl-PL"/>
        </w:rPr>
        <w:t>§ 2</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Terminy realizacji przedmiotu umowy</w:t>
      </w:r>
    </w:p>
    <w:p w:rsidR="000C1702" w:rsidRPr="000C1702" w:rsidRDefault="000C1702" w:rsidP="005A5169">
      <w:p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Termin zakończenia realizacji przedmiotu niniejszej umowy strony ustalają </w:t>
      </w:r>
      <w:r w:rsidRPr="000C1702">
        <w:rPr>
          <w:rFonts w:ascii="Arial Nova" w:eastAsia="Times New Roman" w:hAnsi="Arial Nova" w:cs="Calibri"/>
          <w:b/>
          <w:sz w:val="20"/>
          <w:szCs w:val="20"/>
          <w:lang w:eastAsia="pl-PL"/>
        </w:rPr>
        <w:t>w terminie:</w:t>
      </w:r>
    </w:p>
    <w:p w:rsidR="000C1702" w:rsidRPr="000C1702" w:rsidRDefault="000C1702" w:rsidP="00A72817">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zobowiązuje się do wykonania zamówienia w nieprzekraczalnym termi</w:t>
      </w:r>
      <w:r w:rsidR="00A72817">
        <w:rPr>
          <w:rFonts w:ascii="Arial Nova" w:eastAsia="Times New Roman" w:hAnsi="Arial Nova" w:cs="Calibri"/>
          <w:sz w:val="20"/>
          <w:szCs w:val="20"/>
          <w:lang w:eastAsia="pl-PL"/>
        </w:rPr>
        <w:t xml:space="preserve">nie od dnia podpisania umowy </w:t>
      </w:r>
      <w:r w:rsidR="00A72817" w:rsidRPr="00A72817">
        <w:rPr>
          <w:rFonts w:ascii="Arial Nova" w:eastAsia="Times New Roman" w:hAnsi="Arial Nova" w:cs="Calibri"/>
          <w:b/>
          <w:sz w:val="20"/>
          <w:szCs w:val="20"/>
          <w:lang w:eastAsia="pl-PL"/>
        </w:rPr>
        <w:t>do 31.12.2023 r.</w:t>
      </w:r>
      <w:r w:rsidR="00A72817" w:rsidRPr="00A72817">
        <w:rPr>
          <w:rFonts w:ascii="Arial Nova" w:eastAsia="Times New Roman" w:hAnsi="Arial Nova" w:cs="Calibri"/>
          <w:sz w:val="20"/>
          <w:szCs w:val="20"/>
          <w:lang w:eastAsia="pl-PL"/>
        </w:rPr>
        <w:t xml:space="preserve"> – sporządzenie </w:t>
      </w:r>
      <w:r w:rsidRPr="000C1702">
        <w:rPr>
          <w:rFonts w:ascii="Arial Nova" w:eastAsia="Times New Roman" w:hAnsi="Arial Nova" w:cs="Calibri"/>
          <w:sz w:val="20"/>
          <w:szCs w:val="20"/>
          <w:lang w:eastAsia="pl-PL"/>
        </w:rPr>
        <w:t xml:space="preserve">dokumentacji projektowej oraz </w:t>
      </w:r>
      <w:r w:rsidR="00A72817" w:rsidRPr="00A72817">
        <w:rPr>
          <w:rFonts w:ascii="Arial Nova" w:eastAsia="Times New Roman" w:hAnsi="Arial Nova" w:cs="Calibri"/>
          <w:sz w:val="20"/>
          <w:szCs w:val="20"/>
          <w:lang w:eastAsia="pl-PL"/>
        </w:rPr>
        <w:t xml:space="preserve">wykonanie </w:t>
      </w:r>
      <w:r w:rsidRPr="000C1702">
        <w:rPr>
          <w:rFonts w:ascii="Arial Nova" w:eastAsia="Times New Roman" w:hAnsi="Arial Nova" w:cs="Calibri"/>
          <w:sz w:val="20"/>
          <w:szCs w:val="20"/>
          <w:lang w:eastAsia="pl-PL"/>
        </w:rPr>
        <w:t xml:space="preserve">całości robót </w:t>
      </w:r>
      <w:r w:rsidR="00A72817" w:rsidRPr="00A72817">
        <w:rPr>
          <w:rFonts w:ascii="Arial Nova" w:eastAsia="Times New Roman" w:hAnsi="Arial Nova" w:cs="Calibri"/>
          <w:sz w:val="20"/>
          <w:szCs w:val="20"/>
          <w:lang w:eastAsia="pl-PL"/>
        </w:rPr>
        <w:t>budowlanych</w:t>
      </w:r>
      <w:r w:rsidRPr="000C1702">
        <w:rPr>
          <w:rFonts w:ascii="Arial Nova" w:eastAsia="Times New Roman" w:hAnsi="Arial Nova" w:cs="Calibri"/>
          <w:sz w:val="20"/>
          <w:szCs w:val="20"/>
          <w:lang w:eastAsia="pl-PL"/>
        </w:rPr>
        <w:t xml:space="preserve"> wraz ze sporządzeniem kompletnej dokumentacji powykonawczej i odbiorem końcowym.</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Termin zakońc</w:t>
      </w:r>
      <w:r w:rsidR="00A72817">
        <w:rPr>
          <w:rFonts w:ascii="Arial Nova" w:eastAsia="Times New Roman" w:hAnsi="Arial Nova" w:cs="Calibri"/>
          <w:sz w:val="20"/>
          <w:szCs w:val="20"/>
          <w:lang w:eastAsia="pl-PL"/>
        </w:rPr>
        <w:t>zenia</w:t>
      </w:r>
      <w:r w:rsidRPr="000C1702">
        <w:rPr>
          <w:rFonts w:ascii="Arial Nova" w:eastAsia="Times New Roman" w:hAnsi="Arial Nova" w:cs="Calibri"/>
          <w:sz w:val="20"/>
          <w:szCs w:val="20"/>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Termin wykonania poszczególnych elementów składających się na przedmiot umowy, Wykonawca określi w harmonogramie rzeczowo-finansowym, zwanym dalej „harmonogramem”, o którym mowa w ust. 4 poniżej.</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w terminie 5 dni roboczych od dnia podpisania umowy przedstawi Zamawiającemu do akceptacji harmonogram.</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Harmonogram, o którym mowa w ust. 4 powyżej, </w:t>
      </w:r>
      <w:r w:rsidR="00F63EEE">
        <w:rPr>
          <w:rFonts w:ascii="Arial Nova" w:eastAsia="Times New Roman" w:hAnsi="Arial Nova" w:cs="Calibri"/>
          <w:sz w:val="20"/>
          <w:szCs w:val="20"/>
          <w:lang w:eastAsia="pl-PL"/>
        </w:rPr>
        <w:t xml:space="preserve">musi uzyskać pisemną akceptację </w:t>
      </w:r>
      <w:r w:rsidRPr="000C1702">
        <w:rPr>
          <w:rFonts w:ascii="Arial Nova" w:eastAsia="Times New Roman" w:hAnsi="Arial Nova" w:cs="Calibri"/>
          <w:sz w:val="20"/>
          <w:szCs w:val="20"/>
          <w:lang w:eastAsia="pl-PL"/>
        </w:rPr>
        <w:t>Zamawiającego. Zamawiający dokona na piśmie zat</w:t>
      </w:r>
      <w:r w:rsidR="00F63EEE">
        <w:rPr>
          <w:rFonts w:ascii="Arial Nova" w:eastAsia="Times New Roman" w:hAnsi="Arial Nova" w:cs="Calibri"/>
          <w:sz w:val="20"/>
          <w:szCs w:val="20"/>
          <w:lang w:eastAsia="pl-PL"/>
        </w:rPr>
        <w:t xml:space="preserve">wierdzenia lub wniesie uwagi do </w:t>
      </w:r>
      <w:r w:rsidRPr="000C1702">
        <w:rPr>
          <w:rFonts w:ascii="Arial Nova" w:eastAsia="Times New Roman" w:hAnsi="Arial Nova" w:cs="Calibri"/>
          <w:sz w:val="20"/>
          <w:szCs w:val="20"/>
          <w:lang w:eastAsia="pl-PL"/>
        </w:rPr>
        <w:t xml:space="preserve">harmonogramu w terminie 5 dni roboczych od dnia </w:t>
      </w:r>
      <w:r w:rsidR="00F63EEE">
        <w:rPr>
          <w:rFonts w:ascii="Arial Nova" w:eastAsia="Times New Roman" w:hAnsi="Arial Nova" w:cs="Calibri"/>
          <w:sz w:val="20"/>
          <w:szCs w:val="20"/>
          <w:lang w:eastAsia="pl-PL"/>
        </w:rPr>
        <w:t xml:space="preserve">przedłożenia harmonogramu przez </w:t>
      </w:r>
      <w:r w:rsidRPr="000C1702">
        <w:rPr>
          <w:rFonts w:ascii="Arial Nova" w:eastAsia="Times New Roman" w:hAnsi="Arial Nova" w:cs="Calibri"/>
          <w:sz w:val="20"/>
          <w:szCs w:val="20"/>
          <w:lang w:eastAsia="pl-PL"/>
        </w:rPr>
        <w:t>Wykonawcę. Wykonawca jest związany uwagami i zastrzeżeniami Zamawiającego.</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zobowiązany jest, w terminie 3 dni roboczych od dnia otrzymania uwag i zastrzeżeń, </w:t>
      </w:r>
      <w:r w:rsidRPr="000C1702">
        <w:rPr>
          <w:rFonts w:ascii="Arial Nova" w:eastAsia="Times New Roman" w:hAnsi="Arial Nova" w:cs="Calibri"/>
          <w:sz w:val="20"/>
          <w:szCs w:val="20"/>
          <w:lang w:eastAsia="pl-PL"/>
        </w:rPr>
        <w:br/>
        <w:t>o których mowa w ust. 5 do dostosowania harmonogramu do wskazań Zamawiającego.</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niedostosowania przez Wykonawcę harmonogramu do uwag Zamawiającego strony uzgadniają niniejszym, że obowiązującym Wykonawcę harmonogramem będzie harmonogram uwzględniający uwagi i zastrzeżenia Zamawiającego, o których mowa w ust. 6 powyżej.</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Harmonogram powinien obejmować:</w:t>
      </w:r>
    </w:p>
    <w:p w:rsidR="000C1702" w:rsidRPr="000C1702" w:rsidRDefault="000C1702" w:rsidP="00F63EEE">
      <w:pPr>
        <w:numPr>
          <w:ilvl w:val="0"/>
          <w:numId w:val="37"/>
        </w:numPr>
        <w:spacing w:after="0" w:line="240"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terminy rozpoczęcia i zakończenia realizacji poszczególnych etapów;</w:t>
      </w:r>
    </w:p>
    <w:p w:rsidR="000C1702" w:rsidRPr="000C1702" w:rsidRDefault="000C1702" w:rsidP="00F63EEE">
      <w:pPr>
        <w:numPr>
          <w:ilvl w:val="0"/>
          <w:numId w:val="37"/>
        </w:numPr>
        <w:spacing w:after="0" w:line="240"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wartość robót przewidzianych w każdym etapie;</w:t>
      </w:r>
    </w:p>
    <w:p w:rsidR="000C1702" w:rsidRPr="000C1702" w:rsidRDefault="000C1702" w:rsidP="00F63EEE">
      <w:pPr>
        <w:numPr>
          <w:ilvl w:val="0"/>
          <w:numId w:val="37"/>
        </w:numPr>
        <w:spacing w:after="0" w:line="240"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daty rozpoczęcia i zakończenia robót na realizowanej inwestycji.</w:t>
      </w:r>
    </w:p>
    <w:p w:rsidR="000C1702" w:rsidRPr="000C1702" w:rsidRDefault="000C1702" w:rsidP="005A5169">
      <w:pPr>
        <w:numPr>
          <w:ilvl w:val="0"/>
          <w:numId w:val="10"/>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Zmiana harmonogramu w zakresie danych wskazanych w ust. 8 powyżej na etapie realizacji umowy jest dopuszczalna w przypadkach uzasadnionych i nie wymaga aneksu do umowy. </w:t>
      </w:r>
    </w:p>
    <w:p w:rsidR="000C1702" w:rsidRPr="000C1702" w:rsidRDefault="000C1702" w:rsidP="005A5169">
      <w:pPr>
        <w:numPr>
          <w:ilvl w:val="0"/>
          <w:numId w:val="10"/>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Wniosek o zmianę harmonogramu wraz z uzasadnieniem składa Zamawiający lub Wykonawca. </w:t>
      </w:r>
    </w:p>
    <w:p w:rsidR="000C1702" w:rsidRPr="000C1702" w:rsidRDefault="000C1702" w:rsidP="005A5169">
      <w:pPr>
        <w:numPr>
          <w:ilvl w:val="0"/>
          <w:numId w:val="10"/>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Zmiana harmonogramu wymaga zgody obu stron umowy wyrażonej na piśmie.</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3</w:t>
      </w: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Wynagrodzenie</w:t>
      </w:r>
    </w:p>
    <w:p w:rsidR="000C1702" w:rsidRPr="000C1702" w:rsidRDefault="000C1702" w:rsidP="005A5169">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Strony ustalają, iż obowiązującą je formą wynagrodzenia za wykonanie przedmiotu umowy jest wynagrodzenie ryczałtowe.</w:t>
      </w:r>
    </w:p>
    <w:p w:rsidR="000C1702" w:rsidRPr="000C1702" w:rsidRDefault="000C1702" w:rsidP="005A5169">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Wysokość wynagrodzenia, ustalona w chwili zawarcia niniejszej umowy w oparciu</w:t>
      </w:r>
      <w:r w:rsidRPr="000C1702">
        <w:rPr>
          <w:rFonts w:ascii="Arial Nova" w:eastAsia="Times New Roman" w:hAnsi="Arial Nova" w:cs="Calibri"/>
          <w:sz w:val="20"/>
          <w:szCs w:val="20"/>
          <w:lang w:eastAsia="pl-PL"/>
        </w:rPr>
        <w:br/>
        <w:t xml:space="preserve">o przedstawioną ofertę wynosi odpowiednio: …  zł brutto (słownie: …), w tym podatek VAT … %, </w:t>
      </w:r>
      <w:r w:rsidRPr="000C1702">
        <w:rPr>
          <w:rFonts w:ascii="Arial Nova" w:eastAsia="Times New Roman" w:hAnsi="Arial Nova" w:cs="Calibri"/>
          <w:sz w:val="20"/>
          <w:szCs w:val="20"/>
          <w:lang w:eastAsia="pl-PL"/>
        </w:rPr>
        <w:br/>
        <w:t xml:space="preserve">tj. … zł (słownie: …). </w:t>
      </w:r>
    </w:p>
    <w:p w:rsidR="00D63FF0" w:rsidRDefault="000C1702" w:rsidP="00D63FF0">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Rozliczenie za wykonanie przedmiotu umowy odbywać się będzie: </w:t>
      </w:r>
    </w:p>
    <w:p w:rsidR="000C1702" w:rsidRPr="00D63FF0" w:rsidRDefault="000C1702" w:rsidP="00D63FF0">
      <w:pPr>
        <w:autoSpaceDE w:val="0"/>
        <w:autoSpaceDN w:val="0"/>
        <w:adjustRightInd w:val="0"/>
        <w:spacing w:after="120" w:line="264" w:lineRule="auto"/>
        <w:ind w:left="284"/>
        <w:rPr>
          <w:rFonts w:ascii="Arial Nova" w:eastAsia="Times New Roman" w:hAnsi="Arial Nova" w:cs="Calibri"/>
          <w:sz w:val="20"/>
          <w:szCs w:val="20"/>
          <w:lang w:eastAsia="pl-PL"/>
        </w:rPr>
      </w:pPr>
      <w:r w:rsidRPr="00D63FF0">
        <w:rPr>
          <w:rFonts w:ascii="Arial Nova" w:eastAsia="Times New Roman" w:hAnsi="Arial Nova" w:cs="Calibri"/>
          <w:sz w:val="20"/>
          <w:szCs w:val="20"/>
          <w:lang w:eastAsia="pl-PL"/>
        </w:rPr>
        <w:t xml:space="preserve">1 (jedną) </w:t>
      </w:r>
      <w:r w:rsidR="00F63EEE" w:rsidRPr="00D63FF0">
        <w:rPr>
          <w:rFonts w:ascii="Arial Nova" w:eastAsia="Times New Roman" w:hAnsi="Arial Nova" w:cs="Calibri"/>
          <w:sz w:val="20"/>
          <w:szCs w:val="20"/>
          <w:lang w:eastAsia="pl-PL"/>
        </w:rPr>
        <w:t xml:space="preserve">fakturą </w:t>
      </w:r>
      <w:r w:rsidRPr="00D63FF0">
        <w:rPr>
          <w:rFonts w:ascii="Arial Nova" w:eastAsia="Times New Roman" w:hAnsi="Arial Nova" w:cs="Calibri"/>
          <w:sz w:val="20"/>
          <w:szCs w:val="20"/>
          <w:lang w:eastAsia="pl-PL"/>
        </w:rPr>
        <w:t>wystawioną najpóźniej do 31.12.2023 r., obejmującą poszczególne części wykonanych robót budowlanych (ujętych w Harmonogramie rzeczowo – finansowym zat</w:t>
      </w:r>
      <w:r w:rsidR="00F63EEE" w:rsidRPr="00D63FF0">
        <w:rPr>
          <w:rFonts w:ascii="Arial Nova" w:eastAsia="Times New Roman" w:hAnsi="Arial Nova" w:cs="Calibri"/>
          <w:sz w:val="20"/>
          <w:szCs w:val="20"/>
          <w:lang w:eastAsia="pl-PL"/>
        </w:rPr>
        <w:t xml:space="preserve">wierdzonym przez </w:t>
      </w:r>
      <w:r w:rsidRPr="00D63FF0">
        <w:rPr>
          <w:rFonts w:ascii="Arial Nova" w:eastAsia="Times New Roman" w:hAnsi="Arial Nova" w:cs="Calibri"/>
          <w:sz w:val="20"/>
          <w:szCs w:val="20"/>
          <w:lang w:eastAsia="pl-PL"/>
        </w:rPr>
        <w:t>Zamawiającego);</w:t>
      </w:r>
    </w:p>
    <w:p w:rsidR="00F63EEE" w:rsidRDefault="000C1702" w:rsidP="00F63EEE">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Strony ustalają następujące warunki płatności:</w:t>
      </w:r>
    </w:p>
    <w:p w:rsidR="00F63EEE" w:rsidRDefault="00F63EEE" w:rsidP="00F63EEE">
      <w:pPr>
        <w:autoSpaceDE w:val="0"/>
        <w:autoSpaceDN w:val="0"/>
        <w:adjustRightInd w:val="0"/>
        <w:spacing w:after="120" w:line="264" w:lineRule="auto"/>
        <w:ind w:left="284"/>
        <w:rPr>
          <w:rFonts w:ascii="Arial Nova" w:eastAsia="Times New Roman" w:hAnsi="Arial Nova" w:cs="Calibri"/>
          <w:sz w:val="20"/>
          <w:szCs w:val="20"/>
          <w:lang w:eastAsia="pl-PL"/>
        </w:rPr>
      </w:pPr>
      <w:r>
        <w:rPr>
          <w:rFonts w:ascii="Arial Nova" w:eastAsia="Times New Roman" w:hAnsi="Arial Nova" w:cs="Calibri"/>
          <w:sz w:val="20"/>
          <w:szCs w:val="20"/>
          <w:lang w:eastAsia="pl-PL"/>
        </w:rPr>
        <w:t xml:space="preserve">Zamawiający dokona płatności, na rzecz Wykonawcy za wykonane prace w ramach niniejszej Umowy, </w:t>
      </w:r>
      <w:r w:rsidR="000C1702" w:rsidRPr="000C1702">
        <w:rPr>
          <w:rFonts w:ascii="Arial Nova" w:eastAsia="Times New Roman" w:hAnsi="Arial Nova" w:cs="Calibri"/>
          <w:sz w:val="20"/>
          <w:szCs w:val="20"/>
          <w:lang w:eastAsia="pl-PL"/>
        </w:rPr>
        <w:t xml:space="preserve">w terminie 30 dni od dnia przedłożenia Zamawiającemu </w:t>
      </w:r>
      <w:r w:rsidRPr="00F63EEE">
        <w:rPr>
          <w:rFonts w:ascii="Arial Nova" w:eastAsia="Times New Roman" w:hAnsi="Arial Nova" w:cs="Calibri"/>
          <w:sz w:val="20"/>
          <w:szCs w:val="20"/>
          <w:lang w:eastAsia="pl-PL"/>
        </w:rPr>
        <w:t>faktury</w:t>
      </w:r>
      <w:r w:rsidR="000C1702" w:rsidRPr="000C1702">
        <w:rPr>
          <w:rFonts w:ascii="Arial Nova" w:eastAsia="Times New Roman" w:hAnsi="Arial Nova" w:cs="Calibri"/>
          <w:sz w:val="20"/>
          <w:szCs w:val="20"/>
          <w:lang w:eastAsia="pl-PL"/>
        </w:rPr>
        <w:t>, ale nie później niż do końca stycznia 2024 r.;</w:t>
      </w:r>
    </w:p>
    <w:p w:rsidR="000C1702" w:rsidRPr="000C1702" w:rsidRDefault="000C1702" w:rsidP="00F63EEE">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Podstawę do wystawienia </w:t>
      </w:r>
      <w:r w:rsidR="00F63EEE" w:rsidRPr="00F63EEE">
        <w:rPr>
          <w:rFonts w:ascii="Arial Nova" w:eastAsia="Times New Roman" w:hAnsi="Arial Nova" w:cs="Calibri"/>
          <w:sz w:val="20"/>
          <w:szCs w:val="20"/>
          <w:lang w:eastAsia="pl-PL"/>
        </w:rPr>
        <w:t xml:space="preserve">faktury </w:t>
      </w:r>
      <w:r w:rsidRPr="000C1702">
        <w:rPr>
          <w:rFonts w:ascii="Arial Nova" w:eastAsia="Times New Roman" w:hAnsi="Arial Nova" w:cs="Calibri"/>
          <w:sz w:val="20"/>
          <w:szCs w:val="20"/>
          <w:lang w:eastAsia="pl-PL"/>
        </w:rPr>
        <w:t xml:space="preserve">VAT stanowi </w:t>
      </w:r>
      <w:r w:rsidR="00F63EEE" w:rsidRPr="00F63EEE">
        <w:rPr>
          <w:rFonts w:ascii="Arial Nova" w:eastAsia="Times New Roman" w:hAnsi="Arial Nova" w:cs="Calibri"/>
          <w:sz w:val="20"/>
          <w:szCs w:val="20"/>
          <w:lang w:eastAsia="pl-PL"/>
        </w:rPr>
        <w:t xml:space="preserve">protokół odbioru </w:t>
      </w:r>
      <w:r w:rsidRPr="000C1702">
        <w:rPr>
          <w:rFonts w:ascii="Arial Nova" w:eastAsia="Times New Roman" w:hAnsi="Arial Nova" w:cs="Calibri"/>
          <w:sz w:val="20"/>
          <w:szCs w:val="20"/>
          <w:lang w:eastAsia="pl-PL"/>
        </w:rPr>
        <w:t>robót budowlanych oraz zaświadczenie o braku sprzeciwu właściwego organu nadzoru budowlanego do zawiadomienia o zakończeniu budowy lub uzyskanie pozwolenia na użytkowanie o ile jest wymagane.</w:t>
      </w:r>
    </w:p>
    <w:p w:rsidR="000C1702" w:rsidRPr="000C1702" w:rsidRDefault="000C1702" w:rsidP="005A5169">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Warunki</w:t>
      </w:r>
      <w:r w:rsidR="00F63EEE">
        <w:rPr>
          <w:rFonts w:ascii="Arial Nova" w:eastAsia="Times New Roman" w:hAnsi="Arial Nova" w:cs="Calibri"/>
          <w:sz w:val="20"/>
          <w:szCs w:val="20"/>
          <w:lang w:eastAsia="pl-PL"/>
        </w:rPr>
        <w:t>em zapłaty faktury</w:t>
      </w:r>
      <w:r w:rsidRPr="000C1702">
        <w:rPr>
          <w:rFonts w:ascii="Arial Nova" w:eastAsia="Times New Roman" w:hAnsi="Arial Nova" w:cs="Calibri"/>
          <w:sz w:val="20"/>
          <w:szCs w:val="20"/>
          <w:lang w:eastAsia="pl-PL"/>
        </w:rPr>
        <w:t xml:space="preserve"> przez Zamawiającego na rzecz Wykonawcy </w:t>
      </w:r>
      <w:r w:rsidR="00F63EEE">
        <w:rPr>
          <w:rFonts w:ascii="Arial Nova" w:eastAsia="Times New Roman" w:hAnsi="Arial Nova" w:cs="Calibri"/>
          <w:sz w:val="20"/>
          <w:szCs w:val="20"/>
          <w:lang w:eastAsia="pl-PL"/>
        </w:rPr>
        <w:t>jest załączenie wraz z fakturą</w:t>
      </w:r>
      <w:r w:rsidRPr="000C1702">
        <w:rPr>
          <w:rFonts w:ascii="Arial Nova" w:eastAsia="Times New Roman" w:hAnsi="Arial Nova" w:cs="Calibri"/>
          <w:sz w:val="20"/>
          <w:szCs w:val="20"/>
          <w:lang w:eastAsia="pl-PL"/>
        </w:rPr>
        <w:t xml:space="preserve"> oświad</w:t>
      </w:r>
      <w:r w:rsidR="00F63EEE">
        <w:rPr>
          <w:rFonts w:ascii="Arial Nova" w:eastAsia="Times New Roman" w:hAnsi="Arial Nova" w:cs="Calibri"/>
          <w:sz w:val="20"/>
          <w:szCs w:val="20"/>
          <w:lang w:eastAsia="pl-PL"/>
        </w:rPr>
        <w:t xml:space="preserve">czeń ewentualnych podwykonawców </w:t>
      </w:r>
      <w:r w:rsidRPr="000C1702">
        <w:rPr>
          <w:rFonts w:ascii="Arial Nova" w:eastAsia="Times New Roman" w:hAnsi="Arial Nova" w:cs="Calibri"/>
          <w:sz w:val="20"/>
          <w:szCs w:val="20"/>
          <w:lang w:eastAsia="pl-PL"/>
        </w:rPr>
        <w:t>i dalszych podwykonawców o zapłacie na ich rzecz należności za wykonanie przez nich roboty wykazane na fa</w:t>
      </w:r>
      <w:r w:rsidR="00F63EEE">
        <w:rPr>
          <w:rFonts w:ascii="Arial Nova" w:eastAsia="Times New Roman" w:hAnsi="Arial Nova" w:cs="Calibri"/>
          <w:sz w:val="20"/>
          <w:szCs w:val="20"/>
          <w:lang w:eastAsia="pl-PL"/>
        </w:rPr>
        <w:t>kturze</w:t>
      </w:r>
      <w:r w:rsidRPr="000C1702">
        <w:rPr>
          <w:rFonts w:ascii="Arial Nova" w:eastAsia="Times New Roman" w:hAnsi="Arial Nova" w:cs="Calibri"/>
          <w:sz w:val="20"/>
          <w:szCs w:val="20"/>
          <w:lang w:eastAsia="pl-PL"/>
        </w:rPr>
        <w:t>.</w:t>
      </w:r>
    </w:p>
    <w:p w:rsidR="000C1702" w:rsidRPr="000C1702" w:rsidRDefault="000C1702" w:rsidP="005A5169">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Wynagrodzenie, o którym mowa w ust. 2 powyżej, obejmuje całkowity dla Zamawiającego koszt należytego wykonania przedmiotu umowy </w:t>
      </w:r>
      <w:r w:rsidR="00F63EEE">
        <w:rPr>
          <w:rFonts w:ascii="Arial Nova" w:eastAsia="Times New Roman" w:hAnsi="Arial Nova" w:cs="Calibri"/>
          <w:sz w:val="20"/>
          <w:szCs w:val="20"/>
          <w:lang w:eastAsia="pl-PL"/>
        </w:rPr>
        <w:t>opisanego §</w:t>
      </w:r>
      <w:r w:rsidRPr="000C1702">
        <w:rPr>
          <w:rFonts w:ascii="Arial Nova" w:eastAsia="Times New Roman" w:hAnsi="Arial Nova" w:cs="Calibri"/>
          <w:sz w:val="20"/>
          <w:szCs w:val="20"/>
          <w:lang w:eastAsia="pl-PL"/>
        </w:rPr>
        <w:t>1 ust. 1 umowy obejmujące w szczególności koszty:</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robót przygotowawczych, porządkowych;</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zagospodarowania placu budowy;</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utrzymania zaplecza budowy – naprawy, zapewnienia energii, wody na potrzeby budowy;</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wykonanie i rozebranie dróg dojazdowych tymczasowych na potrzeby budowy;</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dozorowania budowy;</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ewentualnego odtworzenia dróg, chodników;</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ewentualnego wywozu nadmiaru gruntu;</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zapewnienia i opłacenie kosztów pracy kierownika budowy, kierowników robót;</w:t>
      </w:r>
    </w:p>
    <w:p w:rsidR="000C1702" w:rsidRPr="000C1702" w:rsidRDefault="000C1702" w:rsidP="00F63EEE">
      <w:pPr>
        <w:numPr>
          <w:ilvl w:val="1"/>
          <w:numId w:val="11"/>
        </w:numPr>
        <w:spacing w:after="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wykonania niezbędnych badań, pomiarów, uzyskania opinii i decyzji;</w:t>
      </w:r>
    </w:p>
    <w:p w:rsidR="000C1702" w:rsidRPr="000C1702" w:rsidRDefault="000C1702" w:rsidP="00F63EEE">
      <w:pPr>
        <w:numPr>
          <w:ilvl w:val="1"/>
          <w:numId w:val="11"/>
        </w:numPr>
        <w:tabs>
          <w:tab w:val="left" w:pos="567"/>
        </w:tabs>
        <w:spacing w:after="0" w:line="264" w:lineRule="auto"/>
        <w:ind w:left="567" w:hanging="425"/>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zapewnienia obsługi geodezyjnej oraz sporządzenie inwentaryzacji geodezyjnej powykonawczej i innych prac niezbędnych do rozpoczęcia i prowadzenia robót;</w:t>
      </w:r>
    </w:p>
    <w:p w:rsidR="000C1702" w:rsidRPr="000C1702" w:rsidRDefault="000C1702" w:rsidP="00F63EEE">
      <w:pPr>
        <w:numPr>
          <w:ilvl w:val="1"/>
          <w:numId w:val="11"/>
        </w:numPr>
        <w:tabs>
          <w:tab w:val="left" w:pos="567"/>
        </w:tabs>
        <w:spacing w:after="0" w:line="264" w:lineRule="auto"/>
        <w:ind w:left="567" w:hanging="425"/>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ubezpieczenie budowy;</w:t>
      </w:r>
    </w:p>
    <w:p w:rsidR="000C1702" w:rsidRPr="000C1702" w:rsidRDefault="000C1702" w:rsidP="005A5169">
      <w:pPr>
        <w:numPr>
          <w:ilvl w:val="0"/>
          <w:numId w:val="1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C1702" w:rsidRPr="000C1702" w:rsidRDefault="000C1702" w:rsidP="00F63EEE">
      <w:pPr>
        <w:numPr>
          <w:ilvl w:val="0"/>
          <w:numId w:val="1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 xml:space="preserve">Wynagrodzenia o którym mowa w § 3 ust. 2 niniejszej umowy obejmuje wszystkie prace, o których mowa w § 1 niniejszej umowy mające na celu realizację przedmiotu umowy z najwyższą starannością i najwyższą jakością. </w:t>
      </w:r>
    </w:p>
    <w:p w:rsidR="000C1702" w:rsidRPr="000C1702" w:rsidRDefault="000C1702" w:rsidP="005A5169">
      <w:pPr>
        <w:numPr>
          <w:ilvl w:val="0"/>
          <w:numId w:val="11"/>
        </w:numPr>
        <w:spacing w:after="120" w:line="264" w:lineRule="auto"/>
        <w:ind w:left="284" w:right="23" w:hanging="426"/>
        <w:rPr>
          <w:rFonts w:ascii="Arial Nova" w:eastAsia="Times New Roman" w:hAnsi="Arial Nova" w:cs="Calibri"/>
          <w:sz w:val="20"/>
          <w:szCs w:val="20"/>
          <w:lang w:eastAsia="ar-SA"/>
        </w:rPr>
      </w:pPr>
      <w:r w:rsidRPr="000C1702">
        <w:rPr>
          <w:rFonts w:ascii="Arial Nova" w:eastAsia="Times New Roman" w:hAnsi="Arial Nova" w:cs="Calibri"/>
          <w:sz w:val="20"/>
          <w:szCs w:val="20"/>
          <w:lang w:eastAsia="pl-PL"/>
        </w:rPr>
        <w:t>Wynagrodzenie, określone w ust. 2 powyżej, zawiera ryzyko ryczałtu i jest niezmienne przez cały okres realizacji umowy .</w:t>
      </w:r>
      <w:r w:rsidRPr="000C1702">
        <w:rPr>
          <w:rFonts w:ascii="Arial Nova" w:eastAsia="Times New Roman" w:hAnsi="Arial Nova" w:cs="Calibri"/>
          <w:bCs/>
          <w:sz w:val="20"/>
          <w:szCs w:val="20"/>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C1702" w:rsidRPr="000C1702" w:rsidRDefault="000C1702" w:rsidP="005A5169">
      <w:pPr>
        <w:numPr>
          <w:ilvl w:val="0"/>
          <w:numId w:val="11"/>
        </w:numPr>
        <w:spacing w:after="120" w:line="264" w:lineRule="auto"/>
        <w:ind w:left="284" w:right="23" w:hanging="426"/>
        <w:rPr>
          <w:rFonts w:ascii="Arial Nova" w:eastAsia="Times New Roman" w:hAnsi="Arial Nova" w:cs="Calibri"/>
          <w:sz w:val="20"/>
          <w:szCs w:val="20"/>
          <w:lang w:eastAsia="ar-SA"/>
        </w:rPr>
      </w:pPr>
      <w:r w:rsidRPr="000C1702">
        <w:rPr>
          <w:rFonts w:ascii="Arial Nova" w:eastAsia="Times New Roman" w:hAnsi="Arial Nova" w:cs="Calibri"/>
          <w:sz w:val="20"/>
          <w:szCs w:val="20"/>
          <w:lang w:eastAsia="pl-PL"/>
        </w:rPr>
        <w:t xml:space="preserve">Strony niniejszej umowy nie mogą zmienić wynagrodzenia za wykonanie przedmiotu zamówienia z zastrzeżeniem </w:t>
      </w:r>
      <w:r w:rsidRPr="000C1702">
        <w:rPr>
          <w:rFonts w:ascii="Arial Nova" w:eastAsia="Times New Roman" w:hAnsi="Arial Nova" w:cs="Calibri"/>
          <w:bCs/>
          <w:sz w:val="20"/>
          <w:szCs w:val="20"/>
          <w:lang w:eastAsia="pl-PL"/>
        </w:rPr>
        <w:t>§ 17.</w:t>
      </w:r>
    </w:p>
    <w:p w:rsidR="000C1702" w:rsidRPr="000C1702" w:rsidRDefault="000C1702" w:rsidP="005A5169">
      <w:pPr>
        <w:numPr>
          <w:ilvl w:val="0"/>
          <w:numId w:val="11"/>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Wynagrodzenie, o którym mowa w § 3 ust. 2 obejmuje również wynagrodzenie podwykonawców za wykonanie robót określonych w § 7 niniejszej umowy.</w:t>
      </w:r>
    </w:p>
    <w:p w:rsidR="000C1702" w:rsidRPr="000C1702" w:rsidRDefault="000C1702" w:rsidP="005A5169">
      <w:pPr>
        <w:numPr>
          <w:ilvl w:val="0"/>
          <w:numId w:val="11"/>
        </w:numPr>
        <w:spacing w:after="120" w:line="264" w:lineRule="auto"/>
        <w:ind w:left="284" w:right="23" w:hanging="426"/>
        <w:rPr>
          <w:rFonts w:ascii="Arial Nova" w:eastAsia="Times New Roman" w:hAnsi="Arial Nova" w:cs="Calibri"/>
          <w:i/>
          <w:sz w:val="20"/>
          <w:szCs w:val="20"/>
          <w:lang w:eastAsia="ar-SA"/>
        </w:rPr>
      </w:pPr>
      <w:r w:rsidRPr="000C1702">
        <w:rPr>
          <w:rFonts w:ascii="Arial Nova" w:eastAsia="Times New Roman" w:hAnsi="Arial Nova" w:cs="Calibri"/>
          <w:sz w:val="20"/>
          <w:szCs w:val="20"/>
          <w:lang w:eastAsia="ar-SA"/>
        </w:rPr>
        <w:t>W przypadku dokonania bezpośredniej zapłaty podwykonawcy lub dalszemu podwykonawcy, Zamawiający potrąca  kwotę wypłaconego wynagrodzenia z wynagrodzenia należnego Wykonawcy</w:t>
      </w:r>
      <w:r w:rsidRPr="000C1702">
        <w:rPr>
          <w:rFonts w:ascii="Arial Nova" w:eastAsia="Times New Roman" w:hAnsi="Arial Nova" w:cs="Calibri"/>
          <w:i/>
          <w:sz w:val="20"/>
          <w:szCs w:val="20"/>
          <w:lang w:eastAsia="ar-SA"/>
        </w:rPr>
        <w:t>.</w:t>
      </w:r>
    </w:p>
    <w:p w:rsidR="000C1702" w:rsidRPr="000C1702" w:rsidRDefault="000C1702" w:rsidP="005A5169">
      <w:pPr>
        <w:spacing w:after="120" w:line="264" w:lineRule="auto"/>
        <w:ind w:left="284" w:right="23" w:hanging="284"/>
        <w:rPr>
          <w:rFonts w:ascii="Arial Nova" w:eastAsia="Times New Roman" w:hAnsi="Arial Nova" w:cs="Calibri"/>
          <w:i/>
          <w:sz w:val="20"/>
          <w:szCs w:val="20"/>
          <w:lang w:eastAsia="ar-SA"/>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4</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Zapłata wynagrodzenia</w:t>
      </w:r>
    </w:p>
    <w:p w:rsidR="000C1702" w:rsidRPr="000C1702" w:rsidRDefault="000C1702" w:rsidP="005A5169">
      <w:pPr>
        <w:numPr>
          <w:ilvl w:val="0"/>
          <w:numId w:val="31"/>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Strony postanawiają, że zapłata opisanego w § 3 ust. 2 niniejszej umowy wynagrodzenia nastąpi na podstawie wystawionej przez Wykonawcę</w:t>
      </w:r>
      <w:r w:rsidR="00F63EEE">
        <w:rPr>
          <w:rFonts w:ascii="Arial Nova" w:eastAsia="Times New Roman" w:hAnsi="Arial Nova" w:cs="Calibri"/>
          <w:sz w:val="20"/>
          <w:szCs w:val="20"/>
          <w:lang w:eastAsia="pl-PL"/>
        </w:rPr>
        <w:t xml:space="preserve"> faktury</w:t>
      </w:r>
      <w:r w:rsidRPr="000C1702">
        <w:rPr>
          <w:rFonts w:ascii="Arial Nova" w:eastAsia="Times New Roman" w:hAnsi="Arial Nova" w:cs="Calibri"/>
          <w:sz w:val="20"/>
          <w:szCs w:val="20"/>
          <w:lang w:eastAsia="pl-PL"/>
        </w:rPr>
        <w:t xml:space="preserve"> VAT, z zastrzeżeniem postanowień dotyczących zasad zapłaty faktury częściowej, o</w:t>
      </w:r>
      <w:r w:rsidR="00D63FF0">
        <w:rPr>
          <w:rFonts w:ascii="Arial Nova" w:eastAsia="Times New Roman" w:hAnsi="Arial Nova" w:cs="Calibri"/>
          <w:sz w:val="20"/>
          <w:szCs w:val="20"/>
          <w:lang w:eastAsia="pl-PL"/>
        </w:rPr>
        <w:t xml:space="preserve"> której mowa w § 3 ust. 4</w:t>
      </w:r>
      <w:r w:rsidRPr="000C1702">
        <w:rPr>
          <w:rFonts w:ascii="Arial Nova" w:eastAsia="Times New Roman" w:hAnsi="Arial Nova" w:cs="Calibri"/>
          <w:sz w:val="20"/>
          <w:szCs w:val="20"/>
          <w:lang w:eastAsia="pl-PL"/>
        </w:rPr>
        <w:t xml:space="preserve"> niniejszej Umowy.</w:t>
      </w:r>
    </w:p>
    <w:p w:rsidR="000C1702" w:rsidRPr="000C1702" w:rsidRDefault="000C1702" w:rsidP="005A5169">
      <w:pPr>
        <w:numPr>
          <w:ilvl w:val="0"/>
          <w:numId w:val="12"/>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Podstawą do wystawienia faktury końcowej VAT  będzie:</w:t>
      </w:r>
    </w:p>
    <w:p w:rsidR="000C1702" w:rsidRPr="000C1702" w:rsidRDefault="00D63FF0" w:rsidP="00D63FF0">
      <w:pPr>
        <w:numPr>
          <w:ilvl w:val="1"/>
          <w:numId w:val="12"/>
        </w:numPr>
        <w:autoSpaceDE w:val="0"/>
        <w:autoSpaceDN w:val="0"/>
        <w:adjustRightInd w:val="0"/>
        <w:spacing w:after="120" w:line="264" w:lineRule="auto"/>
        <w:ind w:left="567" w:hanging="284"/>
        <w:rPr>
          <w:rFonts w:ascii="Arial Nova" w:eastAsia="Times New Roman" w:hAnsi="Arial Nova" w:cs="Calibri"/>
          <w:sz w:val="20"/>
          <w:szCs w:val="20"/>
          <w:lang w:eastAsia="pl-PL"/>
        </w:rPr>
      </w:pPr>
      <w:r>
        <w:rPr>
          <w:rFonts w:ascii="Arial Nova" w:eastAsia="Times New Roman" w:hAnsi="Arial Nova" w:cs="Calibri"/>
          <w:sz w:val="20"/>
          <w:szCs w:val="20"/>
          <w:lang w:eastAsia="pl-PL"/>
        </w:rPr>
        <w:t>protokół odbioru</w:t>
      </w:r>
      <w:r w:rsidR="000C1702" w:rsidRPr="000C1702">
        <w:rPr>
          <w:rFonts w:ascii="Arial Nova" w:eastAsia="Times New Roman" w:hAnsi="Arial Nova" w:cs="Calibri"/>
          <w:sz w:val="20"/>
          <w:szCs w:val="20"/>
          <w:lang w:eastAsia="pl-PL"/>
        </w:rPr>
        <w:t xml:space="preserve"> podpisany przez uprawnionego przedstawiciela Wykonawcy i komisję powołaną przez Zamawiającego do odbioru, </w:t>
      </w:r>
    </w:p>
    <w:p w:rsidR="000C1702" w:rsidRPr="000C1702" w:rsidRDefault="000C1702" w:rsidP="00D63FF0">
      <w:pPr>
        <w:numPr>
          <w:ilvl w:val="1"/>
          <w:numId w:val="12"/>
        </w:numPr>
        <w:autoSpaceDE w:val="0"/>
        <w:autoSpaceDN w:val="0"/>
        <w:adjustRightInd w:val="0"/>
        <w:spacing w:after="120" w:line="264" w:lineRule="auto"/>
        <w:ind w:left="567" w:hanging="284"/>
        <w:rPr>
          <w:rFonts w:ascii="Arial Nova" w:eastAsia="Times New Roman" w:hAnsi="Arial Nova" w:cs="Calibri"/>
          <w:sz w:val="20"/>
          <w:szCs w:val="20"/>
          <w:lang w:eastAsia="pl-PL"/>
        </w:rPr>
      </w:pPr>
      <w:r w:rsidRPr="000C1702">
        <w:rPr>
          <w:rFonts w:ascii="Arial Nova" w:eastAsia="Times New Roman" w:hAnsi="Arial Nova" w:cs="Calibri"/>
          <w:spacing w:val="-10"/>
          <w:sz w:val="20"/>
          <w:szCs w:val="20"/>
          <w:lang w:eastAsia="pl-PL"/>
        </w:rPr>
        <w:t xml:space="preserve">dowody potwierdzające dokonanie przez Wykonawcę zapłaty wymagalnego wynagrodzenia podwykonawcy </w:t>
      </w:r>
      <w:r w:rsidRPr="000C1702">
        <w:rPr>
          <w:rFonts w:ascii="Arial Nova" w:eastAsia="Times New Roman" w:hAnsi="Arial Nova" w:cs="Calibri"/>
          <w:sz w:val="20"/>
          <w:szCs w:val="20"/>
          <w:lang w:eastAsia="ar-SA"/>
        </w:rPr>
        <w:t>lub dalszemu podwykonawcy</w:t>
      </w:r>
      <w:r w:rsidRPr="000C1702">
        <w:rPr>
          <w:rFonts w:ascii="Arial Nova" w:eastAsia="Times New Roman" w:hAnsi="Arial Nova" w:cs="Calibri"/>
          <w:spacing w:val="-10"/>
          <w:sz w:val="20"/>
          <w:szCs w:val="20"/>
          <w:lang w:eastAsia="pl-PL"/>
        </w:rPr>
        <w:t xml:space="preserve"> </w:t>
      </w:r>
      <w:r w:rsidRPr="000C1702">
        <w:rPr>
          <w:rFonts w:ascii="Arial Nova" w:eastAsia="Times New Roman" w:hAnsi="Arial Nova" w:cs="Calibri"/>
          <w:sz w:val="20"/>
          <w:szCs w:val="20"/>
          <w:lang w:eastAsia="pl-PL"/>
        </w:rPr>
        <w:t xml:space="preserve">wraz z kopią faktury VAT wystawionej przez podwykonawcę </w:t>
      </w:r>
      <w:r w:rsidRPr="000C1702">
        <w:rPr>
          <w:rFonts w:ascii="Arial Nova" w:eastAsia="Times New Roman" w:hAnsi="Arial Nova" w:cs="Calibri"/>
          <w:sz w:val="20"/>
          <w:szCs w:val="20"/>
          <w:lang w:eastAsia="ar-SA"/>
        </w:rPr>
        <w:t>lub dalszego podwykonawcę</w:t>
      </w:r>
      <w:r w:rsidRPr="000C1702">
        <w:rPr>
          <w:rFonts w:ascii="Arial Nova" w:eastAsia="Times New Roman" w:hAnsi="Arial Nova" w:cs="Calibri"/>
          <w:sz w:val="20"/>
          <w:szCs w:val="20"/>
          <w:lang w:eastAsia="pl-PL"/>
        </w:rPr>
        <w:t xml:space="preserve"> (za dowód Zamawiający rozumie</w:t>
      </w:r>
      <w:r w:rsidRPr="000C1702">
        <w:rPr>
          <w:rFonts w:ascii="Arial Nova" w:eastAsia="Times New Roman" w:hAnsi="Arial Nova" w:cs="Calibri"/>
          <w:sz w:val="20"/>
          <w:szCs w:val="20"/>
          <w:lang w:eastAsia="pl-PL"/>
        </w:rPr>
        <w:br/>
        <w:t>w szczególności oświadczenie podwykonawcy potwierdzające dokonanie przez Wykonawcę zapłaty wymagalnego wynagrodzenia).</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0C1702">
        <w:rPr>
          <w:rFonts w:ascii="Arial Nova" w:eastAsia="Times New Roman" w:hAnsi="Arial Nova" w:cs="Calibri"/>
          <w:spacing w:val="-10"/>
          <w:sz w:val="20"/>
          <w:szCs w:val="20"/>
          <w:lang w:eastAsia="pl-PL"/>
        </w:rPr>
        <w:t xml:space="preserve">W przypadku nie przedstawienia przez Wykonawcę wszystkich dowodów zapłaty, o których mowa w ust. 2 pkt 2 </w:t>
      </w:r>
      <w:r w:rsidRPr="000C1702">
        <w:rPr>
          <w:rFonts w:ascii="Arial Nova" w:eastAsia="Times New Roman" w:hAnsi="Arial Nova" w:cs="Calibri"/>
          <w:spacing w:val="-7"/>
          <w:sz w:val="20"/>
          <w:szCs w:val="20"/>
          <w:lang w:eastAsia="pl-PL"/>
        </w:rPr>
        <w:t xml:space="preserve">Zamawiający jest uprawniony do wstrzymania zapłaty należnego wynagrodzenia za odebrane roboty budowlane w części równej </w:t>
      </w:r>
      <w:r w:rsidRPr="000C1702">
        <w:rPr>
          <w:rFonts w:ascii="Arial Nova" w:eastAsia="Times New Roman" w:hAnsi="Arial Nova" w:cs="Calibri"/>
          <w:spacing w:val="-11"/>
          <w:sz w:val="20"/>
          <w:szCs w:val="20"/>
          <w:lang w:eastAsia="pl-PL"/>
        </w:rPr>
        <w:t>sumie kwot wynikających z nieprzedstawionych dowodów zapłaty do czasu przedstawienia dowodu zapłaty na rzecz podwykonawcy lub dalszego podwykonawcy</w:t>
      </w:r>
      <w:r w:rsidRPr="000C1702">
        <w:rPr>
          <w:rFonts w:ascii="Arial Nova" w:eastAsia="Times New Roman" w:hAnsi="Arial Nova" w:cs="Calibri"/>
          <w:sz w:val="20"/>
          <w:szCs w:val="20"/>
          <w:lang w:eastAsia="pl-PL"/>
        </w:rPr>
        <w:t>.</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0C1702">
        <w:rPr>
          <w:rFonts w:ascii="Arial Nova" w:eastAsia="Times New Roman" w:hAnsi="Arial Nova" w:cs="Calibri"/>
          <w:spacing w:val="-6"/>
          <w:sz w:val="20"/>
          <w:szCs w:val="20"/>
          <w:lang w:eastAsia="pl-PL"/>
        </w:rPr>
        <w:t xml:space="preserve">W razie opóźnienia w zapłacie wynagrodzenia wynikającego z faktur VAT Wykonawcy przysługuje prawo </w:t>
      </w:r>
      <w:r w:rsidRPr="000C1702">
        <w:rPr>
          <w:rFonts w:ascii="Arial Nova" w:eastAsia="Times New Roman" w:hAnsi="Arial Nova" w:cs="Calibri"/>
          <w:spacing w:val="-10"/>
          <w:sz w:val="20"/>
          <w:szCs w:val="20"/>
          <w:lang w:eastAsia="pl-PL"/>
        </w:rPr>
        <w:t xml:space="preserve">naliczenia ustawowych odsetek liczonych od wartości nieterminowo opłaconych faktur za każdy dzień opóźnienia, </w:t>
      </w:r>
      <w:r w:rsidRPr="000C1702">
        <w:rPr>
          <w:rFonts w:ascii="Arial Nova" w:eastAsia="Times New Roman" w:hAnsi="Arial Nova" w:cs="Calibri"/>
          <w:sz w:val="20"/>
          <w:szCs w:val="20"/>
          <w:lang w:eastAsia="pl-PL"/>
        </w:rPr>
        <w:t>z zastrzeżeniem postanowień ust. 3 i 9.</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0C1702">
        <w:rPr>
          <w:rFonts w:ascii="Arial Nova" w:eastAsia="Times New Roman" w:hAnsi="Arial Nova" w:cs="Calibri"/>
          <w:spacing w:val="-11"/>
          <w:sz w:val="20"/>
          <w:szCs w:val="20"/>
          <w:lang w:eastAsia="pl-PL"/>
        </w:rPr>
        <w:t xml:space="preserve">Zamawiający dokonuje bezpośredniej zapłaty wymagalnego wynagrodzenia przysługującego podwykonawcy lub </w:t>
      </w:r>
      <w:r w:rsidRPr="000C1702">
        <w:rPr>
          <w:rFonts w:ascii="Arial Nova" w:eastAsia="Times New Roman" w:hAnsi="Arial Nova" w:cs="Calibri"/>
          <w:sz w:val="20"/>
          <w:szCs w:val="20"/>
          <w:lang w:eastAsia="pl-PL"/>
        </w:rPr>
        <w:t>dalszemu podwykonawcy, który zawarł:</w:t>
      </w:r>
    </w:p>
    <w:p w:rsidR="000C1702" w:rsidRPr="000C1702" w:rsidRDefault="000C1702" w:rsidP="00F63EEE">
      <w:pPr>
        <w:widowControl w:val="0"/>
        <w:numPr>
          <w:ilvl w:val="1"/>
          <w:numId w:val="12"/>
        </w:numPr>
        <w:shd w:val="clear" w:color="auto" w:fill="FFFFFF"/>
        <w:tabs>
          <w:tab w:val="left" w:pos="-142"/>
        </w:tabs>
        <w:autoSpaceDE w:val="0"/>
        <w:autoSpaceDN w:val="0"/>
        <w:adjustRightInd w:val="0"/>
        <w:spacing w:after="120" w:line="264" w:lineRule="auto"/>
        <w:ind w:left="567" w:right="7" w:hanging="284"/>
        <w:rPr>
          <w:rFonts w:ascii="Arial Nova" w:eastAsia="Times New Roman" w:hAnsi="Arial Nova" w:cs="Calibri"/>
          <w:spacing w:val="-15"/>
          <w:sz w:val="20"/>
          <w:szCs w:val="20"/>
          <w:lang w:eastAsia="pl-PL"/>
        </w:rPr>
      </w:pPr>
      <w:r w:rsidRPr="000C1702">
        <w:rPr>
          <w:rFonts w:ascii="Arial Nova" w:eastAsia="Times New Roman" w:hAnsi="Arial Nova" w:cs="Calibri"/>
          <w:spacing w:val="-7"/>
          <w:sz w:val="20"/>
          <w:szCs w:val="20"/>
          <w:lang w:eastAsia="pl-PL"/>
        </w:rPr>
        <w:t xml:space="preserve">zaakceptowaną przez Zamawiającego umowę o podwykonawstwo, której przedmiotem są roboty </w:t>
      </w:r>
      <w:r w:rsidRPr="000C1702">
        <w:rPr>
          <w:rFonts w:ascii="Arial Nova" w:eastAsia="Times New Roman" w:hAnsi="Arial Nova" w:cs="Calibri"/>
          <w:sz w:val="20"/>
          <w:szCs w:val="20"/>
          <w:lang w:eastAsia="pl-PL"/>
        </w:rPr>
        <w:t>budowlane,</w:t>
      </w:r>
    </w:p>
    <w:p w:rsidR="000C1702" w:rsidRPr="000C1702" w:rsidRDefault="000C1702" w:rsidP="00F63EEE">
      <w:pPr>
        <w:widowControl w:val="0"/>
        <w:numPr>
          <w:ilvl w:val="1"/>
          <w:numId w:val="12"/>
        </w:numPr>
        <w:shd w:val="clear" w:color="auto" w:fill="FFFFFF"/>
        <w:tabs>
          <w:tab w:val="left" w:pos="-142"/>
        </w:tabs>
        <w:autoSpaceDE w:val="0"/>
        <w:autoSpaceDN w:val="0"/>
        <w:adjustRightInd w:val="0"/>
        <w:spacing w:after="120" w:line="264" w:lineRule="auto"/>
        <w:ind w:left="567" w:right="6" w:hanging="284"/>
        <w:rPr>
          <w:rFonts w:ascii="Arial Nova" w:eastAsia="Times New Roman" w:hAnsi="Arial Nova" w:cs="Calibri"/>
          <w:spacing w:val="-15"/>
          <w:sz w:val="20"/>
          <w:szCs w:val="20"/>
          <w:lang w:eastAsia="pl-PL"/>
        </w:rPr>
      </w:pPr>
      <w:r w:rsidRPr="000C1702">
        <w:rPr>
          <w:rFonts w:ascii="Arial Nova" w:eastAsia="Times New Roman" w:hAnsi="Arial Nova" w:cs="Calibri"/>
          <w:spacing w:val="-10"/>
          <w:sz w:val="20"/>
          <w:szCs w:val="20"/>
          <w:lang w:eastAsia="pl-PL"/>
        </w:rPr>
        <w:t xml:space="preserve">przedłożoną Zamawiającemu umowę o podwykonawstwo, której przedmiotem są dostawy lub usługi </w:t>
      </w:r>
      <w:r w:rsidRPr="000C1702">
        <w:rPr>
          <w:rFonts w:ascii="Arial Nova" w:eastAsia="Times New Roman" w:hAnsi="Arial Nova" w:cs="Calibri"/>
          <w:spacing w:val="-11"/>
          <w:sz w:val="20"/>
          <w:szCs w:val="20"/>
          <w:lang w:eastAsia="pl-PL"/>
        </w:rPr>
        <w:t xml:space="preserve">w przypadku uchylenia się od obowiązku zapłaty odpowiednio przez Wykonawcę, podwykonawcę  lub dalszego </w:t>
      </w:r>
      <w:r w:rsidRPr="000C1702">
        <w:rPr>
          <w:rFonts w:ascii="Arial Nova" w:eastAsia="Times New Roman" w:hAnsi="Arial Nova" w:cs="Calibri"/>
          <w:spacing w:val="-10"/>
          <w:sz w:val="20"/>
          <w:szCs w:val="20"/>
          <w:lang w:eastAsia="pl-PL"/>
        </w:rPr>
        <w:t xml:space="preserve">podwykonawcę, przy czym obowiązek ten dotyczy wyłącznie należności powstałych po zaakceptowaniu przez </w:t>
      </w:r>
      <w:r w:rsidRPr="000C1702">
        <w:rPr>
          <w:rFonts w:ascii="Arial Nova" w:eastAsia="Times New Roman" w:hAnsi="Arial Nova" w:cs="Calibri"/>
          <w:spacing w:val="-9"/>
          <w:sz w:val="20"/>
          <w:szCs w:val="20"/>
          <w:lang w:eastAsia="pl-PL"/>
        </w:rPr>
        <w:t xml:space="preserve">Zamawiającego umowy o podwykonawstwo, której przedmiotem są roboty budowlane, lub po przedłożeniu Zamawiającemu poświadczonej za zgodność z oryginałem kopii umowy o podwykonawstwo, której przedmiotem </w:t>
      </w:r>
      <w:r w:rsidRPr="000C1702">
        <w:rPr>
          <w:rFonts w:ascii="Arial Nova" w:eastAsia="Times New Roman" w:hAnsi="Arial Nova" w:cs="Calibri"/>
          <w:sz w:val="20"/>
          <w:szCs w:val="20"/>
          <w:lang w:eastAsia="pl-PL"/>
        </w:rPr>
        <w:t>są dostawy lub usługi. W sytuacji opisanej w zdaniu poprzednim kwota wypłaconego wynagrodzenia jest potrącana z wynagrodzenia należnego  Wykonawcy.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14" w:hanging="284"/>
        <w:rPr>
          <w:rFonts w:ascii="Arial Nova" w:eastAsia="Times New Roman" w:hAnsi="Arial Nova" w:cs="Calibri"/>
          <w:spacing w:val="-16"/>
          <w:sz w:val="20"/>
          <w:szCs w:val="20"/>
          <w:lang w:eastAsia="pl-PL"/>
        </w:rPr>
      </w:pPr>
      <w:r w:rsidRPr="000C1702">
        <w:rPr>
          <w:rFonts w:ascii="Arial Nova" w:eastAsia="Times New Roman" w:hAnsi="Arial Nova" w:cs="Calibri"/>
          <w:spacing w:val="-12"/>
          <w:sz w:val="20"/>
          <w:szCs w:val="20"/>
          <w:lang w:eastAsia="pl-PL"/>
        </w:rPr>
        <w:lastRenderedPageBreak/>
        <w:t xml:space="preserve">Przed dokonaniem bezpośredniej zapłaty określonej w ust. 5 Zamawiający jest obowiązany umożliwić Wykonawcy </w:t>
      </w:r>
      <w:r w:rsidRPr="000C1702">
        <w:rPr>
          <w:rFonts w:ascii="Arial Nova" w:eastAsia="Times New Roman" w:hAnsi="Arial Nova" w:cs="Calibri"/>
          <w:spacing w:val="-11"/>
          <w:sz w:val="20"/>
          <w:szCs w:val="20"/>
          <w:lang w:eastAsia="pl-PL"/>
        </w:rPr>
        <w:t xml:space="preserve">zgłoszenie pisemnych uwag dotyczących zasadności bezpośredniej zapłaty wynagrodzenia podwykonawcy lub </w:t>
      </w:r>
      <w:r w:rsidRPr="000C1702">
        <w:rPr>
          <w:rFonts w:ascii="Arial Nova" w:eastAsia="Times New Roman" w:hAnsi="Arial Nova" w:cs="Calibri"/>
          <w:spacing w:val="-9"/>
          <w:sz w:val="20"/>
          <w:szCs w:val="20"/>
          <w:lang w:eastAsia="pl-PL"/>
        </w:rPr>
        <w:t xml:space="preserve">dalszemu podwykonawcy, w terminie </w:t>
      </w:r>
      <w:r w:rsidRPr="000C1702">
        <w:rPr>
          <w:rFonts w:ascii="Arial Nova" w:eastAsia="Times New Roman" w:hAnsi="Arial Nova" w:cs="Calibri"/>
          <w:b/>
          <w:spacing w:val="-9"/>
          <w:sz w:val="20"/>
          <w:szCs w:val="20"/>
          <w:lang w:eastAsia="pl-PL"/>
        </w:rPr>
        <w:t>7</w:t>
      </w:r>
      <w:r w:rsidRPr="000C1702">
        <w:rPr>
          <w:rFonts w:ascii="Arial Nova" w:eastAsia="Times New Roman" w:hAnsi="Arial Nova" w:cs="Calibri"/>
          <w:spacing w:val="-9"/>
          <w:sz w:val="20"/>
          <w:szCs w:val="20"/>
          <w:lang w:eastAsia="pl-PL"/>
        </w:rPr>
        <w:t xml:space="preserve"> </w:t>
      </w:r>
      <w:r w:rsidRPr="000C1702">
        <w:rPr>
          <w:rFonts w:ascii="Arial Nova" w:eastAsia="Times New Roman" w:hAnsi="Arial Nova" w:cs="Calibri"/>
          <w:b/>
          <w:bCs/>
          <w:spacing w:val="-9"/>
          <w:sz w:val="20"/>
          <w:szCs w:val="20"/>
          <w:lang w:eastAsia="pl-PL"/>
        </w:rPr>
        <w:t xml:space="preserve">dni </w:t>
      </w:r>
      <w:r w:rsidRPr="000C1702">
        <w:rPr>
          <w:rFonts w:ascii="Arial Nova" w:eastAsia="Times New Roman" w:hAnsi="Arial Nova" w:cs="Calibri"/>
          <w:spacing w:val="-9"/>
          <w:sz w:val="20"/>
          <w:szCs w:val="20"/>
          <w:lang w:eastAsia="pl-PL"/>
        </w:rPr>
        <w:t>od dnia doręczenia pisma Zamawiającego.</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14" w:hanging="284"/>
        <w:rPr>
          <w:rFonts w:ascii="Arial Nova" w:eastAsia="Times New Roman" w:hAnsi="Arial Nova" w:cs="Calibri"/>
          <w:spacing w:val="-16"/>
          <w:sz w:val="20"/>
          <w:szCs w:val="20"/>
          <w:lang w:eastAsia="pl-PL"/>
        </w:rPr>
      </w:pPr>
      <w:r w:rsidRPr="000C1702">
        <w:rPr>
          <w:rFonts w:ascii="Arial Nova" w:eastAsia="Times New Roman" w:hAnsi="Arial Nova" w:cs="Calibri"/>
          <w:spacing w:val="-9"/>
          <w:sz w:val="20"/>
          <w:szCs w:val="20"/>
          <w:lang w:eastAsia="pl-PL"/>
        </w:rPr>
        <w:t>W przypadku zgłoszenia w terminie uwag, o których mowa w ust. 6, Zamawiający może:</w:t>
      </w:r>
    </w:p>
    <w:p w:rsidR="000C1702" w:rsidRPr="000C1702" w:rsidRDefault="000C1702" w:rsidP="005A5169">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0C1702">
        <w:rPr>
          <w:rFonts w:ascii="Arial Nova" w:eastAsia="Times New Roman" w:hAnsi="Arial Nova" w:cs="Calibri"/>
          <w:spacing w:val="-11"/>
          <w:sz w:val="20"/>
          <w:szCs w:val="20"/>
          <w:lang w:eastAsia="pl-PL"/>
        </w:rPr>
        <w:t xml:space="preserve">nie dokonać bezpośredniej zapłaty wynagrodzenia podwykonawcy lub dalszemu podwykonawcy, jeżeli </w:t>
      </w:r>
      <w:r w:rsidRPr="000C1702">
        <w:rPr>
          <w:rFonts w:ascii="Arial Nova" w:eastAsia="Times New Roman" w:hAnsi="Arial Nova" w:cs="Calibri"/>
          <w:sz w:val="20"/>
          <w:szCs w:val="20"/>
          <w:lang w:eastAsia="pl-PL"/>
        </w:rPr>
        <w:t>Wykonawca wykaże niezasadność takiej zapłaty albo</w:t>
      </w:r>
    </w:p>
    <w:p w:rsidR="000C1702" w:rsidRPr="000C1702" w:rsidRDefault="000C1702" w:rsidP="005A5169">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0C1702">
        <w:rPr>
          <w:rFonts w:ascii="Arial Nova" w:eastAsia="Times New Roman" w:hAnsi="Arial Nova" w:cs="Calibri"/>
          <w:spacing w:val="-11"/>
          <w:sz w:val="20"/>
          <w:szCs w:val="20"/>
          <w:lang w:eastAsia="pl-PL"/>
        </w:rPr>
        <w:t xml:space="preserve">złożyć do depozytu sądowego kwotę potrzebną na pokrycie wynagrodzenia podwykonawcy lub dalszego podwykonawcy w przypadku istnienia zasadniczej wątpliwości Zamawiającego co do wysokości należnej </w:t>
      </w:r>
      <w:r w:rsidRPr="000C1702">
        <w:rPr>
          <w:rFonts w:ascii="Arial Nova" w:eastAsia="Times New Roman" w:hAnsi="Arial Nova" w:cs="Calibri"/>
          <w:sz w:val="20"/>
          <w:szCs w:val="20"/>
          <w:lang w:eastAsia="pl-PL"/>
        </w:rPr>
        <w:t>zapłaty lub podmiotu, któremu płatność się należy, albo</w:t>
      </w:r>
    </w:p>
    <w:p w:rsidR="000C1702" w:rsidRPr="000C1702" w:rsidRDefault="000C1702" w:rsidP="005A5169">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0C1702">
        <w:rPr>
          <w:rFonts w:ascii="Arial Nova" w:eastAsia="Times New Roman" w:hAnsi="Arial Nova" w:cs="Calibri"/>
          <w:spacing w:val="-11"/>
          <w:sz w:val="20"/>
          <w:szCs w:val="20"/>
          <w:lang w:eastAsia="pl-PL"/>
        </w:rPr>
        <w:t xml:space="preserve">dokonać bezpośredniej zapłaty wynagrodzenia podwykonawcy lub dalszemu podwykonawcy, jeżeli </w:t>
      </w:r>
      <w:r w:rsidRPr="000C1702">
        <w:rPr>
          <w:rFonts w:ascii="Arial Nova" w:eastAsia="Times New Roman" w:hAnsi="Arial Nova" w:cs="Calibri"/>
          <w:sz w:val="20"/>
          <w:szCs w:val="20"/>
          <w:lang w:eastAsia="pl-PL"/>
        </w:rPr>
        <w:t>podwykonawca lub dalszy podwykonawca wykaże zasadność takiej zapłaty.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29" w:hanging="284"/>
        <w:rPr>
          <w:rFonts w:ascii="Arial Nova" w:eastAsia="Times New Roman" w:hAnsi="Arial Nova" w:cs="Calibri"/>
          <w:spacing w:val="-17"/>
          <w:sz w:val="20"/>
          <w:szCs w:val="20"/>
          <w:lang w:eastAsia="pl-PL"/>
        </w:rPr>
      </w:pPr>
      <w:r w:rsidRPr="000C1702">
        <w:rPr>
          <w:rFonts w:ascii="Arial Nova" w:eastAsia="Times New Roman" w:hAnsi="Arial Nova" w:cs="Calibri"/>
          <w:spacing w:val="-11"/>
          <w:sz w:val="20"/>
          <w:szCs w:val="20"/>
          <w:lang w:eastAsia="pl-PL"/>
        </w:rPr>
        <w:t xml:space="preserve">Zamawiający dokonuje bezpośredniej zapłaty wymagalnego wynagrodzenia przysługującego podwykonawcy lub </w:t>
      </w:r>
      <w:r w:rsidRPr="000C1702">
        <w:rPr>
          <w:rFonts w:ascii="Arial Nova" w:eastAsia="Times New Roman" w:hAnsi="Arial Nova" w:cs="Calibri"/>
          <w:spacing w:val="-9"/>
          <w:sz w:val="20"/>
          <w:szCs w:val="20"/>
          <w:lang w:eastAsia="pl-PL"/>
        </w:rPr>
        <w:t xml:space="preserve">dalszemu podwykonawcy w terminie </w:t>
      </w:r>
      <w:r w:rsidRPr="000C1702">
        <w:rPr>
          <w:rFonts w:ascii="Arial Nova" w:eastAsia="Times New Roman" w:hAnsi="Arial Nova" w:cs="Calibri"/>
          <w:b/>
          <w:spacing w:val="-9"/>
          <w:sz w:val="20"/>
          <w:szCs w:val="20"/>
          <w:lang w:eastAsia="pl-PL"/>
        </w:rPr>
        <w:t xml:space="preserve">30 </w:t>
      </w:r>
      <w:r w:rsidRPr="000C1702">
        <w:rPr>
          <w:rFonts w:ascii="Arial Nova" w:eastAsia="Times New Roman" w:hAnsi="Arial Nova" w:cs="Calibri"/>
          <w:b/>
          <w:bCs/>
          <w:spacing w:val="-9"/>
          <w:sz w:val="20"/>
          <w:szCs w:val="20"/>
          <w:lang w:eastAsia="pl-PL"/>
        </w:rPr>
        <w:t xml:space="preserve">dni </w:t>
      </w:r>
      <w:r w:rsidRPr="000C1702">
        <w:rPr>
          <w:rFonts w:ascii="Arial Nova" w:eastAsia="Times New Roman" w:hAnsi="Arial Nova" w:cs="Calibri"/>
          <w:spacing w:val="-9"/>
          <w:sz w:val="20"/>
          <w:szCs w:val="20"/>
          <w:lang w:eastAsia="pl-PL"/>
        </w:rPr>
        <w:t xml:space="preserve">od otrzymania dokumentów i wyjaśnień niezbędnych do ustalenia </w:t>
      </w:r>
      <w:r w:rsidRPr="000C1702">
        <w:rPr>
          <w:rFonts w:ascii="Arial Nova" w:eastAsia="Times New Roman" w:hAnsi="Arial Nova" w:cs="Calibri"/>
          <w:spacing w:val="-8"/>
          <w:sz w:val="20"/>
          <w:szCs w:val="20"/>
          <w:lang w:eastAsia="pl-PL"/>
        </w:rPr>
        <w:t xml:space="preserve">wysokości należnej zapłaty i podmiotu, któremu płatność się należy albo w terminie tym składa do depozytu </w:t>
      </w:r>
      <w:r w:rsidRPr="000C1702">
        <w:rPr>
          <w:rFonts w:ascii="Arial Nova" w:eastAsia="Times New Roman" w:hAnsi="Arial Nova" w:cs="Calibri"/>
          <w:spacing w:val="-11"/>
          <w:sz w:val="20"/>
          <w:szCs w:val="20"/>
          <w:lang w:eastAsia="pl-PL"/>
        </w:rPr>
        <w:t>sądowego kwotę potrzebną na pokrycie wynagrodzenia podwykonawcy lub dalszego podwykonawcy.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29" w:hanging="284"/>
        <w:rPr>
          <w:rFonts w:ascii="Arial Nova" w:eastAsia="Times New Roman" w:hAnsi="Arial Nova" w:cs="Calibri"/>
          <w:spacing w:val="-17"/>
          <w:sz w:val="20"/>
          <w:szCs w:val="20"/>
          <w:lang w:eastAsia="pl-PL"/>
        </w:rPr>
      </w:pPr>
      <w:r w:rsidRPr="000C1702">
        <w:rPr>
          <w:rFonts w:ascii="Arial Nova" w:eastAsia="Times New Roman" w:hAnsi="Arial Nova" w:cs="Calibri"/>
          <w:spacing w:val="-11"/>
          <w:sz w:val="20"/>
          <w:szCs w:val="20"/>
          <w:lang w:eastAsia="pl-PL"/>
        </w:rPr>
        <w:t xml:space="preserve">Bezpośrednia zapłata określona w ust. 5 obejmuje wyłącznie należne wynagrodzenie, bez odsetek, należnych </w:t>
      </w:r>
      <w:r w:rsidRPr="000C1702">
        <w:rPr>
          <w:rFonts w:ascii="Arial Nova" w:eastAsia="Times New Roman" w:hAnsi="Arial Nova" w:cs="Calibri"/>
          <w:sz w:val="20"/>
          <w:szCs w:val="20"/>
          <w:lang w:eastAsia="pl-PL"/>
        </w:rPr>
        <w:t>podwykonawcy lub dalszemu podwykonawcy.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28" w:hanging="284"/>
        <w:rPr>
          <w:rFonts w:ascii="Arial Nova" w:eastAsia="Times New Roman" w:hAnsi="Arial Nova" w:cs="Calibri"/>
          <w:spacing w:val="-17"/>
          <w:sz w:val="20"/>
          <w:szCs w:val="20"/>
          <w:lang w:eastAsia="pl-PL"/>
        </w:rPr>
      </w:pPr>
      <w:r w:rsidRPr="000C1702">
        <w:rPr>
          <w:rFonts w:ascii="Arial Nova" w:eastAsia="Times New Roman" w:hAnsi="Arial Nova" w:cs="Calibri"/>
          <w:spacing w:val="-10"/>
          <w:sz w:val="20"/>
          <w:szCs w:val="20"/>
          <w:lang w:eastAsia="pl-PL"/>
        </w:rPr>
        <w:t>W przypadku dokonania bezpośredniej zapłaty podwykonawcy lub dalszemu podwykonawcy, o których mowa w ust. 5, Zamawiający potrąca kwotę wypłaconego wynagrodzenia z wynagrodzenia należnego Wykonawcy.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28" w:hanging="284"/>
        <w:rPr>
          <w:rFonts w:ascii="Arial Nova" w:eastAsia="Times New Roman" w:hAnsi="Arial Nova" w:cs="Calibri"/>
          <w:spacing w:val="-17"/>
          <w:sz w:val="20"/>
          <w:szCs w:val="20"/>
          <w:lang w:eastAsia="pl-PL"/>
        </w:rPr>
      </w:pPr>
      <w:r w:rsidRPr="000C1702">
        <w:rPr>
          <w:rFonts w:ascii="Arial Nova" w:eastAsia="Times New Roman" w:hAnsi="Arial Nova" w:cs="Calibri"/>
          <w:spacing w:val="-11"/>
          <w:sz w:val="20"/>
          <w:szCs w:val="20"/>
          <w:lang w:eastAsia="pl-PL"/>
        </w:rPr>
        <w:t xml:space="preserve">Zapłatę uważa się za dokonaną z chwilą obciążenia rachunku bankowego Zamawiającego kwotą należnego </w:t>
      </w:r>
      <w:r w:rsidRPr="000C1702">
        <w:rPr>
          <w:rFonts w:ascii="Arial Nova" w:eastAsia="Times New Roman" w:hAnsi="Arial Nova" w:cs="Calibri"/>
          <w:sz w:val="20"/>
          <w:szCs w:val="20"/>
          <w:lang w:eastAsia="pl-PL"/>
        </w:rPr>
        <w:t>wynagrodzenia z zastrzeżeniem postanowień umowy.</w:t>
      </w:r>
    </w:p>
    <w:p w:rsidR="000C1702" w:rsidRPr="000C1702" w:rsidRDefault="000C1702" w:rsidP="005A5169">
      <w:pPr>
        <w:widowControl w:val="0"/>
        <w:numPr>
          <w:ilvl w:val="0"/>
          <w:numId w:val="12"/>
        </w:numPr>
        <w:shd w:val="clear" w:color="auto" w:fill="FFFFFF"/>
        <w:tabs>
          <w:tab w:val="left" w:pos="-567"/>
        </w:tabs>
        <w:autoSpaceDE w:val="0"/>
        <w:autoSpaceDN w:val="0"/>
        <w:adjustRightInd w:val="0"/>
        <w:spacing w:after="120" w:line="264" w:lineRule="auto"/>
        <w:ind w:left="284" w:right="28" w:hanging="284"/>
        <w:rPr>
          <w:rFonts w:ascii="Arial Nova" w:eastAsia="Times New Roman" w:hAnsi="Arial Nova" w:cs="Calibri"/>
          <w:spacing w:val="-17"/>
          <w:sz w:val="20"/>
          <w:szCs w:val="20"/>
          <w:lang w:eastAsia="pl-PL"/>
        </w:rPr>
      </w:pPr>
      <w:r w:rsidRPr="000C1702">
        <w:rPr>
          <w:rFonts w:ascii="Arial Nova" w:eastAsia="Times New Roman" w:hAnsi="Arial Nova" w:cs="Calibri"/>
          <w:sz w:val="20"/>
          <w:szCs w:val="20"/>
          <w:lang w:eastAsia="pl-PL"/>
        </w:rPr>
        <w:t xml:space="preserve">Należność Wykonawcy przekazywana będzie na rachunek wykonawcy wskazany w fakturze </w:t>
      </w:r>
      <w:r w:rsidRPr="000C1702">
        <w:rPr>
          <w:rFonts w:ascii="Arial Nova" w:eastAsia="Times New Roman" w:hAnsi="Arial Nova" w:cs="Calibri"/>
          <w:sz w:val="20"/>
          <w:szCs w:val="20"/>
          <w:lang w:eastAsia="pl-PL"/>
        </w:rPr>
        <w:br/>
        <w:t xml:space="preserve">w terminie do 30  dni od dnia dostarczenia Zamawiającemu prawidłowo wystawionej faktury wraz </w:t>
      </w:r>
      <w:r w:rsidRPr="000C1702">
        <w:rPr>
          <w:rFonts w:ascii="Arial Nova" w:eastAsia="Times New Roman" w:hAnsi="Arial Nova" w:cs="Calibri"/>
          <w:sz w:val="20"/>
          <w:szCs w:val="20"/>
          <w:lang w:eastAsia="pl-PL"/>
        </w:rPr>
        <w:br/>
        <w:t xml:space="preserve">z dokumentami wymienionymi odpowiednio w ust. 2. </w:t>
      </w:r>
    </w:p>
    <w:p w:rsidR="000C1702" w:rsidRPr="000C1702" w:rsidRDefault="000C1702" w:rsidP="005A5169">
      <w:pPr>
        <w:widowControl w:val="0"/>
        <w:shd w:val="clear" w:color="auto" w:fill="FFFFFF"/>
        <w:tabs>
          <w:tab w:val="left" w:pos="-567"/>
        </w:tabs>
        <w:autoSpaceDE w:val="0"/>
        <w:autoSpaceDN w:val="0"/>
        <w:adjustRightInd w:val="0"/>
        <w:spacing w:after="120" w:line="264" w:lineRule="auto"/>
        <w:ind w:right="29"/>
        <w:rPr>
          <w:rFonts w:ascii="Arial Nova" w:eastAsia="Times New Roman" w:hAnsi="Arial Nova" w:cs="Calibri"/>
          <w:b/>
          <w:bCs/>
          <w:sz w:val="20"/>
          <w:szCs w:val="20"/>
          <w:lang w:eastAsia="pl-PL"/>
        </w:rPr>
      </w:pPr>
    </w:p>
    <w:p w:rsidR="000C1702" w:rsidRPr="000C1702" w:rsidRDefault="000C1702" w:rsidP="005A5169">
      <w:pPr>
        <w:widowControl w:val="0"/>
        <w:shd w:val="clear" w:color="auto" w:fill="FFFFFF"/>
        <w:tabs>
          <w:tab w:val="left" w:pos="-567"/>
        </w:tabs>
        <w:autoSpaceDE w:val="0"/>
        <w:autoSpaceDN w:val="0"/>
        <w:adjustRightInd w:val="0"/>
        <w:spacing w:after="120" w:line="264" w:lineRule="auto"/>
        <w:ind w:right="29"/>
        <w:rPr>
          <w:rFonts w:ascii="Arial Nova" w:eastAsia="Times New Roman" w:hAnsi="Arial Nova" w:cs="Calibri"/>
          <w:spacing w:val="-17"/>
          <w:sz w:val="20"/>
          <w:szCs w:val="20"/>
          <w:lang w:eastAsia="pl-PL"/>
        </w:rPr>
      </w:pPr>
      <w:r w:rsidRPr="000C1702">
        <w:rPr>
          <w:rFonts w:ascii="Arial Nova" w:eastAsia="Times New Roman" w:hAnsi="Arial Nova" w:cs="Calibri"/>
          <w:b/>
          <w:bCs/>
          <w:sz w:val="20"/>
          <w:szCs w:val="20"/>
          <w:lang w:eastAsia="pl-PL"/>
        </w:rPr>
        <w:t>§ 5</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Przedstawiciele stron na budowie</w:t>
      </w:r>
    </w:p>
    <w:p w:rsidR="000C1702" w:rsidRPr="000C1702" w:rsidRDefault="000C1702" w:rsidP="005A5169">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wskazuje niżej wymienione osoby do kierowania robotami:</w:t>
      </w:r>
    </w:p>
    <w:p w:rsidR="000C1702" w:rsidRPr="000C1702" w:rsidRDefault="000C1702" w:rsidP="005A5169">
      <w:pPr>
        <w:numPr>
          <w:ilvl w:val="1"/>
          <w:numId w:val="13"/>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Kierownik budowy w specjalności instalacyjnej w zakresie sieci instalacji i urządzeń wodociągowych i kanalizacyjnych bez ograniczeń: ………………………………….</w:t>
      </w:r>
    </w:p>
    <w:p w:rsidR="000C1702" w:rsidRPr="000C1702" w:rsidRDefault="000C1702" w:rsidP="005A5169">
      <w:pPr>
        <w:numPr>
          <w:ilvl w:val="1"/>
          <w:numId w:val="13"/>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Kierownik robót do kierowania robotami w specjalności zgodnie z wymaganiami ustawy Prawo budowlane: …………………………….</w:t>
      </w:r>
    </w:p>
    <w:p w:rsidR="000C1702" w:rsidRPr="000C1702" w:rsidRDefault="000C1702" w:rsidP="005A5169">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Zmiana osób, o których mowa w ust. 1 powyżej, wymagać będzie pod rygorem nieważności pisemnej zgody Zamawiającego. </w:t>
      </w:r>
    </w:p>
    <w:p w:rsidR="000C1702" w:rsidRPr="000C1702" w:rsidRDefault="000C1702" w:rsidP="005A5169">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Kierownik budowy zobowiązany jest do złożenia pisemnego oświadczenia wymaganego art. 41 ust. 4 pkt 1 ustawy Prawo budowlane nie później niż w dniu przekazania Wykonawcy terenu budowy.</w:t>
      </w:r>
    </w:p>
    <w:p w:rsidR="000C1702" w:rsidRPr="000C1702" w:rsidRDefault="000C1702" w:rsidP="005A5169">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Przedstawicielem do kontaktu ze strony Zamawiającego z Wykonawcą będzie Pan/-i: ……………………………………………….</w:t>
      </w:r>
    </w:p>
    <w:p w:rsidR="000C1702" w:rsidRPr="000C1702" w:rsidRDefault="000C1702" w:rsidP="005A5169">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Przedstawicielem  do  kontaktu ze strony Wykonawcy z Zamawiającym będzie Pan/-i:</w:t>
      </w:r>
    </w:p>
    <w:p w:rsidR="000C1702" w:rsidRPr="000C1702" w:rsidRDefault="000C1702" w:rsidP="005A5169">
      <w:pPr>
        <w:autoSpaceDE w:val="0"/>
        <w:autoSpaceDN w:val="0"/>
        <w:adjustRightInd w:val="0"/>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6</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Osobiste zobowiązanie Wykonawcy</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Wykonawca zrealizuje przedmiot umowy bez udziału podwykonawców z zastrzeżeniem § 7</w:t>
      </w:r>
      <w:r w:rsidRPr="000C1702">
        <w:rPr>
          <w:rFonts w:ascii="Arial Nova" w:eastAsia="Times New Roman" w:hAnsi="Arial Nova" w:cs="Calibri"/>
          <w:b/>
          <w:sz w:val="20"/>
          <w:szCs w:val="20"/>
          <w:lang w:eastAsia="pl-PL"/>
        </w:rPr>
        <w:t xml:space="preserve">* </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i/>
          <w:sz w:val="20"/>
          <w:szCs w:val="20"/>
          <w:lang w:eastAsia="pl-PL"/>
        </w:rPr>
        <w:t>alternatywnie</w:t>
      </w:r>
      <w:r w:rsidRPr="000C1702">
        <w:rPr>
          <w:rFonts w:ascii="Arial Nova" w:eastAsia="Times New Roman" w:hAnsi="Arial Nova" w:cs="Calibri"/>
          <w:i/>
          <w:sz w:val="20"/>
          <w:szCs w:val="20"/>
          <w:lang w:eastAsia="pl-PL"/>
        </w:rPr>
        <w:br/>
      </w:r>
      <w:r w:rsidRPr="000C1702">
        <w:rPr>
          <w:rFonts w:ascii="Arial Nova" w:eastAsia="Times New Roman" w:hAnsi="Arial Nova" w:cs="Calibri"/>
          <w:sz w:val="20"/>
          <w:szCs w:val="20"/>
          <w:lang w:eastAsia="pl-PL"/>
        </w:rPr>
        <w:t>Wykonawca zamierza powierzyć wykonanie części zamówienia podwykonawcom.</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t>
      </w:r>
      <w:r w:rsidRPr="000C1702">
        <w:rPr>
          <w:rFonts w:ascii="Arial Nova" w:eastAsia="Times New Roman" w:hAnsi="Arial Nova" w:cs="Calibri"/>
          <w:i/>
          <w:sz w:val="20"/>
          <w:szCs w:val="20"/>
          <w:lang w:eastAsia="pl-PL"/>
        </w:rPr>
        <w:t>w umowie zostanie zapis zgodnie z oświadczeniem złożonym w formularzu ofertowym).</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7</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b/>
          <w:bCs/>
          <w:sz w:val="20"/>
          <w:szCs w:val="20"/>
          <w:lang w:eastAsia="pl-PL"/>
        </w:rPr>
        <w:t>Podwykonawcy</w:t>
      </w:r>
    </w:p>
    <w:p w:rsidR="000C1702" w:rsidRPr="000C1702" w:rsidRDefault="000C1702" w:rsidP="005A5169">
      <w:pPr>
        <w:numPr>
          <w:ilvl w:val="0"/>
          <w:numId w:val="14"/>
        </w:numPr>
        <w:shd w:val="clear" w:color="auto" w:fill="FFFFFF"/>
        <w:spacing w:after="120" w:line="264" w:lineRule="auto"/>
        <w:ind w:left="357" w:hanging="357"/>
        <w:rPr>
          <w:rFonts w:ascii="Arial Nova" w:eastAsia="Times New Roman" w:hAnsi="Arial Nova" w:cs="Calibri"/>
          <w:sz w:val="20"/>
          <w:szCs w:val="20"/>
          <w:lang w:eastAsia="pl-PL"/>
        </w:rPr>
      </w:pPr>
      <w:r w:rsidRPr="000C1702">
        <w:rPr>
          <w:rFonts w:ascii="Arial Nova" w:eastAsia="Times New Roman" w:hAnsi="Arial Nova" w:cs="Calibri"/>
          <w:spacing w:val="-10"/>
          <w:sz w:val="20"/>
          <w:szCs w:val="20"/>
          <w:lang w:eastAsia="pl-PL"/>
        </w:rPr>
        <w:t>Wykonawca jest uprawniony do powierzenia realizacji</w:t>
      </w:r>
      <w:r w:rsidR="00D63FF0">
        <w:rPr>
          <w:rFonts w:ascii="Arial Nova" w:eastAsia="Times New Roman" w:hAnsi="Arial Nova" w:cs="Calibri"/>
          <w:spacing w:val="-10"/>
          <w:sz w:val="20"/>
          <w:szCs w:val="20"/>
          <w:lang w:eastAsia="pl-PL"/>
        </w:rPr>
        <w:t xml:space="preserve"> przedmiotu umowy podwykonawcom </w:t>
      </w:r>
      <w:r w:rsidRPr="000C1702">
        <w:rPr>
          <w:rFonts w:ascii="Arial Nova" w:eastAsia="Times New Roman" w:hAnsi="Arial Nova" w:cs="Calibri"/>
          <w:spacing w:val="-10"/>
          <w:sz w:val="20"/>
          <w:szCs w:val="20"/>
          <w:lang w:eastAsia="pl-PL"/>
        </w:rPr>
        <w:t>w następującym zakresie objętym niniejszą umową:</w:t>
      </w:r>
    </w:p>
    <w:p w:rsidR="000C1702" w:rsidRPr="000C1702" w:rsidRDefault="000C1702" w:rsidP="005A5169">
      <w:pPr>
        <w:shd w:val="clear" w:color="auto" w:fill="FFFFFF"/>
        <w:tabs>
          <w:tab w:val="left" w:leader="dot" w:pos="4997"/>
        </w:tabs>
        <w:spacing w:after="120" w:line="264" w:lineRule="auto"/>
        <w:ind w:left="360"/>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1)………………………………………………..</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left="357" w:right="11" w:hanging="357"/>
        <w:rPr>
          <w:rFonts w:ascii="Arial Nova" w:eastAsia="Times New Roman" w:hAnsi="Arial Nova" w:cs="Calibri"/>
          <w:spacing w:val="-20"/>
          <w:sz w:val="20"/>
          <w:szCs w:val="20"/>
          <w:lang w:eastAsia="pl-PL"/>
        </w:rPr>
      </w:pPr>
      <w:r w:rsidRPr="000C1702">
        <w:rPr>
          <w:rFonts w:ascii="Arial Nova" w:eastAsia="Times New Roman" w:hAnsi="Arial Nova" w:cs="Calibri"/>
          <w:spacing w:val="-9"/>
          <w:sz w:val="20"/>
          <w:szCs w:val="20"/>
          <w:lang w:eastAsia="pl-PL"/>
        </w:rPr>
        <w:t xml:space="preserve">Umowy Wykonawcy z podwykonawcami oraz umowy podwykonawców z dalszymi podwykonawcami winny być </w:t>
      </w:r>
      <w:r w:rsidRPr="000C1702">
        <w:rPr>
          <w:rFonts w:ascii="Arial Nova" w:eastAsia="Times New Roman" w:hAnsi="Arial Nova" w:cs="Calibri"/>
          <w:sz w:val="20"/>
          <w:szCs w:val="20"/>
          <w:lang w:eastAsia="pl-PL"/>
        </w:rPr>
        <w:t>zawierane w formie pisemnej.</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left="357" w:right="11" w:hanging="357"/>
        <w:rPr>
          <w:rFonts w:ascii="Arial Nova" w:eastAsia="Times New Roman" w:hAnsi="Arial Nova" w:cs="Calibri"/>
          <w:spacing w:val="-20"/>
          <w:sz w:val="20"/>
          <w:szCs w:val="20"/>
          <w:lang w:eastAsia="pl-PL"/>
        </w:rPr>
      </w:pPr>
      <w:r w:rsidRPr="000C1702">
        <w:rPr>
          <w:rFonts w:ascii="Arial Nova" w:eastAsia="Times New Roman" w:hAnsi="Arial Nova" w:cs="Calibri"/>
          <w:spacing w:val="-4"/>
          <w:sz w:val="20"/>
          <w:szCs w:val="20"/>
          <w:lang w:eastAsia="pl-PL"/>
        </w:rPr>
        <w:t xml:space="preserve">Po zawarciu niniejszej umowy Wykonawca nie może bez uprzedniej zgody Zamawiającego zawrzeć umowy </w:t>
      </w:r>
      <w:r w:rsidRPr="000C1702">
        <w:rPr>
          <w:rFonts w:ascii="Arial Nova" w:eastAsia="Times New Roman" w:hAnsi="Arial Nova" w:cs="Calibri"/>
          <w:spacing w:val="-9"/>
          <w:sz w:val="20"/>
          <w:szCs w:val="20"/>
          <w:lang w:eastAsia="pl-PL"/>
        </w:rPr>
        <w:t>z podwykonawcą  która obejmowałaby zakres niewymieniony w ust. 1, a zmiana taka wymaga zmiany umowy.</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20"/>
          <w:sz w:val="20"/>
          <w:szCs w:val="20"/>
          <w:lang w:eastAsia="pl-PL"/>
        </w:rPr>
      </w:pPr>
      <w:r w:rsidRPr="000C1702">
        <w:rPr>
          <w:rFonts w:ascii="Arial Nova" w:eastAsia="Times New Roman" w:hAnsi="Arial Nova" w:cs="Calibri"/>
          <w:spacing w:val="-11"/>
          <w:sz w:val="20"/>
          <w:szCs w:val="20"/>
          <w:lang w:eastAsia="pl-PL"/>
        </w:rPr>
        <w:t>Wykonawca, podwykonawca lub dalszy podwykonawca zamierzający:</w:t>
      </w:r>
    </w:p>
    <w:p w:rsidR="000C1702" w:rsidRPr="000C1702" w:rsidRDefault="000C1702" w:rsidP="005A5169">
      <w:pPr>
        <w:widowControl w:val="0"/>
        <w:numPr>
          <w:ilvl w:val="1"/>
          <w:numId w:val="14"/>
        </w:numPr>
        <w:shd w:val="clear" w:color="auto" w:fill="FFFFFF"/>
        <w:tabs>
          <w:tab w:val="left" w:pos="-142"/>
        </w:tabs>
        <w:autoSpaceDE w:val="0"/>
        <w:autoSpaceDN w:val="0"/>
        <w:adjustRightInd w:val="0"/>
        <w:spacing w:after="120" w:line="264" w:lineRule="auto"/>
        <w:ind w:left="709" w:hanging="283"/>
        <w:rPr>
          <w:rFonts w:ascii="Arial Nova" w:eastAsia="Times New Roman" w:hAnsi="Arial Nova" w:cs="Calibri"/>
          <w:spacing w:val="-19"/>
          <w:sz w:val="20"/>
          <w:szCs w:val="20"/>
          <w:lang w:eastAsia="pl-PL"/>
        </w:rPr>
      </w:pPr>
      <w:r w:rsidRPr="000C1702">
        <w:rPr>
          <w:rFonts w:ascii="Arial Nova" w:eastAsia="Times New Roman" w:hAnsi="Arial Nova" w:cs="Calibri"/>
          <w:spacing w:val="-7"/>
          <w:sz w:val="20"/>
          <w:szCs w:val="20"/>
          <w:lang w:eastAsia="pl-PL"/>
        </w:rPr>
        <w:t xml:space="preserve">zawrzeć umowę o podwykonawstwo, której przedmiotem są roboty budowlane objęte niniejszą umową </w:t>
      </w:r>
      <w:r w:rsidRPr="000C1702">
        <w:rPr>
          <w:rFonts w:ascii="Arial Nova" w:eastAsia="Times New Roman" w:hAnsi="Arial Nova" w:cs="Calibri"/>
          <w:sz w:val="20"/>
          <w:szCs w:val="20"/>
          <w:lang w:eastAsia="pl-PL"/>
        </w:rPr>
        <w:t>(„umowa o podwykonawstwo")</w:t>
      </w:r>
    </w:p>
    <w:p w:rsidR="000C1702" w:rsidRPr="000C1702" w:rsidRDefault="000C1702" w:rsidP="005A5169">
      <w:pPr>
        <w:widowControl w:val="0"/>
        <w:numPr>
          <w:ilvl w:val="1"/>
          <w:numId w:val="14"/>
        </w:numPr>
        <w:shd w:val="clear" w:color="auto" w:fill="FFFFFF"/>
        <w:tabs>
          <w:tab w:val="left" w:pos="-142"/>
        </w:tabs>
        <w:autoSpaceDE w:val="0"/>
        <w:autoSpaceDN w:val="0"/>
        <w:adjustRightInd w:val="0"/>
        <w:spacing w:after="120" w:line="264" w:lineRule="auto"/>
        <w:ind w:left="709" w:hanging="283"/>
        <w:rPr>
          <w:rFonts w:ascii="Arial Nova" w:eastAsia="Times New Roman" w:hAnsi="Arial Nova" w:cs="Calibri"/>
          <w:spacing w:val="-19"/>
          <w:sz w:val="20"/>
          <w:szCs w:val="20"/>
          <w:lang w:eastAsia="pl-PL"/>
        </w:rPr>
      </w:pPr>
      <w:r w:rsidRPr="000C1702">
        <w:rPr>
          <w:rFonts w:ascii="Arial Nova" w:eastAsia="Times New Roman" w:hAnsi="Arial Nova" w:cs="Calibri"/>
          <w:spacing w:val="-10"/>
          <w:sz w:val="20"/>
          <w:szCs w:val="20"/>
          <w:lang w:eastAsia="pl-PL"/>
        </w:rPr>
        <w:t>dokonać zmiany umowy o podwykonawstwo,</w:t>
      </w:r>
    </w:p>
    <w:p w:rsidR="000C1702" w:rsidRPr="000C1702" w:rsidRDefault="000C1702" w:rsidP="005A5169">
      <w:pPr>
        <w:shd w:val="clear" w:color="auto" w:fill="FFFFFF"/>
        <w:spacing w:after="120" w:line="264" w:lineRule="auto"/>
        <w:ind w:left="360" w:right="22"/>
        <w:rPr>
          <w:rFonts w:ascii="Arial Nova" w:eastAsia="Times New Roman" w:hAnsi="Arial Nova" w:cs="Calibri"/>
          <w:sz w:val="20"/>
          <w:szCs w:val="20"/>
          <w:lang w:eastAsia="pl-PL"/>
        </w:rPr>
      </w:pPr>
      <w:r w:rsidRPr="000C1702">
        <w:rPr>
          <w:rFonts w:ascii="Arial Nova" w:eastAsia="Times New Roman" w:hAnsi="Arial Nova" w:cs="Calibri"/>
          <w:spacing w:val="-1"/>
          <w:sz w:val="20"/>
          <w:szCs w:val="20"/>
          <w:lang w:eastAsia="pl-PL"/>
        </w:rPr>
        <w:t xml:space="preserve">jest obowiązany, w trakcie realizacji umowy, do przedłożenia Zamawiającemu projektu umowy o </w:t>
      </w:r>
      <w:r w:rsidRPr="000C1702">
        <w:rPr>
          <w:rFonts w:ascii="Arial Nova" w:eastAsia="Times New Roman" w:hAnsi="Arial Nova" w:cs="Calibri"/>
          <w:spacing w:val="-9"/>
          <w:sz w:val="20"/>
          <w:szCs w:val="20"/>
          <w:lang w:eastAsia="pl-PL"/>
        </w:rPr>
        <w:t xml:space="preserve">podwykonawstwo, a także projektu zmiany takiej umowy, przy czym podwykonawca lub dalszy podwykonawca </w:t>
      </w:r>
      <w:r w:rsidRPr="000C1702">
        <w:rPr>
          <w:rFonts w:ascii="Arial Nova" w:eastAsia="Times New Roman" w:hAnsi="Arial Nova" w:cs="Calibri"/>
          <w:spacing w:val="-5"/>
          <w:sz w:val="20"/>
          <w:szCs w:val="20"/>
          <w:lang w:eastAsia="pl-PL"/>
        </w:rPr>
        <w:t xml:space="preserve">jest obowiązany dołączyć zgodę Wykonawcy na zawarcie umowy o podwykonawstwo o treści zgodnej z </w:t>
      </w:r>
      <w:r w:rsidRPr="000C1702">
        <w:rPr>
          <w:rFonts w:ascii="Arial Nova" w:eastAsia="Times New Roman" w:hAnsi="Arial Nova" w:cs="Calibri"/>
          <w:sz w:val="20"/>
          <w:szCs w:val="20"/>
          <w:lang w:eastAsia="pl-PL"/>
        </w:rPr>
        <w:t>projektem umowy,</w:t>
      </w:r>
    </w:p>
    <w:p w:rsidR="000C1702" w:rsidRPr="000C1702" w:rsidRDefault="000C1702" w:rsidP="005A5169">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Każdy projekt umowy o podwykonawstwo oraz umowa o podwykonawstwo musi zawierać w szczególności postanowienia dotyczące:</w:t>
      </w:r>
    </w:p>
    <w:p w:rsidR="000C1702" w:rsidRPr="000C1702" w:rsidRDefault="000C1702" w:rsidP="005A5169">
      <w:pPr>
        <w:numPr>
          <w:ilvl w:val="1"/>
          <w:numId w:val="14"/>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zakresu robót przewidzianych do wykonania,</w:t>
      </w:r>
    </w:p>
    <w:p w:rsidR="000C1702" w:rsidRPr="000C1702" w:rsidRDefault="000C1702" w:rsidP="005A5169">
      <w:pPr>
        <w:numPr>
          <w:ilvl w:val="1"/>
          <w:numId w:val="14"/>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terminu realizacji robót,</w:t>
      </w:r>
    </w:p>
    <w:p w:rsidR="000C1702" w:rsidRPr="000C1702" w:rsidRDefault="000C1702" w:rsidP="005A5169">
      <w:pPr>
        <w:numPr>
          <w:ilvl w:val="1"/>
          <w:numId w:val="14"/>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wynagrodzenia i zasad płatności za wykonanie robót,</w:t>
      </w:r>
    </w:p>
    <w:p w:rsidR="000C1702" w:rsidRPr="000C1702" w:rsidRDefault="000C1702" w:rsidP="005A5169">
      <w:pPr>
        <w:numPr>
          <w:ilvl w:val="1"/>
          <w:numId w:val="14"/>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terminu zapłaty wynagrodzenia podwykonawcy lub dalszemu podwykonawcy z tym zastrzeżeniem, że termin ten nie może być dłuższy niż </w:t>
      </w:r>
      <w:r w:rsidRPr="000C1702">
        <w:rPr>
          <w:rFonts w:ascii="Arial Nova" w:eastAsia="Times New Roman" w:hAnsi="Arial Nova" w:cs="Calibri"/>
          <w:b/>
          <w:sz w:val="20"/>
          <w:szCs w:val="20"/>
          <w:lang w:eastAsia="pl-PL"/>
        </w:rPr>
        <w:t>14 dni</w:t>
      </w:r>
      <w:r w:rsidRPr="000C1702">
        <w:rPr>
          <w:rFonts w:ascii="Arial Nova" w:eastAsia="Times New Roman" w:hAnsi="Arial Nova" w:cs="Calibri"/>
          <w:sz w:val="20"/>
          <w:szCs w:val="20"/>
          <w:lang w:eastAsia="pl-PL"/>
        </w:rPr>
        <w:t xml:space="preserve"> od dnia doręczenia Wykonawcy, podwykonawcy lub dalszemu podwykonawcy faktury lub rachunku, potwierdzających wykonanie zleconej podwykonawcy lub dalszemu podwykonawcy roboty budowlanej,</w:t>
      </w:r>
    </w:p>
    <w:p w:rsidR="000C1702" w:rsidRPr="000C1702" w:rsidRDefault="000C1702" w:rsidP="005A5169">
      <w:pPr>
        <w:numPr>
          <w:ilvl w:val="1"/>
          <w:numId w:val="14"/>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pacing w:val="-2"/>
          <w:sz w:val="20"/>
          <w:szCs w:val="20"/>
          <w:lang w:eastAsia="pl-PL"/>
        </w:rPr>
        <w:t>rozwiązanie umowy z podwykonawcą w przypadku rozwiązania niniejszej umowy.</w:t>
      </w:r>
    </w:p>
    <w:p w:rsidR="000C1702" w:rsidRPr="000C1702" w:rsidRDefault="000C1702" w:rsidP="005A5169">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Zamawiający wymaga, aby ostateczne rozliczenie Wykonawcy z podwykonawcami nastąpiło przed ostatecznym rozliczeniem Wykonawcy z Zamawiającym. W tym celu Wykonawca zobowiązuje się wprowadzić odpowiednie postanowienia do umów z podwykonawcami. Ponadto w umowach z podwykonawcami Wykonawca zobowiązany jest zamieścić postanowienia dotyczące rękojmi oraz gwarancji na warunkach określonych w niniejszej umowie</w:t>
      </w:r>
    </w:p>
    <w:p w:rsidR="000C1702" w:rsidRPr="000C1702" w:rsidRDefault="000C1702" w:rsidP="005A5169">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w terminie </w:t>
      </w:r>
      <w:r w:rsidRPr="000C1702">
        <w:rPr>
          <w:rFonts w:ascii="Arial Nova" w:eastAsia="Times New Roman" w:hAnsi="Arial Nova" w:cs="Calibri"/>
          <w:b/>
          <w:sz w:val="20"/>
          <w:szCs w:val="20"/>
          <w:lang w:eastAsia="pl-PL"/>
        </w:rPr>
        <w:t>7 dni</w:t>
      </w:r>
      <w:r w:rsidRPr="000C1702">
        <w:rPr>
          <w:rFonts w:ascii="Arial Nova" w:eastAsia="Times New Roman" w:hAnsi="Arial Nova" w:cs="Calibri"/>
          <w:sz w:val="20"/>
          <w:szCs w:val="20"/>
          <w:lang w:eastAsia="pl-PL"/>
        </w:rPr>
        <w:t xml:space="preserve"> od otrzymania projektu umowy o podwykonawstwo, zgłosi pisemne zastrzeżenia do projektu takiej umowy, jeżeli w szczególności:</w:t>
      </w:r>
    </w:p>
    <w:p w:rsidR="000C1702" w:rsidRPr="000C1702" w:rsidRDefault="000C1702" w:rsidP="005A5169">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0C1702">
        <w:rPr>
          <w:rFonts w:ascii="Arial Nova" w:eastAsia="Times New Roman" w:hAnsi="Arial Nova" w:cs="Calibri"/>
          <w:sz w:val="20"/>
          <w:szCs w:val="20"/>
          <w:lang w:eastAsia="pl-PL"/>
        </w:rPr>
        <w:t>nie spełnia ona wymagań określonych w Warunkach Zamówienia,</w:t>
      </w:r>
    </w:p>
    <w:p w:rsidR="000C1702" w:rsidRPr="000C1702" w:rsidRDefault="000C1702" w:rsidP="005A5169">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0C1702">
        <w:rPr>
          <w:rFonts w:ascii="Arial Nova" w:eastAsia="Times New Roman" w:hAnsi="Arial Nova" w:cs="Calibri"/>
          <w:sz w:val="20"/>
          <w:szCs w:val="20"/>
          <w:lang w:eastAsia="pl-PL"/>
        </w:rPr>
        <w:t xml:space="preserve">gdy przewiduje termin zapłaty wynagrodzenia dłuższy niż </w:t>
      </w:r>
      <w:r w:rsidRPr="000C1702">
        <w:rPr>
          <w:rFonts w:ascii="Arial Nova" w:eastAsia="Times New Roman" w:hAnsi="Arial Nova" w:cs="Calibri"/>
          <w:b/>
          <w:sz w:val="20"/>
          <w:szCs w:val="20"/>
          <w:lang w:eastAsia="pl-PL"/>
        </w:rPr>
        <w:t>14 dni</w:t>
      </w:r>
      <w:r w:rsidRPr="000C1702">
        <w:rPr>
          <w:rFonts w:ascii="Arial Nova" w:eastAsia="Times New Roman" w:hAnsi="Arial Nova" w:cs="Calibri"/>
          <w:sz w:val="20"/>
          <w:szCs w:val="20"/>
          <w:lang w:eastAsia="pl-PL"/>
        </w:rPr>
        <w:t xml:space="preserve"> od dnia doręczenia Wykonawcy, </w:t>
      </w:r>
      <w:r w:rsidRPr="000C1702">
        <w:rPr>
          <w:rFonts w:ascii="Arial Nova" w:eastAsia="Times New Roman" w:hAnsi="Arial Nova" w:cs="Calibri"/>
          <w:spacing w:val="-1"/>
          <w:sz w:val="20"/>
          <w:szCs w:val="20"/>
          <w:lang w:eastAsia="pl-PL"/>
        </w:rPr>
        <w:t xml:space="preserve">podwykonawcy lub dalszemu podwykonawcy faktury lub rachunku, potwierdzających wykonanie zleconej </w:t>
      </w:r>
      <w:r w:rsidRPr="000C1702">
        <w:rPr>
          <w:rFonts w:ascii="Arial Nova" w:eastAsia="Times New Roman" w:hAnsi="Arial Nova" w:cs="Calibri"/>
          <w:sz w:val="20"/>
          <w:szCs w:val="20"/>
          <w:lang w:eastAsia="pl-PL"/>
        </w:rPr>
        <w:t xml:space="preserve">podwykonawcy lub dalszemu podwykonawcy dostawy, </w:t>
      </w:r>
      <w:r w:rsidRPr="000C1702">
        <w:rPr>
          <w:rFonts w:ascii="Arial Nova" w:eastAsia="Times New Roman" w:hAnsi="Arial Nova" w:cs="Calibri"/>
          <w:sz w:val="20"/>
          <w:szCs w:val="20"/>
          <w:lang w:eastAsia="pl-PL"/>
        </w:rPr>
        <w:lastRenderedPageBreak/>
        <w:t>usługi lub  roboty budowlanej.</w:t>
      </w:r>
    </w:p>
    <w:p w:rsidR="000C1702" w:rsidRPr="000C1702" w:rsidRDefault="000C1702" w:rsidP="005A5169">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0C1702">
        <w:rPr>
          <w:rFonts w:ascii="Arial Nova" w:eastAsia="Times New Roman" w:hAnsi="Arial Nova" w:cs="Calibri"/>
          <w:sz w:val="20"/>
          <w:szCs w:val="20"/>
          <w:lang w:eastAsia="pl-PL"/>
        </w:rPr>
        <w:t>nie spełnia ona wymagań określonych w ust. 5 i ust. 6.</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11"/>
          <w:sz w:val="20"/>
          <w:szCs w:val="20"/>
          <w:lang w:eastAsia="pl-PL"/>
        </w:rPr>
      </w:pPr>
      <w:r w:rsidRPr="000C1702">
        <w:rPr>
          <w:rFonts w:ascii="Arial Nova" w:eastAsia="Times New Roman" w:hAnsi="Arial Nova" w:cs="Calibri"/>
          <w:spacing w:val="-1"/>
          <w:sz w:val="20"/>
          <w:szCs w:val="20"/>
          <w:lang w:eastAsia="pl-PL"/>
        </w:rPr>
        <w:t xml:space="preserve">Niezgłoszenie przez Zamawiającego pisemnych zastrzeżeń do przedłożonego projektu umowy o podwykonawstwo </w:t>
      </w:r>
      <w:r w:rsidRPr="000C1702">
        <w:rPr>
          <w:rFonts w:ascii="Arial Nova" w:eastAsia="Times New Roman" w:hAnsi="Arial Nova" w:cs="Calibri"/>
          <w:sz w:val="20"/>
          <w:szCs w:val="20"/>
          <w:lang w:eastAsia="pl-PL"/>
        </w:rPr>
        <w:t>w terminie określonym w ust. 7, uważa się za akceptację projektu umowy przez Zamawiającego.</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11"/>
          <w:sz w:val="20"/>
          <w:szCs w:val="20"/>
          <w:lang w:eastAsia="pl-PL"/>
        </w:rPr>
      </w:pPr>
      <w:r w:rsidRPr="000C1702">
        <w:rPr>
          <w:rFonts w:ascii="Arial Nova" w:eastAsia="Times New Roman" w:hAnsi="Arial Nova" w:cs="Calibri"/>
          <w:sz w:val="20"/>
          <w:szCs w:val="20"/>
          <w:lang w:eastAsia="pl-PL"/>
        </w:rPr>
        <w:t>Wykonawca, podwykonawca i dalszy podwykonawca zamówienia na roboty budowlane  mają obowiązek przedłożyć Zamawiającemu poświadczoną za zgodność z oryginałem kopię zawartej umowy:</w:t>
      </w:r>
    </w:p>
    <w:p w:rsidR="000C1702" w:rsidRPr="000C1702" w:rsidRDefault="000C1702" w:rsidP="005A5169">
      <w:pPr>
        <w:widowControl w:val="0"/>
        <w:numPr>
          <w:ilvl w:val="1"/>
          <w:numId w:val="14"/>
        </w:numPr>
        <w:shd w:val="clear" w:color="auto" w:fill="FFFFFF"/>
        <w:tabs>
          <w:tab w:val="left" w:pos="720"/>
        </w:tabs>
        <w:autoSpaceDE w:val="0"/>
        <w:autoSpaceDN w:val="0"/>
        <w:adjustRightInd w:val="0"/>
        <w:spacing w:after="120" w:line="264" w:lineRule="auto"/>
        <w:rPr>
          <w:rFonts w:ascii="Arial Nova" w:eastAsia="Times New Roman" w:hAnsi="Arial Nova" w:cs="Calibri"/>
          <w:spacing w:val="-10"/>
          <w:sz w:val="20"/>
          <w:szCs w:val="20"/>
          <w:lang w:eastAsia="pl-PL"/>
        </w:rPr>
      </w:pPr>
      <w:r w:rsidRPr="000C1702">
        <w:rPr>
          <w:rFonts w:ascii="Arial Nova" w:eastAsia="Times New Roman" w:hAnsi="Arial Nova" w:cs="Calibri"/>
          <w:sz w:val="20"/>
          <w:szCs w:val="20"/>
          <w:lang w:eastAsia="pl-PL"/>
        </w:rPr>
        <w:t>o podwykonawstwo określonej w ust. 4, której przedmiotem są roboty budowlane objęte niniejszą umową,</w:t>
      </w:r>
    </w:p>
    <w:p w:rsidR="000C1702" w:rsidRPr="000C1702" w:rsidRDefault="000C1702" w:rsidP="005A5169">
      <w:pPr>
        <w:widowControl w:val="0"/>
        <w:numPr>
          <w:ilvl w:val="1"/>
          <w:numId w:val="14"/>
        </w:numPr>
        <w:shd w:val="clear" w:color="auto" w:fill="FFFFFF"/>
        <w:tabs>
          <w:tab w:val="left" w:pos="720"/>
        </w:tabs>
        <w:autoSpaceDE w:val="0"/>
        <w:autoSpaceDN w:val="0"/>
        <w:adjustRightInd w:val="0"/>
        <w:spacing w:after="120" w:line="264" w:lineRule="auto"/>
        <w:rPr>
          <w:rFonts w:ascii="Arial Nova" w:eastAsia="Times New Roman" w:hAnsi="Arial Nova" w:cs="Calibri"/>
          <w:spacing w:val="-10"/>
          <w:sz w:val="20"/>
          <w:szCs w:val="20"/>
          <w:lang w:eastAsia="pl-PL"/>
        </w:rPr>
      </w:pPr>
      <w:r w:rsidRPr="000C1702">
        <w:rPr>
          <w:rFonts w:ascii="Arial Nova" w:eastAsia="Times New Roman" w:hAnsi="Arial Nova" w:cs="Calibri"/>
          <w:sz w:val="20"/>
          <w:szCs w:val="20"/>
          <w:lang w:eastAsia="pl-PL"/>
        </w:rPr>
        <w:t>o podwykonawstwo, której przedmiotem są dostawy lub usługi bez względu na wartość</w:t>
      </w:r>
      <w:r w:rsidRPr="000C1702">
        <w:rPr>
          <w:rFonts w:ascii="Arial Nova" w:eastAsia="Times New Roman" w:hAnsi="Arial Nova" w:cs="Calibri"/>
          <w:spacing w:val="-10"/>
          <w:sz w:val="20"/>
          <w:szCs w:val="20"/>
          <w:lang w:eastAsia="pl-PL"/>
        </w:rPr>
        <w:t xml:space="preserve"> </w:t>
      </w:r>
      <w:r w:rsidRPr="000C1702">
        <w:rPr>
          <w:rFonts w:ascii="Arial Nova" w:eastAsia="Times New Roman" w:hAnsi="Arial Nova" w:cs="Calibri"/>
          <w:sz w:val="20"/>
          <w:szCs w:val="20"/>
          <w:lang w:eastAsia="pl-PL"/>
        </w:rPr>
        <w:t xml:space="preserve">w terminie </w:t>
      </w:r>
      <w:r w:rsidRPr="000C1702">
        <w:rPr>
          <w:rFonts w:ascii="Arial Nova" w:eastAsia="Times New Roman" w:hAnsi="Arial Nova" w:cs="Calibri"/>
          <w:b/>
          <w:sz w:val="20"/>
          <w:szCs w:val="20"/>
          <w:lang w:eastAsia="pl-PL"/>
        </w:rPr>
        <w:t>7 dni</w:t>
      </w:r>
      <w:r w:rsidRPr="000C1702">
        <w:rPr>
          <w:rFonts w:ascii="Arial Nova" w:eastAsia="Times New Roman" w:hAnsi="Arial Nova" w:cs="Calibri"/>
          <w:sz w:val="20"/>
          <w:szCs w:val="20"/>
          <w:lang w:eastAsia="pl-PL"/>
        </w:rPr>
        <w:t xml:space="preserve"> od dnia jej zawarcia.</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0C1702">
        <w:rPr>
          <w:rFonts w:ascii="Arial Nova" w:eastAsia="Times New Roman" w:hAnsi="Arial Nova" w:cs="Calibri"/>
          <w:sz w:val="20"/>
          <w:szCs w:val="20"/>
          <w:lang w:eastAsia="pl-PL"/>
        </w:rPr>
        <w:t xml:space="preserve">Zamawiający, w terminie </w:t>
      </w:r>
      <w:r w:rsidRPr="000C1702">
        <w:rPr>
          <w:rFonts w:ascii="Arial Nova" w:eastAsia="Times New Roman" w:hAnsi="Arial Nova" w:cs="Calibri"/>
          <w:b/>
          <w:sz w:val="20"/>
          <w:szCs w:val="20"/>
          <w:lang w:eastAsia="pl-PL"/>
        </w:rPr>
        <w:t>7 dni</w:t>
      </w:r>
      <w:r w:rsidRPr="000C1702">
        <w:rPr>
          <w:rFonts w:ascii="Arial Nova" w:eastAsia="Times New Roman" w:hAnsi="Arial Nova" w:cs="Calibri"/>
          <w:sz w:val="20"/>
          <w:szCs w:val="20"/>
          <w:lang w:eastAsia="pl-PL"/>
        </w:rPr>
        <w:t xml:space="preserve"> od otrzymania umowy o podwykonawstwo określonej w ust. 9 pkt 1, zgłasza pisemny sprzeciw do tej umowy w przypadkach, o których mowa w ust. 7. Niezgłoszenie przez Zamawiającego </w:t>
      </w:r>
      <w:r w:rsidRPr="000C1702">
        <w:rPr>
          <w:rFonts w:ascii="Arial Nova" w:eastAsia="Times New Roman" w:hAnsi="Arial Nova" w:cs="Calibri"/>
          <w:spacing w:val="-1"/>
          <w:sz w:val="20"/>
          <w:szCs w:val="20"/>
          <w:lang w:eastAsia="pl-PL"/>
        </w:rPr>
        <w:t>pisemnego sprzeciwu do przedłożonej umowy</w:t>
      </w:r>
      <w:r w:rsidRPr="000C1702">
        <w:rPr>
          <w:rFonts w:ascii="Arial Nova" w:eastAsia="Times New Roman" w:hAnsi="Arial Nova" w:cs="Calibri"/>
          <w:spacing w:val="-1"/>
          <w:sz w:val="20"/>
          <w:szCs w:val="20"/>
          <w:lang w:eastAsia="pl-PL"/>
        </w:rPr>
        <w:br/>
        <w:t xml:space="preserve">o podwykonawstwo w terminie określonym w zdaniu poprzednim </w:t>
      </w:r>
      <w:r w:rsidRPr="000C1702">
        <w:rPr>
          <w:rFonts w:ascii="Arial Nova" w:eastAsia="Times New Roman" w:hAnsi="Arial Nova" w:cs="Calibri"/>
          <w:sz w:val="20"/>
          <w:szCs w:val="20"/>
          <w:lang w:eastAsia="pl-PL"/>
        </w:rPr>
        <w:t>uważa się za akceptację umowy przez Zamawiającego.</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0C1702">
        <w:rPr>
          <w:rFonts w:ascii="Arial Nova" w:eastAsia="Times New Roman" w:hAnsi="Arial Nova" w:cs="Calibri"/>
          <w:sz w:val="20"/>
          <w:szCs w:val="20"/>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0C1702">
        <w:rPr>
          <w:rFonts w:ascii="Arial Nova" w:eastAsia="Times New Roman" w:hAnsi="Arial Nova" w:cs="Calibri"/>
          <w:b/>
          <w:sz w:val="20"/>
          <w:szCs w:val="20"/>
          <w:lang w:eastAsia="pl-PL"/>
        </w:rPr>
        <w:t>7 dni</w:t>
      </w:r>
      <w:r w:rsidRPr="000C1702">
        <w:rPr>
          <w:rFonts w:ascii="Arial Nova" w:eastAsia="Times New Roman" w:hAnsi="Arial Nova" w:cs="Calibri"/>
          <w:sz w:val="20"/>
          <w:szCs w:val="20"/>
          <w:lang w:eastAsia="pl-PL"/>
        </w:rPr>
        <w:t xml:space="preserve"> od daty otrzymania wezwania, pod rygorem wystąpienia o zapłatę kary umownej określonej w § 12 ust. 1 pkt. 8.</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0C1702">
        <w:rPr>
          <w:rFonts w:ascii="Arial Nova" w:eastAsia="Times New Roman" w:hAnsi="Arial Nova" w:cs="Calibri"/>
          <w:sz w:val="20"/>
          <w:szCs w:val="20"/>
          <w:lang w:eastAsia="pl-PL"/>
        </w:rPr>
        <w:t>Postanowienia ust. 2-11 stosuje się odpowiednio do zmian danej umowy o podwykonawstwo.</w:t>
      </w:r>
    </w:p>
    <w:p w:rsidR="000C1702" w:rsidRPr="000C1702" w:rsidRDefault="000C1702" w:rsidP="005A5169">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0C1702">
        <w:rPr>
          <w:rFonts w:ascii="Arial Nova" w:eastAsia="Times New Roman" w:hAnsi="Arial Nova" w:cs="Calibri"/>
          <w:spacing w:val="-1"/>
          <w:sz w:val="20"/>
          <w:szCs w:val="20"/>
          <w:lang w:eastAsia="pl-PL"/>
        </w:rPr>
        <w:t>Wykonawca odpowiada za działanie podwykonawców lub dalszych podwykonawców</w:t>
      </w:r>
      <w:r w:rsidRPr="000C1702">
        <w:rPr>
          <w:rFonts w:ascii="Arial Nova" w:eastAsia="Times New Roman" w:hAnsi="Arial Nova" w:cs="Calibri"/>
          <w:spacing w:val="-1"/>
          <w:sz w:val="20"/>
          <w:szCs w:val="20"/>
          <w:lang w:eastAsia="pl-PL"/>
        </w:rPr>
        <w:br/>
        <w:t>jak za swoje własne</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8</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Zobowiązania Zamawiającego</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zobowiązuje się do: </w:t>
      </w:r>
    </w:p>
    <w:p w:rsidR="00D63FF0" w:rsidRDefault="000C1702" w:rsidP="00D63FF0">
      <w:pPr>
        <w:numPr>
          <w:ilvl w:val="0"/>
          <w:numId w:val="17"/>
        </w:numPr>
        <w:tabs>
          <w:tab w:val="left" w:pos="284"/>
        </w:tabs>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protokolarnego przekazania Wykonawcy terenu budowy w terminie do 5 dni od udzielenia zamówienia;</w:t>
      </w:r>
    </w:p>
    <w:p w:rsidR="00D63FF0" w:rsidRDefault="000C1702" w:rsidP="00D63FF0">
      <w:pPr>
        <w:numPr>
          <w:ilvl w:val="0"/>
          <w:numId w:val="17"/>
        </w:numPr>
        <w:tabs>
          <w:tab w:val="left" w:pos="284"/>
        </w:tabs>
        <w:autoSpaceDE w:val="0"/>
        <w:autoSpaceDN w:val="0"/>
        <w:adjustRightInd w:val="0"/>
        <w:spacing w:after="120" w:line="264" w:lineRule="auto"/>
        <w:ind w:left="284" w:hanging="284"/>
        <w:rPr>
          <w:rFonts w:ascii="Arial Nova" w:eastAsia="Times New Roman" w:hAnsi="Arial Nova" w:cs="Calibri"/>
          <w:sz w:val="20"/>
          <w:szCs w:val="20"/>
          <w:lang w:eastAsia="pl-PL"/>
        </w:rPr>
      </w:pPr>
      <w:r w:rsidRPr="00D63FF0">
        <w:rPr>
          <w:rFonts w:ascii="Arial Nova" w:eastAsia="Times New Roman" w:hAnsi="Arial Nova" w:cs="Calibri"/>
          <w:sz w:val="20"/>
          <w:szCs w:val="20"/>
          <w:lang w:eastAsia="pl-PL"/>
        </w:rPr>
        <w:t>zapewnienia nadzoru inwestorskiego</w:t>
      </w:r>
      <w:r w:rsidR="00D63FF0">
        <w:rPr>
          <w:rFonts w:ascii="Arial Nova" w:eastAsia="Times New Roman" w:hAnsi="Arial Nova" w:cs="Calibri"/>
          <w:sz w:val="20"/>
          <w:szCs w:val="20"/>
          <w:lang w:eastAsia="pl-PL"/>
        </w:rPr>
        <w:t xml:space="preserve"> jeżeli jest wymagany</w:t>
      </w:r>
      <w:r w:rsidRPr="00D63FF0">
        <w:rPr>
          <w:rFonts w:ascii="Arial Nova" w:eastAsia="Times New Roman" w:hAnsi="Arial Nova" w:cs="Calibri"/>
          <w:sz w:val="20"/>
          <w:szCs w:val="20"/>
          <w:lang w:eastAsia="pl-PL"/>
        </w:rPr>
        <w:t>;</w:t>
      </w:r>
    </w:p>
    <w:p w:rsidR="00D63FF0" w:rsidRDefault="000C1702" w:rsidP="00D63FF0">
      <w:pPr>
        <w:numPr>
          <w:ilvl w:val="0"/>
          <w:numId w:val="17"/>
        </w:numPr>
        <w:tabs>
          <w:tab w:val="left" w:pos="284"/>
        </w:tabs>
        <w:autoSpaceDE w:val="0"/>
        <w:autoSpaceDN w:val="0"/>
        <w:adjustRightInd w:val="0"/>
        <w:spacing w:after="120" w:line="264" w:lineRule="auto"/>
        <w:ind w:left="284" w:hanging="284"/>
        <w:rPr>
          <w:rFonts w:ascii="Arial Nova" w:eastAsia="Times New Roman" w:hAnsi="Arial Nova" w:cs="Calibri"/>
          <w:sz w:val="20"/>
          <w:szCs w:val="20"/>
          <w:lang w:eastAsia="pl-PL"/>
        </w:rPr>
      </w:pPr>
      <w:r w:rsidRPr="00D63FF0">
        <w:rPr>
          <w:rFonts w:ascii="Arial Nova" w:eastAsia="Times New Roman" w:hAnsi="Arial Nova" w:cs="Calibri"/>
          <w:sz w:val="20"/>
          <w:szCs w:val="20"/>
          <w:lang w:eastAsia="pl-PL"/>
        </w:rPr>
        <w:t>przystąpienia do odbioru robót na warunkach ustalonych mocą niniejszej umowy;</w:t>
      </w:r>
    </w:p>
    <w:p w:rsidR="000C1702" w:rsidRPr="00D63FF0" w:rsidRDefault="000C1702" w:rsidP="00D63FF0">
      <w:pPr>
        <w:numPr>
          <w:ilvl w:val="0"/>
          <w:numId w:val="17"/>
        </w:numPr>
        <w:tabs>
          <w:tab w:val="left" w:pos="284"/>
        </w:tabs>
        <w:autoSpaceDE w:val="0"/>
        <w:autoSpaceDN w:val="0"/>
        <w:adjustRightInd w:val="0"/>
        <w:spacing w:after="120" w:line="264" w:lineRule="auto"/>
        <w:ind w:left="284" w:hanging="284"/>
        <w:rPr>
          <w:rFonts w:ascii="Arial Nova" w:eastAsia="Times New Roman" w:hAnsi="Arial Nova" w:cs="Calibri"/>
          <w:sz w:val="20"/>
          <w:szCs w:val="20"/>
          <w:lang w:eastAsia="pl-PL"/>
        </w:rPr>
      </w:pPr>
      <w:r w:rsidRPr="00D63FF0">
        <w:rPr>
          <w:rFonts w:ascii="Arial Nova" w:eastAsia="Times New Roman" w:hAnsi="Arial Nova" w:cs="Calibri"/>
          <w:sz w:val="20"/>
          <w:szCs w:val="20"/>
          <w:lang w:eastAsia="pl-PL"/>
        </w:rPr>
        <w:t>przeprowadzenia końcowego odbioru przedmiotu umowy i zapłaty wynagrodzenia umownego na  warunkach określonych postanowieniami niniejszej umowy.</w:t>
      </w: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b/>
          <w:sz w:val="20"/>
          <w:szCs w:val="20"/>
          <w:lang w:eastAsia="pl-PL"/>
        </w:rPr>
        <w:t>§ 9</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Zobowiązania Wykonawcy</w:t>
      </w:r>
    </w:p>
    <w:p w:rsidR="000C1702" w:rsidRPr="000C1702" w:rsidRDefault="000C1702" w:rsidP="005A5169">
      <w:p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zobowiązuje się w szczególności do: </w:t>
      </w:r>
    </w:p>
    <w:p w:rsidR="000C1702" w:rsidRPr="000C1702" w:rsidRDefault="000C1702" w:rsidP="005A5169">
      <w:pPr>
        <w:numPr>
          <w:ilvl w:val="0"/>
          <w:numId w:val="2"/>
        </w:numPr>
        <w:spacing w:after="120" w:line="264" w:lineRule="auto"/>
        <w:rPr>
          <w:rFonts w:ascii="Arial Nova" w:eastAsia="Times New Roman" w:hAnsi="Arial Nova" w:cs="Calibri"/>
          <w:sz w:val="20"/>
          <w:szCs w:val="20"/>
          <w:lang w:val="x-none" w:eastAsia="x-none"/>
        </w:rPr>
      </w:pPr>
      <w:r w:rsidRPr="000C1702">
        <w:rPr>
          <w:rFonts w:ascii="Arial Nova" w:eastAsia="Times New Roman" w:hAnsi="Arial Nova" w:cs="Calibri"/>
          <w:sz w:val="20"/>
          <w:szCs w:val="20"/>
          <w:lang w:eastAsia="x-none"/>
        </w:rPr>
        <w:t xml:space="preserve">protokolarnego przejęcia terenu </w:t>
      </w:r>
      <w:r w:rsidRPr="000C1702">
        <w:rPr>
          <w:rFonts w:ascii="Arial Nova" w:eastAsia="Times New Roman" w:hAnsi="Arial Nova" w:cs="Calibri"/>
          <w:sz w:val="20"/>
          <w:szCs w:val="20"/>
          <w:lang w:val="x-none" w:eastAsia="x-none"/>
        </w:rPr>
        <w:t xml:space="preserve">budowy </w:t>
      </w:r>
      <w:r w:rsidRPr="000C1702">
        <w:rPr>
          <w:rFonts w:ascii="Arial Nova" w:eastAsia="Times New Roman" w:hAnsi="Arial Nova" w:cs="Calibri"/>
          <w:sz w:val="20"/>
          <w:szCs w:val="20"/>
          <w:lang w:eastAsia="x-none"/>
        </w:rPr>
        <w:t xml:space="preserve">w </w:t>
      </w:r>
      <w:r w:rsidRPr="000C1702">
        <w:rPr>
          <w:rFonts w:ascii="Arial Nova" w:eastAsia="Times New Roman" w:hAnsi="Arial Nova" w:cs="Calibri"/>
          <w:sz w:val="20"/>
          <w:szCs w:val="20"/>
          <w:lang w:val="x-none" w:eastAsia="x-none"/>
        </w:rPr>
        <w:t xml:space="preserve"> terminie do 5 dni od udzielenia zamówienia</w:t>
      </w:r>
      <w:r w:rsidRPr="000C1702">
        <w:rPr>
          <w:rFonts w:ascii="Arial Nova" w:eastAsia="Times New Roman" w:hAnsi="Arial Nova" w:cs="Calibri"/>
          <w:sz w:val="20"/>
          <w:szCs w:val="20"/>
          <w:lang w:eastAsia="x-none"/>
        </w:rPr>
        <w:t>,</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wykonania przedmiotu umowy zgodnie z dokumentacją techniczną, warunkami zamówienia, przepisami ustawy Prawo budowlane, ustawy o drogach publicznych oraz innymi obowiązującymi przepisami prawa, w tym dotyczącymi ochrony środowiska, zasadami rzetelnej wiedzy techniczno-budowlanej. </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sporządzenia planu bezpieczeństwa i ochrony zdrowia przed rozpoczęciem budowy. </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oznakowanie i zabezpieczenie terenu budowy z zachowaniem najwyższej staranności</w:t>
      </w:r>
      <w:r w:rsidRPr="000C1702">
        <w:rPr>
          <w:rFonts w:ascii="Arial Nova" w:eastAsia="Times New Roman" w:hAnsi="Arial Nova" w:cs="Calibri"/>
          <w:sz w:val="20"/>
          <w:szCs w:val="20"/>
          <w:lang w:eastAsia="pl-PL"/>
        </w:rPr>
        <w:br/>
        <w:t>oraz utrzymanie na terenie prowadzonych robót porządku oraz przestrzeganie przepisów bhp i p.poż a także uporządkowanie przyległego terenu po zakończeniu robót, nie później niż w dniu odbioru końcowego,</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ponoszenie, od chwili przejęcia placu budowy do chwili odbioru końcowego, odpowiedzialności  na zasadach  ogólnych  za szkody  powstałe z jego winy  na placu  budowy.</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uzgodnienie wejścia na teren prywatny, celem wykonania robót budowlanych  i uregulowanie ewentualnych kosztów powstałych w trakcie realizacji robót,</w:t>
      </w:r>
      <w:r w:rsidRPr="000C1702">
        <w:rPr>
          <w:rFonts w:ascii="Arial Nova" w:eastAsia="Times New Roman" w:hAnsi="Arial Nova" w:cs="Calibri"/>
          <w:strike/>
          <w:sz w:val="20"/>
          <w:szCs w:val="20"/>
          <w:highlight w:val="yellow"/>
          <w:lang w:eastAsia="pl-PL"/>
        </w:rPr>
        <w:t xml:space="preserve"> </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wykonania prac przygotowawczych, zorganizowania zaplecza techniczno-socjalnego i terenu budowy, wykonania wszystkich robót towarzyszących niezbędnych do kompleksowej realizacji przedmiotu umowy, </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Pr="000C1702">
        <w:rPr>
          <w:rFonts w:ascii="Arial Nova" w:eastAsia="Times New Roman" w:hAnsi="Arial Nova" w:cs="Calibri"/>
          <w:sz w:val="20"/>
          <w:szCs w:val="20"/>
          <w:lang w:eastAsia="pl-PL"/>
        </w:rPr>
        <w:br/>
        <w:t xml:space="preserve">WZ uprawnienia. Zmiana którejkolwiek z osób o których  mowa  powyżej  w trakcie  realizacji  przedmiotu niniejszej umowy  musi  być  uzasadniona przez  Wykonawcę  na piśmie  i wymaga  pisemnego zaakceptowania  przez  Inspektora  Nadzoru (Przedstawiciela Zamawiającego) </w:t>
      </w:r>
      <w:r w:rsidRPr="000C1702">
        <w:rPr>
          <w:rFonts w:ascii="Arial Nova" w:eastAsia="Times New Roman" w:hAnsi="Arial Nova" w:cs="Calibri"/>
          <w:sz w:val="20"/>
          <w:szCs w:val="20"/>
          <w:lang w:eastAsia="pl-PL"/>
        </w:rPr>
        <w:br/>
        <w:t>oraz Zamawiającego. Zamawiający zaakceptuje  także zmianę w terminie do 7 dni od daty  przedłożenia  propozycji i wyłącznie  wtedy gdy  kwalifikacje  i  doświadczenie  wskazanych  osób będą takie same lub wyższe od kwalifikacji i doświadczenia osób określonego  postanowieniami  SIWZ. Zaakceptowana  przez  Zamawiającego  zmiana  którejkolwiek  z  osób  o których  mowa  powyżej  wymaga  aneksu  do  niniejszej  umowy.</w:t>
      </w:r>
    </w:p>
    <w:p w:rsidR="000C1702" w:rsidRPr="000C1702" w:rsidRDefault="000C1702" w:rsidP="005A5169">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informowanie w formie pisemnej, pod rygorem odstąpienia od umowy, o każdym zdarzeniu mającym wpływ na termin lub zakres realizacji zobowiązań wynikających z niniejszej umowy, </w:t>
      </w:r>
      <w:r w:rsidRPr="000C1702">
        <w:rPr>
          <w:rFonts w:ascii="Arial Nova" w:eastAsia="Times New Roman" w:hAnsi="Arial Nova" w:cs="Calibri"/>
          <w:sz w:val="20"/>
          <w:szCs w:val="20"/>
          <w:lang w:eastAsia="pl-PL"/>
        </w:rPr>
        <w:br/>
        <w:t>w terminie 3 dni od zaistnienia zdarzenia,</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załatwienia spraw z eksploratorami mediów i zainstalowanie na własny koszt dla potrzeb budowy liczników zużycia wody i energii oraz ponoszenie kosztów ich zużycia w okresie realizacji robót,</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zapewnienie wykonania wszystkich niezbędnych pomiarów z ich protokolarnym  udokumentowaniem,</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zapewnienia pełnej obsługi geodezyjnej w trakcie realizacji zamówienia wraz z wykonaniem inwentaryzacji geodezyjnej powykonawczej, </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ponoszenia wszelkich innych kosztów związanych z realizacją zamówienia,</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umożliwienia Zamawiającemu w każdym terminie</w:t>
      </w:r>
      <w:r w:rsidRPr="000C1702">
        <w:rPr>
          <w:rFonts w:ascii="Arial Nova" w:eastAsia="Times New Roman" w:hAnsi="Arial Nova" w:cs="Calibri"/>
          <w:b/>
          <w:sz w:val="20"/>
          <w:szCs w:val="20"/>
          <w:lang w:eastAsia="pl-PL"/>
        </w:rPr>
        <w:t xml:space="preserve"> </w:t>
      </w:r>
      <w:r w:rsidRPr="000C1702">
        <w:rPr>
          <w:rFonts w:ascii="Arial Nova" w:eastAsia="Times New Roman" w:hAnsi="Arial Nova" w:cs="Calibri"/>
          <w:sz w:val="20"/>
          <w:szCs w:val="20"/>
          <w:lang w:eastAsia="pl-PL"/>
        </w:rPr>
        <w:t>przeprowadzenia kontroli lub wizji lokalnej terenu budowy,</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zapewnienie stałego nadzoru archeologicznego przy pracach ziemnych,</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zawiadomienie w imieniu Zamawiającego właściwego organu nadzoru budowlanego o zakończeniu budowy,</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uzyskanie w imieniu Zamawiającego zaświadczenia o braku sprzeciwu właściwego organu nadzoru budowlanego do zawiadomienia o zakończeniu budowy lub pozwolenia na użytkowanie o ile jest wymagane;</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przeprowadzenia z udziałem przedstawicieli Zamawiającego prób technicznych dostarczonych przez siebie urządzeń i wykonanych instalacji oraz uzyskania zaświadczenia, pozwolenia właściwych władz warunkujących użytkowanie obiektu,</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zgłoszenia przedmiotu umowy do odbioru końcowego oraz uczestniczenia w czynnościach przeglądu i odbioru w trakcie realizacji przedmiotu umowy oraz w okresie gwarancji,</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natychmiastowego zabezpieczenia ewentualnych awarii oraz powiadomienia Inspektora  Nadzoru (Przedstawiciela Zamawiającego) oraz Zamawiającego o ich wystąpieniu;</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prowadzenia kompleksowej obsługi geodezyjnej;</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zakupu i dostarczenia materiałów i urządzeń niezbędnych do wykonania przedmiotu umowy;</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zapewnienia i utrzymania dróg dojazdowych na teren budowy w należytym stanie technicznym oraz zapewnić, aby pojazdy opuszczające budowę nie zanieczyszczały dróg, chodników, zjazdów w rejonie budowy;</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zagospodarowania terenu budowy wraz z doprowadzeniem mediów dla celów budowy oraz jego zabezpieczenia przed dostępem osób nieupoważnionych;</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wykonanie obowiązujących badań i sprawdzeń dotyczących prawidłowości wykonania przedmiotu umowy oraz ich przekazania Inspektorowi Nadzoru (Przedstawicielowi Zamawiającego) </w:t>
      </w:r>
      <w:r w:rsidRPr="000C1702">
        <w:rPr>
          <w:rFonts w:ascii="Arial Nova" w:eastAsia="Times New Roman" w:hAnsi="Arial Nova" w:cs="Calibri"/>
          <w:sz w:val="20"/>
          <w:szCs w:val="20"/>
          <w:lang w:eastAsia="pl-PL"/>
        </w:rPr>
        <w:br/>
        <w:t>oraz Zamawiającemu;</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zawiadamiania Zamawiającego nie później niż na 3 dni przed terminem wyznaczonym</w:t>
      </w:r>
      <w:r w:rsidRPr="000C1702">
        <w:rPr>
          <w:rFonts w:ascii="Arial Nova" w:eastAsia="Times New Roman" w:hAnsi="Arial Nova" w:cs="Calibri"/>
          <w:sz w:val="20"/>
          <w:szCs w:val="20"/>
          <w:lang w:eastAsia="pl-PL"/>
        </w:rPr>
        <w:br/>
        <w:t>na dokonanie prób i sprawdzeń o terminie ich przeprowadzenia;</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prowadzenia dokumentacji budowy;</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organizowania i kierowania budową w sposób zgodny z umową, obowiązującymi przepisami w tym przepisami bhp, planem bezpieczeństwa i ochrony zdrowia (BIOZ), przepisami p.poż.;</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trzymania ładu i porządku na terenie budowy, a po zakończeniu robót usunięcia poza teren budowy wszelkich maszyn, urządzeń i materiałów, a także tymczasowego zaplecza </w:t>
      </w:r>
      <w:r w:rsidRPr="000C1702">
        <w:rPr>
          <w:rFonts w:ascii="Arial Nova" w:eastAsia="Times New Roman" w:hAnsi="Arial Nova" w:cs="Calibri"/>
          <w:sz w:val="20"/>
          <w:szCs w:val="20"/>
          <w:lang w:eastAsia="pl-PL"/>
        </w:rPr>
        <w:br/>
        <w:t>oraz pozostawienia całego terenu robót oraz terenów przyległych w stanie uporządkowanym;</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ochrony mienia znajdującego się na terenie robót w terminie od dnia przejęcia terenu robót do dnia przekazania przedmiotu umowy Zamawiającemu;</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wywozu i utylizacji wszelkich odpadów pochodzących z budowy w sposób wynikający</w:t>
      </w:r>
      <w:r w:rsidRPr="000C1702">
        <w:rPr>
          <w:rFonts w:ascii="Arial Nova" w:eastAsia="Times New Roman" w:hAnsi="Arial Nova" w:cs="Calibri"/>
          <w:sz w:val="20"/>
          <w:szCs w:val="20"/>
          <w:lang w:eastAsia="pl-PL"/>
        </w:rPr>
        <w:br/>
        <w:t>z obowiązujących przepisów wraz z ponoszeniem kosztów z tym związanych;</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realizacji zaleceń Zamawiającego;</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uczestniczenie w naradach koordynacyjnych organizowanych przez Zamawiającego;</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w:t>
      </w:r>
      <w:r w:rsidRPr="000C1702">
        <w:rPr>
          <w:rFonts w:ascii="Arial Nova" w:eastAsia="Times New Roman" w:hAnsi="Arial Nova" w:cs="Calibri"/>
          <w:color w:val="000000"/>
          <w:sz w:val="20"/>
          <w:szCs w:val="20"/>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color w:val="000000"/>
          <w:sz w:val="20"/>
          <w:szCs w:val="20"/>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bCs/>
          <w:iCs/>
          <w:color w:val="000000"/>
          <w:sz w:val="20"/>
          <w:szCs w:val="20"/>
          <w:lang w:eastAsia="pl-PL"/>
        </w:rPr>
        <w:t>w przypadku zajęcia terenu prywatnego (działek) przy prowadzeniu inwestycji wykonawca ponosi wszelkie koszty związane z zajętym terenem;</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bCs/>
          <w:iCs/>
          <w:color w:val="000000"/>
          <w:sz w:val="20"/>
          <w:szCs w:val="20"/>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C1702" w:rsidRPr="000C1702" w:rsidRDefault="000C1702" w:rsidP="005A5169">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0C1702">
        <w:rPr>
          <w:rFonts w:ascii="Arial Nova" w:eastAsia="Times New Roman" w:hAnsi="Arial Nova" w:cs="Calibri"/>
          <w:color w:val="000000"/>
          <w:sz w:val="20"/>
          <w:szCs w:val="20"/>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zgodnie z wymogami ww. ustawy, </w:t>
      </w:r>
      <w:r w:rsidRPr="000C1702">
        <w:rPr>
          <w:rFonts w:ascii="Arial Nova" w:eastAsia="Times New Roman" w:hAnsi="Arial Nova" w:cs="Calibri"/>
          <w:color w:val="000000"/>
          <w:sz w:val="20"/>
          <w:szCs w:val="20"/>
          <w:lang w:eastAsia="pl-PL"/>
        </w:rPr>
        <w:br/>
        <w:t>a w szczególności:</w:t>
      </w:r>
    </w:p>
    <w:p w:rsidR="000C1702" w:rsidRPr="000C1702" w:rsidRDefault="000C1702" w:rsidP="005A5169">
      <w:pPr>
        <w:numPr>
          <w:ilvl w:val="0"/>
          <w:numId w:val="32"/>
        </w:num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nie zostawiać sprzętu służącego do wykonywania usługi na ciągach komunikacyjnych, pochylniach dla osób niepełnosprawnych, itp.,</w:t>
      </w:r>
    </w:p>
    <w:p w:rsidR="000C1702" w:rsidRPr="000C1702" w:rsidRDefault="000C1702" w:rsidP="005A5169">
      <w:pPr>
        <w:numPr>
          <w:ilvl w:val="0"/>
          <w:numId w:val="32"/>
        </w:numPr>
        <w:spacing w:after="120" w:line="264" w:lineRule="auto"/>
        <w:ind w:hanging="357"/>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zapewnienia wykonywania robót w taki sposób aby była zapewniona możliwość korzystania z ciągów komunikacyjnych przez osoby niepełnosprawne.</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10</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Wymogi dotyczące materiałów</w:t>
      </w:r>
    </w:p>
    <w:p w:rsidR="000C1702" w:rsidRPr="000C1702" w:rsidRDefault="000C1702" w:rsidP="005A5169">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C1702" w:rsidRPr="000C1702" w:rsidRDefault="000C1702" w:rsidP="005A5169">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Materiały, maszyny i urządzenia winny spełniać wymogi przewidziane prawem powszechnie obowiązującym jak również postanowieniom niniejszej umowy a w tym wymaganiom dokumentacji projektowej i warunków zamówienia.</w:t>
      </w:r>
    </w:p>
    <w:p w:rsidR="000C1702" w:rsidRPr="000C1702" w:rsidRDefault="000C1702" w:rsidP="005A5169">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ponosi całkowitą odpowiedzialność za jakość materiałów użytych do realizacji przedmiotu umowy. Nie dopuszcza się stosowania materiałów zamiennych bez pisemnej zgody Zamawiającego. </w:t>
      </w:r>
    </w:p>
    <w:p w:rsidR="000C1702" w:rsidRPr="000C1702" w:rsidRDefault="000C1702" w:rsidP="005A5169">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Na każde żądanie Zamawiającego Wykonawca zobowiązany jest okazać w stosunku</w:t>
      </w:r>
      <w:r w:rsidRPr="000C1702">
        <w:rPr>
          <w:rFonts w:ascii="Arial Nova" w:eastAsia="Times New Roman" w:hAnsi="Arial Nova" w:cs="Calibri"/>
          <w:sz w:val="20"/>
          <w:szCs w:val="20"/>
          <w:lang w:eastAsia="pl-PL"/>
        </w:rPr>
        <w:br/>
        <w:t>do wskazanych materiałów, urządzeń i maszyn stosowne dokumenty potwierdzające spełnienie wymagań, o których mowa w ust. 2 powyżej.</w:t>
      </w:r>
    </w:p>
    <w:p w:rsidR="000C1702" w:rsidRPr="000C1702" w:rsidRDefault="000C1702" w:rsidP="005A5169">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Jeżeli Zamawiający zażąda wykonania dodatkowego badania jakości robót wykonanych</w:t>
      </w:r>
      <w:r w:rsidRPr="000C1702">
        <w:rPr>
          <w:rFonts w:ascii="Arial Nova" w:eastAsia="Times New Roman" w:hAnsi="Arial Nova" w:cs="Calibri"/>
          <w:sz w:val="20"/>
          <w:szCs w:val="20"/>
          <w:lang w:eastAsia="pl-PL"/>
        </w:rPr>
        <w:br/>
        <w:t xml:space="preserve">z materiałów Wykonawcy, lub przy użyciu maszyn i urządzeń Wykonawca zobowiązany będzie do wykonania tych badań na własny koszt w jednostce wskazanej przez Zamawiającego lub zaakceptowanej przez Zamawiającego, jeżeli jednostkę badającą wskaże Wykonawca. </w:t>
      </w:r>
    </w:p>
    <w:p w:rsidR="000C1702" w:rsidRPr="000C1702" w:rsidRDefault="000C1702" w:rsidP="005A5169">
      <w:pPr>
        <w:autoSpaceDE w:val="0"/>
        <w:autoSpaceDN w:val="0"/>
        <w:adjustRightInd w:val="0"/>
        <w:spacing w:after="120" w:line="264" w:lineRule="auto"/>
        <w:ind w:left="720"/>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11</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Odbiory</w:t>
      </w:r>
    </w:p>
    <w:p w:rsidR="000C1702" w:rsidRPr="000C1702" w:rsidRDefault="000C1702" w:rsidP="005A5169">
      <w:pPr>
        <w:numPr>
          <w:ilvl w:val="0"/>
          <w:numId w:val="15"/>
        </w:numPr>
        <w:spacing w:after="120" w:line="264" w:lineRule="auto"/>
        <w:ind w:right="23"/>
        <w:rPr>
          <w:rFonts w:ascii="Arial Nova" w:eastAsia="Times New Roman" w:hAnsi="Arial Nova" w:cs="Calibri"/>
          <w:b/>
          <w:sz w:val="20"/>
          <w:szCs w:val="20"/>
          <w:lang w:eastAsia="pl-PL"/>
        </w:rPr>
      </w:pPr>
      <w:r w:rsidRPr="000C1702">
        <w:rPr>
          <w:rFonts w:ascii="Arial Nova" w:eastAsia="Times New Roman" w:hAnsi="Arial Nova" w:cs="Calibri"/>
          <w:sz w:val="20"/>
          <w:szCs w:val="20"/>
          <w:lang w:eastAsia="pl-PL"/>
        </w:rPr>
        <w:t xml:space="preserve">Zamawiający dokona odbioru prac w ramach następujących rodzajów odbiorów: </w:t>
      </w:r>
    </w:p>
    <w:p w:rsidR="000C1702" w:rsidRPr="000C1702" w:rsidRDefault="000C1702" w:rsidP="005A5169">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odbiór jakościowy robót zanikających i ulegających zakryciu, - potwierdzony  pisemnie ze wskazaniem zakresu i rodzaju  robót – nie stanowi podstawy do wystawienia faktury;</w:t>
      </w:r>
    </w:p>
    <w:p w:rsidR="000C1702" w:rsidRPr="000C1702" w:rsidRDefault="000C1702" w:rsidP="005A5169">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odbiór końcowy – będący podstawą do wystawienia faktury końcowej;</w:t>
      </w:r>
    </w:p>
    <w:p w:rsidR="000C1702" w:rsidRPr="000C1702" w:rsidRDefault="000C1702" w:rsidP="005A5169">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odbiór ostateczny po upływie okresu gwarancji.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Do odbioru jakościowego robót zanikających i ulegających zakryciu przystąpi Zamawiający </w:t>
      </w:r>
      <w:r w:rsidRPr="000C1702">
        <w:rPr>
          <w:rFonts w:ascii="Arial Nova" w:eastAsia="Times New Roman" w:hAnsi="Arial Nova" w:cs="Calibri"/>
          <w:sz w:val="20"/>
          <w:szCs w:val="20"/>
          <w:lang w:eastAsia="pl-PL"/>
        </w:rPr>
        <w:br/>
        <w:t>w terminie 4 dni od dnia zgłoszenia przez Wykonawcę ich zakończenia. Zamawiający wyznaczy termin odbioru robót zanikających oraz ulegających zakryciu.</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 przypadku nie zgłoszenia do odbioru robót, o których mowa w ust. 1 lit. a) powyżej Wykonawca na żądanie Zamawiającego dokona ich odpowiedniego odkrycia w celu przeprowadzenia ich odbioru.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Gotowość do odbioru końcowego Wykonawca zgłosi Zamawiającemu w formie pisemnej </w:t>
      </w:r>
      <w:r w:rsidRPr="000C1702">
        <w:rPr>
          <w:rFonts w:ascii="Arial Nova" w:eastAsia="Times New Roman" w:hAnsi="Arial Nova" w:cs="Calibri"/>
          <w:b/>
          <w:sz w:val="20"/>
          <w:szCs w:val="20"/>
          <w:lang w:eastAsia="pl-PL"/>
        </w:rPr>
        <w:t>najpóźniej na 10 dni przed upływem terminu, o którym mowa</w:t>
      </w:r>
      <w:r w:rsidRPr="000C1702">
        <w:rPr>
          <w:rFonts w:ascii="Arial Nova" w:eastAsia="Times New Roman" w:hAnsi="Arial Nova" w:cs="Calibri"/>
          <w:sz w:val="20"/>
          <w:szCs w:val="20"/>
          <w:lang w:eastAsia="pl-PL"/>
        </w:rPr>
        <w:t xml:space="preserve"> </w:t>
      </w:r>
      <w:r w:rsidRPr="000C1702">
        <w:rPr>
          <w:rFonts w:ascii="Arial Nova" w:eastAsia="Times New Roman" w:hAnsi="Arial Nova" w:cs="Calibri"/>
          <w:b/>
          <w:sz w:val="20"/>
          <w:szCs w:val="20"/>
          <w:lang w:eastAsia="pl-PL"/>
        </w:rPr>
        <w:t>w § 2 ust. 1 pkt 2 niniejszej umowy</w:t>
      </w:r>
      <w:r w:rsidRPr="000C1702">
        <w:rPr>
          <w:rFonts w:ascii="Arial Nova" w:eastAsia="Times New Roman" w:hAnsi="Arial Nova" w:cs="Calibri"/>
          <w:sz w:val="20"/>
          <w:szCs w:val="20"/>
          <w:lang w:eastAsia="pl-PL"/>
        </w:rPr>
        <w:t xml:space="preserve">. Zamawiający wyznaczy termin i rozpocznie odbiór końcowy do 5 dni roboczych od daty zawiadomienia  przez Wykonawcę gotowości do odbioru końcowego i osiągnięcia gotowości do odbioru  zawiadamiając o tym Wykonawcę na piśmie (e-mail). Wpis  do dziennika  budowy </w:t>
      </w:r>
      <w:r w:rsidRPr="000C1702">
        <w:rPr>
          <w:rFonts w:ascii="Arial Nova" w:eastAsia="Times New Roman" w:hAnsi="Arial Nova" w:cs="Calibri"/>
          <w:sz w:val="20"/>
          <w:szCs w:val="20"/>
          <w:lang w:eastAsia="pl-PL"/>
        </w:rPr>
        <w:br/>
        <w:t xml:space="preserve">(jeśli jest prowadzony dziennik budowy)  o zakończeniu robót przez Kierownika budowy nie stanowi  zgłoszenia, o którym mowa wyżej oraz nie stanowi zakończenia  realizacji zadania </w:t>
      </w:r>
      <w:r w:rsidRPr="000C1702">
        <w:rPr>
          <w:rFonts w:ascii="Arial Nova" w:eastAsia="Times New Roman" w:hAnsi="Arial Nova" w:cs="Calibri"/>
          <w:sz w:val="20"/>
          <w:szCs w:val="20"/>
          <w:lang w:eastAsia="pl-PL"/>
        </w:rPr>
        <w:br/>
        <w:t>w świetle zapisu postanowień ust. 1 lit. b) powyżej.</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Wraz ze zgłoszeniem o gotowości do odbioru końcowego Wykonawca zobowiązany jest</w:t>
      </w:r>
      <w:r w:rsidRPr="000C1702">
        <w:rPr>
          <w:rFonts w:ascii="Arial Nova" w:eastAsia="Times New Roman" w:hAnsi="Arial Nova" w:cs="Calibri"/>
          <w:sz w:val="20"/>
          <w:szCs w:val="20"/>
          <w:lang w:eastAsia="pl-PL"/>
        </w:rPr>
        <w:br/>
        <w:t xml:space="preserve">do doręczenia Zamawiającemu wszystkich dokumentów wymaganych przepisami art. 57 ust. 1 i 2 </w:t>
      </w:r>
      <w:r w:rsidRPr="000C1702">
        <w:rPr>
          <w:rFonts w:ascii="Arial Nova" w:eastAsia="Times New Roman" w:hAnsi="Arial Nova" w:cs="Calibri"/>
          <w:sz w:val="20"/>
          <w:szCs w:val="20"/>
          <w:lang w:eastAsia="pl-PL"/>
        </w:rPr>
        <w:lastRenderedPageBreak/>
        <w:t>ustawy Prawo budowlane oraz dokumentacji powykonawczej wraz z powykonawczą inwentaryzacją geodezyjną w 3 egzemplarzach a także między innymi wszelkie atesty, certyfikaty, protokoły.</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stwierdzenia w trakcie obowiązkowej kontroli, o której mowa w art. 59 a ust. 2 ustawy Prawo budowlane nieprawidłowości stwierdzonych przez właściwy organ,</w:t>
      </w:r>
      <w:r w:rsidR="00D63FF0">
        <w:rPr>
          <w:rFonts w:ascii="Arial Nova" w:eastAsia="Times New Roman" w:hAnsi="Arial Nova" w:cs="Calibri"/>
          <w:sz w:val="20"/>
          <w:szCs w:val="20"/>
          <w:lang w:eastAsia="pl-PL"/>
        </w:rPr>
        <w:t xml:space="preserve"> </w:t>
      </w:r>
      <w:r w:rsidRPr="000C1702">
        <w:rPr>
          <w:rFonts w:ascii="Arial Nova" w:eastAsia="Times New Roman" w:hAnsi="Arial Nova" w:cs="Calibri"/>
          <w:sz w:val="20"/>
          <w:szCs w:val="20"/>
          <w:lang w:eastAsia="pl-PL"/>
        </w:rPr>
        <w:t xml:space="preserve">a spowodowanych działaniem Wykonawcy – Wykonawca zobowiązany jest do wykonania zaleceń organu w ramach wynagrodzenia umownego.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Odbioru końcowego dokona Komisja powołana przez Zamawiającego do odbioru robót</w:t>
      </w:r>
      <w:r w:rsidRPr="000C1702">
        <w:rPr>
          <w:rFonts w:ascii="Arial Nova" w:eastAsia="Times New Roman" w:hAnsi="Arial Nova" w:cs="Calibri"/>
          <w:sz w:val="20"/>
          <w:szCs w:val="20"/>
          <w:lang w:eastAsia="pl-PL"/>
        </w:rPr>
        <w:br/>
        <w:t xml:space="preserve">i uprawniony przedstawiciel Wykonawcy.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Prace Komisji, o której mowa w ust. 7  nie powinny trwać dłużej niż  10 dni roboczych od daty rozpoczęcia odbioru końcowego z zastrzeżeniem ust. 10 pkt. 1) poniżej.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o którym mowa w ust. 4 powyżej.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 razie stwierdzenia w toku czynności odbioru końcowego wad przedmiotu umowy Zamawiającemu przysługują następujące uprawnienia: </w:t>
      </w:r>
    </w:p>
    <w:p w:rsidR="000C1702" w:rsidRPr="000C1702" w:rsidRDefault="000C1702" w:rsidP="005A5169">
      <w:pPr>
        <w:numPr>
          <w:ilvl w:val="1"/>
          <w:numId w:val="14"/>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istnienia wad nieistotnych to jest takich:</w:t>
      </w:r>
    </w:p>
    <w:p w:rsidR="000C1702" w:rsidRPr="000C1702" w:rsidRDefault="000C1702" w:rsidP="005A5169">
      <w:pPr>
        <w:numPr>
          <w:ilvl w:val="1"/>
          <w:numId w:val="15"/>
        </w:numPr>
        <w:autoSpaceDE w:val="0"/>
        <w:autoSpaceDN w:val="0"/>
        <w:adjustRightInd w:val="0"/>
        <w:spacing w:after="120" w:line="264" w:lineRule="auto"/>
        <w:ind w:left="993"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które nadają się do usunięcia i nie uniemożliwiają użytkowanie przedmiotu umowy zgodnie z jego przeznaczeniem, Zamawiający dokona odbioru końcowego wyznaczając Wykonawcy termin ich usunięcia.</w:t>
      </w:r>
    </w:p>
    <w:p w:rsidR="000C1702" w:rsidRPr="000C1702" w:rsidRDefault="000C1702" w:rsidP="005A5169">
      <w:pPr>
        <w:numPr>
          <w:ilvl w:val="1"/>
          <w:numId w:val="15"/>
        </w:numPr>
        <w:autoSpaceDE w:val="0"/>
        <w:autoSpaceDN w:val="0"/>
        <w:adjustRightInd w:val="0"/>
        <w:spacing w:after="120" w:line="264" w:lineRule="auto"/>
        <w:ind w:left="993"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które nie nadają się do usunięcia lecz nie uniemożliwiają użytkowanie przedmiotu umowy zgodnie z jego przeznaczeniem, Zamawiający dokona odbioru końcowego, odpowiednio obniżając wynagrodzenie Wykonawcy.</w:t>
      </w:r>
    </w:p>
    <w:p w:rsidR="000C1702" w:rsidRPr="000C1702" w:rsidRDefault="000C1702" w:rsidP="005A5169">
      <w:pPr>
        <w:numPr>
          <w:ilvl w:val="1"/>
          <w:numId w:val="14"/>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istnienia wad istotnych to jest takich które nie nadają się do usunięcia</w:t>
      </w:r>
      <w:r w:rsidRPr="000C1702">
        <w:rPr>
          <w:rFonts w:ascii="Arial Nova" w:eastAsia="Times New Roman" w:hAnsi="Arial Nova" w:cs="Calibri"/>
          <w:sz w:val="20"/>
          <w:szCs w:val="20"/>
          <w:lang w:eastAsia="pl-PL"/>
        </w:rPr>
        <w:br/>
        <w:t xml:space="preserve">i uniemożliwiają użytkowanie przedmiotu umowy zgodnie z jego przeznaczeniem, Zamawiający odstąpi od umowy względnie wezwie Wykonawcę do wykonania przedmiotu umowy na nowo.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sytuacji ujawnienia wad istotnych, o których mowa w ust. 10 pkt 2) powyżej, Zamawiający odstąpi od czynności odbioru końcowego przy uznaniu niezasadnego zgłoszenia gotowości do odbioru końcowego oraz naliczy stosowne kary umowne przewidziane w postanowieniach umowy.</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 sytuacji wystąpienia okoliczności, o których mowa w ust. 11 powyżej, Zamawiający umieści </w:t>
      </w:r>
      <w:r w:rsidRPr="000C1702">
        <w:rPr>
          <w:rFonts w:ascii="Arial Nova" w:eastAsia="Times New Roman" w:hAnsi="Arial Nova" w:cs="Calibri"/>
          <w:sz w:val="20"/>
          <w:szCs w:val="20"/>
          <w:lang w:eastAsia="pl-PL"/>
        </w:rPr>
        <w:br/>
        <w:t>w protokole odbioru informacje, iż do odbioru nie doszło.</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nie usunięcia przez Wykonawcę wad, o których mowa w ust. 10 pkt 1) lit. a)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o którym mowa w ust. 10 pkt 1) lit. b) powyżej, Zamawiający dokona obniżenia wynagrodzenia w wysokości ustalonej na podstawie katalogu nakładów rzeczowych i średnich cen cennika Sekocenbudu obowiązujących  na dzień sporządzenia protokołu odbioru.</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Odbiór ostateczny jest dokonywany przez Zamawiającego i przedstawiciela Wykonawcy w formie protokołu odbioru ostatecznego po usunięciu wszystkich wad ujawnionych w okresie gwarancji i rękojmi. Zwalnia on Wykonawcę ze wszystkich zobowiązań wynikających z umowy dotyczących usuwania wad gwarancji jakości oraz rękojmi.</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wyznaczy datę odbioru, o którym mowa w ust. 15 powyżej, odpowiednio przed upływem terminu gwarancji. </w:t>
      </w:r>
    </w:p>
    <w:p w:rsidR="000C1702" w:rsidRPr="000C1702" w:rsidRDefault="000C1702" w:rsidP="005A5169">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 xml:space="preserve">Zamawiający powiadomi pisemnie Wykonawcę o wyznaczonym terminie. </w:t>
      </w:r>
    </w:p>
    <w:p w:rsidR="000C1702" w:rsidRPr="000C1702" w:rsidRDefault="000C1702" w:rsidP="005A5169">
      <w:pPr>
        <w:autoSpaceDE w:val="0"/>
        <w:autoSpaceDN w:val="0"/>
        <w:adjustRightInd w:val="0"/>
        <w:spacing w:after="120" w:line="264" w:lineRule="auto"/>
        <w:ind w:left="360"/>
        <w:rPr>
          <w:rFonts w:ascii="Arial Nova" w:eastAsia="Times New Roman" w:hAnsi="Arial Nova" w:cs="Calibri"/>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12</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Kary umowne</w:t>
      </w:r>
    </w:p>
    <w:p w:rsidR="000C1702" w:rsidRPr="000C1702" w:rsidRDefault="000C1702" w:rsidP="005A5169">
      <w:pPr>
        <w:numPr>
          <w:ilvl w:val="0"/>
          <w:numId w:val="16"/>
        </w:numPr>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 razie nie wykonania lub nienależytego wykonania przedmiotu umowy w terminach, określonych w § 2 ust. 1 niniejszej umowy, z przyczyn leżących po stronie </w:t>
      </w:r>
      <w:r w:rsidRPr="000C1702">
        <w:rPr>
          <w:rFonts w:ascii="Arial Nova" w:eastAsia="Times New Roman" w:hAnsi="Arial Nova" w:cs="Calibri"/>
          <w:bCs/>
          <w:sz w:val="20"/>
          <w:szCs w:val="20"/>
          <w:lang w:eastAsia="pl-PL"/>
        </w:rPr>
        <w:t>Wykonawcy</w:t>
      </w:r>
      <w:r w:rsidRPr="000C1702">
        <w:rPr>
          <w:rFonts w:ascii="Arial Nova" w:eastAsia="Times New Roman" w:hAnsi="Arial Nova" w:cs="Calibri"/>
          <w:sz w:val="20"/>
          <w:szCs w:val="20"/>
          <w:lang w:eastAsia="pl-PL"/>
        </w:rPr>
        <w:t xml:space="preserve"> lub naruszenia innych postanowień umownych, </w:t>
      </w:r>
      <w:r w:rsidRPr="000C1702">
        <w:rPr>
          <w:rFonts w:ascii="Arial Nova" w:eastAsia="Times New Roman" w:hAnsi="Arial Nova" w:cs="Calibri"/>
          <w:bCs/>
          <w:sz w:val="20"/>
          <w:szCs w:val="20"/>
          <w:lang w:eastAsia="pl-PL"/>
        </w:rPr>
        <w:t>Zamawiający</w:t>
      </w:r>
      <w:r w:rsidRPr="000C1702">
        <w:rPr>
          <w:rFonts w:ascii="Arial Nova" w:eastAsia="Times New Roman" w:hAnsi="Arial Nova" w:cs="Calibri"/>
          <w:sz w:val="20"/>
          <w:szCs w:val="20"/>
          <w:lang w:eastAsia="pl-PL"/>
        </w:rPr>
        <w:t xml:space="preserve"> ma prawo naliczać kary umowne w następujących przypadkach:</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 nieterminowe  wykonanie przedmiotu umowy, w wysokości 0,05% wynagrodzenia  ryczałtowego brutto, o którym mowa w § 3 ust. 2 niniejszej umowy za każdy dzień opóźnienia; </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 zwłokę w usunięciu wad ujawnionych podczas odbioru końcowego w wysokości 0,05% wynagrodzenia ryczałtowego brutto, określonego w § 3 ust. 2 Umowy, za każdy dzień opóźnienia, liczonego od dnia wyznaczonego terminu</w:t>
      </w:r>
      <w:bookmarkStart w:id="0" w:name="_Hlk44881217"/>
      <w:r w:rsidRPr="000C1702">
        <w:rPr>
          <w:rFonts w:ascii="Arial Nova" w:eastAsia="Times New Roman" w:hAnsi="Arial Nova" w:cs="Calibri"/>
          <w:sz w:val="20"/>
          <w:szCs w:val="20"/>
          <w:lang w:eastAsia="pl-PL"/>
        </w:rPr>
        <w:t xml:space="preserve"> do usunięcia wad;</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 zwłokę w usunięciu wad ujawnionych w okresie rękojmi i gwarancji  w wysokości 0,05% wynagrodzenia ryczałtowego brutto, określonego w § 3 ust. 2  Umowy, za każdy dzień opóźnienia, liczonego od dnia wyznaczonego terminu do usunięcia wad</w:t>
      </w:r>
      <w:bookmarkEnd w:id="0"/>
      <w:r w:rsidRPr="000C1702">
        <w:rPr>
          <w:rFonts w:ascii="Arial Nova" w:eastAsia="Times New Roman" w:hAnsi="Arial Nova" w:cs="Calibri"/>
          <w:sz w:val="20"/>
          <w:szCs w:val="20"/>
          <w:lang w:eastAsia="pl-PL"/>
        </w:rPr>
        <w:t>;</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odstąpienia od umowy przez Zamawiającego z przyczyn leżących po stronie  Wykonawcy w wysokości 10% wynagrodzenia brutto określonego w §  3 ust. 2 niniejszej umowy;</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pacing w:val="-5"/>
          <w:sz w:val="20"/>
          <w:szCs w:val="20"/>
          <w:lang w:eastAsia="pl-PL"/>
        </w:rPr>
        <w:t>w przypadku braku zapłaty lub nieterminowej zapłaty wynagrodzenia należnego podwykonawcom</w:t>
      </w:r>
      <w:r w:rsidRPr="000C1702">
        <w:rPr>
          <w:rFonts w:ascii="Arial Nova" w:eastAsia="Times New Roman" w:hAnsi="Arial Nova" w:cs="Calibri"/>
          <w:spacing w:val="-10"/>
          <w:sz w:val="20"/>
          <w:szCs w:val="20"/>
          <w:lang w:eastAsia="pl-PL"/>
        </w:rPr>
        <w:t xml:space="preserve"> w wysokości </w:t>
      </w:r>
      <w:r w:rsidR="00D63FF0">
        <w:rPr>
          <w:rFonts w:ascii="Arial Nova" w:eastAsia="Times New Roman" w:hAnsi="Arial Nova" w:cs="Calibri"/>
          <w:spacing w:val="-10"/>
          <w:sz w:val="20"/>
          <w:szCs w:val="20"/>
          <w:lang w:eastAsia="pl-PL"/>
        </w:rPr>
        <w:t xml:space="preserve"> </w:t>
      </w:r>
      <w:r w:rsidRPr="000C1702">
        <w:rPr>
          <w:rFonts w:ascii="Arial Nova" w:eastAsia="Times New Roman" w:hAnsi="Arial Nova" w:cs="Calibri"/>
          <w:spacing w:val="-10"/>
          <w:sz w:val="20"/>
          <w:szCs w:val="20"/>
          <w:lang w:eastAsia="pl-PL"/>
        </w:rPr>
        <w:t xml:space="preserve">0,1% wynagrodzenia </w:t>
      </w:r>
      <w:r w:rsidRPr="000C1702">
        <w:rPr>
          <w:rFonts w:ascii="Arial Nova" w:eastAsia="Times New Roman" w:hAnsi="Arial Nova" w:cs="Calibri"/>
          <w:sz w:val="20"/>
          <w:szCs w:val="20"/>
          <w:lang w:eastAsia="pl-PL"/>
        </w:rPr>
        <w:t>brutto, o którym mowa w § 3 ust. 2  niniejszej umowy, każdorazowo za stwierdzony przypadek braku zapłaty lub nieterminowej zapłaty wynagrodzenia należnego podwykonawcom lub dalszym podwykonawcom;</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pacing w:val="-8"/>
          <w:sz w:val="20"/>
          <w:szCs w:val="20"/>
          <w:lang w:eastAsia="pl-PL"/>
        </w:rPr>
        <w:t xml:space="preserve">w przypadku nieprzedłożenia do zaakceptowania projektu umowy o podwykonawstwo, której przedmiotem są roboty </w:t>
      </w:r>
      <w:r w:rsidRPr="000C1702">
        <w:rPr>
          <w:rFonts w:ascii="Arial Nova" w:eastAsia="Times New Roman" w:hAnsi="Arial Nova" w:cs="Calibri"/>
          <w:spacing w:val="-6"/>
          <w:sz w:val="20"/>
          <w:szCs w:val="20"/>
          <w:lang w:eastAsia="pl-PL"/>
        </w:rPr>
        <w:t xml:space="preserve">budowlane, lub projektu jej zmiany, o których mowa w § 7 ust. 4, w wysokości </w:t>
      </w:r>
      <w:r w:rsidRPr="000C1702">
        <w:rPr>
          <w:rFonts w:ascii="Arial Nova" w:eastAsia="Times New Roman" w:hAnsi="Arial Nova" w:cs="Calibri"/>
          <w:b/>
          <w:bCs/>
          <w:spacing w:val="-6"/>
          <w:sz w:val="20"/>
          <w:szCs w:val="20"/>
          <w:lang w:eastAsia="pl-PL"/>
        </w:rPr>
        <w:t xml:space="preserve">300,00 zł </w:t>
      </w:r>
      <w:r w:rsidRPr="000C1702">
        <w:rPr>
          <w:rFonts w:ascii="Arial Nova" w:eastAsia="Times New Roman" w:hAnsi="Arial Nova" w:cs="Calibri"/>
          <w:i/>
          <w:iCs/>
          <w:spacing w:val="-6"/>
          <w:sz w:val="20"/>
          <w:szCs w:val="20"/>
          <w:lang w:eastAsia="pl-PL"/>
        </w:rPr>
        <w:t xml:space="preserve">(trzysta złotych </w:t>
      </w:r>
      <w:r w:rsidRPr="000C1702">
        <w:rPr>
          <w:rFonts w:ascii="Arial Nova" w:eastAsia="Times New Roman" w:hAnsi="Arial Nova" w:cs="Calibri"/>
          <w:i/>
          <w:iCs/>
          <w:sz w:val="20"/>
          <w:szCs w:val="20"/>
          <w:lang w:eastAsia="pl-PL"/>
        </w:rPr>
        <w:t xml:space="preserve">00/100) </w:t>
      </w:r>
      <w:r w:rsidRPr="000C1702">
        <w:rPr>
          <w:rFonts w:ascii="Arial Nova" w:eastAsia="Times New Roman" w:hAnsi="Arial Nova" w:cs="Calibri"/>
          <w:sz w:val="20"/>
          <w:szCs w:val="20"/>
          <w:lang w:eastAsia="pl-PL"/>
        </w:rPr>
        <w:t>brutto za każdy dzień zwłoki. Kary będą naliczane o dnia podpisania umowy pomiędzy Wykonawcą a Zamawiającym do dnia zawarcia umowy  z podwykonawcą;</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pacing w:val="-10"/>
          <w:sz w:val="20"/>
          <w:szCs w:val="20"/>
          <w:lang w:eastAsia="pl-PL"/>
        </w:rPr>
        <w:t xml:space="preserve">w przypadku nieprzedłożenia, w terminie wskazanym w § 7 ust. 9, poświadczonej za zgodność </w:t>
      </w:r>
      <w:r w:rsidRPr="000C1702">
        <w:rPr>
          <w:rFonts w:ascii="Arial Nova" w:eastAsia="Times New Roman" w:hAnsi="Arial Nova" w:cs="Calibri"/>
          <w:spacing w:val="-10"/>
          <w:sz w:val="20"/>
          <w:szCs w:val="20"/>
          <w:lang w:eastAsia="pl-PL"/>
        </w:rPr>
        <w:br/>
        <w:t xml:space="preserve">z oryginałem kopii umowy o </w:t>
      </w:r>
      <w:r w:rsidRPr="000C1702">
        <w:rPr>
          <w:rFonts w:ascii="Arial Nova" w:eastAsia="Times New Roman" w:hAnsi="Arial Nova" w:cs="Calibri"/>
          <w:spacing w:val="-7"/>
          <w:sz w:val="20"/>
          <w:szCs w:val="20"/>
          <w:lang w:eastAsia="pl-PL"/>
        </w:rPr>
        <w:t xml:space="preserve">podwykonawstwo, o której mowa w § 7 ust. 9 pkt. 1 i 2 lub jej zmiany w wysokości </w:t>
      </w:r>
      <w:r w:rsidRPr="000C1702">
        <w:rPr>
          <w:rFonts w:ascii="Arial Nova" w:eastAsia="Times New Roman" w:hAnsi="Arial Nova" w:cs="Calibri"/>
          <w:b/>
          <w:bCs/>
          <w:spacing w:val="-7"/>
          <w:sz w:val="20"/>
          <w:szCs w:val="20"/>
          <w:lang w:eastAsia="pl-PL"/>
        </w:rPr>
        <w:t xml:space="preserve">300,00 zł </w:t>
      </w:r>
      <w:r w:rsidRPr="000C1702">
        <w:rPr>
          <w:rFonts w:ascii="Arial Nova" w:eastAsia="Times New Roman" w:hAnsi="Arial Nova" w:cs="Calibri"/>
          <w:i/>
          <w:iCs/>
          <w:spacing w:val="-7"/>
          <w:sz w:val="20"/>
          <w:szCs w:val="20"/>
          <w:lang w:eastAsia="pl-PL"/>
        </w:rPr>
        <w:t xml:space="preserve">(trzysta złotych </w:t>
      </w:r>
      <w:r w:rsidRPr="000C1702">
        <w:rPr>
          <w:rFonts w:ascii="Arial Nova" w:eastAsia="Times New Roman" w:hAnsi="Arial Nova" w:cs="Calibri"/>
          <w:i/>
          <w:iCs/>
          <w:sz w:val="20"/>
          <w:szCs w:val="20"/>
          <w:lang w:eastAsia="pl-PL"/>
        </w:rPr>
        <w:t xml:space="preserve">00/100) brutto </w:t>
      </w:r>
      <w:r w:rsidRPr="000C1702">
        <w:rPr>
          <w:rFonts w:ascii="Arial Nova" w:eastAsia="Times New Roman" w:hAnsi="Arial Nova" w:cs="Calibri"/>
          <w:sz w:val="20"/>
          <w:szCs w:val="20"/>
          <w:lang w:eastAsia="pl-PL"/>
        </w:rPr>
        <w:t>za każdy dzień zwłoki;</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pacing w:val="-8"/>
          <w:sz w:val="20"/>
          <w:szCs w:val="20"/>
          <w:lang w:eastAsia="pl-PL"/>
        </w:rPr>
        <w:t xml:space="preserve">w przypadku braku zmiany umowy o podwykonawstwo, o której mowa w § 7 ust. 9 pkt. 2, w zakresie terminu zapłaty, w </w:t>
      </w:r>
      <w:r w:rsidRPr="000C1702">
        <w:rPr>
          <w:rFonts w:ascii="Arial Nova" w:eastAsia="Times New Roman" w:hAnsi="Arial Nova" w:cs="Calibri"/>
          <w:spacing w:val="-7"/>
          <w:sz w:val="20"/>
          <w:szCs w:val="20"/>
          <w:lang w:eastAsia="pl-PL"/>
        </w:rPr>
        <w:t xml:space="preserve">terminie wskazanym w § 7 ust. 11, w wysokości </w:t>
      </w:r>
      <w:r w:rsidRPr="000C1702">
        <w:rPr>
          <w:rFonts w:ascii="Arial Nova" w:eastAsia="Times New Roman" w:hAnsi="Arial Nova" w:cs="Calibri"/>
          <w:b/>
          <w:bCs/>
          <w:spacing w:val="-7"/>
          <w:sz w:val="20"/>
          <w:szCs w:val="20"/>
          <w:lang w:eastAsia="pl-PL"/>
        </w:rPr>
        <w:t xml:space="preserve">300,00 zł </w:t>
      </w:r>
      <w:r w:rsidRPr="000C1702">
        <w:rPr>
          <w:rFonts w:ascii="Arial Nova" w:eastAsia="Times New Roman" w:hAnsi="Arial Nova" w:cs="Calibri"/>
          <w:i/>
          <w:iCs/>
          <w:spacing w:val="-7"/>
          <w:sz w:val="20"/>
          <w:szCs w:val="20"/>
          <w:lang w:eastAsia="pl-PL"/>
        </w:rPr>
        <w:t xml:space="preserve">(trzysta złotych 00/100) </w:t>
      </w:r>
      <w:r w:rsidRPr="000C1702">
        <w:rPr>
          <w:rFonts w:ascii="Arial Nova" w:eastAsia="Times New Roman" w:hAnsi="Arial Nova" w:cs="Calibri"/>
          <w:spacing w:val="-7"/>
          <w:sz w:val="20"/>
          <w:szCs w:val="20"/>
          <w:lang w:eastAsia="pl-PL"/>
        </w:rPr>
        <w:t xml:space="preserve">brutto za każdy dzień </w:t>
      </w:r>
      <w:r w:rsidRPr="000C1702">
        <w:rPr>
          <w:rFonts w:ascii="Arial Nova" w:eastAsia="Times New Roman" w:hAnsi="Arial Nova" w:cs="Calibri"/>
          <w:sz w:val="20"/>
          <w:szCs w:val="20"/>
          <w:lang w:eastAsia="pl-PL"/>
        </w:rPr>
        <w:t>zwłoki;</w:t>
      </w:r>
    </w:p>
    <w:p w:rsidR="000C1702" w:rsidRPr="000C1702" w:rsidRDefault="000C1702" w:rsidP="005A5169">
      <w:pPr>
        <w:numPr>
          <w:ilvl w:val="0"/>
          <w:numId w:val="43"/>
        </w:numPr>
        <w:spacing w:after="120" w:line="264" w:lineRule="auto"/>
        <w:ind w:left="709" w:right="2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 niedostarczenie aktualnej polisy ubezpieczeniowej - w wysokości 1 000,00 zł;</w:t>
      </w:r>
    </w:p>
    <w:p w:rsidR="000C1702" w:rsidRPr="000C1702" w:rsidRDefault="000C1702" w:rsidP="005A5169">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Zamawiający zapłaci Wykonawcy karę umowną w przypadku odstąpienia od umowy przez Wykonawcę z wyłącznej winy Zamawiającego w wysokości 10 % wynagrodzenia brutto określonego w § 3 ust. 2 niniejszej umowy.</w:t>
      </w:r>
    </w:p>
    <w:p w:rsidR="000C1702" w:rsidRPr="000C1702" w:rsidRDefault="000C1702" w:rsidP="005A5169">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Kary umowne, o których mowa w § 12 ust. 1 mogą być dochodzone przez Zamawiającego niezależnie.</w:t>
      </w:r>
    </w:p>
    <w:p w:rsidR="000C1702" w:rsidRPr="000C1702" w:rsidRDefault="000C1702" w:rsidP="005A5169">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Kary umowne wskazane w ust.1 niniejszego paragrafu mają charakter kar odrębnych i mogą podlegać kumulacji, z zastrzeżeniem, że łączna suma kar określonych w niniejszym paragrafie nie przekroczy 20</w:t>
      </w:r>
      <w:r w:rsidR="00D63FF0">
        <w:rPr>
          <w:rFonts w:ascii="Arial Nova" w:eastAsia="Times New Roman" w:hAnsi="Arial Nova" w:cs="Calibri"/>
          <w:sz w:val="20"/>
          <w:szCs w:val="20"/>
          <w:lang w:eastAsia="pl-PL"/>
        </w:rPr>
        <w:t xml:space="preserve"> </w:t>
      </w:r>
      <w:r w:rsidRPr="000C1702">
        <w:rPr>
          <w:rFonts w:ascii="Arial Nova" w:eastAsia="Times New Roman" w:hAnsi="Arial Nova" w:cs="Calibri"/>
          <w:sz w:val="20"/>
          <w:szCs w:val="20"/>
          <w:lang w:eastAsia="pl-PL"/>
        </w:rPr>
        <w:t>% kwoty brutto określonej w § 3 ust. 2 umowy.</w:t>
      </w:r>
    </w:p>
    <w:p w:rsidR="000C1702" w:rsidRPr="000C1702" w:rsidRDefault="000C1702" w:rsidP="005A5169">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Zamawiający uprawniony jest do potrącenia kar umownych z wynagrodzenia należnego Wykonawcy jak również zabezpieczenia należytego wykonania umowy.</w:t>
      </w:r>
    </w:p>
    <w:p w:rsidR="000C1702" w:rsidRPr="000C1702" w:rsidRDefault="000C1702" w:rsidP="005A5169">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uprawniony jest do dochodzenia od Wykonawcy odszkodowania przewyższającego wysokość kar umownych. </w:t>
      </w: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13</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Ubezpieczenie</w:t>
      </w:r>
    </w:p>
    <w:p w:rsidR="000C1702" w:rsidRPr="000C1702" w:rsidRDefault="000C1702" w:rsidP="005A5169">
      <w:pPr>
        <w:numPr>
          <w:ilvl w:val="1"/>
          <w:numId w:val="2"/>
        </w:numPr>
        <w:spacing w:after="120" w:line="264" w:lineRule="auto"/>
        <w:ind w:left="426"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okresie od dnia rozpoczęcia robót do dnia ich odbioru Wykonawca zobowiązany jest posiadać umowę ubezpieczenia odpowiedzialności cywilnej w zakresie prowadzonej działalności związanej z przedmiotem zamówienia n</w:t>
      </w:r>
      <w:r w:rsidR="00F266BF">
        <w:rPr>
          <w:rFonts w:ascii="Arial Nova" w:eastAsia="Times New Roman" w:hAnsi="Arial Nova" w:cs="Calibri"/>
          <w:sz w:val="20"/>
          <w:szCs w:val="20"/>
          <w:lang w:eastAsia="pl-PL"/>
        </w:rPr>
        <w:t>a kwotę równą lub wyższą niż 5</w:t>
      </w:r>
      <w:bookmarkStart w:id="1" w:name="_GoBack"/>
      <w:bookmarkEnd w:id="1"/>
      <w:r w:rsidRPr="000C1702">
        <w:rPr>
          <w:rFonts w:ascii="Arial Nova" w:eastAsia="Times New Roman" w:hAnsi="Arial Nova" w:cs="Calibri"/>
          <w:sz w:val="20"/>
          <w:szCs w:val="20"/>
          <w:lang w:eastAsia="pl-PL"/>
        </w:rPr>
        <w:t>0 000,00 zł (wartość kontraktowa i deliktowa w sumie);</w:t>
      </w:r>
    </w:p>
    <w:p w:rsidR="000C1702" w:rsidRPr="000C1702" w:rsidRDefault="000C1702" w:rsidP="005A5169">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przedstawi Zamawiającemu kopię ww. polisy ubezpieczeniowej najpóźniej przed podpisaniem Umowy.</w:t>
      </w:r>
    </w:p>
    <w:p w:rsidR="000C1702" w:rsidRPr="000C1702" w:rsidRDefault="000C1702" w:rsidP="005A5169">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C1702" w:rsidRPr="000C1702" w:rsidRDefault="000C1702" w:rsidP="005A5169">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Jeżeli ważność polisy ubezpieczeniowej, o której mowa powyżej wygaśnie w trakcie realizacji niniejszej Umowy, Wykonawca zobowiązany jest przedłożyć Zamawiającemu w terminie 3 dni od daty jej wygaśnięcia nową polisę  na pozostały okres realizacji Umowy, z zastrzeżeniem i § 12 ust. 1 pkt 9).</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14</w:t>
      </w: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Warunki odstąpienia od Umowy i rozwiązania umowy</w:t>
      </w:r>
    </w:p>
    <w:p w:rsidR="000C1702" w:rsidRPr="000C1702" w:rsidRDefault="000C1702" w:rsidP="005A5169">
      <w:pPr>
        <w:numPr>
          <w:ilvl w:val="0"/>
          <w:numId w:val="8"/>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Zamawiający uprawniony jest do odstąpienia od Umowy w przypadku, gdy:</w:t>
      </w:r>
    </w:p>
    <w:p w:rsidR="000C1702" w:rsidRPr="000C1702" w:rsidRDefault="000C1702" w:rsidP="005A5169">
      <w:pPr>
        <w:numPr>
          <w:ilvl w:val="1"/>
          <w:numId w:val="18"/>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wykonanie Umowy nie leży w interesie publicznym, czego nie można było przewidzieć</w:t>
      </w:r>
      <w:r w:rsidRPr="000C1702">
        <w:rPr>
          <w:rFonts w:ascii="Arial Nova" w:eastAsia="Times New Roman" w:hAnsi="Arial Nova" w:cs="Calibri"/>
          <w:sz w:val="20"/>
          <w:szCs w:val="20"/>
          <w:lang w:eastAsia="pl-PL"/>
        </w:rPr>
        <w:br/>
        <w:t xml:space="preserve">w chwili zawarcia Umowy, w terminie 30 dni od powzięcia wiadomości o tych okolicznościach. </w:t>
      </w:r>
      <w:r w:rsidRPr="000C1702">
        <w:rPr>
          <w:rFonts w:ascii="Arial Nova" w:eastAsia="Times New Roman" w:hAnsi="Arial Nova" w:cs="Calibri"/>
          <w:sz w:val="20"/>
          <w:szCs w:val="20"/>
          <w:lang w:eastAsia="pl-PL"/>
        </w:rPr>
        <w:br/>
        <w:t>W takim przypadku Wykonawca może żądać jedynie wynagrodzenia, należnego mu z tytułu prawidłowego wykonania zrealizowanej części Umowy;</w:t>
      </w:r>
    </w:p>
    <w:p w:rsidR="000C1702" w:rsidRPr="000C1702" w:rsidRDefault="000C1702" w:rsidP="005A5169">
      <w:pPr>
        <w:numPr>
          <w:ilvl w:val="1"/>
          <w:numId w:val="18"/>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jeśli zostanie ogłoszona likwidacja firmy Wykonawcy.</w:t>
      </w:r>
    </w:p>
    <w:p w:rsidR="000C1702" w:rsidRPr="000C1702" w:rsidRDefault="000C1702" w:rsidP="005A5169">
      <w:p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2. Zamawiający uprawniony jest do rozwiązania umowy ze skutkiem natychmiastowym w przypadku   niewykonywania lub nienależytego wykonywania przez Wykonawcę przedmiotu umowy</w:t>
      </w:r>
      <w:r w:rsidRPr="000C1702">
        <w:rPr>
          <w:rFonts w:ascii="Arial Nova" w:eastAsia="Times New Roman" w:hAnsi="Arial Nova" w:cs="Calibri"/>
          <w:sz w:val="20"/>
          <w:szCs w:val="20"/>
          <w:lang w:eastAsia="pl-PL"/>
        </w:rPr>
        <w:br/>
        <w:t>a w szczególności gdy Wykonawca:</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nie rozpoczął wykonania robót wynikających z niniejszej Umowy w ciągu 14 dni od daty protokolarnego przekazania mu przez Zamawiającego placu budowy,</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wykonuje przedmiot Umowy niezgodnie z prawem lub umową a w szczególności dokumentacją techniczną, WZ, a także zasadami wiedzy technicznej jak również w sposób nieterminowy,</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nie wykonuje robót przez okres dłuższy niż 14 dni pomimo pisemnego wezwania do ich wykonania przez Zamawiającego,</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opóźnia się z realizacją umowy tak dalece, że zagrożony jest termin wykonania prac określony w umowie,</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C1702" w:rsidRPr="000C1702" w:rsidRDefault="000C1702" w:rsidP="005A5169">
      <w:pPr>
        <w:numPr>
          <w:ilvl w:val="0"/>
          <w:numId w:val="19"/>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C1702" w:rsidRPr="000C1702" w:rsidRDefault="000C1702" w:rsidP="005A5169">
      <w:pPr>
        <w:numPr>
          <w:ilvl w:val="0"/>
          <w:numId w:val="19"/>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W przypadku odstąpienia od Umowy lub rozwiązania, Wykonawca zobowiązany jest do:</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zabezpieczenia przedmiotu umowy przed szkodą która mogłaby powstać na wskutek przerwania prac,</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zgłoszenia Zamawiającemu odbioru robót w celu przeprowadzenia ich inwentaryzacji,</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opuszczenia placu budowy wraz z rzeczami i podmiotami w terminie 3 dni od dnia odstąpienia względnie rozwiązania umowy,</w:t>
      </w:r>
    </w:p>
    <w:p w:rsidR="000C1702" w:rsidRPr="000C1702" w:rsidRDefault="000C1702" w:rsidP="005A5169">
      <w:pPr>
        <w:numPr>
          <w:ilvl w:val="0"/>
          <w:numId w:val="19"/>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wystąpienia okoliczności, o których mowa w ust. 4 pkt 2) powyżej postanowienia § 11 stosuje się odpowiednio.</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 15</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Gwarancja i rękojmia</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udziela Zamawiającemu gwarancji jakości  i rękojmi obejmującej cały przedmiot niniejszej umowy na okres </w:t>
      </w:r>
      <w:r w:rsidR="00D63FF0">
        <w:rPr>
          <w:rFonts w:ascii="Arial Nova" w:eastAsia="Times New Roman" w:hAnsi="Arial Nova" w:cs="Calibri"/>
          <w:b/>
          <w:sz w:val="20"/>
          <w:szCs w:val="20"/>
          <w:lang w:eastAsia="pl-PL"/>
        </w:rPr>
        <w:t>…</w:t>
      </w:r>
      <w:r w:rsidRPr="000C1702">
        <w:rPr>
          <w:rFonts w:ascii="Arial Nova" w:eastAsia="Times New Roman" w:hAnsi="Arial Nova" w:cs="Calibri"/>
          <w:b/>
          <w:sz w:val="20"/>
          <w:szCs w:val="20"/>
          <w:lang w:eastAsia="pl-PL"/>
        </w:rPr>
        <w:t xml:space="preserve"> miesięcy </w:t>
      </w:r>
      <w:r w:rsidRPr="000C1702">
        <w:rPr>
          <w:rFonts w:ascii="Arial Nova" w:eastAsia="Times New Roman" w:hAnsi="Arial Nova" w:cs="Calibri"/>
          <w:sz w:val="20"/>
          <w:szCs w:val="20"/>
          <w:lang w:eastAsia="pl-PL"/>
        </w:rPr>
        <w:t>liczony od dnia następnego po dniu podpisania końcowego protokołu odbioru.</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ponosi odpowiedzialność za wszelkie szkody wyrządzone Zamawiającemu, a także osobom trzecim poprzez wadliwe wykonywanie przedmiotu umowy lub jej części. </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ramach udzielonej przez Wykonawcę gwarancji po stwierdzeniu przez Zamawiającego wad przedmiotu umowy Wykonawca zobowiązany jest do ich usunięcia w wyznaczonym przez Zamawiającego terminie.</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Jeżeli Wykonawca nie usunie wad w terminie, o którym mowa w ust. 3 powyżej Zamawiający może dokonać ich usunięcia w zastępstwie Wykonawcy i na jego koszt. </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może dochodzić roszczeń z tytułu gwarancji także po terminie określonym w ust. 1 jeżeli zgłosił wadę przed upływem tego terminu. </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Zamawiający może wykonywać uprawnienia z tytułu gwarancji niezależnie od uprawnień z tytułu rękojmi za wady fizyczne przedmiotu umowy. </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 Przedmiocie umowy lub/i wszelkich użytych lub/i wbudowanych przez Wykonawcę materiałach, urządzeniach, elementach wyposażenia i wszelkich innych elementach.</w:t>
      </w:r>
    </w:p>
    <w:p w:rsidR="000C1702" w:rsidRPr="000C1702" w:rsidRDefault="000C1702" w:rsidP="005A5169">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C1702" w:rsidRPr="000C1702" w:rsidRDefault="000C1702" w:rsidP="005A5169">
      <w:pPr>
        <w:numPr>
          <w:ilvl w:val="0"/>
          <w:numId w:val="5"/>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C1702" w:rsidRPr="000C1702" w:rsidRDefault="000C1702" w:rsidP="005A5169">
      <w:pPr>
        <w:numPr>
          <w:ilvl w:val="0"/>
          <w:numId w:val="5"/>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Postępowanie w sytuacji wystąpienia wad w okresie gwarancji i rękojmi: </w:t>
      </w:r>
    </w:p>
    <w:p w:rsidR="000C1702" w:rsidRPr="000C1702" w:rsidRDefault="000C1702" w:rsidP="005A5169">
      <w:pPr>
        <w:numPr>
          <w:ilvl w:val="0"/>
          <w:numId w:val="25"/>
        </w:numPr>
        <w:tabs>
          <w:tab w:val="left" w:pos="567"/>
        </w:tabs>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po wykryciu wady Zamawiający zawiadomi Wykonawcę niezwłocznie w formie pisemnej lub faksem wyznaczając jednocześnie termin do spisania protokołu dotyczącego istnienia wady. </w:t>
      </w:r>
    </w:p>
    <w:p w:rsidR="000C1702" w:rsidRPr="000C1702" w:rsidRDefault="000C1702" w:rsidP="005A5169">
      <w:pPr>
        <w:numPr>
          <w:ilvl w:val="0"/>
          <w:numId w:val="25"/>
        </w:numPr>
        <w:tabs>
          <w:tab w:val="left" w:pos="567"/>
        </w:tabs>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istnienie wad powinno być stwierdzone protokolarnie przy udziale Zamawiającego</w:t>
      </w:r>
      <w:r w:rsidRPr="000C1702">
        <w:rPr>
          <w:rFonts w:ascii="Arial Nova" w:eastAsia="Times New Roman" w:hAnsi="Arial Nova" w:cs="Calibri"/>
          <w:sz w:val="20"/>
          <w:szCs w:val="20"/>
          <w:lang w:eastAsia="pl-PL"/>
        </w:rPr>
        <w:br/>
        <w:t>i Wykonawcy. Jeśli Wykonawca w terminie określonym w zawiadomieniu, o którym mowa</w:t>
      </w:r>
      <w:r w:rsidRPr="000C1702">
        <w:rPr>
          <w:rFonts w:ascii="Arial Nova" w:eastAsia="Times New Roman" w:hAnsi="Arial Nova" w:cs="Calibri"/>
          <w:sz w:val="20"/>
          <w:szCs w:val="20"/>
          <w:lang w:eastAsia="pl-PL"/>
        </w:rPr>
        <w:br/>
        <w:t>w ust. 11 pkt 1), nie przystąpi do spisania protokołu wspólnie z Zamawiającym – wiążącym dla Stron jest protokół sporządzony przez Zamawiającego.</w:t>
      </w:r>
    </w:p>
    <w:p w:rsidR="000C1702" w:rsidRPr="000C1702" w:rsidRDefault="000C1702" w:rsidP="005A5169">
      <w:pPr>
        <w:numPr>
          <w:ilvl w:val="0"/>
          <w:numId w:val="25"/>
        </w:numPr>
        <w:tabs>
          <w:tab w:val="left" w:pos="567"/>
        </w:tabs>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usunięcie wad przez Wykonawcę zostanie pisemnie potwierdzone przez Zamawiającego</w:t>
      </w:r>
    </w:p>
    <w:p w:rsidR="000C1702" w:rsidRPr="000C1702" w:rsidRDefault="000C1702" w:rsidP="005A5169">
      <w:pPr>
        <w:numPr>
          <w:ilvl w:val="0"/>
          <w:numId w:val="5"/>
        </w:numPr>
        <w:tabs>
          <w:tab w:val="left" w:pos="284"/>
        </w:tabs>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Okresy gwarancji i rękojmi za wady są jednakowe, zgodne z ust.1</w:t>
      </w: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p>
    <w:p w:rsidR="000C1702" w:rsidRPr="000C1702" w:rsidRDefault="000C1702" w:rsidP="005A5169">
      <w:pPr>
        <w:autoSpaceDE w:val="0"/>
        <w:autoSpaceDN w:val="0"/>
        <w:adjustRightInd w:val="0"/>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16</w:t>
      </w:r>
    </w:p>
    <w:p w:rsidR="000C1702" w:rsidRPr="000C1702" w:rsidRDefault="000C1702" w:rsidP="005A5169">
      <w:pPr>
        <w:autoSpaceDE w:val="0"/>
        <w:autoSpaceDN w:val="0"/>
        <w:adjustRightInd w:val="0"/>
        <w:spacing w:after="120" w:line="264" w:lineRule="auto"/>
        <w:rPr>
          <w:rFonts w:ascii="Arial Nova" w:eastAsia="Times New Roman" w:hAnsi="Arial Nova" w:cs="Calibri"/>
          <w:b/>
          <w:bCs/>
          <w:sz w:val="20"/>
          <w:szCs w:val="20"/>
          <w:lang w:eastAsia="pl-PL"/>
        </w:rPr>
      </w:pPr>
      <w:r w:rsidRPr="000C1702">
        <w:rPr>
          <w:rFonts w:ascii="Arial Nova" w:eastAsia="Times New Roman" w:hAnsi="Arial Nova" w:cs="Calibri"/>
          <w:b/>
          <w:bCs/>
          <w:sz w:val="20"/>
          <w:szCs w:val="20"/>
          <w:lang w:eastAsia="pl-PL"/>
        </w:rPr>
        <w:t>Zmiana Umowy</w:t>
      </w:r>
    </w:p>
    <w:p w:rsidR="000C1702" w:rsidRPr="000C1702" w:rsidRDefault="000C1702" w:rsidP="005A5169">
      <w:pPr>
        <w:numPr>
          <w:ilvl w:val="3"/>
          <w:numId w:val="5"/>
        </w:numPr>
        <w:spacing w:after="120" w:line="264" w:lineRule="auto"/>
        <w:ind w:left="283"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Wszelkie zmiany i uzupełnienia treści niniejszej umowy, wymagają aneksu sporządzonego</w:t>
      </w:r>
      <w:r w:rsidRPr="000C1702">
        <w:rPr>
          <w:rFonts w:ascii="Arial Nova" w:eastAsia="Times New Roman" w:hAnsi="Arial Nova" w:cs="Calibri"/>
          <w:sz w:val="20"/>
          <w:szCs w:val="20"/>
          <w:lang w:eastAsia="pl-PL"/>
        </w:rPr>
        <w:br/>
        <w:t>z zachowaniem formy pisemnej pod rygorem nieważności. Zamawiający przewiduje możliwość dokonania zmiany postanowień umowy w następujących przypadkach</w:t>
      </w:r>
      <w:r w:rsidRPr="000C1702">
        <w:rPr>
          <w:rFonts w:ascii="Arial Nova" w:eastAsia="Times New Roman" w:hAnsi="Arial Nova" w:cs="Calibri"/>
          <w:b/>
          <w:bCs/>
          <w:sz w:val="20"/>
          <w:szCs w:val="20"/>
          <w:lang w:eastAsia="pl-PL"/>
        </w:rPr>
        <w:t>:</w:t>
      </w:r>
    </w:p>
    <w:p w:rsidR="000C1702" w:rsidRPr="000C1702" w:rsidRDefault="000C1702" w:rsidP="005A5169">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zmiany obowiązujących przepisów prawnych, jeżeli w wyniku tych zmian konieczne będzie dostosowanie treści umowy do aktualnego stanu prawnego;</w:t>
      </w:r>
    </w:p>
    <w:p w:rsidR="000C1702" w:rsidRPr="000C1702" w:rsidRDefault="000C1702" w:rsidP="005A5169">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zmiany zakresu prac, które wykonawca powierzył podwykonawcom, a które określone</w:t>
      </w:r>
      <w:r w:rsidRPr="000C1702">
        <w:rPr>
          <w:rFonts w:ascii="Arial Nova" w:eastAsia="Times New Roman" w:hAnsi="Arial Nova" w:cs="Calibri"/>
          <w:sz w:val="20"/>
          <w:szCs w:val="20"/>
          <w:lang w:eastAsia="pl-PL"/>
        </w:rPr>
        <w:br/>
        <w:t>są w złożonej ofercie;</w:t>
      </w:r>
    </w:p>
    <w:p w:rsidR="000C1702" w:rsidRPr="000C1702" w:rsidRDefault="000C1702" w:rsidP="005A5169">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wprowadzenia do realizacji części zamówienia przez podwykonawcę  pomimo, że Wykonawca nie dopuścił takiej możliwości w treści oferty,  za zgodą Zamawiającego i z zachowaniem zasad dotyczących  podwykonawców;</w:t>
      </w:r>
    </w:p>
    <w:p w:rsidR="000C1702" w:rsidRPr="000C1702" w:rsidRDefault="000C1702" w:rsidP="005A5169">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rsidR="000C1702" w:rsidRPr="000C1702" w:rsidRDefault="000C1702" w:rsidP="005A5169">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spowodowana: </w:t>
      </w:r>
    </w:p>
    <w:p w:rsidR="000C1702" w:rsidRPr="000C1702" w:rsidRDefault="000C1702" w:rsidP="005A5169">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wystąpieniem wyjątkowo nie sprzyjających warunków atmosferycznych uniemożliwiających Wykonawcy wykonanie robót,</w:t>
      </w:r>
    </w:p>
    <w:p w:rsidR="000C1702" w:rsidRPr="000C1702" w:rsidRDefault="000C1702" w:rsidP="005A5169">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koniecznością wprowadzenia zmian w dokumentacji projektowej a wynikających</w:t>
      </w:r>
      <w:r w:rsidRPr="000C1702">
        <w:rPr>
          <w:rFonts w:ascii="Arial Nova" w:eastAsia="Times New Roman" w:hAnsi="Arial Nova" w:cs="Calibri"/>
          <w:sz w:val="20"/>
          <w:szCs w:val="20"/>
          <w:lang w:eastAsia="pl-PL"/>
        </w:rPr>
        <w:br/>
        <w:t>z konieczności dostosowania zakresu zadania do powszechnie obowiązujących przepisów prawa</w:t>
      </w:r>
    </w:p>
    <w:p w:rsidR="000C1702" w:rsidRPr="000C1702" w:rsidRDefault="000C1702" w:rsidP="005A5169">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następstwem okoliczności leżących po stronie Zamawiającego</w:t>
      </w:r>
    </w:p>
    <w:p w:rsidR="000C1702" w:rsidRPr="000C1702" w:rsidRDefault="000C1702" w:rsidP="005A5169">
      <w:pPr>
        <w:widowControl w:val="0"/>
        <w:numPr>
          <w:ilvl w:val="0"/>
          <w:numId w:val="29"/>
        </w:numPr>
        <w:tabs>
          <w:tab w:val="left" w:pos="567"/>
        </w:tabs>
        <w:suppressAutoHyphens/>
        <w:autoSpaceDE w:val="0"/>
        <w:autoSpaceDN w:val="0"/>
        <w:adjustRightInd w:val="0"/>
        <w:spacing w:after="120" w:line="264" w:lineRule="auto"/>
        <w:ind w:left="567" w:hanging="283"/>
        <w:textAlignment w:val="baseline"/>
        <w:rPr>
          <w:rFonts w:ascii="Arial Nova" w:eastAsia="Times New Roman" w:hAnsi="Arial Nova" w:cs="Calibri"/>
          <w:kern w:val="3"/>
          <w:sz w:val="20"/>
          <w:szCs w:val="20"/>
          <w:lang w:eastAsia="zh-CN"/>
        </w:rPr>
      </w:pPr>
      <w:r w:rsidRPr="000C1702">
        <w:rPr>
          <w:rFonts w:ascii="Arial Nova" w:eastAsia="Times New Roman" w:hAnsi="Arial Nova" w:cs="Calibri"/>
          <w:sz w:val="20"/>
          <w:szCs w:val="20"/>
          <w:lang w:eastAsia="pl-PL"/>
        </w:rPr>
        <w:t>wprowadzeniu uzasadnionych zmian w zakresie sposobu wykonania przedmiotu umowy proponowanych przez Zamawiającego lub Wykonawcę jeżeli zmiany te są korzystne dla Zamawiającego.</w:t>
      </w:r>
    </w:p>
    <w:p w:rsidR="000C1702" w:rsidRPr="000C1702" w:rsidRDefault="000C1702" w:rsidP="005A5169">
      <w:pPr>
        <w:widowControl w:val="0"/>
        <w:numPr>
          <w:ilvl w:val="0"/>
          <w:numId w:val="29"/>
        </w:numPr>
        <w:tabs>
          <w:tab w:val="left" w:pos="567"/>
        </w:tabs>
        <w:suppressAutoHyphens/>
        <w:autoSpaceDE w:val="0"/>
        <w:autoSpaceDN w:val="0"/>
        <w:adjustRightInd w:val="0"/>
        <w:spacing w:after="120" w:line="264" w:lineRule="auto"/>
        <w:ind w:left="567" w:hanging="283"/>
        <w:textAlignment w:val="baseline"/>
        <w:rPr>
          <w:rFonts w:ascii="Arial Nova" w:eastAsia="Times New Roman" w:hAnsi="Arial Nova" w:cs="Calibri"/>
          <w:kern w:val="3"/>
          <w:sz w:val="20"/>
          <w:szCs w:val="20"/>
          <w:lang w:eastAsia="zh-CN"/>
        </w:rPr>
      </w:pPr>
      <w:r w:rsidRPr="000C1702">
        <w:rPr>
          <w:rFonts w:ascii="Arial Nova" w:eastAsia="Times New Roman" w:hAnsi="Arial Nova" w:cs="Calibri"/>
          <w:sz w:val="20"/>
          <w:szCs w:val="20"/>
          <w:lang w:eastAsia="pl-PL"/>
        </w:rPr>
        <w:t>Zmiany terminu i sposobu realizacji przedmiotu zamówienia w przypadku zaistnienia wykopalisk i prac archeologicznych, prac geologicznych lub innych przeszkód uniemożliwiających prowadzenie robót, za które nie odpowiada wykonawca.</w:t>
      </w:r>
    </w:p>
    <w:p w:rsidR="000C1702" w:rsidRPr="000C1702" w:rsidRDefault="000C1702" w:rsidP="005A5169">
      <w:pPr>
        <w:keepNext/>
        <w:numPr>
          <w:ilvl w:val="0"/>
          <w:numId w:val="30"/>
        </w:numPr>
        <w:suppressAutoHyphens/>
        <w:overflowPunct w:val="0"/>
        <w:autoSpaceDE w:val="0"/>
        <w:spacing w:after="120" w:line="264" w:lineRule="auto"/>
        <w:ind w:left="284" w:hanging="284"/>
        <w:outlineLvl w:val="1"/>
        <w:rPr>
          <w:rFonts w:ascii="Arial Nova" w:eastAsia="Arial Unicode MS" w:hAnsi="Arial Nova" w:cs="Calibri"/>
          <w:sz w:val="20"/>
          <w:szCs w:val="20"/>
          <w:lang w:val="x-none" w:eastAsia="ar-SA"/>
        </w:rPr>
      </w:pPr>
      <w:r w:rsidRPr="000C1702">
        <w:rPr>
          <w:rFonts w:ascii="Arial Nova" w:eastAsia="Arial Unicode MS" w:hAnsi="Arial Nova" w:cs="Calibri"/>
          <w:sz w:val="20"/>
          <w:szCs w:val="20"/>
          <w:lang w:val="x-none" w:eastAsia="ar-SA"/>
        </w:rPr>
        <w:t>Każdorazowo wniosek o zmianę umowy składany przez Wykonawcę/ Zamawiającego</w:t>
      </w:r>
    </w:p>
    <w:p w:rsidR="000C1702" w:rsidRPr="000C1702" w:rsidRDefault="000C1702" w:rsidP="005A5169">
      <w:pPr>
        <w:autoSpaceDE w:val="0"/>
        <w:autoSpaceDN w:val="0"/>
        <w:adjustRightInd w:val="0"/>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musi wpłynąć do Zamawiającego/Wykonawcy w formie pisemnej w terminie minimum 5 dni przed planowanym wprowadzeniem zmian. </w:t>
      </w:r>
    </w:p>
    <w:p w:rsidR="000C1702" w:rsidRPr="000C1702" w:rsidRDefault="000C1702" w:rsidP="005A5169">
      <w:pPr>
        <w:spacing w:after="120" w:line="264" w:lineRule="auto"/>
        <w:rPr>
          <w:rFonts w:ascii="Arial Nova" w:eastAsia="Times New Roman" w:hAnsi="Arial Nova" w:cs="Calibri"/>
          <w:b/>
          <w:sz w:val="20"/>
          <w:szCs w:val="20"/>
          <w:lang w:eastAsia="pl-PL"/>
        </w:rPr>
      </w:pPr>
    </w:p>
    <w:p w:rsidR="000C1702" w:rsidRPr="000C1702" w:rsidRDefault="000C1702" w:rsidP="005A5169">
      <w:pPr>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17</w:t>
      </w:r>
    </w:p>
    <w:p w:rsidR="000C1702" w:rsidRPr="000C1702" w:rsidRDefault="000C1702" w:rsidP="005A5169">
      <w:pPr>
        <w:tabs>
          <w:tab w:val="left" w:pos="3199"/>
        </w:tabs>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Waloryzacja wynagrodzenia</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Zamawiający przewiduje możliwość zmiany wysokości wynagrodzenia określonego w § 3 ust 2 Umowy w następujących przypadkach:</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zmiany stawki podatku od towarów i usług oraz podatku akcyzowego,</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wysokości minimalnego wynagrodzenia za pracę albo wysokości minimalnej stawki godzinowej, ustalonych na podstawie ustawy z dnia 10 października 2002 r. o minimalnym wynagrodzeniu za pracę (t.j. Dz.U. z 2020 r. poz. 2207. ze zm.),</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zasad podlegania ubezpieczeniom społecznym lub ubezpieczeniu zdrowotnemu lub wysokości stawki składki na ubezpieczenia społeczne lub ubezpieczenie zdrowotne,</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zasad gromadzenia i wysokości wpłat do pracowniczych planów kapitałowych, o których mowa w ustawie z dnia 4 października 2018 r. o pracowniczych planach kapitałowych (t.j. Dz.U. z 2020 r. poz. 1342, ze zm.)</w:t>
      </w:r>
    </w:p>
    <w:p w:rsidR="000C1702" w:rsidRPr="000C1702" w:rsidRDefault="000C1702" w:rsidP="005A5169">
      <w:pPr>
        <w:spacing w:after="120" w:line="264" w:lineRule="auto"/>
        <w:ind w:left="567"/>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jeśli zmiany określone w ust 1 pkt. 1 – 4 powyżej będą miały wpływ na koszty wykonania Umowy przez Wykonawcę.</w:t>
      </w:r>
    </w:p>
    <w:p w:rsidR="000C1702" w:rsidRPr="000C1702" w:rsidRDefault="000C1702" w:rsidP="005A5169">
      <w:pPr>
        <w:numPr>
          <w:ilvl w:val="1"/>
          <w:numId w:val="19"/>
        </w:numPr>
        <w:spacing w:after="120" w:line="264" w:lineRule="auto"/>
        <w:ind w:left="567" w:hanging="283"/>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lastRenderedPageBreak/>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raz na 6 miesięcy. </w:t>
      </w:r>
    </w:p>
    <w:p w:rsidR="000C1702" w:rsidRPr="000C1702" w:rsidRDefault="000C1702" w:rsidP="005A5169">
      <w:pPr>
        <w:numPr>
          <w:ilvl w:val="0"/>
          <w:numId w:val="42"/>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 xml:space="preserve">Obowiązek wykazania wpływu zmian, o których mowa w ust. 1 niniejszego paragrafu na zmianę wynagrodzenia, o którym mowa w § 3 ust. 2 Umowy, należy do Wykonawcy pod rygorem odmowy dokonania zmiany Umowy przez Zamawiającego. </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3 ust. 2.</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 xml:space="preserve">Przez maksymalną wartość korekt, o której mowa w ust. 11 należy rozumieć wartość wzrostu lub spadku wynagrodzenia Wykonawcy wynikającą z waloryzacji. </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 xml:space="preserve">Wartość zmiany (WZ) o której mowa w ust. 1 pkt 5) określa się na podstawie wzoru: </w:t>
      </w:r>
    </w:p>
    <w:p w:rsidR="000C1702" w:rsidRPr="000C1702" w:rsidRDefault="000C1702" w:rsidP="005A5169">
      <w:pPr>
        <w:spacing w:after="120" w:line="264" w:lineRule="auto"/>
        <w:ind w:left="284"/>
        <w:rPr>
          <w:rFonts w:ascii="Arial Nova" w:eastAsia="Times New Roman" w:hAnsi="Arial Nova" w:cs="Times New Roman"/>
          <w:sz w:val="20"/>
          <w:szCs w:val="20"/>
          <w:lang w:eastAsia="pl-PL"/>
        </w:rPr>
      </w:pPr>
      <w:r w:rsidRPr="000C1702">
        <w:rPr>
          <w:rFonts w:ascii="Arial Nova" w:eastAsia="Times New Roman" w:hAnsi="Arial Nova" w:cs="Times New Roman"/>
          <w:sz w:val="20"/>
          <w:szCs w:val="20"/>
          <w:lang w:eastAsia="pl-PL"/>
        </w:rPr>
        <w:t xml:space="preserve">WZ = (W x F)/100, </w:t>
      </w:r>
    </w:p>
    <w:p w:rsidR="000C1702" w:rsidRPr="000C1702" w:rsidRDefault="000C1702" w:rsidP="005A5169">
      <w:pPr>
        <w:spacing w:after="120" w:line="264" w:lineRule="auto"/>
        <w:ind w:left="284"/>
        <w:rPr>
          <w:rFonts w:ascii="Arial Nova" w:eastAsia="Times New Roman" w:hAnsi="Arial Nova" w:cs="Times New Roman"/>
          <w:sz w:val="20"/>
          <w:szCs w:val="20"/>
          <w:lang w:eastAsia="pl-PL"/>
        </w:rPr>
      </w:pPr>
      <w:r w:rsidRPr="000C1702">
        <w:rPr>
          <w:rFonts w:ascii="Arial Nova" w:eastAsia="Times New Roman" w:hAnsi="Arial Nova" w:cs="Times New Roman"/>
          <w:sz w:val="20"/>
          <w:szCs w:val="20"/>
          <w:lang w:eastAsia="pl-PL"/>
        </w:rPr>
        <w:t xml:space="preserve">przy czym: </w:t>
      </w:r>
    </w:p>
    <w:p w:rsidR="000C1702" w:rsidRPr="000C1702" w:rsidRDefault="000C1702" w:rsidP="005A5169">
      <w:pPr>
        <w:spacing w:after="120" w:line="264" w:lineRule="auto"/>
        <w:ind w:left="284"/>
        <w:rPr>
          <w:rFonts w:ascii="Arial Nova" w:eastAsia="Times New Roman" w:hAnsi="Arial Nova" w:cs="Times New Roman"/>
          <w:sz w:val="20"/>
          <w:szCs w:val="20"/>
          <w:lang w:eastAsia="pl-PL"/>
        </w:rPr>
      </w:pPr>
      <w:r w:rsidRPr="000C1702">
        <w:rPr>
          <w:rFonts w:ascii="Arial Nova" w:eastAsia="Times New Roman" w:hAnsi="Arial Nova" w:cs="Times New Roman"/>
          <w:sz w:val="20"/>
          <w:szCs w:val="20"/>
          <w:lang w:eastAsia="pl-PL"/>
        </w:rPr>
        <w:t xml:space="preserve">W - wynagrodzenie netto za zakres Przedmiotu Umowy, za zakres Przedmiotu umowy niezrealizowany jeszcze przez Wykonawcę i nieodebrany przez Zamawiającego przed dniem złożenia wniosku, </w:t>
      </w:r>
    </w:p>
    <w:p w:rsidR="000C1702" w:rsidRPr="000C1702" w:rsidRDefault="000C1702" w:rsidP="005A5169">
      <w:pPr>
        <w:spacing w:after="120" w:line="264" w:lineRule="auto"/>
        <w:ind w:left="284"/>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 xml:space="preserve">F – średnia arytmetyczna czterech następujących po sobie wartości zmiany cen materiałów lub kosztów związanych z realizacją Przedmiotu umowy wynikających z komunikatów Prezesa GUS; </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 xml:space="preserve">Postanowień umownych w zakresie waloryzacji nie stosuje się od chwili osiągnięcia limitu, o którym mowa w ust. 11. </w:t>
      </w:r>
    </w:p>
    <w:p w:rsidR="000C1702" w:rsidRPr="000C1702" w:rsidRDefault="000C1702" w:rsidP="005A5169">
      <w:pPr>
        <w:numPr>
          <w:ilvl w:val="0"/>
          <w:numId w:val="42"/>
        </w:numPr>
        <w:spacing w:after="120" w:line="264" w:lineRule="auto"/>
        <w:ind w:left="284" w:hanging="426"/>
        <w:rPr>
          <w:rFonts w:ascii="Arial Nova" w:eastAsia="Times New Roman" w:hAnsi="Arial Nova" w:cs="Calibri"/>
          <w:sz w:val="20"/>
          <w:szCs w:val="20"/>
          <w:lang w:eastAsia="pl-PL"/>
        </w:rPr>
      </w:pPr>
      <w:r w:rsidRPr="000C1702">
        <w:rPr>
          <w:rFonts w:ascii="Arial Nova" w:eastAsia="Times New Roman" w:hAnsi="Arial Nova" w:cs="Times New Roman"/>
          <w:sz w:val="20"/>
          <w:szCs w:val="20"/>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rsidR="000C1702" w:rsidRPr="000C1702" w:rsidRDefault="000C1702" w:rsidP="005A5169">
      <w:pPr>
        <w:spacing w:after="120" w:line="264" w:lineRule="auto"/>
        <w:ind w:left="284"/>
        <w:rPr>
          <w:rFonts w:ascii="Arial Nova" w:eastAsia="Times New Roman" w:hAnsi="Arial Nova" w:cs="Calibri"/>
          <w:sz w:val="20"/>
          <w:szCs w:val="20"/>
          <w:lang w:eastAsia="pl-PL"/>
        </w:rPr>
      </w:pPr>
    </w:p>
    <w:p w:rsidR="000C1702" w:rsidRPr="000C1702" w:rsidRDefault="000C1702" w:rsidP="005A5169">
      <w:pPr>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18</w:t>
      </w:r>
    </w:p>
    <w:p w:rsidR="000C1702" w:rsidRPr="000C1702" w:rsidRDefault="000C1702" w:rsidP="005A5169">
      <w:pPr>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Inne postanowienia Umowy</w:t>
      </w:r>
    </w:p>
    <w:p w:rsidR="000C1702" w:rsidRPr="000C1702" w:rsidRDefault="000C1702" w:rsidP="005A5169">
      <w:pPr>
        <w:numPr>
          <w:ilvl w:val="3"/>
          <w:numId w:val="6"/>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zobowiązany jest, do zawarcia na własny koszt odpowiednich umów ubezpieczenia </w:t>
      </w:r>
      <w:r w:rsidRPr="000C1702">
        <w:rPr>
          <w:rFonts w:ascii="Arial Nova" w:eastAsia="Times New Roman" w:hAnsi="Arial Nova" w:cs="Calibri"/>
          <w:sz w:val="20"/>
          <w:szCs w:val="20"/>
          <w:lang w:eastAsia="pl-PL"/>
        </w:rPr>
        <w:br/>
        <w:t>z tytułu szkód, które mogą zaistnieć w związku z określonymi zdarzeniami losowymi na czas realizacji robót objętych Umową na sumę gwarancyjna nie mniejsza niż wartość niniejszej umowy.</w:t>
      </w:r>
    </w:p>
    <w:p w:rsidR="000C1702" w:rsidRPr="000C1702" w:rsidRDefault="000C1702" w:rsidP="005A5169">
      <w:pPr>
        <w:numPr>
          <w:ilvl w:val="3"/>
          <w:numId w:val="6"/>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Ubezpieczeniu podlegają w szczególności roboty, urządzenia oraz wszelkie mienie ruchome związane bezpośrednio z wykonawstwem robót, odpowiedzialność za szkody oraz następstwa nieszczęśliwych wypadków dotyczące pracowników i osób trzecich, a powstałe w związku </w:t>
      </w:r>
      <w:r w:rsidRPr="000C1702">
        <w:rPr>
          <w:rFonts w:ascii="Arial Nova" w:eastAsia="Times New Roman" w:hAnsi="Arial Nova" w:cs="Calibri"/>
          <w:sz w:val="20"/>
          <w:szCs w:val="20"/>
          <w:lang w:eastAsia="pl-PL"/>
        </w:rPr>
        <w:br/>
        <w:t>z prowadzonymi robotami, w tym także ruchem pojazdów mechanicznych.</w:t>
      </w:r>
    </w:p>
    <w:p w:rsidR="000C1702" w:rsidRPr="000C1702" w:rsidRDefault="000C1702" w:rsidP="005A5169">
      <w:pPr>
        <w:numPr>
          <w:ilvl w:val="3"/>
          <w:numId w:val="6"/>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najpóźniej w dniu przekazania placu budowy, przedłoży do wglądu Zamawiającego umowy ubezpieczenia, o których mowa w ust. 1.</w:t>
      </w:r>
    </w:p>
    <w:p w:rsidR="000C1702" w:rsidRPr="000C1702" w:rsidRDefault="000C1702" w:rsidP="005A5169">
      <w:pPr>
        <w:spacing w:after="120" w:line="264" w:lineRule="auto"/>
        <w:rPr>
          <w:rFonts w:ascii="Arial Nova" w:eastAsia="Times New Roman" w:hAnsi="Arial Nova" w:cs="Calibri"/>
          <w:b/>
          <w:sz w:val="20"/>
          <w:szCs w:val="20"/>
          <w:lang w:eastAsia="pl-PL"/>
        </w:rPr>
      </w:pPr>
    </w:p>
    <w:p w:rsidR="000C1702" w:rsidRPr="000C1702" w:rsidRDefault="000C1702" w:rsidP="005A5169">
      <w:pPr>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 19</w:t>
      </w:r>
    </w:p>
    <w:p w:rsidR="000C1702" w:rsidRPr="000C1702" w:rsidRDefault="000C1702" w:rsidP="005A5169">
      <w:pPr>
        <w:spacing w:after="120" w:line="264" w:lineRule="auto"/>
        <w:rPr>
          <w:rFonts w:ascii="Arial Nova" w:eastAsia="Times New Roman" w:hAnsi="Arial Nova" w:cs="Calibri"/>
          <w:b/>
          <w:sz w:val="20"/>
          <w:szCs w:val="20"/>
          <w:lang w:eastAsia="pl-PL"/>
        </w:rPr>
      </w:pPr>
      <w:r w:rsidRPr="000C1702">
        <w:rPr>
          <w:rFonts w:ascii="Arial Nova" w:eastAsia="Times New Roman" w:hAnsi="Arial Nova" w:cs="Calibri"/>
          <w:b/>
          <w:sz w:val="20"/>
          <w:szCs w:val="20"/>
          <w:lang w:eastAsia="pl-PL"/>
        </w:rPr>
        <w:t>Postanowienia końcowe</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Wszelkie spory, związane z wykonywaniem niniejszej Umowy, strony będą rozstrzygać</w:t>
      </w:r>
      <w:r w:rsidRPr="000C1702">
        <w:rPr>
          <w:rFonts w:ascii="Arial Nova" w:eastAsia="Times New Roman" w:hAnsi="Arial Nova" w:cs="Calibri"/>
          <w:sz w:val="20"/>
          <w:szCs w:val="20"/>
          <w:lang w:eastAsia="pl-PL"/>
        </w:rPr>
        <w:br/>
        <w:t>w pierwszej kolejności w drodze porozumienia.</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przypadku braku zawarcia porozumienia sądem właściwym do rozstrzygnięcia sporów będzie Sąd właściwy dla siedziby Zamawiającego.</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Wykonawca nie może przenieść na osobę trzecią jakichkolwiek swoich wierzytelności wynikających z niniejszej umowy (zakaz cesji), bez wyrażonej na piśmie zgody Zamawiającego.</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 sprawach nie uregulowanych w niniejszej Umowie zastosowanie mają obowiązujące przepisy prawa powszechnie obowiązującego.</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Wykonawca bez zgody Zamawiającego nie może przenieść praw na rzecz osoby trzeciej. </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Wszelkie zmiany i uzupełnienia umowy wymagają formy aneksu do niemniejszej umowy pod rygorem nieważności.</w:t>
      </w:r>
    </w:p>
    <w:p w:rsidR="000C1702" w:rsidRPr="000C1702" w:rsidRDefault="000C1702" w:rsidP="005A5169">
      <w:pPr>
        <w:numPr>
          <w:ilvl w:val="0"/>
          <w:numId w:val="7"/>
        </w:numPr>
        <w:spacing w:after="120" w:line="264" w:lineRule="auto"/>
        <w:ind w:left="284" w:hanging="284"/>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Umowa zostaje sporządzona w dwóch jednobrzmiących egzemplarzach – po jednym dla każdej ze Stron.</w:t>
      </w:r>
    </w:p>
    <w:p w:rsidR="000C1702" w:rsidRPr="000C1702" w:rsidRDefault="000C1702" w:rsidP="005A5169">
      <w:pPr>
        <w:spacing w:after="120" w:line="264" w:lineRule="auto"/>
        <w:rPr>
          <w:rFonts w:ascii="Arial Nova" w:eastAsia="Times New Roman" w:hAnsi="Arial Nova" w:cs="Calibri"/>
          <w:sz w:val="20"/>
          <w:szCs w:val="20"/>
          <w:lang w:eastAsia="pl-PL"/>
        </w:rPr>
      </w:pPr>
    </w:p>
    <w:p w:rsidR="000C1702" w:rsidRPr="000C1702" w:rsidRDefault="000C1702" w:rsidP="005A5169">
      <w:pPr>
        <w:spacing w:after="120" w:line="264" w:lineRule="auto"/>
        <w:ind w:left="426"/>
        <w:rPr>
          <w:rFonts w:ascii="Arial Nova" w:eastAsia="Times New Roman" w:hAnsi="Arial Nova" w:cs="Calibri"/>
          <w:sz w:val="20"/>
          <w:szCs w:val="20"/>
          <w:lang w:eastAsia="pl-PL"/>
        </w:rPr>
      </w:pPr>
    </w:p>
    <w:p w:rsidR="000C1702" w:rsidRPr="000C1702" w:rsidRDefault="000C1702" w:rsidP="005A5169">
      <w:pPr>
        <w:spacing w:after="120" w:line="264" w:lineRule="auto"/>
        <w:rPr>
          <w:rFonts w:ascii="Arial Nova" w:eastAsia="Times New Roman" w:hAnsi="Arial Nova" w:cs="Calibri"/>
          <w:sz w:val="20"/>
          <w:szCs w:val="20"/>
          <w:lang w:eastAsia="pl-PL"/>
        </w:rPr>
      </w:pPr>
      <w:r w:rsidRPr="000C1702">
        <w:rPr>
          <w:rFonts w:ascii="Arial Nova" w:eastAsia="Times New Roman" w:hAnsi="Arial Nova" w:cs="Calibri"/>
          <w:sz w:val="20"/>
          <w:szCs w:val="20"/>
          <w:lang w:eastAsia="pl-PL"/>
        </w:rPr>
        <w:t xml:space="preserve">            WYKONAWCA                                                                     ZAMAWIAJĄCY</w:t>
      </w:r>
    </w:p>
    <w:p w:rsidR="000C1702" w:rsidRPr="000C1702" w:rsidRDefault="000C1702" w:rsidP="005A5169">
      <w:pPr>
        <w:spacing w:after="120" w:line="264" w:lineRule="auto"/>
        <w:rPr>
          <w:rFonts w:ascii="Arial Nova" w:eastAsia="Times New Roman" w:hAnsi="Arial Nova" w:cs="Calibri"/>
          <w:sz w:val="20"/>
          <w:szCs w:val="20"/>
          <w:lang w:eastAsia="pl-PL"/>
        </w:rPr>
      </w:pPr>
    </w:p>
    <w:p w:rsidR="000C1702" w:rsidRPr="000C1702" w:rsidRDefault="000C1702" w:rsidP="005A5169">
      <w:pPr>
        <w:spacing w:after="120" w:line="264" w:lineRule="auto"/>
        <w:rPr>
          <w:rFonts w:ascii="Arial Nova" w:eastAsia="Times New Roman" w:hAnsi="Arial Nova" w:cs="Calibri"/>
          <w:sz w:val="20"/>
          <w:szCs w:val="20"/>
          <w:lang w:eastAsia="pl-PL"/>
        </w:rPr>
      </w:pPr>
    </w:p>
    <w:p w:rsidR="000C1702" w:rsidRPr="000C1702" w:rsidRDefault="000C1702" w:rsidP="005A5169">
      <w:pPr>
        <w:spacing w:after="120" w:line="264" w:lineRule="auto"/>
        <w:rPr>
          <w:rFonts w:ascii="Arial Nova" w:eastAsia="Times New Roman" w:hAnsi="Arial Nova" w:cs="Calibri"/>
          <w:sz w:val="20"/>
          <w:szCs w:val="20"/>
          <w:lang w:eastAsia="pl-PL"/>
        </w:rPr>
      </w:pPr>
    </w:p>
    <w:p w:rsidR="00F63EEE" w:rsidRDefault="00F63EEE" w:rsidP="005A5169"/>
    <w:sectPr w:rsidR="00F63EEE" w:rsidSect="000C1702">
      <w:headerReference w:type="default" r:id="rId8"/>
      <w:footerReference w:type="default" r:id="rId9"/>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96" w:rsidRDefault="00492A96">
      <w:pPr>
        <w:spacing w:after="0" w:line="240" w:lineRule="auto"/>
      </w:pPr>
      <w:r>
        <w:separator/>
      </w:r>
    </w:p>
  </w:endnote>
  <w:endnote w:type="continuationSeparator" w:id="0">
    <w:p w:rsidR="00492A96" w:rsidRDefault="0049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EE"/>
    <w:family w:val="swiss"/>
    <w:pitch w:val="variable"/>
    <w:sig w:usb0="00000001"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EE" w:rsidRPr="002243BE" w:rsidRDefault="00F63EEE" w:rsidP="00F63EEE">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F266BF">
      <w:rPr>
        <w:rFonts w:ascii="Arial Nova" w:hAnsi="Arial Nova"/>
        <w:b/>
        <w:bCs/>
        <w:noProof/>
        <w:sz w:val="16"/>
        <w:szCs w:val="16"/>
      </w:rPr>
      <w:t>14</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F266BF">
      <w:rPr>
        <w:rFonts w:ascii="Arial Nova" w:hAnsi="Arial Nova"/>
        <w:b/>
        <w:bCs/>
        <w:noProof/>
        <w:sz w:val="16"/>
        <w:szCs w:val="16"/>
      </w:rPr>
      <w:t>19</w:t>
    </w:r>
    <w:r w:rsidRPr="002243BE">
      <w:rPr>
        <w:rFonts w:ascii="Arial Nova" w:hAnsi="Arial Nova"/>
        <w:b/>
        <w:bCs/>
        <w:sz w:val="16"/>
        <w:szCs w:val="16"/>
      </w:rPr>
      <w:fldChar w:fldCharType="end"/>
    </w:r>
  </w:p>
  <w:p w:rsidR="00F63EEE" w:rsidRDefault="00F63EEE" w:rsidP="00F63EEE">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96" w:rsidRDefault="00492A96">
      <w:pPr>
        <w:spacing w:after="0" w:line="240" w:lineRule="auto"/>
      </w:pPr>
      <w:r>
        <w:separator/>
      </w:r>
    </w:p>
  </w:footnote>
  <w:footnote w:type="continuationSeparator" w:id="0">
    <w:p w:rsidR="00492A96" w:rsidRDefault="00492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EE" w:rsidRDefault="00F63EEE" w:rsidP="00F63EEE">
    <w:pPr>
      <w:pStyle w:val="Nagwek"/>
      <w:jc w:val="center"/>
    </w:pPr>
    <w: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284A2016"/>
    <w:lvl w:ilvl="0">
      <w:start w:val="1"/>
      <w:numFmt w:val="decimal"/>
      <w:lvlText w:val="%1."/>
      <w:lvlJc w:val="left"/>
      <w:pPr>
        <w:tabs>
          <w:tab w:val="num" w:pos="0"/>
        </w:tabs>
        <w:ind w:left="360" w:hanging="360"/>
      </w:pPr>
      <w:rPr>
        <w:rFonts w:ascii="Times New Roman" w:hAnsi="Times New Roman" w:cs="Times New Roman"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251DD7"/>
    <w:multiLevelType w:val="hybridMultilevel"/>
    <w:tmpl w:val="D1540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164035"/>
    <w:multiLevelType w:val="hybridMultilevel"/>
    <w:tmpl w:val="FAAE79E0"/>
    <w:lvl w:ilvl="0" w:tplc="6C461FF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8BC50A6"/>
    <w:multiLevelType w:val="hybridMultilevel"/>
    <w:tmpl w:val="C6D2FA6E"/>
    <w:lvl w:ilvl="0" w:tplc="C05AC36E">
      <w:start w:val="1"/>
      <w:numFmt w:val="decimal"/>
      <w:lvlText w:val="%1."/>
      <w:lvlJc w:val="left"/>
      <w:pPr>
        <w:ind w:left="72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8A4D6F"/>
    <w:multiLevelType w:val="hybridMultilevel"/>
    <w:tmpl w:val="2BE8B722"/>
    <w:lvl w:ilvl="0" w:tplc="36442752">
      <w:start w:val="1"/>
      <w:numFmt w:val="decimal"/>
      <w:lvlText w:val="%1."/>
      <w:lvlJc w:val="left"/>
      <w:pPr>
        <w:ind w:left="2520" w:hanging="360"/>
      </w:pPr>
      <w:rPr>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nsid w:val="10845D0B"/>
    <w:multiLevelType w:val="hybridMultilevel"/>
    <w:tmpl w:val="90EA0D90"/>
    <w:lvl w:ilvl="0" w:tplc="BE12285C">
      <w:start w:val="1"/>
      <w:numFmt w:val="decimal"/>
      <w:lvlText w:val="%1)"/>
      <w:lvlJc w:val="left"/>
      <w:pPr>
        <w:ind w:left="1080" w:hanging="360"/>
      </w:pPr>
      <w:rPr>
        <w:rFonts w:ascii="Times New Roman" w:eastAsia="Times New Roman" w:hAnsi="Times New Roman" w:cs="Times New Roman" w:hint="default"/>
      </w:rPr>
    </w:lvl>
    <w:lvl w:ilvl="1" w:tplc="90A45F24">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0F836E5"/>
    <w:multiLevelType w:val="hybridMultilevel"/>
    <w:tmpl w:val="40FC808C"/>
    <w:lvl w:ilvl="0" w:tplc="B2CE3636">
      <w:start w:val="1"/>
      <w:numFmt w:val="decimal"/>
      <w:lvlText w:val="%1."/>
      <w:lvlJc w:val="left"/>
      <w:pPr>
        <w:ind w:left="720" w:hanging="360"/>
      </w:pPr>
      <w:rPr>
        <w:rFonts w:hint="default"/>
      </w:rPr>
    </w:lvl>
    <w:lvl w:ilvl="1" w:tplc="EE4EC660">
      <w:start w:val="1"/>
      <w:numFmt w:val="lowerLetter"/>
      <w:lvlText w:val="%2)"/>
      <w:lvlJc w:val="left"/>
      <w:pPr>
        <w:ind w:left="1440" w:hanging="360"/>
      </w:pPr>
      <w:rPr>
        <w:rFonts w:ascii="Times New Roman" w:eastAsia="Calibri"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7F70EA5"/>
    <w:multiLevelType w:val="hybridMultilevel"/>
    <w:tmpl w:val="FDF8B382"/>
    <w:lvl w:ilvl="0" w:tplc="24CCE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C0B2E"/>
    <w:multiLevelType w:val="hybridMultilevel"/>
    <w:tmpl w:val="2B3AC7AE"/>
    <w:lvl w:ilvl="0" w:tplc="217E6B0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124BE"/>
    <w:multiLevelType w:val="multilevel"/>
    <w:tmpl w:val="83F4926E"/>
    <w:lvl w:ilvl="0">
      <w:start w:val="1"/>
      <w:numFmt w:val="decimal"/>
      <w:lvlText w:val="%1."/>
      <w:lvlJc w:val="left"/>
      <w:pPr>
        <w:ind w:left="360" w:hanging="360"/>
      </w:pPr>
      <w:rPr>
        <w:i w:val="0"/>
        <w:color w:val="auto"/>
        <w:sz w:val="20"/>
        <w:szCs w:val="20"/>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262CA4"/>
    <w:multiLevelType w:val="hybridMultilevel"/>
    <w:tmpl w:val="E45894B0"/>
    <w:lvl w:ilvl="0" w:tplc="ABB02218">
      <w:start w:val="1"/>
      <w:numFmt w:val="decimal"/>
      <w:lvlText w:val="%1."/>
      <w:lvlJc w:val="left"/>
      <w:pPr>
        <w:tabs>
          <w:tab w:val="num" w:pos="360"/>
        </w:tabs>
        <w:ind w:left="360" w:hanging="360"/>
      </w:pPr>
      <w:rPr>
        <w:b/>
        <w:i w:val="0"/>
        <w:sz w:val="18"/>
        <w:szCs w:val="18"/>
      </w:r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67343E7"/>
    <w:multiLevelType w:val="hybridMultilevel"/>
    <w:tmpl w:val="951856E8"/>
    <w:lvl w:ilvl="0" w:tplc="F55C7C3A">
      <w:start w:val="2"/>
      <w:numFmt w:val="bullet"/>
      <w:lvlText w:val="-"/>
      <w:lvlJc w:val="left"/>
      <w:pPr>
        <w:tabs>
          <w:tab w:val="num" w:pos="1381"/>
        </w:tabs>
        <w:ind w:left="1304" w:hanging="283"/>
      </w:pPr>
      <w:rPr>
        <w:rFonts w:ascii="Times New Roman" w:eastAsia="Times New Roman" w:hAnsi="Times New Roman" w:hint="default"/>
      </w:rPr>
    </w:lvl>
    <w:lvl w:ilvl="1" w:tplc="5B0E80AE">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E1CAA"/>
    <w:multiLevelType w:val="hybridMultilevel"/>
    <w:tmpl w:val="CE2AAB44"/>
    <w:lvl w:ilvl="0" w:tplc="95B00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D455E3A"/>
    <w:multiLevelType w:val="hybridMultilevel"/>
    <w:tmpl w:val="1D2ED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483D33"/>
    <w:multiLevelType w:val="hybridMultilevel"/>
    <w:tmpl w:val="034E0FEA"/>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nsid w:val="343D534B"/>
    <w:multiLevelType w:val="hybridMultilevel"/>
    <w:tmpl w:val="43A21E66"/>
    <w:lvl w:ilvl="0" w:tplc="B464E1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D4D00C3"/>
    <w:multiLevelType w:val="multilevel"/>
    <w:tmpl w:val="87263246"/>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Arial Nova" w:eastAsia="Times New Roman" w:hAnsi="Arial Nova" w:cs="Calibr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4D1858E2"/>
    <w:multiLevelType w:val="multilevel"/>
    <w:tmpl w:val="03CE56FC"/>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9">
    <w:nsid w:val="533272D6"/>
    <w:multiLevelType w:val="hybridMultilevel"/>
    <w:tmpl w:val="23CEE982"/>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34F5150"/>
    <w:multiLevelType w:val="multilevel"/>
    <w:tmpl w:val="0D7EF49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Arial Nova" w:eastAsia="Times New Roman" w:hAnsi="Arial Nova" w:cs="Calibr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02FFA"/>
    <w:multiLevelType w:val="multilevel"/>
    <w:tmpl w:val="020AB988"/>
    <w:lvl w:ilvl="0">
      <w:start w:val="1"/>
      <w:numFmt w:val="decimal"/>
      <w:lvlText w:val="%1."/>
      <w:lvlJc w:val="left"/>
      <w:pPr>
        <w:ind w:left="360" w:hanging="360"/>
      </w:pPr>
      <w:rPr>
        <w:rFonts w:ascii="Arial Nova" w:hAnsi="Arial Nova" w:cs="Calibri" w:hint="default"/>
        <w:b w:val="0"/>
        <w:color w:val="auto"/>
      </w:rPr>
    </w:lvl>
    <w:lvl w:ilvl="1">
      <w:start w:val="1"/>
      <w:numFmt w:val="lowerLetter"/>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59E5075"/>
    <w:multiLevelType w:val="hybridMultilevel"/>
    <w:tmpl w:val="EF74E228"/>
    <w:lvl w:ilvl="0" w:tplc="9C56207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57686E2C"/>
    <w:multiLevelType w:val="multilevel"/>
    <w:tmpl w:val="04D48C48"/>
    <w:lvl w:ilvl="0">
      <w:start w:val="1"/>
      <w:numFmt w:val="decimal"/>
      <w:lvlText w:val="%1."/>
      <w:lvlJc w:val="left"/>
      <w:pPr>
        <w:ind w:left="360" w:hanging="360"/>
      </w:pPr>
      <w:rPr>
        <w:rFonts w:ascii="Calibri" w:eastAsia="Times New Roman" w:hAnsi="Calibri" w:cs="Calibri"/>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B267EF5"/>
    <w:multiLevelType w:val="hybridMultilevel"/>
    <w:tmpl w:val="A0508A64"/>
    <w:lvl w:ilvl="0" w:tplc="832E25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18B60EA"/>
    <w:multiLevelType w:val="hybridMultilevel"/>
    <w:tmpl w:val="FA8449C4"/>
    <w:lvl w:ilvl="0" w:tplc="6E2049F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0F1499"/>
    <w:multiLevelType w:val="hybridMultilevel"/>
    <w:tmpl w:val="D71E5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81221B"/>
    <w:multiLevelType w:val="multilevel"/>
    <w:tmpl w:val="91FE4D1E"/>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8939D0"/>
    <w:multiLevelType w:val="hybridMultilevel"/>
    <w:tmpl w:val="D5CC8644"/>
    <w:lvl w:ilvl="0" w:tplc="7AD855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0466D6D"/>
    <w:multiLevelType w:val="multilevel"/>
    <w:tmpl w:val="3E4675E0"/>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557EDB"/>
    <w:multiLevelType w:val="hybridMultilevel"/>
    <w:tmpl w:val="D4AECE04"/>
    <w:lvl w:ilvl="0" w:tplc="FFB8EB7E">
      <w:start w:val="1"/>
      <w:numFmt w:val="decimal"/>
      <w:lvlText w:val="%1."/>
      <w:lvlJc w:val="left"/>
      <w:pPr>
        <w:ind w:left="644" w:hanging="360"/>
      </w:pPr>
      <w:rPr>
        <w:rFonts w:hint="default"/>
        <w:b w:val="0"/>
        <w:bCs w:val="0"/>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num w:numId="1">
    <w:abstractNumId w:val="44"/>
  </w:num>
  <w:num w:numId="2">
    <w:abstractNumId w:val="5"/>
  </w:num>
  <w:num w:numId="3">
    <w:abstractNumId w:val="8"/>
  </w:num>
  <w:num w:numId="4">
    <w:abstractNumId w:val="2"/>
  </w:num>
  <w:num w:numId="5">
    <w:abstractNumId w:val="27"/>
  </w:num>
  <w:num w:numId="6">
    <w:abstractNumId w:val="36"/>
  </w:num>
  <w:num w:numId="7">
    <w:abstractNumId w:val="23"/>
  </w:num>
  <w:num w:numId="8">
    <w:abstractNumId w:val="17"/>
  </w:num>
  <w:num w:numId="9">
    <w:abstractNumId w:val="38"/>
  </w:num>
  <w:num w:numId="10">
    <w:abstractNumId w:val="39"/>
  </w:num>
  <w:num w:numId="11">
    <w:abstractNumId w:val="13"/>
  </w:num>
  <w:num w:numId="12">
    <w:abstractNumId w:val="42"/>
  </w:num>
  <w:num w:numId="13">
    <w:abstractNumId w:val="14"/>
  </w:num>
  <w:num w:numId="14">
    <w:abstractNumId w:val="25"/>
  </w:num>
  <w:num w:numId="15">
    <w:abstractNumId w:val="31"/>
  </w:num>
  <w:num w:numId="16">
    <w:abstractNumId w:val="33"/>
  </w:num>
  <w:num w:numId="17">
    <w:abstractNumId w:val="11"/>
  </w:num>
  <w:num w:numId="18">
    <w:abstractNumId w:val="30"/>
  </w:num>
  <w:num w:numId="19">
    <w:abstractNumId w:val="24"/>
  </w:num>
  <w:num w:numId="20">
    <w:abstractNumId w:val="4"/>
  </w:num>
  <w:num w:numId="21">
    <w:abstractNumId w:val="16"/>
  </w:num>
  <w:num w:numId="22">
    <w:abstractNumId w:val="3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43"/>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num>
  <w:num w:numId="34">
    <w:abstractNumId w:val="22"/>
  </w:num>
  <w:num w:numId="35">
    <w:abstractNumId w:val="40"/>
  </w:num>
  <w:num w:numId="36">
    <w:abstractNumId w:val="18"/>
  </w:num>
  <w:num w:numId="37">
    <w:abstractNumId w:val="29"/>
  </w:num>
  <w:num w:numId="38">
    <w:abstractNumId w:val="3"/>
  </w:num>
  <w:num w:numId="39">
    <w:abstractNumId w:val="41"/>
  </w:num>
  <w:num w:numId="40">
    <w:abstractNumId w:val="32"/>
  </w:num>
  <w:num w:numId="41">
    <w:abstractNumId w:val="6"/>
  </w:num>
  <w:num w:numId="42">
    <w:abstractNumId w:val="28"/>
  </w:num>
  <w:num w:numId="43">
    <w:abstractNumId w:val="26"/>
  </w:num>
  <w:num w:numId="44">
    <w:abstractNumId w:val="34"/>
  </w:num>
  <w:num w:numId="45">
    <w:abstractNumId w:val="35"/>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02"/>
    <w:rsid w:val="00066F72"/>
    <w:rsid w:val="0007772A"/>
    <w:rsid w:val="000C1702"/>
    <w:rsid w:val="00211550"/>
    <w:rsid w:val="00492A96"/>
    <w:rsid w:val="005A5169"/>
    <w:rsid w:val="007C7AB6"/>
    <w:rsid w:val="00942F99"/>
    <w:rsid w:val="00A72817"/>
    <w:rsid w:val="00D63FF0"/>
    <w:rsid w:val="00F266BF"/>
    <w:rsid w:val="00F63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0C1702"/>
    <w:pPr>
      <w:keepNext/>
      <w:numPr>
        <w:ilvl w:val="1"/>
        <w:numId w:val="23"/>
      </w:numPr>
      <w:suppressAutoHyphens/>
      <w:overflowPunct w:val="0"/>
      <w:autoSpaceDE w:val="0"/>
      <w:spacing w:after="0" w:line="240" w:lineRule="auto"/>
      <w:jc w:val="center"/>
      <w:outlineLvl w:val="1"/>
    </w:pPr>
    <w:rPr>
      <w:rFonts w:ascii="Arial" w:eastAsia="Arial Unicode MS" w:hAnsi="Arial" w:cs="Times New Roman"/>
      <w:b/>
      <w:color w:val="000000"/>
      <w:sz w:val="36"/>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C1702"/>
    <w:rPr>
      <w:rFonts w:ascii="Arial" w:eastAsia="Arial Unicode MS" w:hAnsi="Arial" w:cs="Times New Roman"/>
      <w:b/>
      <w:color w:val="000000"/>
      <w:sz w:val="36"/>
      <w:szCs w:val="20"/>
      <w:lang w:val="x-none" w:eastAsia="ar-SA"/>
    </w:rPr>
  </w:style>
  <w:style w:type="numbering" w:customStyle="1" w:styleId="Bezlisty1">
    <w:name w:val="Bez listy1"/>
    <w:next w:val="Bezlisty"/>
    <w:uiPriority w:val="99"/>
    <w:semiHidden/>
    <w:unhideWhenUsed/>
    <w:rsid w:val="000C1702"/>
  </w:style>
  <w:style w:type="paragraph" w:styleId="Akapitzlist">
    <w:name w:val="List Paragraph"/>
    <w:basedOn w:val="Normalny"/>
    <w:uiPriority w:val="34"/>
    <w:qFormat/>
    <w:rsid w:val="000C1702"/>
    <w:pPr>
      <w:ind w:left="720"/>
      <w:contextualSpacing/>
    </w:pPr>
    <w:rPr>
      <w:rFonts w:ascii="Calibri" w:eastAsia="Times New Roman" w:hAnsi="Calibri" w:cs="Times New Roman"/>
      <w:lang w:eastAsia="pl-PL"/>
    </w:rPr>
  </w:style>
  <w:style w:type="paragraph" w:customStyle="1" w:styleId="Default">
    <w:name w:val="Default"/>
    <w:qFormat/>
    <w:rsid w:val="000C17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0C1702"/>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0C1702"/>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qFormat/>
    <w:rsid w:val="000C1702"/>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qFormat/>
    <w:rsid w:val="000C1702"/>
    <w:rPr>
      <w:rFonts w:ascii="Calibri" w:eastAsia="Times New Roman" w:hAnsi="Calibri" w:cs="Times New Roman"/>
      <w:lang w:eastAsia="pl-PL"/>
    </w:rPr>
  </w:style>
  <w:style w:type="paragraph" w:styleId="Stopka">
    <w:name w:val="footer"/>
    <w:basedOn w:val="Normalny"/>
    <w:link w:val="StopkaZnak"/>
    <w:uiPriority w:val="99"/>
    <w:unhideWhenUsed/>
    <w:rsid w:val="000C1702"/>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C1702"/>
    <w:rPr>
      <w:rFonts w:ascii="Calibri" w:eastAsia="Times New Roman" w:hAnsi="Calibri" w:cs="Times New Roman"/>
      <w:lang w:eastAsia="pl-PL"/>
    </w:rPr>
  </w:style>
  <w:style w:type="character" w:styleId="Numerstrony">
    <w:name w:val="page number"/>
    <w:basedOn w:val="Domylnaczcionkaakapitu"/>
    <w:semiHidden/>
    <w:rsid w:val="000C1702"/>
  </w:style>
  <w:style w:type="paragraph" w:styleId="Tekstpodstawowywcity">
    <w:name w:val="Body Text Indent"/>
    <w:basedOn w:val="Normalny"/>
    <w:link w:val="TekstpodstawowywcityZnak"/>
    <w:semiHidden/>
    <w:rsid w:val="000C1702"/>
    <w:pPr>
      <w:spacing w:after="0" w:line="240" w:lineRule="auto"/>
      <w:ind w:firstLine="426"/>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0C1702"/>
    <w:rPr>
      <w:rFonts w:ascii="Times New Roman" w:eastAsia="Times New Roman" w:hAnsi="Times New Roman" w:cs="Times New Roman"/>
      <w:sz w:val="24"/>
      <w:szCs w:val="20"/>
      <w:lang w:val="x-none" w:eastAsia="x-none"/>
    </w:rPr>
  </w:style>
  <w:style w:type="paragraph" w:styleId="Bezodstpw">
    <w:name w:val="No Spacing"/>
    <w:uiPriority w:val="1"/>
    <w:qFormat/>
    <w:rsid w:val="000C1702"/>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0C1702"/>
    <w:pPr>
      <w:spacing w:after="120" w:line="480" w:lineRule="auto"/>
    </w:pPr>
    <w:rPr>
      <w:rFonts w:ascii="Calibri" w:eastAsia="Times New Roman" w:hAnsi="Calibri" w:cs="Times New Roman"/>
      <w:lang w:val="x-none" w:eastAsia="x-none"/>
    </w:rPr>
  </w:style>
  <w:style w:type="character" w:customStyle="1" w:styleId="Tekstpodstawowy2Znak">
    <w:name w:val="Tekst podstawowy 2 Znak"/>
    <w:basedOn w:val="Domylnaczcionkaakapitu"/>
    <w:link w:val="Tekstpodstawowy2"/>
    <w:uiPriority w:val="99"/>
    <w:rsid w:val="000C1702"/>
    <w:rPr>
      <w:rFonts w:ascii="Calibri" w:eastAsia="Times New Roman" w:hAnsi="Calibri" w:cs="Times New Roman"/>
      <w:lang w:val="x-none" w:eastAsia="x-none"/>
    </w:rPr>
  </w:style>
  <w:style w:type="paragraph" w:styleId="Tekstpodstawowy">
    <w:name w:val="Body Text"/>
    <w:basedOn w:val="Normalny"/>
    <w:link w:val="TekstpodstawowyZnak"/>
    <w:uiPriority w:val="99"/>
    <w:unhideWhenUsed/>
    <w:rsid w:val="000C1702"/>
    <w:pPr>
      <w:spacing w:after="120"/>
    </w:pPr>
    <w:rPr>
      <w:rFonts w:ascii="Calibri" w:eastAsia="Times New Roman" w:hAnsi="Calibri" w:cs="Times New Roman"/>
      <w:lang w:val="x-none" w:eastAsia="x-none"/>
    </w:rPr>
  </w:style>
  <w:style w:type="character" w:customStyle="1" w:styleId="TekstpodstawowyZnak">
    <w:name w:val="Tekst podstawowy Znak"/>
    <w:basedOn w:val="Domylnaczcionkaakapitu"/>
    <w:link w:val="Tekstpodstawowy"/>
    <w:uiPriority w:val="99"/>
    <w:rsid w:val="000C1702"/>
    <w:rPr>
      <w:rFonts w:ascii="Calibri" w:eastAsia="Times New Roman" w:hAnsi="Calibri" w:cs="Times New Roman"/>
      <w:lang w:val="x-none" w:eastAsia="x-none"/>
    </w:rPr>
  </w:style>
  <w:style w:type="paragraph" w:styleId="Tytu">
    <w:name w:val="Title"/>
    <w:basedOn w:val="Normalny"/>
    <w:link w:val="TytuZnak"/>
    <w:uiPriority w:val="99"/>
    <w:qFormat/>
    <w:rsid w:val="000C1702"/>
    <w:pPr>
      <w:tabs>
        <w:tab w:val="left" w:pos="6840"/>
      </w:tabs>
      <w:spacing w:after="0" w:line="240" w:lineRule="auto"/>
      <w:ind w:left="357" w:right="-288" w:hanging="357"/>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0C1702"/>
    <w:rPr>
      <w:rFonts w:ascii="Times New Roman" w:eastAsia="Times New Roman" w:hAnsi="Times New Roman" w:cs="Times New Roman"/>
      <w:sz w:val="28"/>
      <w:szCs w:val="24"/>
      <w:lang w:val="x-none" w:eastAsia="x-none"/>
    </w:rPr>
  </w:style>
  <w:style w:type="paragraph" w:styleId="Tekstprzypisudolnego">
    <w:name w:val="footnote text"/>
    <w:basedOn w:val="Normalny"/>
    <w:link w:val="TekstprzypisudolnegoZnak"/>
    <w:uiPriority w:val="99"/>
    <w:semiHidden/>
    <w:unhideWhenUsed/>
    <w:rsid w:val="000C1702"/>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C1702"/>
    <w:rPr>
      <w:rFonts w:ascii="Calibri" w:eastAsia="Calibri" w:hAnsi="Calibri" w:cs="Times New Roman"/>
      <w:sz w:val="20"/>
      <w:szCs w:val="20"/>
      <w:lang w:val="x-none"/>
    </w:rPr>
  </w:style>
  <w:style w:type="character" w:styleId="Odwoaniedokomentarza">
    <w:name w:val="annotation reference"/>
    <w:uiPriority w:val="99"/>
    <w:semiHidden/>
    <w:unhideWhenUsed/>
    <w:rsid w:val="000C1702"/>
    <w:rPr>
      <w:sz w:val="16"/>
      <w:szCs w:val="16"/>
    </w:rPr>
  </w:style>
  <w:style w:type="paragraph" w:styleId="Tekstkomentarza">
    <w:name w:val="annotation text"/>
    <w:basedOn w:val="Normalny"/>
    <w:link w:val="TekstkomentarzaZnak"/>
    <w:uiPriority w:val="99"/>
    <w:unhideWhenUsed/>
    <w:rsid w:val="000C1702"/>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0C1702"/>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1702"/>
    <w:rPr>
      <w:b/>
      <w:bCs/>
      <w:lang w:val="x-none" w:eastAsia="x-none"/>
    </w:rPr>
  </w:style>
  <w:style w:type="character" w:customStyle="1" w:styleId="TematkomentarzaZnak">
    <w:name w:val="Temat komentarza Znak"/>
    <w:basedOn w:val="TekstkomentarzaZnak"/>
    <w:link w:val="Tematkomentarza"/>
    <w:uiPriority w:val="99"/>
    <w:semiHidden/>
    <w:rsid w:val="000C1702"/>
    <w:rPr>
      <w:rFonts w:ascii="Calibri" w:eastAsia="Times New Roman" w:hAnsi="Calibri" w:cs="Times New Roman"/>
      <w:b/>
      <w:bCs/>
      <w:sz w:val="20"/>
      <w:szCs w:val="20"/>
      <w:lang w:val="x-none" w:eastAsia="x-none"/>
    </w:rPr>
  </w:style>
  <w:style w:type="paragraph" w:customStyle="1" w:styleId="pkt">
    <w:name w:val="pkt"/>
    <w:basedOn w:val="Normalny"/>
    <w:rsid w:val="000C170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TIRLITwPKTzmlitwpkttiret">
    <w:name w:val="Z_TIR/LIT_w_PKT – zm. lit. w pkt tiret"/>
    <w:basedOn w:val="Normalny"/>
    <w:uiPriority w:val="57"/>
    <w:qFormat/>
    <w:rsid w:val="000C1702"/>
    <w:pPr>
      <w:spacing w:after="0" w:line="360" w:lineRule="auto"/>
      <w:ind w:left="2336" w:hanging="476"/>
      <w:jc w:val="both"/>
    </w:pPr>
    <w:rPr>
      <w:rFonts w:ascii="Times" w:eastAsia="Times New Roman" w:hAnsi="Times" w:cs="Arial"/>
      <w:bCs/>
      <w:sz w:val="24"/>
      <w:szCs w:val="20"/>
      <w:lang w:eastAsia="pl-PL"/>
    </w:rPr>
  </w:style>
  <w:style w:type="paragraph" w:customStyle="1" w:styleId="Standard">
    <w:name w:val="Standard"/>
    <w:rsid w:val="000C1702"/>
    <w:pPr>
      <w:widowControl w:val="0"/>
      <w:suppressAutoHyphens/>
      <w:autoSpaceDN w:val="0"/>
      <w:spacing w:after="0" w:line="240" w:lineRule="auto"/>
      <w:textAlignment w:val="baseline"/>
    </w:pPr>
    <w:rPr>
      <w:rFonts w:ascii="Times New Roman" w:eastAsia="Verdana"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0C1702"/>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C1702"/>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0C1702"/>
    <w:rPr>
      <w:vertAlign w:val="superscript"/>
    </w:rPr>
  </w:style>
  <w:style w:type="paragraph" w:customStyle="1" w:styleId="textbody">
    <w:name w:val="textbody"/>
    <w:basedOn w:val="Normalny"/>
    <w:rsid w:val="000C1702"/>
    <w:pPr>
      <w:spacing w:before="100" w:beforeAutospacing="1" w:after="100" w:afterAutospacing="1" w:line="240" w:lineRule="auto"/>
    </w:pPr>
    <w:rPr>
      <w:rFonts w:ascii="Calibri" w:eastAsia="Calibri"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0C1702"/>
    <w:pPr>
      <w:keepNext/>
      <w:numPr>
        <w:ilvl w:val="1"/>
        <w:numId w:val="23"/>
      </w:numPr>
      <w:suppressAutoHyphens/>
      <w:overflowPunct w:val="0"/>
      <w:autoSpaceDE w:val="0"/>
      <w:spacing w:after="0" w:line="240" w:lineRule="auto"/>
      <w:jc w:val="center"/>
      <w:outlineLvl w:val="1"/>
    </w:pPr>
    <w:rPr>
      <w:rFonts w:ascii="Arial" w:eastAsia="Arial Unicode MS" w:hAnsi="Arial" w:cs="Times New Roman"/>
      <w:b/>
      <w:color w:val="000000"/>
      <w:sz w:val="36"/>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C1702"/>
    <w:rPr>
      <w:rFonts w:ascii="Arial" w:eastAsia="Arial Unicode MS" w:hAnsi="Arial" w:cs="Times New Roman"/>
      <w:b/>
      <w:color w:val="000000"/>
      <w:sz w:val="36"/>
      <w:szCs w:val="20"/>
      <w:lang w:val="x-none" w:eastAsia="ar-SA"/>
    </w:rPr>
  </w:style>
  <w:style w:type="numbering" w:customStyle="1" w:styleId="Bezlisty1">
    <w:name w:val="Bez listy1"/>
    <w:next w:val="Bezlisty"/>
    <w:uiPriority w:val="99"/>
    <w:semiHidden/>
    <w:unhideWhenUsed/>
    <w:rsid w:val="000C1702"/>
  </w:style>
  <w:style w:type="paragraph" w:styleId="Akapitzlist">
    <w:name w:val="List Paragraph"/>
    <w:basedOn w:val="Normalny"/>
    <w:uiPriority w:val="34"/>
    <w:qFormat/>
    <w:rsid w:val="000C1702"/>
    <w:pPr>
      <w:ind w:left="720"/>
      <w:contextualSpacing/>
    </w:pPr>
    <w:rPr>
      <w:rFonts w:ascii="Calibri" w:eastAsia="Times New Roman" w:hAnsi="Calibri" w:cs="Times New Roman"/>
      <w:lang w:eastAsia="pl-PL"/>
    </w:rPr>
  </w:style>
  <w:style w:type="paragraph" w:customStyle="1" w:styleId="Default">
    <w:name w:val="Default"/>
    <w:qFormat/>
    <w:rsid w:val="000C17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0C1702"/>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0C1702"/>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qFormat/>
    <w:rsid w:val="000C1702"/>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qFormat/>
    <w:rsid w:val="000C1702"/>
    <w:rPr>
      <w:rFonts w:ascii="Calibri" w:eastAsia="Times New Roman" w:hAnsi="Calibri" w:cs="Times New Roman"/>
      <w:lang w:eastAsia="pl-PL"/>
    </w:rPr>
  </w:style>
  <w:style w:type="paragraph" w:styleId="Stopka">
    <w:name w:val="footer"/>
    <w:basedOn w:val="Normalny"/>
    <w:link w:val="StopkaZnak"/>
    <w:uiPriority w:val="99"/>
    <w:unhideWhenUsed/>
    <w:rsid w:val="000C1702"/>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C1702"/>
    <w:rPr>
      <w:rFonts w:ascii="Calibri" w:eastAsia="Times New Roman" w:hAnsi="Calibri" w:cs="Times New Roman"/>
      <w:lang w:eastAsia="pl-PL"/>
    </w:rPr>
  </w:style>
  <w:style w:type="character" w:styleId="Numerstrony">
    <w:name w:val="page number"/>
    <w:basedOn w:val="Domylnaczcionkaakapitu"/>
    <w:semiHidden/>
    <w:rsid w:val="000C1702"/>
  </w:style>
  <w:style w:type="paragraph" w:styleId="Tekstpodstawowywcity">
    <w:name w:val="Body Text Indent"/>
    <w:basedOn w:val="Normalny"/>
    <w:link w:val="TekstpodstawowywcityZnak"/>
    <w:semiHidden/>
    <w:rsid w:val="000C1702"/>
    <w:pPr>
      <w:spacing w:after="0" w:line="240" w:lineRule="auto"/>
      <w:ind w:firstLine="426"/>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0C1702"/>
    <w:rPr>
      <w:rFonts w:ascii="Times New Roman" w:eastAsia="Times New Roman" w:hAnsi="Times New Roman" w:cs="Times New Roman"/>
      <w:sz w:val="24"/>
      <w:szCs w:val="20"/>
      <w:lang w:val="x-none" w:eastAsia="x-none"/>
    </w:rPr>
  </w:style>
  <w:style w:type="paragraph" w:styleId="Bezodstpw">
    <w:name w:val="No Spacing"/>
    <w:uiPriority w:val="1"/>
    <w:qFormat/>
    <w:rsid w:val="000C1702"/>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0C1702"/>
    <w:pPr>
      <w:spacing w:after="120" w:line="480" w:lineRule="auto"/>
    </w:pPr>
    <w:rPr>
      <w:rFonts w:ascii="Calibri" w:eastAsia="Times New Roman" w:hAnsi="Calibri" w:cs="Times New Roman"/>
      <w:lang w:val="x-none" w:eastAsia="x-none"/>
    </w:rPr>
  </w:style>
  <w:style w:type="character" w:customStyle="1" w:styleId="Tekstpodstawowy2Znak">
    <w:name w:val="Tekst podstawowy 2 Znak"/>
    <w:basedOn w:val="Domylnaczcionkaakapitu"/>
    <w:link w:val="Tekstpodstawowy2"/>
    <w:uiPriority w:val="99"/>
    <w:rsid w:val="000C1702"/>
    <w:rPr>
      <w:rFonts w:ascii="Calibri" w:eastAsia="Times New Roman" w:hAnsi="Calibri" w:cs="Times New Roman"/>
      <w:lang w:val="x-none" w:eastAsia="x-none"/>
    </w:rPr>
  </w:style>
  <w:style w:type="paragraph" w:styleId="Tekstpodstawowy">
    <w:name w:val="Body Text"/>
    <w:basedOn w:val="Normalny"/>
    <w:link w:val="TekstpodstawowyZnak"/>
    <w:uiPriority w:val="99"/>
    <w:unhideWhenUsed/>
    <w:rsid w:val="000C1702"/>
    <w:pPr>
      <w:spacing w:after="120"/>
    </w:pPr>
    <w:rPr>
      <w:rFonts w:ascii="Calibri" w:eastAsia="Times New Roman" w:hAnsi="Calibri" w:cs="Times New Roman"/>
      <w:lang w:val="x-none" w:eastAsia="x-none"/>
    </w:rPr>
  </w:style>
  <w:style w:type="character" w:customStyle="1" w:styleId="TekstpodstawowyZnak">
    <w:name w:val="Tekst podstawowy Znak"/>
    <w:basedOn w:val="Domylnaczcionkaakapitu"/>
    <w:link w:val="Tekstpodstawowy"/>
    <w:uiPriority w:val="99"/>
    <w:rsid w:val="000C1702"/>
    <w:rPr>
      <w:rFonts w:ascii="Calibri" w:eastAsia="Times New Roman" w:hAnsi="Calibri" w:cs="Times New Roman"/>
      <w:lang w:val="x-none" w:eastAsia="x-none"/>
    </w:rPr>
  </w:style>
  <w:style w:type="paragraph" w:styleId="Tytu">
    <w:name w:val="Title"/>
    <w:basedOn w:val="Normalny"/>
    <w:link w:val="TytuZnak"/>
    <w:uiPriority w:val="99"/>
    <w:qFormat/>
    <w:rsid w:val="000C1702"/>
    <w:pPr>
      <w:tabs>
        <w:tab w:val="left" w:pos="6840"/>
      </w:tabs>
      <w:spacing w:after="0" w:line="240" w:lineRule="auto"/>
      <w:ind w:left="357" w:right="-288" w:hanging="357"/>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0C1702"/>
    <w:rPr>
      <w:rFonts w:ascii="Times New Roman" w:eastAsia="Times New Roman" w:hAnsi="Times New Roman" w:cs="Times New Roman"/>
      <w:sz w:val="28"/>
      <w:szCs w:val="24"/>
      <w:lang w:val="x-none" w:eastAsia="x-none"/>
    </w:rPr>
  </w:style>
  <w:style w:type="paragraph" w:styleId="Tekstprzypisudolnego">
    <w:name w:val="footnote text"/>
    <w:basedOn w:val="Normalny"/>
    <w:link w:val="TekstprzypisudolnegoZnak"/>
    <w:uiPriority w:val="99"/>
    <w:semiHidden/>
    <w:unhideWhenUsed/>
    <w:rsid w:val="000C1702"/>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C1702"/>
    <w:rPr>
      <w:rFonts w:ascii="Calibri" w:eastAsia="Calibri" w:hAnsi="Calibri" w:cs="Times New Roman"/>
      <w:sz w:val="20"/>
      <w:szCs w:val="20"/>
      <w:lang w:val="x-none"/>
    </w:rPr>
  </w:style>
  <w:style w:type="character" w:styleId="Odwoaniedokomentarza">
    <w:name w:val="annotation reference"/>
    <w:uiPriority w:val="99"/>
    <w:semiHidden/>
    <w:unhideWhenUsed/>
    <w:rsid w:val="000C1702"/>
    <w:rPr>
      <w:sz w:val="16"/>
      <w:szCs w:val="16"/>
    </w:rPr>
  </w:style>
  <w:style w:type="paragraph" w:styleId="Tekstkomentarza">
    <w:name w:val="annotation text"/>
    <w:basedOn w:val="Normalny"/>
    <w:link w:val="TekstkomentarzaZnak"/>
    <w:uiPriority w:val="99"/>
    <w:unhideWhenUsed/>
    <w:rsid w:val="000C1702"/>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0C1702"/>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1702"/>
    <w:rPr>
      <w:b/>
      <w:bCs/>
      <w:lang w:val="x-none" w:eastAsia="x-none"/>
    </w:rPr>
  </w:style>
  <w:style w:type="character" w:customStyle="1" w:styleId="TematkomentarzaZnak">
    <w:name w:val="Temat komentarza Znak"/>
    <w:basedOn w:val="TekstkomentarzaZnak"/>
    <w:link w:val="Tematkomentarza"/>
    <w:uiPriority w:val="99"/>
    <w:semiHidden/>
    <w:rsid w:val="000C1702"/>
    <w:rPr>
      <w:rFonts w:ascii="Calibri" w:eastAsia="Times New Roman" w:hAnsi="Calibri" w:cs="Times New Roman"/>
      <w:b/>
      <w:bCs/>
      <w:sz w:val="20"/>
      <w:szCs w:val="20"/>
      <w:lang w:val="x-none" w:eastAsia="x-none"/>
    </w:rPr>
  </w:style>
  <w:style w:type="paragraph" w:customStyle="1" w:styleId="pkt">
    <w:name w:val="pkt"/>
    <w:basedOn w:val="Normalny"/>
    <w:rsid w:val="000C170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TIRLITwPKTzmlitwpkttiret">
    <w:name w:val="Z_TIR/LIT_w_PKT – zm. lit. w pkt tiret"/>
    <w:basedOn w:val="Normalny"/>
    <w:uiPriority w:val="57"/>
    <w:qFormat/>
    <w:rsid w:val="000C1702"/>
    <w:pPr>
      <w:spacing w:after="0" w:line="360" w:lineRule="auto"/>
      <w:ind w:left="2336" w:hanging="476"/>
      <w:jc w:val="both"/>
    </w:pPr>
    <w:rPr>
      <w:rFonts w:ascii="Times" w:eastAsia="Times New Roman" w:hAnsi="Times" w:cs="Arial"/>
      <w:bCs/>
      <w:sz w:val="24"/>
      <w:szCs w:val="20"/>
      <w:lang w:eastAsia="pl-PL"/>
    </w:rPr>
  </w:style>
  <w:style w:type="paragraph" w:customStyle="1" w:styleId="Standard">
    <w:name w:val="Standard"/>
    <w:rsid w:val="000C1702"/>
    <w:pPr>
      <w:widowControl w:val="0"/>
      <w:suppressAutoHyphens/>
      <w:autoSpaceDN w:val="0"/>
      <w:spacing w:after="0" w:line="240" w:lineRule="auto"/>
      <w:textAlignment w:val="baseline"/>
    </w:pPr>
    <w:rPr>
      <w:rFonts w:ascii="Times New Roman" w:eastAsia="Verdana"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0C1702"/>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C1702"/>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0C1702"/>
    <w:rPr>
      <w:vertAlign w:val="superscript"/>
    </w:rPr>
  </w:style>
  <w:style w:type="paragraph" w:customStyle="1" w:styleId="textbody">
    <w:name w:val="textbody"/>
    <w:basedOn w:val="Normalny"/>
    <w:rsid w:val="000C1702"/>
    <w:pPr>
      <w:spacing w:before="100" w:beforeAutospacing="1" w:after="100" w:afterAutospacing="1"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8419</Words>
  <Characters>50519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3</cp:revision>
  <dcterms:created xsi:type="dcterms:W3CDTF">2023-01-10T17:27:00Z</dcterms:created>
  <dcterms:modified xsi:type="dcterms:W3CDTF">2023-01-11T06:40:00Z</dcterms:modified>
</cp:coreProperties>
</file>