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239D" w14:textId="32C55D00" w:rsidR="00A154C4" w:rsidRPr="00F63119" w:rsidRDefault="00A154C4" w:rsidP="00334A5C">
      <w:pPr>
        <w:tabs>
          <w:tab w:val="left" w:pos="6804"/>
        </w:tabs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RZP.271.202</w:t>
      </w:r>
      <w:r>
        <w:rPr>
          <w:rFonts w:ascii="Verdana" w:hAnsi="Verdana"/>
          <w:b/>
          <w:sz w:val="16"/>
          <w:szCs w:val="16"/>
        </w:rPr>
        <w:t>2</w:t>
      </w:r>
    </w:p>
    <w:p w14:paraId="7F3E2535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E266708" wp14:editId="724B4C4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2912A3B2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7C528CDD" w14:textId="1D3C3038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49CB87AD" w14:textId="4CA15375" w:rsidR="00334A5C" w:rsidRPr="00334A5C" w:rsidRDefault="00334A5C" w:rsidP="00334A5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36941E88" w14:textId="1A0EEDF5" w:rsidR="00E43814" w:rsidRDefault="00334A5C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0E2D902D" w14:textId="248FDBC9" w:rsidR="00EC53DE" w:rsidRPr="00334A5C" w:rsidRDefault="00C17033" w:rsidP="00F63119">
      <w:pPr>
        <w:ind w:left="2" w:hanging="2"/>
        <w:rPr>
          <w:rFonts w:ascii="Verdana" w:hAnsi="Verdana"/>
          <w:bCs/>
          <w:iCs/>
          <w:color w:val="000000" w:themeColor="text1"/>
          <w:position w:val="-1"/>
          <w:lang w:eastAsia="zh-CN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podstawowym pn. </w:t>
      </w:r>
      <w:r w:rsidR="00334A5C" w:rsidRPr="00334A5C">
        <w:rPr>
          <w:rFonts w:ascii="Verdana" w:hAnsi="Verdana"/>
          <w:bCs/>
          <w:color w:val="000000" w:themeColor="text1"/>
        </w:rPr>
        <w:t>„Budowa drogi wewnętrznej dojazdowej do terenu przemysłowo-usługowego od drogi powiatowej nr 1004F na odcinku 100,00 m„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EB48D9">
      <w:pPr>
        <w:numPr>
          <w:ilvl w:val="3"/>
          <w:numId w:val="1"/>
        </w:numPr>
        <w:spacing w:line="276" w:lineRule="auto"/>
        <w:ind w:left="284" w:hanging="28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6086062" w14:textId="6B0A683E" w:rsidR="0058748E" w:rsidRPr="009B3BA0" w:rsidRDefault="00C17033" w:rsidP="009B3BA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334A5C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A154C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FEF7" w14:textId="78253FD3" w:rsidR="0058748E" w:rsidRDefault="00EC095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18A07061" w14:textId="480E80A8"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</w:p>
  <w:p w14:paraId="5D2CBECC" w14:textId="77777777"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82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334A5C"/>
    <w:rsid w:val="003C6F2A"/>
    <w:rsid w:val="00566A24"/>
    <w:rsid w:val="0058748E"/>
    <w:rsid w:val="00773C50"/>
    <w:rsid w:val="007C2EE0"/>
    <w:rsid w:val="008A1F38"/>
    <w:rsid w:val="008B5764"/>
    <w:rsid w:val="00982712"/>
    <w:rsid w:val="009B3BA0"/>
    <w:rsid w:val="00A154C4"/>
    <w:rsid w:val="00A94529"/>
    <w:rsid w:val="00AB5B8E"/>
    <w:rsid w:val="00B508DF"/>
    <w:rsid w:val="00BD1BEA"/>
    <w:rsid w:val="00C17033"/>
    <w:rsid w:val="00C376F2"/>
    <w:rsid w:val="00C776CA"/>
    <w:rsid w:val="00E43814"/>
    <w:rsid w:val="00EB48D9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19</cp:revision>
  <dcterms:created xsi:type="dcterms:W3CDTF">2021-03-14T17:20:00Z</dcterms:created>
  <dcterms:modified xsi:type="dcterms:W3CDTF">2022-07-01T08:33:00Z</dcterms:modified>
</cp:coreProperties>
</file>