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8B690" w14:textId="4E6B1994" w:rsidR="00154AAE" w:rsidRPr="00A2194F" w:rsidRDefault="00154AAE" w:rsidP="004F5122">
      <w:pPr>
        <w:spacing w:line="276" w:lineRule="auto"/>
        <w:rPr>
          <w:rFonts w:eastAsia="Calibri" w:cs="Arial"/>
          <w:lang w:eastAsia="en-US"/>
        </w:rPr>
      </w:pPr>
      <w:r w:rsidRPr="00A2194F">
        <w:rPr>
          <w:rFonts w:eastAsia="Calibri" w:cs="Arial"/>
          <w:lang w:eastAsia="en-US"/>
        </w:rPr>
        <w:t xml:space="preserve">Załącznik A do SWZ </w:t>
      </w:r>
      <w:r w:rsidR="004F5122">
        <w:rPr>
          <w:rFonts w:eastAsia="Calibri" w:cs="Arial"/>
          <w:lang w:eastAsia="en-US"/>
        </w:rPr>
        <w:tab/>
      </w:r>
      <w:r w:rsidR="004F5122">
        <w:rPr>
          <w:rFonts w:eastAsia="Calibri" w:cs="Arial"/>
          <w:lang w:eastAsia="en-US"/>
        </w:rPr>
        <w:tab/>
      </w:r>
      <w:r w:rsidR="004F5122">
        <w:rPr>
          <w:rFonts w:eastAsia="Calibri" w:cs="Arial"/>
          <w:lang w:eastAsia="en-US"/>
        </w:rPr>
        <w:tab/>
      </w:r>
      <w:r w:rsidR="004F5122">
        <w:rPr>
          <w:rFonts w:eastAsia="Calibri" w:cs="Arial"/>
          <w:lang w:eastAsia="en-US"/>
        </w:rPr>
        <w:tab/>
        <w:t xml:space="preserve">   </w:t>
      </w:r>
      <w:r w:rsidRPr="00A2194F">
        <w:rPr>
          <w:rFonts w:eastAsia="Calibri" w:cs="Arial"/>
          <w:lang w:eastAsia="en-US"/>
        </w:rPr>
        <w:t>ZNAK SPRAWY: WG.271.</w:t>
      </w:r>
      <w:r w:rsidR="004C5D63">
        <w:rPr>
          <w:rFonts w:eastAsia="Calibri" w:cs="Arial"/>
          <w:lang w:eastAsia="en-US"/>
        </w:rPr>
        <w:t>22</w:t>
      </w:r>
      <w:r w:rsidR="00401D98" w:rsidRPr="00A2194F">
        <w:rPr>
          <w:rFonts w:eastAsia="Calibri" w:cs="Arial"/>
          <w:lang w:eastAsia="en-US"/>
        </w:rPr>
        <w:t>.</w:t>
      </w:r>
      <w:r w:rsidRPr="00A2194F">
        <w:rPr>
          <w:rFonts w:eastAsia="Calibri" w:cs="Arial"/>
          <w:lang w:eastAsia="en-US"/>
        </w:rPr>
        <w:t>20</w:t>
      </w:r>
      <w:r w:rsidR="00323E6D" w:rsidRPr="00A2194F">
        <w:rPr>
          <w:rFonts w:eastAsia="Calibri" w:cs="Arial"/>
          <w:lang w:eastAsia="en-US"/>
        </w:rPr>
        <w:t>2</w:t>
      </w:r>
      <w:r w:rsidR="004C5D63">
        <w:rPr>
          <w:rFonts w:eastAsia="Calibri" w:cs="Arial"/>
          <w:lang w:eastAsia="en-US"/>
        </w:rPr>
        <w:t>4</w:t>
      </w:r>
      <w:r w:rsidR="00B935A1" w:rsidRPr="00A2194F">
        <w:rPr>
          <w:rFonts w:eastAsia="Calibri" w:cs="Arial"/>
          <w:lang w:eastAsia="en-US"/>
        </w:rPr>
        <w:t>.WC</w:t>
      </w:r>
    </w:p>
    <w:p w14:paraId="3CD09A3D" w14:textId="77777777" w:rsidR="00CC5082" w:rsidRPr="00A2194F" w:rsidRDefault="00CC5082" w:rsidP="00154AAE">
      <w:pPr>
        <w:jc w:val="center"/>
        <w:rPr>
          <w:rFonts w:eastAsia="Calibri" w:cs="Arial"/>
          <w:b/>
          <w:lang w:eastAsia="en-US"/>
        </w:rPr>
      </w:pPr>
    </w:p>
    <w:p w14:paraId="5CDA25F0" w14:textId="61CBD66B" w:rsidR="00D1408B" w:rsidRPr="004F6A45" w:rsidRDefault="00D1408B" w:rsidP="004F6A45">
      <w:pPr>
        <w:spacing w:before="60" w:after="60"/>
        <w:jc w:val="center"/>
        <w:rPr>
          <w:rFonts w:cs="Arial"/>
        </w:rPr>
      </w:pPr>
      <w:r w:rsidRPr="004F6A45">
        <w:rPr>
          <w:rFonts w:cs="Arial"/>
        </w:rPr>
        <w:t xml:space="preserve">Modernizacja drogi dojazdowej do gruntów rolnych w Klukowej Hucie - ul. </w:t>
      </w:r>
      <w:r w:rsidR="004C5D63">
        <w:rPr>
          <w:rFonts w:cs="Arial"/>
        </w:rPr>
        <w:t>Spokojna</w:t>
      </w:r>
    </w:p>
    <w:p w14:paraId="37EE567C" w14:textId="77777777" w:rsidR="004F6A45" w:rsidRDefault="004F6A45" w:rsidP="00CE35CD">
      <w:pPr>
        <w:tabs>
          <w:tab w:val="left" w:pos="567"/>
        </w:tabs>
        <w:spacing w:before="60" w:after="60"/>
        <w:jc w:val="center"/>
        <w:rPr>
          <w:rFonts w:eastAsia="Calibri" w:cs="Arial"/>
          <w:lang w:eastAsia="en-US"/>
        </w:rPr>
      </w:pPr>
    </w:p>
    <w:p w14:paraId="4D7894E9" w14:textId="77777777" w:rsidR="00154AAE" w:rsidRPr="004F6A45" w:rsidRDefault="00154AAE" w:rsidP="004F6A45">
      <w:pPr>
        <w:tabs>
          <w:tab w:val="left" w:pos="0"/>
        </w:tabs>
        <w:spacing w:before="60" w:after="60"/>
        <w:jc w:val="center"/>
        <w:rPr>
          <w:rFonts w:eastAsia="Calibri" w:cs="Arial"/>
          <w:lang w:eastAsia="en-US"/>
        </w:rPr>
      </w:pPr>
      <w:r w:rsidRPr="004F6A45">
        <w:rPr>
          <w:rFonts w:eastAsia="Calibri" w:cs="Arial"/>
          <w:lang w:eastAsia="en-US"/>
        </w:rPr>
        <w:t>Opis przedmiotu zamówienia</w:t>
      </w:r>
    </w:p>
    <w:p w14:paraId="25F57B86" w14:textId="77777777" w:rsidR="00CC5082" w:rsidRPr="00A2194F" w:rsidRDefault="00CC5082" w:rsidP="00154AAE">
      <w:pPr>
        <w:jc w:val="center"/>
        <w:rPr>
          <w:rFonts w:eastAsia="Calibri" w:cs="Arial"/>
          <w:b/>
          <w:lang w:eastAsia="en-US"/>
        </w:rPr>
      </w:pPr>
    </w:p>
    <w:p w14:paraId="5CA8EB6B" w14:textId="0CBC8CA9" w:rsidR="00520AD5" w:rsidRPr="00864184" w:rsidRDefault="00822EC1" w:rsidP="0096410F">
      <w:pPr>
        <w:numPr>
          <w:ilvl w:val="0"/>
          <w:numId w:val="1"/>
        </w:numPr>
        <w:spacing w:after="120" w:line="276" w:lineRule="auto"/>
        <w:ind w:left="284" w:hanging="284"/>
        <w:jc w:val="both"/>
        <w:rPr>
          <w:rFonts w:eastAsia="Calibri" w:cs="Arial"/>
          <w:lang w:eastAsia="en-US"/>
        </w:rPr>
      </w:pPr>
      <w:r w:rsidRPr="00864184">
        <w:rPr>
          <w:rFonts w:eastAsia="Calibri" w:cs="Arial"/>
          <w:lang w:eastAsia="en-US"/>
        </w:rPr>
        <w:t xml:space="preserve">Zamówienie </w:t>
      </w:r>
      <w:r w:rsidR="00864184" w:rsidRPr="00864184">
        <w:rPr>
          <w:rFonts w:eastAsia="Calibri" w:cs="Arial"/>
          <w:lang w:eastAsia="en-US"/>
        </w:rPr>
        <w:t xml:space="preserve">jest </w:t>
      </w:r>
      <w:r w:rsidR="00520AD5" w:rsidRPr="00864184">
        <w:rPr>
          <w:rFonts w:eastAsia="Calibri" w:cs="Arial"/>
          <w:lang w:eastAsia="en-US"/>
        </w:rPr>
        <w:t>dofinansowanie ze Środków budżetu Województwa Pomorskiego dla zadania wymienionego w art. 22c ust. 1 pkt 6 ustawy z dnia 3 lutego 19</w:t>
      </w:r>
      <w:bookmarkStart w:id="0" w:name="_GoBack"/>
      <w:r w:rsidR="00520AD5" w:rsidRPr="00864184">
        <w:rPr>
          <w:rFonts w:eastAsia="Calibri" w:cs="Arial"/>
          <w:lang w:eastAsia="en-US"/>
        </w:rPr>
        <w:t>95</w:t>
      </w:r>
      <w:bookmarkEnd w:id="0"/>
      <w:r w:rsidR="00520AD5" w:rsidRPr="00864184">
        <w:rPr>
          <w:rFonts w:eastAsia="Calibri" w:cs="Arial"/>
          <w:lang w:eastAsia="en-US"/>
        </w:rPr>
        <w:t xml:space="preserve"> r. o ochronie gruntów rolnych i leśnych pn. budowa/modernizacja dróg dojazdowych do gruntów rolnych</w:t>
      </w:r>
      <w:r w:rsidR="00864184">
        <w:rPr>
          <w:rFonts w:eastAsia="Calibri" w:cs="Arial"/>
          <w:lang w:eastAsia="en-US"/>
        </w:rPr>
        <w:t>.</w:t>
      </w:r>
    </w:p>
    <w:p w14:paraId="55908517" w14:textId="4FECFF4D" w:rsidR="002F04A6" w:rsidRPr="00864184" w:rsidRDefault="00864184" w:rsidP="002C311A">
      <w:pPr>
        <w:numPr>
          <w:ilvl w:val="0"/>
          <w:numId w:val="1"/>
        </w:numPr>
        <w:spacing w:after="120" w:line="276" w:lineRule="auto"/>
        <w:ind w:left="284" w:hanging="284"/>
        <w:jc w:val="both"/>
        <w:rPr>
          <w:rFonts w:eastAsia="Calibri" w:cs="Arial"/>
          <w:lang w:eastAsia="en-US"/>
        </w:rPr>
      </w:pPr>
      <w:r w:rsidRPr="00864184">
        <w:rPr>
          <w:rFonts w:eastAsia="Calibri" w:cs="Arial"/>
          <w:lang w:eastAsia="en-US"/>
        </w:rPr>
        <w:t>Zamó</w:t>
      </w:r>
      <w:r>
        <w:rPr>
          <w:rFonts w:eastAsia="Calibri" w:cs="Arial"/>
          <w:lang w:eastAsia="en-US"/>
        </w:rPr>
        <w:t>wi</w:t>
      </w:r>
      <w:r w:rsidRPr="00864184">
        <w:rPr>
          <w:rFonts w:eastAsia="Calibri" w:cs="Arial"/>
          <w:lang w:eastAsia="en-US"/>
        </w:rPr>
        <w:t xml:space="preserve">enie </w:t>
      </w:r>
      <w:r w:rsidR="00822EC1" w:rsidRPr="00864184">
        <w:rPr>
          <w:rFonts w:eastAsia="Calibri" w:cs="Arial"/>
          <w:lang w:eastAsia="en-US"/>
        </w:rPr>
        <w:t>obejmuje wykonanie</w:t>
      </w:r>
      <w:r w:rsidR="00A2194F" w:rsidRPr="00864184">
        <w:rPr>
          <w:rFonts w:eastAsia="Calibri" w:cs="Arial"/>
          <w:lang w:eastAsia="en-US"/>
        </w:rPr>
        <w:t xml:space="preserve"> </w:t>
      </w:r>
      <w:r w:rsidR="00CE35CD" w:rsidRPr="00864184">
        <w:rPr>
          <w:rFonts w:eastAsia="Calibri" w:cs="Arial"/>
          <w:lang w:eastAsia="en-US"/>
        </w:rPr>
        <w:t>nawierzchni</w:t>
      </w:r>
      <w:r w:rsidR="00A2194F" w:rsidRPr="00864184">
        <w:rPr>
          <w:rFonts w:eastAsia="Calibri" w:cs="Arial"/>
          <w:lang w:eastAsia="en-US"/>
        </w:rPr>
        <w:t xml:space="preserve"> bitumicznej</w:t>
      </w:r>
      <w:r w:rsidR="00CE35CD" w:rsidRPr="00864184">
        <w:rPr>
          <w:rFonts w:eastAsia="Calibri" w:cs="Arial"/>
          <w:lang w:eastAsia="en-US"/>
        </w:rPr>
        <w:t xml:space="preserve"> na drodze gminnej </w:t>
      </w:r>
      <w:r w:rsidR="00A2194F" w:rsidRPr="00864184">
        <w:rPr>
          <w:rFonts w:eastAsia="Calibri" w:cs="Arial"/>
          <w:lang w:eastAsia="en-US"/>
        </w:rPr>
        <w:t xml:space="preserve">gruntowej </w:t>
      </w:r>
      <w:r w:rsidR="00CE35CD" w:rsidRPr="00864184">
        <w:rPr>
          <w:rFonts w:eastAsia="Calibri" w:cs="Arial"/>
          <w:lang w:eastAsia="en-US"/>
        </w:rPr>
        <w:t xml:space="preserve">ul. </w:t>
      </w:r>
      <w:r>
        <w:rPr>
          <w:rFonts w:eastAsia="Calibri" w:cs="Arial"/>
          <w:lang w:eastAsia="en-US"/>
        </w:rPr>
        <w:t xml:space="preserve">Spokojna </w:t>
      </w:r>
      <w:r w:rsidR="00CE35CD" w:rsidRPr="00864184">
        <w:rPr>
          <w:rFonts w:eastAsia="Calibri" w:cs="Arial"/>
          <w:lang w:eastAsia="en-US"/>
        </w:rPr>
        <w:t xml:space="preserve">w Klukowej Hucie o długości </w:t>
      </w:r>
      <w:r w:rsidR="00507444">
        <w:rPr>
          <w:rFonts w:eastAsia="Calibri" w:cs="Arial"/>
          <w:lang w:eastAsia="en-US"/>
        </w:rPr>
        <w:t xml:space="preserve">745 </w:t>
      </w:r>
      <w:proofErr w:type="spellStart"/>
      <w:r w:rsidR="00CE35CD" w:rsidRPr="00864184">
        <w:rPr>
          <w:rFonts w:eastAsia="Calibri" w:cs="Arial"/>
          <w:lang w:eastAsia="en-US"/>
        </w:rPr>
        <w:t>mb</w:t>
      </w:r>
      <w:proofErr w:type="spellEnd"/>
      <w:r w:rsidR="004C5D63">
        <w:rPr>
          <w:rFonts w:eastAsia="Calibri" w:cs="Arial"/>
          <w:lang w:eastAsia="en-US"/>
        </w:rPr>
        <w:t xml:space="preserve"> i szerokości 3,8 m</w:t>
      </w:r>
      <w:r w:rsidR="00822EC1" w:rsidRPr="00864184">
        <w:rPr>
          <w:rFonts w:eastAsia="Calibri" w:cs="Arial"/>
          <w:lang w:eastAsia="en-US"/>
        </w:rPr>
        <w:t xml:space="preserve"> </w:t>
      </w:r>
      <w:r w:rsidR="00A2194F" w:rsidRPr="00864184">
        <w:rPr>
          <w:rFonts w:eastAsia="Calibri" w:cs="Arial"/>
          <w:lang w:eastAsia="en-US"/>
        </w:rPr>
        <w:t xml:space="preserve">wraz przygotowaniem podbudowy i utwardzeniem poboczy </w:t>
      </w:r>
      <w:r w:rsidR="004C5D63">
        <w:rPr>
          <w:rFonts w:eastAsia="Calibri" w:cs="Arial"/>
          <w:lang w:eastAsia="en-US"/>
        </w:rPr>
        <w:t xml:space="preserve">szer. 0,5 m </w:t>
      </w:r>
      <w:r w:rsidR="00A2194F" w:rsidRPr="00864184">
        <w:rPr>
          <w:rFonts w:eastAsia="Calibri" w:cs="Arial"/>
          <w:lang w:eastAsia="en-US"/>
        </w:rPr>
        <w:t>w</w:t>
      </w:r>
      <w:r w:rsidR="00822EC1" w:rsidRPr="00864184">
        <w:rPr>
          <w:rFonts w:eastAsia="Calibri" w:cs="Arial"/>
          <w:lang w:eastAsia="en-US"/>
        </w:rPr>
        <w:t>g następującego zakresu:</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7938"/>
        <w:gridCol w:w="1134"/>
      </w:tblGrid>
      <w:tr w:rsidR="00CE35CD" w:rsidRPr="004F6A45" w14:paraId="25132924" w14:textId="77777777" w:rsidTr="004F6A45">
        <w:trPr>
          <w:trHeight w:val="192"/>
          <w:tblHeader/>
        </w:trPr>
        <w:tc>
          <w:tcPr>
            <w:tcW w:w="425" w:type="dxa"/>
            <w:shd w:val="clear" w:color="auto" w:fill="auto"/>
            <w:noWrap/>
            <w:tcMar>
              <w:left w:w="28" w:type="dxa"/>
              <w:right w:w="28" w:type="dxa"/>
            </w:tcMar>
            <w:vAlign w:val="center"/>
            <w:hideMark/>
          </w:tcPr>
          <w:p w14:paraId="244EB327" w14:textId="77777777" w:rsidR="00CE35CD" w:rsidRPr="004F6A45" w:rsidRDefault="00CE35CD" w:rsidP="004F5122">
            <w:pPr>
              <w:jc w:val="center"/>
              <w:rPr>
                <w:rFonts w:eastAsia="Calibri" w:cs="Arial"/>
                <w:bCs/>
                <w:lang w:eastAsia="en-US"/>
              </w:rPr>
            </w:pPr>
            <w:r w:rsidRPr="004F6A45">
              <w:rPr>
                <w:rFonts w:eastAsia="Calibri" w:cs="Arial"/>
                <w:bCs/>
                <w:lang w:eastAsia="en-US"/>
              </w:rPr>
              <w:t>Lp.</w:t>
            </w:r>
          </w:p>
        </w:tc>
        <w:tc>
          <w:tcPr>
            <w:tcW w:w="7938" w:type="dxa"/>
            <w:shd w:val="clear" w:color="auto" w:fill="auto"/>
            <w:tcMar>
              <w:left w:w="28" w:type="dxa"/>
              <w:right w:w="28" w:type="dxa"/>
            </w:tcMar>
            <w:vAlign w:val="center"/>
            <w:hideMark/>
          </w:tcPr>
          <w:p w14:paraId="7A3B92F1" w14:textId="77777777" w:rsidR="00CE35CD" w:rsidRPr="004F6A45" w:rsidRDefault="004F5122" w:rsidP="004F5122">
            <w:pPr>
              <w:jc w:val="center"/>
              <w:rPr>
                <w:rFonts w:eastAsia="Calibri" w:cs="Arial"/>
                <w:bCs/>
                <w:lang w:eastAsia="en-US"/>
              </w:rPr>
            </w:pPr>
            <w:r>
              <w:rPr>
                <w:rFonts w:eastAsia="Calibri" w:cs="Arial"/>
                <w:bCs/>
                <w:lang w:eastAsia="en-US"/>
              </w:rPr>
              <w:t>Z</w:t>
            </w:r>
            <w:r w:rsidR="00CE35CD" w:rsidRPr="004F6A45">
              <w:rPr>
                <w:rFonts w:eastAsia="Calibri" w:cs="Arial"/>
                <w:bCs/>
                <w:lang w:eastAsia="en-US"/>
              </w:rPr>
              <w:t>akres, opis robót</w:t>
            </w:r>
          </w:p>
        </w:tc>
        <w:tc>
          <w:tcPr>
            <w:tcW w:w="1134" w:type="dxa"/>
            <w:shd w:val="clear" w:color="auto" w:fill="auto"/>
            <w:tcMar>
              <w:left w:w="28" w:type="dxa"/>
              <w:right w:w="28" w:type="dxa"/>
            </w:tcMar>
            <w:vAlign w:val="center"/>
            <w:hideMark/>
          </w:tcPr>
          <w:p w14:paraId="5A811518" w14:textId="77777777" w:rsidR="00CE35CD" w:rsidRPr="004F6A45" w:rsidRDefault="00CE35CD" w:rsidP="004F5122">
            <w:pPr>
              <w:jc w:val="center"/>
              <w:rPr>
                <w:rFonts w:eastAsia="Calibri" w:cs="Arial"/>
                <w:bCs/>
                <w:lang w:eastAsia="en-US"/>
              </w:rPr>
            </w:pPr>
            <w:r w:rsidRPr="004F6A45">
              <w:rPr>
                <w:rFonts w:eastAsia="Calibri" w:cs="Arial"/>
                <w:bCs/>
                <w:lang w:eastAsia="en-US"/>
              </w:rPr>
              <w:t>Ilość</w:t>
            </w:r>
          </w:p>
        </w:tc>
      </w:tr>
      <w:tr w:rsidR="00CE35CD" w:rsidRPr="004F5122" w14:paraId="281AF9A9" w14:textId="77777777" w:rsidTr="004F5122">
        <w:trPr>
          <w:trHeight w:val="55"/>
          <w:tblHeader/>
        </w:trPr>
        <w:tc>
          <w:tcPr>
            <w:tcW w:w="425" w:type="dxa"/>
            <w:shd w:val="clear" w:color="auto" w:fill="auto"/>
            <w:noWrap/>
            <w:vAlign w:val="center"/>
          </w:tcPr>
          <w:p w14:paraId="6B1E015F" w14:textId="77777777" w:rsidR="00CE35CD" w:rsidRPr="004F5122" w:rsidRDefault="00CE35CD" w:rsidP="004F5122">
            <w:pPr>
              <w:jc w:val="center"/>
              <w:rPr>
                <w:rFonts w:eastAsia="Calibri" w:cs="Arial"/>
                <w:bCs/>
                <w:sz w:val="22"/>
                <w:lang w:eastAsia="en-US"/>
              </w:rPr>
            </w:pPr>
            <w:r w:rsidRPr="004F5122">
              <w:rPr>
                <w:rFonts w:eastAsia="Calibri" w:cs="Arial"/>
                <w:bCs/>
                <w:sz w:val="22"/>
                <w:lang w:eastAsia="en-US"/>
              </w:rPr>
              <w:t>1</w:t>
            </w:r>
          </w:p>
        </w:tc>
        <w:tc>
          <w:tcPr>
            <w:tcW w:w="7938" w:type="dxa"/>
            <w:shd w:val="clear" w:color="auto" w:fill="auto"/>
          </w:tcPr>
          <w:p w14:paraId="79279BA9" w14:textId="77777777" w:rsidR="00CE35CD" w:rsidRPr="004F5122" w:rsidRDefault="00CE35CD" w:rsidP="004F5122">
            <w:pPr>
              <w:jc w:val="center"/>
              <w:rPr>
                <w:rFonts w:eastAsia="Calibri" w:cs="Arial"/>
                <w:bCs/>
                <w:sz w:val="22"/>
                <w:lang w:eastAsia="en-US"/>
              </w:rPr>
            </w:pPr>
            <w:r w:rsidRPr="004F5122">
              <w:rPr>
                <w:rFonts w:eastAsia="Calibri" w:cs="Arial"/>
                <w:bCs/>
                <w:sz w:val="22"/>
                <w:lang w:eastAsia="en-US"/>
              </w:rPr>
              <w:t>2</w:t>
            </w:r>
          </w:p>
        </w:tc>
        <w:tc>
          <w:tcPr>
            <w:tcW w:w="1134" w:type="dxa"/>
            <w:shd w:val="clear" w:color="auto" w:fill="auto"/>
          </w:tcPr>
          <w:p w14:paraId="7F8B8FDC" w14:textId="77777777" w:rsidR="00CE35CD" w:rsidRPr="004F5122" w:rsidRDefault="00CE35CD" w:rsidP="004F5122">
            <w:pPr>
              <w:jc w:val="center"/>
              <w:rPr>
                <w:rFonts w:eastAsia="Calibri" w:cs="Arial"/>
                <w:bCs/>
                <w:sz w:val="22"/>
                <w:lang w:eastAsia="en-US"/>
              </w:rPr>
            </w:pPr>
            <w:r w:rsidRPr="004F5122">
              <w:rPr>
                <w:rFonts w:eastAsia="Calibri" w:cs="Arial"/>
                <w:bCs/>
                <w:sz w:val="22"/>
                <w:lang w:eastAsia="en-US"/>
              </w:rPr>
              <w:t>3</w:t>
            </w:r>
          </w:p>
        </w:tc>
      </w:tr>
      <w:tr w:rsidR="00A2194F" w:rsidRPr="00A2194F" w14:paraId="3017A99D" w14:textId="77777777" w:rsidTr="004F5122">
        <w:trPr>
          <w:trHeight w:val="55"/>
        </w:trPr>
        <w:tc>
          <w:tcPr>
            <w:tcW w:w="425" w:type="dxa"/>
            <w:shd w:val="clear" w:color="auto" w:fill="auto"/>
            <w:tcMar>
              <w:left w:w="57" w:type="dxa"/>
              <w:right w:w="57" w:type="dxa"/>
            </w:tcMar>
            <w:vAlign w:val="center"/>
          </w:tcPr>
          <w:p w14:paraId="2DE8A349" w14:textId="77777777" w:rsidR="00A2194F" w:rsidRPr="00A2194F" w:rsidRDefault="004F6A45" w:rsidP="004F6A45">
            <w:pPr>
              <w:spacing w:line="360" w:lineRule="auto"/>
              <w:rPr>
                <w:rFonts w:eastAsia="Calibri" w:cs="Arial"/>
                <w:lang w:eastAsia="en-US"/>
              </w:rPr>
            </w:pPr>
            <w:r>
              <w:rPr>
                <w:rFonts w:eastAsia="Calibri" w:cs="Arial"/>
                <w:lang w:eastAsia="en-US"/>
              </w:rPr>
              <w:t>1.</w:t>
            </w:r>
          </w:p>
        </w:tc>
        <w:tc>
          <w:tcPr>
            <w:tcW w:w="7938" w:type="dxa"/>
            <w:shd w:val="clear" w:color="auto" w:fill="auto"/>
            <w:tcMar>
              <w:left w:w="57" w:type="dxa"/>
              <w:right w:w="57" w:type="dxa"/>
            </w:tcMar>
            <w:vAlign w:val="center"/>
          </w:tcPr>
          <w:p w14:paraId="50CCE7A8" w14:textId="77777777" w:rsidR="00A2194F" w:rsidRPr="002E5EBA" w:rsidRDefault="00A2194F" w:rsidP="004C5D63">
            <w:pPr>
              <w:rPr>
                <w:rFonts w:cs="Arial"/>
              </w:rPr>
            </w:pPr>
            <w:r w:rsidRPr="002E5EBA">
              <w:rPr>
                <w:rFonts w:cs="Arial"/>
              </w:rPr>
              <w:t>Roboty pomiarowe przy liniowych robotach ziemnych– odtworzenie osi drogi</w:t>
            </w:r>
            <w:r>
              <w:rPr>
                <w:rFonts w:cs="Arial"/>
              </w:rPr>
              <w:t>, D-01.01.01</w:t>
            </w:r>
          </w:p>
        </w:tc>
        <w:tc>
          <w:tcPr>
            <w:tcW w:w="1134" w:type="dxa"/>
            <w:shd w:val="clear" w:color="auto" w:fill="auto"/>
            <w:tcMar>
              <w:left w:w="28" w:type="dxa"/>
              <w:right w:w="28" w:type="dxa"/>
            </w:tcMar>
          </w:tcPr>
          <w:p w14:paraId="5FE00473" w14:textId="71B0DB99" w:rsidR="00A2194F" w:rsidRPr="00A2194F" w:rsidRDefault="00A2194F" w:rsidP="004F6A45">
            <w:pPr>
              <w:spacing w:line="360" w:lineRule="auto"/>
              <w:jc w:val="center"/>
              <w:rPr>
                <w:rFonts w:cs="Arial"/>
              </w:rPr>
            </w:pPr>
            <w:r>
              <w:rPr>
                <w:rFonts w:cs="Arial"/>
              </w:rPr>
              <w:t>0,</w:t>
            </w:r>
            <w:r w:rsidR="00320135">
              <w:rPr>
                <w:rFonts w:cs="Arial"/>
              </w:rPr>
              <w:t>745</w:t>
            </w:r>
            <w:r>
              <w:rPr>
                <w:rFonts w:cs="Arial"/>
              </w:rPr>
              <w:t xml:space="preserve"> km</w:t>
            </w:r>
          </w:p>
        </w:tc>
      </w:tr>
      <w:tr w:rsidR="00A2194F" w:rsidRPr="00A2194F" w14:paraId="3CF17540" w14:textId="77777777" w:rsidTr="004F6A45">
        <w:trPr>
          <w:trHeight w:val="363"/>
        </w:trPr>
        <w:tc>
          <w:tcPr>
            <w:tcW w:w="425" w:type="dxa"/>
            <w:shd w:val="clear" w:color="auto" w:fill="auto"/>
            <w:tcMar>
              <w:left w:w="57" w:type="dxa"/>
              <w:right w:w="57" w:type="dxa"/>
            </w:tcMar>
            <w:vAlign w:val="center"/>
          </w:tcPr>
          <w:p w14:paraId="16D2ACDA" w14:textId="77777777" w:rsidR="00A2194F" w:rsidRPr="00A2194F" w:rsidRDefault="004F6A45" w:rsidP="004F6A45">
            <w:pPr>
              <w:spacing w:line="360" w:lineRule="auto"/>
              <w:rPr>
                <w:rFonts w:eastAsia="Calibri" w:cs="Arial"/>
                <w:lang w:eastAsia="en-US"/>
              </w:rPr>
            </w:pPr>
            <w:r>
              <w:rPr>
                <w:rFonts w:eastAsia="Calibri" w:cs="Arial"/>
                <w:lang w:eastAsia="en-US"/>
              </w:rPr>
              <w:t>2</w:t>
            </w:r>
            <w:r w:rsidR="00A2194F" w:rsidRPr="00A2194F">
              <w:rPr>
                <w:rFonts w:eastAsia="Calibri" w:cs="Arial"/>
                <w:lang w:eastAsia="en-US"/>
              </w:rPr>
              <w:t>.</w:t>
            </w:r>
          </w:p>
        </w:tc>
        <w:tc>
          <w:tcPr>
            <w:tcW w:w="7938" w:type="dxa"/>
            <w:shd w:val="clear" w:color="auto" w:fill="auto"/>
            <w:tcMar>
              <w:left w:w="57" w:type="dxa"/>
              <w:right w:w="57" w:type="dxa"/>
            </w:tcMar>
          </w:tcPr>
          <w:p w14:paraId="2B3DDF3E" w14:textId="77777777" w:rsidR="00A2194F" w:rsidRPr="00A2194F" w:rsidRDefault="00A2194F" w:rsidP="004C5D63">
            <w:pPr>
              <w:jc w:val="both"/>
              <w:rPr>
                <w:rFonts w:eastAsia="Calibri" w:cs="Arial"/>
                <w:lang w:eastAsia="en-US"/>
              </w:rPr>
            </w:pPr>
            <w:r w:rsidRPr="00A2194F">
              <w:rPr>
                <w:rFonts w:eastAsia="Calibri" w:cs="Arial"/>
                <w:lang w:eastAsia="en-US"/>
              </w:rPr>
              <w:t>Korytowanie mechaniczne na gł. 10 cm w gruncie kat. II-VI na całej szerokości jezdni, D-04.01.01</w:t>
            </w:r>
          </w:p>
        </w:tc>
        <w:tc>
          <w:tcPr>
            <w:tcW w:w="1134" w:type="dxa"/>
            <w:shd w:val="clear" w:color="auto" w:fill="auto"/>
            <w:tcMar>
              <w:left w:w="28" w:type="dxa"/>
              <w:right w:w="28" w:type="dxa"/>
            </w:tcMar>
          </w:tcPr>
          <w:p w14:paraId="7FAA2244" w14:textId="0B5655D7" w:rsidR="00A2194F" w:rsidRPr="00A2194F" w:rsidRDefault="004C5D63" w:rsidP="004F6A45">
            <w:pPr>
              <w:spacing w:line="360" w:lineRule="auto"/>
              <w:jc w:val="center"/>
              <w:rPr>
                <w:rFonts w:cs="Arial"/>
              </w:rPr>
            </w:pPr>
            <w:r>
              <w:rPr>
                <w:rFonts w:cs="Arial"/>
              </w:rPr>
              <w:t>2980 m2</w:t>
            </w:r>
          </w:p>
        </w:tc>
      </w:tr>
      <w:tr w:rsidR="00A2194F" w:rsidRPr="00A2194F" w14:paraId="2C6F8CDF" w14:textId="77777777" w:rsidTr="004C5D63">
        <w:trPr>
          <w:trHeight w:val="342"/>
        </w:trPr>
        <w:tc>
          <w:tcPr>
            <w:tcW w:w="425" w:type="dxa"/>
            <w:shd w:val="clear" w:color="auto" w:fill="auto"/>
            <w:tcMar>
              <w:left w:w="57" w:type="dxa"/>
              <w:right w:w="57" w:type="dxa"/>
            </w:tcMar>
            <w:vAlign w:val="center"/>
          </w:tcPr>
          <w:p w14:paraId="162BFD7B" w14:textId="77777777" w:rsidR="00A2194F" w:rsidRPr="00A2194F" w:rsidRDefault="004F6A45" w:rsidP="004F6A45">
            <w:pPr>
              <w:spacing w:line="360" w:lineRule="auto"/>
              <w:rPr>
                <w:rFonts w:eastAsia="Calibri" w:cs="Arial"/>
                <w:lang w:eastAsia="en-US"/>
              </w:rPr>
            </w:pPr>
            <w:r>
              <w:rPr>
                <w:rFonts w:eastAsia="Calibri" w:cs="Arial"/>
                <w:lang w:eastAsia="en-US"/>
              </w:rPr>
              <w:t>3</w:t>
            </w:r>
            <w:r w:rsidR="00A2194F" w:rsidRPr="00A2194F">
              <w:rPr>
                <w:rFonts w:eastAsia="Calibri" w:cs="Arial"/>
                <w:lang w:eastAsia="en-US"/>
              </w:rPr>
              <w:t>.</w:t>
            </w:r>
          </w:p>
        </w:tc>
        <w:tc>
          <w:tcPr>
            <w:tcW w:w="7938" w:type="dxa"/>
            <w:shd w:val="clear" w:color="auto" w:fill="auto"/>
            <w:tcMar>
              <w:left w:w="57" w:type="dxa"/>
              <w:right w:w="57" w:type="dxa"/>
            </w:tcMar>
          </w:tcPr>
          <w:p w14:paraId="30A81A5F" w14:textId="77777777" w:rsidR="00A2194F" w:rsidRPr="00A2194F" w:rsidRDefault="00A2194F" w:rsidP="004C5D63">
            <w:pPr>
              <w:jc w:val="both"/>
              <w:rPr>
                <w:rFonts w:eastAsia="Calibri" w:cs="Arial"/>
                <w:lang w:eastAsia="en-US"/>
              </w:rPr>
            </w:pPr>
            <w:r w:rsidRPr="00A2194F">
              <w:rPr>
                <w:rFonts w:eastAsia="Calibri" w:cs="Arial"/>
                <w:lang w:eastAsia="en-US"/>
              </w:rPr>
              <w:t>Wykonanie podbudowy z kruszywa łamanego stabilizowanego mechanicznie 0-31,5 mm o grubości 1</w:t>
            </w:r>
            <w:r>
              <w:rPr>
                <w:rFonts w:eastAsia="Calibri" w:cs="Arial"/>
                <w:lang w:eastAsia="en-US"/>
              </w:rPr>
              <w:t>2</w:t>
            </w:r>
            <w:r w:rsidRPr="00A2194F">
              <w:rPr>
                <w:rFonts w:eastAsia="Calibri" w:cs="Arial"/>
                <w:lang w:eastAsia="en-US"/>
              </w:rPr>
              <w:t xml:space="preserve"> cm, D-04.04.02</w:t>
            </w:r>
          </w:p>
        </w:tc>
        <w:tc>
          <w:tcPr>
            <w:tcW w:w="1134" w:type="dxa"/>
            <w:shd w:val="clear" w:color="auto" w:fill="auto"/>
            <w:tcMar>
              <w:left w:w="28" w:type="dxa"/>
              <w:right w:w="28" w:type="dxa"/>
            </w:tcMar>
          </w:tcPr>
          <w:p w14:paraId="3C087B50" w14:textId="798C9E72" w:rsidR="00A2194F" w:rsidRPr="00A2194F" w:rsidRDefault="004C5D63" w:rsidP="004F6A45">
            <w:pPr>
              <w:spacing w:line="360" w:lineRule="auto"/>
              <w:jc w:val="center"/>
              <w:rPr>
                <w:rFonts w:cs="Arial"/>
              </w:rPr>
            </w:pPr>
            <w:r>
              <w:rPr>
                <w:rFonts w:cs="Arial"/>
              </w:rPr>
              <w:t>2980m2</w:t>
            </w:r>
          </w:p>
        </w:tc>
      </w:tr>
      <w:tr w:rsidR="00A2194F" w:rsidRPr="00A2194F" w14:paraId="070ECE9C" w14:textId="77777777" w:rsidTr="004F6A45">
        <w:trPr>
          <w:trHeight w:val="585"/>
        </w:trPr>
        <w:tc>
          <w:tcPr>
            <w:tcW w:w="425" w:type="dxa"/>
            <w:shd w:val="clear" w:color="auto" w:fill="auto"/>
            <w:tcMar>
              <w:left w:w="57" w:type="dxa"/>
              <w:right w:w="57" w:type="dxa"/>
            </w:tcMar>
            <w:vAlign w:val="center"/>
          </w:tcPr>
          <w:p w14:paraId="4E7C1490" w14:textId="77777777" w:rsidR="00A2194F" w:rsidRPr="00A2194F" w:rsidRDefault="004F6A45" w:rsidP="004F6A45">
            <w:pPr>
              <w:spacing w:line="360" w:lineRule="auto"/>
              <w:rPr>
                <w:rFonts w:eastAsia="Calibri" w:cs="Arial"/>
                <w:lang w:eastAsia="en-US"/>
              </w:rPr>
            </w:pPr>
            <w:r>
              <w:rPr>
                <w:rFonts w:eastAsia="Calibri" w:cs="Arial"/>
                <w:lang w:eastAsia="en-US"/>
              </w:rPr>
              <w:t>4</w:t>
            </w:r>
            <w:r w:rsidR="00A2194F" w:rsidRPr="00A2194F">
              <w:rPr>
                <w:rFonts w:eastAsia="Calibri" w:cs="Arial"/>
                <w:lang w:eastAsia="en-US"/>
              </w:rPr>
              <w:t>.</w:t>
            </w:r>
          </w:p>
        </w:tc>
        <w:tc>
          <w:tcPr>
            <w:tcW w:w="7938" w:type="dxa"/>
            <w:shd w:val="clear" w:color="auto" w:fill="auto"/>
            <w:tcMar>
              <w:left w:w="57" w:type="dxa"/>
              <w:right w:w="57" w:type="dxa"/>
            </w:tcMar>
          </w:tcPr>
          <w:p w14:paraId="092DB215" w14:textId="77777777" w:rsidR="00154F0A" w:rsidRPr="004F6A45" w:rsidRDefault="00A2194F" w:rsidP="004C5D63">
            <w:pPr>
              <w:jc w:val="both"/>
              <w:rPr>
                <w:rFonts w:eastAsia="Calibri" w:cs="Arial"/>
                <w:lang w:eastAsia="en-US"/>
              </w:rPr>
            </w:pPr>
            <w:r w:rsidRPr="004F6A45">
              <w:rPr>
                <w:rFonts w:eastAsia="Calibri" w:cs="Arial"/>
                <w:lang w:eastAsia="en-US"/>
              </w:rPr>
              <w:t xml:space="preserve">Wykonanie warstwy </w:t>
            </w:r>
            <w:r w:rsidR="00154F0A" w:rsidRPr="004F6A45">
              <w:rPr>
                <w:rFonts w:eastAsia="Calibri" w:cs="Arial"/>
                <w:lang w:eastAsia="en-US"/>
              </w:rPr>
              <w:t xml:space="preserve">wiążącej gr. 3 cm - </w:t>
            </w:r>
            <w:r w:rsidRPr="004F6A45">
              <w:rPr>
                <w:rFonts w:eastAsia="Calibri" w:cs="Arial"/>
                <w:lang w:eastAsia="en-US"/>
              </w:rPr>
              <w:t xml:space="preserve">nawierzchni z mieszanki mineralno-bitumicznej </w:t>
            </w:r>
            <w:r w:rsidR="004F6A45">
              <w:rPr>
                <w:rFonts w:eastAsia="Calibri" w:cs="Arial"/>
                <w:lang w:eastAsia="en-US"/>
              </w:rPr>
              <w:t>-</w:t>
            </w:r>
            <w:r w:rsidRPr="004F6A45">
              <w:rPr>
                <w:rFonts w:eastAsia="Calibri" w:cs="Arial"/>
                <w:lang w:eastAsia="en-US"/>
              </w:rPr>
              <w:t xml:space="preserve"> </w:t>
            </w:r>
            <w:r w:rsidR="004F5122">
              <w:rPr>
                <w:rFonts w:eastAsia="Calibri" w:cs="Arial"/>
                <w:lang w:eastAsia="en-US"/>
              </w:rPr>
              <w:t>b</w:t>
            </w:r>
            <w:r w:rsidR="00154F0A" w:rsidRPr="004F6A45">
              <w:rPr>
                <w:rFonts w:eastAsia="Calibri" w:cs="Arial"/>
                <w:lang w:eastAsia="en-US"/>
              </w:rPr>
              <w:t xml:space="preserve">eton asfaltowy AC </w:t>
            </w:r>
            <w:r w:rsidR="002E59E3">
              <w:rPr>
                <w:rFonts w:eastAsia="Calibri" w:cs="Arial"/>
                <w:lang w:eastAsia="en-US"/>
              </w:rPr>
              <w:t>8W</w:t>
            </w:r>
            <w:r w:rsidRPr="004F6A45">
              <w:rPr>
                <w:rFonts w:eastAsia="Calibri" w:cs="Arial"/>
                <w:lang w:eastAsia="en-US"/>
              </w:rPr>
              <w:t xml:space="preserve"> na podbudowie z kruszywa łamanego, </w:t>
            </w:r>
            <w:r w:rsidR="00154F0A" w:rsidRPr="004F6A45">
              <w:rPr>
                <w:bCs/>
              </w:rPr>
              <w:t>D</w:t>
            </w:r>
            <w:r w:rsidR="002A794B">
              <w:rPr>
                <w:bCs/>
              </w:rPr>
              <w:t>-</w:t>
            </w:r>
            <w:r w:rsidR="00154F0A" w:rsidRPr="004F6A45">
              <w:rPr>
                <w:bCs/>
              </w:rPr>
              <w:t>0</w:t>
            </w:r>
            <w:r w:rsidR="002945AB">
              <w:rPr>
                <w:bCs/>
              </w:rPr>
              <w:t>5</w:t>
            </w:r>
            <w:r w:rsidR="00154F0A" w:rsidRPr="004F6A45">
              <w:rPr>
                <w:bCs/>
              </w:rPr>
              <w:t>.0</w:t>
            </w:r>
            <w:r w:rsidR="002945AB">
              <w:rPr>
                <w:bCs/>
              </w:rPr>
              <w:t>3</w:t>
            </w:r>
            <w:r w:rsidR="00154F0A" w:rsidRPr="004F6A45">
              <w:rPr>
                <w:bCs/>
              </w:rPr>
              <w:t>.0</w:t>
            </w:r>
            <w:r w:rsidR="002945AB">
              <w:rPr>
                <w:bCs/>
              </w:rPr>
              <w:t>5</w:t>
            </w:r>
          </w:p>
        </w:tc>
        <w:tc>
          <w:tcPr>
            <w:tcW w:w="1134" w:type="dxa"/>
            <w:shd w:val="clear" w:color="auto" w:fill="auto"/>
            <w:tcMar>
              <w:left w:w="28" w:type="dxa"/>
              <w:right w:w="28" w:type="dxa"/>
            </w:tcMar>
          </w:tcPr>
          <w:p w14:paraId="391573F8" w14:textId="7D1CF7A3" w:rsidR="00A2194F" w:rsidRPr="00A2194F" w:rsidRDefault="004C5D63" w:rsidP="004F6A45">
            <w:pPr>
              <w:spacing w:line="360" w:lineRule="auto"/>
              <w:jc w:val="center"/>
              <w:rPr>
                <w:rFonts w:cs="Arial"/>
              </w:rPr>
            </w:pPr>
            <w:r>
              <w:rPr>
                <w:rFonts w:cs="Arial"/>
              </w:rPr>
              <w:t>2831m2</w:t>
            </w:r>
          </w:p>
        </w:tc>
      </w:tr>
      <w:tr w:rsidR="00A2194F" w:rsidRPr="00A2194F" w14:paraId="59375DF9" w14:textId="77777777" w:rsidTr="004F6A45">
        <w:trPr>
          <w:trHeight w:val="55"/>
        </w:trPr>
        <w:tc>
          <w:tcPr>
            <w:tcW w:w="425" w:type="dxa"/>
            <w:shd w:val="clear" w:color="auto" w:fill="auto"/>
            <w:tcMar>
              <w:left w:w="57" w:type="dxa"/>
              <w:right w:w="57" w:type="dxa"/>
            </w:tcMar>
            <w:vAlign w:val="center"/>
          </w:tcPr>
          <w:p w14:paraId="5E18DE28" w14:textId="77777777" w:rsidR="00A2194F" w:rsidRPr="00A2194F" w:rsidRDefault="004F6A45" w:rsidP="004F6A45">
            <w:pPr>
              <w:spacing w:line="360" w:lineRule="auto"/>
              <w:rPr>
                <w:rFonts w:eastAsia="Calibri" w:cs="Arial"/>
                <w:lang w:eastAsia="en-US"/>
              </w:rPr>
            </w:pPr>
            <w:r>
              <w:rPr>
                <w:rFonts w:eastAsia="Calibri" w:cs="Arial"/>
                <w:lang w:eastAsia="en-US"/>
              </w:rPr>
              <w:t>5</w:t>
            </w:r>
            <w:r w:rsidR="00A2194F">
              <w:rPr>
                <w:rFonts w:eastAsia="Calibri" w:cs="Arial"/>
                <w:lang w:eastAsia="en-US"/>
              </w:rPr>
              <w:t>.</w:t>
            </w:r>
          </w:p>
        </w:tc>
        <w:tc>
          <w:tcPr>
            <w:tcW w:w="7938" w:type="dxa"/>
            <w:shd w:val="clear" w:color="auto" w:fill="auto"/>
            <w:tcMar>
              <w:left w:w="57" w:type="dxa"/>
              <w:right w:w="57" w:type="dxa"/>
            </w:tcMar>
          </w:tcPr>
          <w:p w14:paraId="7B0F9A2A" w14:textId="77777777" w:rsidR="00A2194F" w:rsidRPr="004F6A45" w:rsidRDefault="00A2194F" w:rsidP="004C5D63">
            <w:pPr>
              <w:jc w:val="both"/>
              <w:rPr>
                <w:rFonts w:eastAsia="Calibri" w:cs="Arial"/>
                <w:lang w:eastAsia="en-US"/>
              </w:rPr>
            </w:pPr>
            <w:r w:rsidRPr="004F6A45">
              <w:rPr>
                <w:rFonts w:eastAsia="Calibri" w:cs="Arial"/>
                <w:lang w:eastAsia="en-US"/>
              </w:rPr>
              <w:t>Oczyszczenie i skropienie nawierzchni drogowych</w:t>
            </w:r>
            <w:r w:rsidR="004F6A45" w:rsidRPr="004F6A45">
              <w:rPr>
                <w:rFonts w:eastAsia="Calibri" w:cs="Arial"/>
                <w:lang w:eastAsia="en-US"/>
              </w:rPr>
              <w:t xml:space="preserve">, </w:t>
            </w:r>
            <w:r w:rsidR="004F6A45" w:rsidRPr="004F6A45">
              <w:t>D-04.03.01</w:t>
            </w:r>
          </w:p>
        </w:tc>
        <w:tc>
          <w:tcPr>
            <w:tcW w:w="1134" w:type="dxa"/>
            <w:shd w:val="clear" w:color="auto" w:fill="auto"/>
            <w:tcMar>
              <w:left w:w="28" w:type="dxa"/>
              <w:right w:w="28" w:type="dxa"/>
            </w:tcMar>
          </w:tcPr>
          <w:p w14:paraId="209A4435" w14:textId="3A658F19" w:rsidR="00A2194F" w:rsidRPr="00A2194F" w:rsidRDefault="004C5D63" w:rsidP="004F6A45">
            <w:pPr>
              <w:spacing w:line="360" w:lineRule="auto"/>
              <w:jc w:val="center"/>
              <w:rPr>
                <w:rFonts w:cs="Arial"/>
              </w:rPr>
            </w:pPr>
            <w:r>
              <w:rPr>
                <w:rFonts w:cs="Arial"/>
              </w:rPr>
              <w:t>2831m2</w:t>
            </w:r>
          </w:p>
        </w:tc>
      </w:tr>
      <w:tr w:rsidR="00A2194F" w:rsidRPr="00A2194F" w14:paraId="0811E033" w14:textId="77777777" w:rsidTr="004F6A45">
        <w:trPr>
          <w:trHeight w:val="585"/>
        </w:trPr>
        <w:tc>
          <w:tcPr>
            <w:tcW w:w="425" w:type="dxa"/>
            <w:shd w:val="clear" w:color="auto" w:fill="auto"/>
            <w:tcMar>
              <w:left w:w="57" w:type="dxa"/>
              <w:right w:w="57" w:type="dxa"/>
            </w:tcMar>
            <w:vAlign w:val="center"/>
          </w:tcPr>
          <w:p w14:paraId="3C1D068E" w14:textId="77777777" w:rsidR="00A2194F" w:rsidRPr="00A2194F" w:rsidRDefault="004F6A45" w:rsidP="004F6A45">
            <w:pPr>
              <w:spacing w:line="360" w:lineRule="auto"/>
              <w:rPr>
                <w:rFonts w:eastAsia="Calibri" w:cs="Arial"/>
                <w:lang w:eastAsia="en-US"/>
              </w:rPr>
            </w:pPr>
            <w:r>
              <w:rPr>
                <w:rFonts w:eastAsia="Calibri" w:cs="Arial"/>
                <w:lang w:eastAsia="en-US"/>
              </w:rPr>
              <w:t>6</w:t>
            </w:r>
            <w:r w:rsidR="00154F0A">
              <w:rPr>
                <w:rFonts w:eastAsia="Calibri" w:cs="Arial"/>
                <w:lang w:eastAsia="en-US"/>
              </w:rPr>
              <w:t>.</w:t>
            </w:r>
          </w:p>
        </w:tc>
        <w:tc>
          <w:tcPr>
            <w:tcW w:w="7938" w:type="dxa"/>
            <w:shd w:val="clear" w:color="auto" w:fill="auto"/>
            <w:tcMar>
              <w:left w:w="57" w:type="dxa"/>
              <w:right w:w="57" w:type="dxa"/>
            </w:tcMar>
          </w:tcPr>
          <w:p w14:paraId="40913B0B" w14:textId="77777777" w:rsidR="00A2194F" w:rsidRPr="004F6A45" w:rsidRDefault="00A2194F" w:rsidP="004C5D63">
            <w:pPr>
              <w:jc w:val="both"/>
              <w:rPr>
                <w:rFonts w:eastAsia="Calibri" w:cs="Arial"/>
                <w:lang w:eastAsia="en-US"/>
              </w:rPr>
            </w:pPr>
            <w:r w:rsidRPr="004F6A45">
              <w:rPr>
                <w:rFonts w:eastAsia="Calibri" w:cs="Arial"/>
                <w:lang w:eastAsia="en-US"/>
              </w:rPr>
              <w:t>Wykonanie warstwy</w:t>
            </w:r>
            <w:r w:rsidR="004F6A45" w:rsidRPr="004F6A45">
              <w:rPr>
                <w:rFonts w:eastAsia="Calibri" w:cs="Arial"/>
                <w:lang w:eastAsia="en-US"/>
              </w:rPr>
              <w:t xml:space="preserve"> ścieralnej gr. 3 cm - </w:t>
            </w:r>
            <w:r w:rsidRPr="004F6A45">
              <w:rPr>
                <w:rFonts w:eastAsia="Calibri" w:cs="Arial"/>
                <w:lang w:eastAsia="en-US"/>
              </w:rPr>
              <w:t xml:space="preserve">nawierzchni z mieszanki mineralno-bitumicznej </w:t>
            </w:r>
            <w:r w:rsidR="004F6A45">
              <w:rPr>
                <w:rFonts w:eastAsia="Calibri" w:cs="Arial"/>
                <w:lang w:eastAsia="en-US"/>
              </w:rPr>
              <w:t>-</w:t>
            </w:r>
            <w:r w:rsidRPr="004F6A45">
              <w:rPr>
                <w:rFonts w:eastAsia="Calibri" w:cs="Arial"/>
                <w:lang w:eastAsia="en-US"/>
              </w:rPr>
              <w:t xml:space="preserve"> </w:t>
            </w:r>
            <w:r w:rsidR="004F5122">
              <w:rPr>
                <w:rFonts w:eastAsia="Calibri" w:cs="Arial"/>
                <w:lang w:eastAsia="en-US"/>
              </w:rPr>
              <w:t>b</w:t>
            </w:r>
            <w:r w:rsidR="004F6A45" w:rsidRPr="004F6A45">
              <w:rPr>
                <w:rFonts w:eastAsia="Calibri" w:cs="Arial"/>
                <w:lang w:eastAsia="en-US"/>
              </w:rPr>
              <w:t xml:space="preserve">eton asfaltowy AC </w:t>
            </w:r>
            <w:r w:rsidR="002E59E3">
              <w:rPr>
                <w:rFonts w:eastAsia="Calibri" w:cs="Arial"/>
                <w:lang w:eastAsia="en-US"/>
              </w:rPr>
              <w:t>8</w:t>
            </w:r>
            <w:r w:rsidR="002A794B">
              <w:rPr>
                <w:rFonts w:eastAsia="Calibri" w:cs="Arial"/>
                <w:lang w:eastAsia="en-US"/>
              </w:rPr>
              <w:t>S</w:t>
            </w:r>
            <w:r w:rsidR="004F6A45" w:rsidRPr="004F6A45">
              <w:rPr>
                <w:rFonts w:eastAsia="Calibri" w:cs="Arial"/>
                <w:lang w:eastAsia="en-US"/>
              </w:rPr>
              <w:t xml:space="preserve">, </w:t>
            </w:r>
            <w:r w:rsidR="004F6A45" w:rsidRPr="004F6A45">
              <w:rPr>
                <w:bCs/>
              </w:rPr>
              <w:t>D-05.03.05</w:t>
            </w:r>
          </w:p>
        </w:tc>
        <w:tc>
          <w:tcPr>
            <w:tcW w:w="1134" w:type="dxa"/>
            <w:shd w:val="clear" w:color="auto" w:fill="auto"/>
            <w:tcMar>
              <w:left w:w="28" w:type="dxa"/>
              <w:right w:w="28" w:type="dxa"/>
            </w:tcMar>
          </w:tcPr>
          <w:p w14:paraId="1E92FD73" w14:textId="698D45D3" w:rsidR="00A2194F" w:rsidRPr="00A2194F" w:rsidRDefault="004C5D63" w:rsidP="004F6A45">
            <w:pPr>
              <w:spacing w:line="360" w:lineRule="auto"/>
              <w:jc w:val="center"/>
              <w:rPr>
                <w:rFonts w:cs="Arial"/>
              </w:rPr>
            </w:pPr>
            <w:r>
              <w:rPr>
                <w:rFonts w:cs="Arial"/>
              </w:rPr>
              <w:t>2831m2</w:t>
            </w:r>
          </w:p>
        </w:tc>
      </w:tr>
      <w:tr w:rsidR="00A2194F" w:rsidRPr="00A2194F" w14:paraId="64212FE0" w14:textId="77777777" w:rsidTr="004F6A45">
        <w:tc>
          <w:tcPr>
            <w:tcW w:w="425" w:type="dxa"/>
            <w:shd w:val="clear" w:color="auto" w:fill="auto"/>
            <w:tcMar>
              <w:left w:w="57" w:type="dxa"/>
              <w:right w:w="57" w:type="dxa"/>
            </w:tcMar>
            <w:vAlign w:val="center"/>
          </w:tcPr>
          <w:p w14:paraId="30D2B994" w14:textId="77777777" w:rsidR="00A2194F" w:rsidRPr="00A2194F" w:rsidRDefault="004F6A45" w:rsidP="004F6A45">
            <w:pPr>
              <w:spacing w:line="360" w:lineRule="auto"/>
              <w:rPr>
                <w:rFonts w:eastAsia="Calibri" w:cs="Arial"/>
                <w:lang w:eastAsia="en-US"/>
              </w:rPr>
            </w:pPr>
            <w:r>
              <w:rPr>
                <w:rFonts w:eastAsia="Calibri" w:cs="Arial"/>
                <w:lang w:eastAsia="en-US"/>
              </w:rPr>
              <w:t>7</w:t>
            </w:r>
            <w:r w:rsidR="00A2194F" w:rsidRPr="00A2194F">
              <w:rPr>
                <w:rFonts w:eastAsia="Calibri" w:cs="Arial"/>
                <w:lang w:eastAsia="en-US"/>
              </w:rPr>
              <w:t>.</w:t>
            </w:r>
          </w:p>
        </w:tc>
        <w:tc>
          <w:tcPr>
            <w:tcW w:w="7938" w:type="dxa"/>
            <w:shd w:val="clear" w:color="auto" w:fill="auto"/>
            <w:tcMar>
              <w:left w:w="57" w:type="dxa"/>
              <w:right w:w="57" w:type="dxa"/>
            </w:tcMar>
            <w:vAlign w:val="bottom"/>
          </w:tcPr>
          <w:p w14:paraId="1F262D52" w14:textId="77777777" w:rsidR="00A2194F" w:rsidRPr="00A2194F" w:rsidRDefault="00A2194F" w:rsidP="004C5D63">
            <w:pPr>
              <w:jc w:val="both"/>
              <w:rPr>
                <w:rFonts w:eastAsia="Calibri" w:cs="Arial"/>
                <w:lang w:eastAsia="en-US"/>
              </w:rPr>
            </w:pPr>
            <w:r w:rsidRPr="00A2194F">
              <w:rPr>
                <w:rFonts w:eastAsia="Calibri" w:cs="Arial"/>
                <w:lang w:eastAsia="en-US"/>
              </w:rPr>
              <w:t>Uzupełnienie poboczy z kruszywa łamanego 0-31,5 mm na szer. 0,5 m, od krawędzi jezdni do zewnętrznej krawędzi pasa drogowego, D-06.03.01</w:t>
            </w:r>
          </w:p>
        </w:tc>
        <w:tc>
          <w:tcPr>
            <w:tcW w:w="1134" w:type="dxa"/>
            <w:shd w:val="clear" w:color="auto" w:fill="auto"/>
            <w:noWrap/>
            <w:tcMar>
              <w:left w:w="28" w:type="dxa"/>
              <w:right w:w="28" w:type="dxa"/>
            </w:tcMar>
          </w:tcPr>
          <w:p w14:paraId="16A5725E" w14:textId="44785640" w:rsidR="00A2194F" w:rsidRPr="00A2194F" w:rsidRDefault="00320135" w:rsidP="004F6A45">
            <w:pPr>
              <w:pStyle w:val="Akapitzlist"/>
              <w:spacing w:line="360" w:lineRule="auto"/>
              <w:ind w:left="114"/>
              <w:rPr>
                <w:rFonts w:cs="Arial"/>
              </w:rPr>
            </w:pPr>
            <w:r>
              <w:rPr>
                <w:rFonts w:cs="Arial"/>
              </w:rPr>
              <w:t>750</w:t>
            </w:r>
            <w:r w:rsidR="00A2194F" w:rsidRPr="00A2194F">
              <w:rPr>
                <w:rFonts w:cs="Arial"/>
              </w:rPr>
              <w:t xml:space="preserve"> m2</w:t>
            </w:r>
          </w:p>
        </w:tc>
      </w:tr>
    </w:tbl>
    <w:p w14:paraId="04C92ED0" w14:textId="77777777" w:rsidR="00A2194F" w:rsidRDefault="00401D98" w:rsidP="00FF03DD">
      <w:pPr>
        <w:numPr>
          <w:ilvl w:val="0"/>
          <w:numId w:val="1"/>
        </w:numPr>
        <w:spacing w:before="120" w:after="120"/>
        <w:ind w:left="284" w:hanging="284"/>
        <w:jc w:val="both"/>
        <w:rPr>
          <w:rFonts w:eastAsia="Calibri" w:cs="Arial"/>
          <w:lang w:eastAsia="en-US"/>
        </w:rPr>
      </w:pPr>
      <w:r w:rsidRPr="00A2194F">
        <w:rPr>
          <w:rFonts w:eastAsia="Calibri" w:cs="Arial"/>
          <w:lang w:eastAsia="en-US"/>
        </w:rPr>
        <w:t xml:space="preserve">Rozliczenie nastąpi w formie wynagrodzenia </w:t>
      </w:r>
      <w:r w:rsidR="00A2194F">
        <w:rPr>
          <w:rFonts w:eastAsia="Calibri" w:cs="Arial"/>
          <w:lang w:eastAsia="en-US"/>
        </w:rPr>
        <w:t>ryczałtowego</w:t>
      </w:r>
      <w:r w:rsidRPr="00A2194F">
        <w:rPr>
          <w:rFonts w:eastAsia="Calibri" w:cs="Arial"/>
          <w:lang w:eastAsia="en-US"/>
        </w:rPr>
        <w:t xml:space="preserve">. </w:t>
      </w:r>
    </w:p>
    <w:p w14:paraId="35158B26" w14:textId="77777777" w:rsidR="00A2194F" w:rsidRDefault="00401D98" w:rsidP="00FF03DD">
      <w:pPr>
        <w:numPr>
          <w:ilvl w:val="0"/>
          <w:numId w:val="1"/>
        </w:numPr>
        <w:spacing w:before="120" w:after="120"/>
        <w:ind w:left="284" w:hanging="284"/>
        <w:jc w:val="both"/>
        <w:rPr>
          <w:rFonts w:eastAsia="Calibri" w:cs="Arial"/>
          <w:lang w:eastAsia="en-US"/>
        </w:rPr>
      </w:pPr>
      <w:r w:rsidRPr="00A2194F">
        <w:rPr>
          <w:rFonts w:eastAsia="Calibri" w:cs="Arial"/>
          <w:lang w:eastAsia="en-US"/>
        </w:rPr>
        <w:t>Zasady obliczen</w:t>
      </w:r>
      <w:r w:rsidR="00A2194F">
        <w:rPr>
          <w:rFonts w:eastAsia="Calibri" w:cs="Arial"/>
          <w:lang w:eastAsia="en-US"/>
        </w:rPr>
        <w:t xml:space="preserve">ia ceny oferty określono w SWZ </w:t>
      </w:r>
    </w:p>
    <w:p w14:paraId="16880361" w14:textId="77777777" w:rsidR="00A2194F" w:rsidRDefault="00A2194F" w:rsidP="00FF03DD">
      <w:pPr>
        <w:numPr>
          <w:ilvl w:val="0"/>
          <w:numId w:val="1"/>
        </w:numPr>
        <w:spacing w:before="120" w:after="120"/>
        <w:ind w:left="284" w:hanging="284"/>
        <w:jc w:val="both"/>
        <w:rPr>
          <w:rFonts w:eastAsia="Calibri" w:cs="Arial"/>
          <w:lang w:eastAsia="en-US"/>
        </w:rPr>
      </w:pPr>
      <w:r>
        <w:rPr>
          <w:rFonts w:eastAsia="Calibri" w:cs="Arial"/>
          <w:lang w:eastAsia="en-US"/>
        </w:rPr>
        <w:t xml:space="preserve">Zasady </w:t>
      </w:r>
      <w:r w:rsidR="00401D98" w:rsidRPr="00A2194F">
        <w:rPr>
          <w:rFonts w:eastAsia="Calibri" w:cs="Arial"/>
          <w:lang w:eastAsia="en-US"/>
        </w:rPr>
        <w:t>rozliczenia wynagrodzenia zawarto w projekcie umowy.</w:t>
      </w:r>
      <w:r w:rsidR="00080384" w:rsidRPr="00A2194F">
        <w:rPr>
          <w:rFonts w:eastAsia="Calibri" w:cs="Arial"/>
          <w:lang w:eastAsia="en-US"/>
        </w:rPr>
        <w:t xml:space="preserve"> </w:t>
      </w:r>
    </w:p>
    <w:p w14:paraId="7AF65A28" w14:textId="77777777" w:rsidR="00FF03DD" w:rsidRPr="00A2194F" w:rsidRDefault="00FF03DD" w:rsidP="00FF03DD">
      <w:pPr>
        <w:numPr>
          <w:ilvl w:val="0"/>
          <w:numId w:val="1"/>
        </w:numPr>
        <w:spacing w:before="120" w:after="120"/>
        <w:ind w:left="284" w:hanging="284"/>
        <w:jc w:val="both"/>
        <w:rPr>
          <w:rFonts w:eastAsia="Calibri" w:cs="Arial"/>
          <w:lang w:eastAsia="en-US"/>
        </w:rPr>
      </w:pPr>
      <w:r w:rsidRPr="00A2194F">
        <w:rPr>
          <w:rFonts w:cs="Arial"/>
          <w:color w:val="000000"/>
        </w:rPr>
        <w:t xml:space="preserve">W przypadku korytowania mechanicznego należy uwzględnić </w:t>
      </w:r>
      <w:r w:rsidR="00D1408B" w:rsidRPr="00A2194F">
        <w:rPr>
          <w:rFonts w:cs="Arial"/>
          <w:color w:val="000000"/>
        </w:rPr>
        <w:t xml:space="preserve">w cenie zagospodarowanie urobku: załadunek i transport na odległość do </w:t>
      </w:r>
      <w:r w:rsidR="00A2194F">
        <w:rPr>
          <w:rFonts w:cs="Arial"/>
          <w:color w:val="000000"/>
        </w:rPr>
        <w:t>5</w:t>
      </w:r>
      <w:r w:rsidR="00D1408B" w:rsidRPr="00A2194F">
        <w:rPr>
          <w:rFonts w:cs="Arial"/>
          <w:color w:val="000000"/>
        </w:rPr>
        <w:t xml:space="preserve">,0 </w:t>
      </w:r>
      <w:r w:rsidR="00FB5536" w:rsidRPr="00A2194F">
        <w:rPr>
          <w:rFonts w:cs="Arial"/>
          <w:color w:val="000000"/>
        </w:rPr>
        <w:t>km</w:t>
      </w:r>
      <w:r w:rsidRPr="00A2194F">
        <w:rPr>
          <w:rFonts w:cs="Arial"/>
          <w:color w:val="000000"/>
        </w:rPr>
        <w:t>.</w:t>
      </w:r>
    </w:p>
    <w:p w14:paraId="57ED9A07" w14:textId="77777777" w:rsidR="003B1458" w:rsidRPr="00A2194F" w:rsidRDefault="003B1458"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W ofercie należy podać cenę obejmującą realizację robót na podstawie niniejszego opisu przedmiotu zamówienia, uwzględniając zapisy SWZ, warunki realizacji określone w projekcie umowy oraz w Specyfikacji Technicznej Wykonania i Odbioru Robót.</w:t>
      </w:r>
    </w:p>
    <w:p w14:paraId="513AF527" w14:textId="77777777" w:rsidR="00832490" w:rsidRPr="00A2194F" w:rsidRDefault="00154AAE"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Wszystkie materiały i urządzenia niezbędne do wykonania zadania dostarcza Wykonawca. Wszystkie materiały użyte do wykonania przedmiotu zamówienia muszą być nowe, po</w:t>
      </w:r>
      <w:r w:rsidR="00275607" w:rsidRPr="00A2194F">
        <w:rPr>
          <w:rFonts w:eastAsia="Calibri" w:cs="Arial"/>
          <w:lang w:eastAsia="en-US"/>
        </w:rPr>
        <w:t xml:space="preserve">chodzić z bieżącej produkcji i </w:t>
      </w:r>
      <w:r w:rsidRPr="00A2194F">
        <w:rPr>
          <w:rFonts w:eastAsia="Calibri" w:cs="Arial"/>
          <w:lang w:eastAsia="en-US"/>
        </w:rPr>
        <w:t xml:space="preserve">odpowiadać co do jakości wymogom wyrobów dopuszczonych do obrotu i stosowania w budownictwie, określonych w art. 10 ustawy Prawo budowlane oraz wymogom, jakie zostały określone w </w:t>
      </w:r>
      <w:proofErr w:type="spellStart"/>
      <w:r w:rsidRPr="00A2194F">
        <w:rPr>
          <w:rFonts w:eastAsia="Calibri" w:cs="Arial"/>
          <w:lang w:eastAsia="en-US"/>
        </w:rPr>
        <w:t>STWiOR</w:t>
      </w:r>
      <w:proofErr w:type="spellEnd"/>
      <w:r w:rsidRPr="00A2194F">
        <w:rPr>
          <w:rFonts w:eastAsia="Calibri" w:cs="Arial"/>
          <w:lang w:eastAsia="en-US"/>
        </w:rPr>
        <w:t>. Wykonawca zobowiązany będzie do okazania w stosunku do wskazanych materiałów: certyfikatów na znak bezpieczeństwa, deklaracji zgodności lub certyfikatu zgodności z Polską Normą przenoszącą europejskie normy zharmonizowane lub aprobatę techniczną.</w:t>
      </w:r>
    </w:p>
    <w:p w14:paraId="5DDBC79C" w14:textId="77777777" w:rsidR="0013136A" w:rsidRPr="00A2194F" w:rsidRDefault="0013136A"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lastRenderedPageBreak/>
        <w:t xml:space="preserve">Zamawiający ma nieograniczone prawo </w:t>
      </w:r>
      <w:r w:rsidRPr="00A2194F">
        <w:rPr>
          <w:rFonts w:cs="Arial"/>
        </w:rPr>
        <w:t>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w:t>
      </w:r>
      <w:r w:rsidR="00937B76" w:rsidRPr="00A2194F">
        <w:rPr>
          <w:rFonts w:cs="Arial"/>
        </w:rPr>
        <w:t>eriału niezgodnego z zapisami S</w:t>
      </w:r>
      <w:r w:rsidRPr="00A2194F">
        <w:rPr>
          <w:rFonts w:cs="Arial"/>
        </w:rPr>
        <w:t xml:space="preserve">WZ i załączników Wykonawca dokona wymiany </w:t>
      </w:r>
      <w:r w:rsidR="00937B76" w:rsidRPr="00A2194F">
        <w:rPr>
          <w:rFonts w:cs="Arial"/>
        </w:rPr>
        <w:t>materiału na zgod</w:t>
      </w:r>
      <w:r w:rsidR="003B1458" w:rsidRPr="00A2194F">
        <w:rPr>
          <w:rFonts w:cs="Arial"/>
        </w:rPr>
        <w:t>n</w:t>
      </w:r>
      <w:r w:rsidR="00937B76" w:rsidRPr="00A2194F">
        <w:rPr>
          <w:rFonts w:cs="Arial"/>
        </w:rPr>
        <w:t>y z wymogami S</w:t>
      </w:r>
      <w:r w:rsidRPr="00A2194F">
        <w:rPr>
          <w:rFonts w:cs="Arial"/>
        </w:rPr>
        <w:t xml:space="preserve">WZ, dokona zwrotu kosztu badania oraz wykona ponowne badanie na swój koszt. </w:t>
      </w:r>
    </w:p>
    <w:p w14:paraId="5385A1D5" w14:textId="77777777" w:rsidR="003065F0" w:rsidRPr="00A2194F" w:rsidRDefault="003065F0"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A2194F">
        <w:rPr>
          <w:rFonts w:eastAsia="Calibri" w:cs="Arial"/>
          <w:lang w:eastAsia="en-US"/>
        </w:rPr>
        <w:t>STWiOR</w:t>
      </w:r>
      <w:proofErr w:type="spellEnd"/>
      <w:r w:rsidRPr="00A2194F">
        <w:rPr>
          <w:rFonts w:eastAsia="Calibri" w:cs="Arial"/>
          <w:lang w:eastAsia="en-US"/>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Wykonawca ma obowiązek wykazać, że rozwiązania równoważne spełniają wymagania </w:t>
      </w:r>
      <w:r w:rsidR="005F5A3E" w:rsidRPr="00A2194F">
        <w:rPr>
          <w:rFonts w:eastAsia="Calibri" w:cs="Arial"/>
          <w:lang w:eastAsia="en-US"/>
        </w:rPr>
        <w:t>założone</w:t>
      </w:r>
      <w:r w:rsidRPr="00A2194F">
        <w:rPr>
          <w:rFonts w:eastAsia="Calibri" w:cs="Arial"/>
          <w:lang w:eastAsia="en-US"/>
        </w:rPr>
        <w:t xml:space="preserve"> przez Zamawiającego. </w:t>
      </w:r>
    </w:p>
    <w:p w14:paraId="489E5360" w14:textId="491E98F9" w:rsidR="003065F0" w:rsidRPr="00A2194F" w:rsidRDefault="00D21063"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Termin realizacji</w:t>
      </w:r>
      <w:r w:rsidR="003065F0" w:rsidRPr="00A2194F">
        <w:rPr>
          <w:rFonts w:eastAsia="Calibri" w:cs="Arial"/>
          <w:lang w:eastAsia="en-US"/>
        </w:rPr>
        <w:t xml:space="preserve">: do </w:t>
      </w:r>
      <w:r w:rsidR="00320135">
        <w:rPr>
          <w:rFonts w:eastAsia="Calibri" w:cs="Arial"/>
          <w:lang w:eastAsia="en-US"/>
        </w:rPr>
        <w:t>1</w:t>
      </w:r>
      <w:r w:rsidR="005D4374" w:rsidRPr="00A2194F">
        <w:rPr>
          <w:rFonts w:eastAsia="Calibri" w:cs="Arial"/>
          <w:lang w:eastAsia="en-US"/>
        </w:rPr>
        <w:t xml:space="preserve"> </w:t>
      </w:r>
      <w:r w:rsidR="00D91529">
        <w:rPr>
          <w:rFonts w:eastAsia="Calibri" w:cs="Arial"/>
          <w:lang w:eastAsia="en-US"/>
        </w:rPr>
        <w:t>miesią</w:t>
      </w:r>
      <w:r w:rsidR="008A0806" w:rsidRPr="00A2194F">
        <w:rPr>
          <w:rFonts w:eastAsia="Calibri" w:cs="Arial"/>
          <w:lang w:eastAsia="en-US"/>
        </w:rPr>
        <w:t>c</w:t>
      </w:r>
      <w:r w:rsidR="00320135">
        <w:rPr>
          <w:rFonts w:eastAsia="Calibri" w:cs="Arial"/>
          <w:lang w:eastAsia="en-US"/>
        </w:rPr>
        <w:t>a</w:t>
      </w:r>
      <w:r w:rsidR="008A0806" w:rsidRPr="00A2194F">
        <w:rPr>
          <w:rFonts w:eastAsia="Calibri" w:cs="Arial"/>
          <w:lang w:eastAsia="en-US"/>
        </w:rPr>
        <w:t xml:space="preserve"> od daty zawarcia umowy.</w:t>
      </w:r>
    </w:p>
    <w:p w14:paraId="7CF17266" w14:textId="77777777" w:rsidR="005F5A3E" w:rsidRPr="00A2194F" w:rsidRDefault="003065F0"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W przypadku wystąpienia robót dodatkowych Wykonawca sporządza i przedstawia Zamawiającemu protokół konieczności. Protokół konieczności powinien określać zakres rzeczowo-finansowy wraz z uzasadnieniem.</w:t>
      </w:r>
      <w:r w:rsidR="005F5A3E" w:rsidRPr="00A2194F">
        <w:rPr>
          <w:rFonts w:eastAsia="Calibri" w:cs="Arial"/>
          <w:lang w:eastAsia="en-US"/>
        </w:rPr>
        <w:t xml:space="preserve"> Jeżeli roboty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 Jeżeli nie można wycenić robót z zastosowaniem metody, o której mowa powyżej, Wykonawca powinien przedłożyć do akceptacji Inspektora nadzoru inwestorskiego kalkulację ceny jednostkowej tych robót z uwzględnieniem cen czynników produkcji nie wyższych od średnich cen publikowanych w wydawnictwach branżowych (np. SEKOCENBUD, </w:t>
      </w:r>
      <w:proofErr w:type="spellStart"/>
      <w:r w:rsidR="005F5A3E" w:rsidRPr="00A2194F">
        <w:rPr>
          <w:rFonts w:eastAsia="Calibri" w:cs="Arial"/>
          <w:lang w:eastAsia="en-US"/>
        </w:rPr>
        <w:t>Orgbud</w:t>
      </w:r>
      <w:proofErr w:type="spellEnd"/>
      <w:r w:rsidR="005F5A3E" w:rsidRPr="00A2194F">
        <w:rPr>
          <w:rFonts w:eastAsia="Calibri" w:cs="Arial"/>
          <w:lang w:eastAsia="en-US"/>
        </w:rPr>
        <w:t xml:space="preserve">, </w:t>
      </w:r>
      <w:proofErr w:type="spellStart"/>
      <w:r w:rsidR="005F5A3E" w:rsidRPr="00A2194F">
        <w:rPr>
          <w:rFonts w:eastAsia="Calibri" w:cs="Arial"/>
          <w:lang w:eastAsia="en-US"/>
        </w:rPr>
        <w:t>Intercenbud</w:t>
      </w:r>
      <w:proofErr w:type="spellEnd"/>
      <w:r w:rsidR="005F5A3E" w:rsidRPr="00A2194F">
        <w:rPr>
          <w:rFonts w:eastAsia="Calibri" w:cs="Arial"/>
          <w:lang w:eastAsia="en-US"/>
        </w:rPr>
        <w:t>, itp.) dla województwa pomorskiego, aktualnych w miesiącu poprzedzającym miesiąc, w którym kalkulacja jest sporządzana.</w:t>
      </w:r>
    </w:p>
    <w:p w14:paraId="55BE9BCE" w14:textId="77777777" w:rsidR="00FF03DD" w:rsidRPr="00A2194F" w:rsidRDefault="003065F0" w:rsidP="00FF03DD">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Uzyskanie wymaganych decyzji i zgłoszeń budowlanych w celu realizacji robót jest obowiązkiem Zamawiającego i zostaną one przekazane Wykonawcy najpóźniej w dniu przekazania terenu budowy.</w:t>
      </w:r>
      <w:r w:rsidR="00FF03DD" w:rsidRPr="00A2194F">
        <w:rPr>
          <w:rFonts w:eastAsia="Calibri" w:cs="Arial"/>
          <w:lang w:eastAsia="en-US"/>
        </w:rPr>
        <w:t xml:space="preserve"> Roboty realizowane na podstanie niniejszego zamówienia nie wymagają pozwolenia na budowę. Zamawiający nie wymaga prowadzenia dziennika budowy. </w:t>
      </w:r>
    </w:p>
    <w:p w14:paraId="0C6C0548" w14:textId="77777777" w:rsidR="00E31EFD"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lastRenderedPageBreak/>
        <w:t>Najpóźniej na dzień zgłoszenia gotowości do odbioru końcowego Wykonawca ma obowiązek przekazać Zamawiającemu dokumentację powykonawczą. Minimalny zakres dokumentacji powykonawczej określa projekt umowy.</w:t>
      </w:r>
    </w:p>
    <w:p w14:paraId="27134DA9" w14:textId="77777777" w:rsidR="00E31EFD"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Zamawiający nie przewiduje żadnych przedpłat ani zaliczek na poczet realizacji przedmiotu umowy, a płatność nastąpi zgodnie z zapisami projektu umowy załączonego do SWZ.</w:t>
      </w:r>
    </w:p>
    <w:p w14:paraId="2A971035" w14:textId="77777777" w:rsidR="00E31EFD"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 xml:space="preserve">Organizacja, zagospodarowanie, zabezpieczenie, utrzymanie i likwidacja placu budowy jest po stronie Wykonawcy. </w:t>
      </w:r>
    </w:p>
    <w:p w14:paraId="0055837F" w14:textId="77777777" w:rsidR="005F5A3E"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Z</w:t>
      </w:r>
      <w:r w:rsidRPr="00A2194F">
        <w:rPr>
          <w:rFonts w:cs="Arial"/>
        </w:rPr>
        <w:t>adanie realizowane w ramach zamówienia publicznego przeznaczone jest do użytku osób fizycznych i winno być realizowane z przeznaczeniem dla wszystkich użytkowników, w tym w zakresie dostępności dla osób niepełnosprawnych.</w:t>
      </w:r>
      <w:r w:rsidRPr="00A2194F">
        <w:rPr>
          <w:rFonts w:eastAsia="Calibri" w:cs="Arial"/>
          <w:lang w:eastAsia="en-US"/>
        </w:rPr>
        <w:t xml:space="preserve"> Wybudowany obiekt będzie dostępny dla osób niepełnosprawnych oraz dzieci.</w:t>
      </w:r>
    </w:p>
    <w:p w14:paraId="6BA24220" w14:textId="77777777" w:rsidR="00CE35CD" w:rsidRPr="00A2194F" w:rsidRDefault="00E31EFD" w:rsidP="00CE35CD">
      <w:pPr>
        <w:numPr>
          <w:ilvl w:val="0"/>
          <w:numId w:val="1"/>
        </w:numPr>
        <w:autoSpaceDE w:val="0"/>
        <w:autoSpaceDN w:val="0"/>
        <w:adjustRightInd w:val="0"/>
        <w:spacing w:before="120" w:after="120"/>
        <w:ind w:left="284" w:hanging="426"/>
        <w:jc w:val="both"/>
        <w:rPr>
          <w:rFonts w:eastAsia="Calibri" w:cs="Arial"/>
          <w:lang w:eastAsia="en-US"/>
        </w:rPr>
      </w:pPr>
      <w:r w:rsidRPr="00A2194F">
        <w:rPr>
          <w:rFonts w:eastAsia="Calibri" w:cs="Arial"/>
          <w:lang w:eastAsia="en-US"/>
        </w:rPr>
        <w:t>Wykonanie przebudowy niezinwentaryzowanej lub błędnie zinwentaryzowanych sieci nie obciążają Wykonawcy.</w:t>
      </w:r>
    </w:p>
    <w:sectPr w:rsidR="00CE35CD" w:rsidRPr="00A2194F" w:rsidSect="004F5122">
      <w:footerReference w:type="even" r:id="rId8"/>
      <w:footerReference w:type="default" r:id="rId9"/>
      <w:footerReference w:type="first" r:id="rId10"/>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A0E72" w14:textId="77777777" w:rsidR="00A11C7E" w:rsidRDefault="00A11C7E">
      <w:r>
        <w:separator/>
      </w:r>
    </w:p>
  </w:endnote>
  <w:endnote w:type="continuationSeparator" w:id="0">
    <w:p w14:paraId="3027B32B" w14:textId="77777777" w:rsidR="00A11C7E" w:rsidRDefault="00A1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26043" w14:textId="77777777" w:rsidR="001F3B22" w:rsidRDefault="00D3632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14:paraId="2A2325A8" w14:textId="77777777"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D91529" w:rsidRPr="00D91529">
          <w:rPr>
            <w:rFonts w:asciiTheme="minorHAnsi" w:eastAsiaTheme="majorEastAsia" w:hAnsiTheme="minorHAnsi" w:cstheme="minorHAnsi"/>
            <w:noProof/>
            <w:sz w:val="18"/>
            <w:szCs w:val="22"/>
          </w:rPr>
          <w:t>3</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3FEB1643"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D91529" w:rsidRPr="00D91529">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56196" w14:textId="77777777" w:rsidR="00A11C7E" w:rsidRDefault="00A11C7E">
      <w:r>
        <w:separator/>
      </w:r>
    </w:p>
  </w:footnote>
  <w:footnote w:type="continuationSeparator" w:id="0">
    <w:p w14:paraId="2BCD41B4" w14:textId="77777777" w:rsidR="00A11C7E" w:rsidRDefault="00A11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50B769D"/>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B0014A1"/>
    <w:multiLevelType w:val="multilevel"/>
    <w:tmpl w:val="8B0CD9DA"/>
    <w:lvl w:ilvl="0">
      <w:start w:val="1"/>
      <w:numFmt w:val="decimal"/>
      <w:lvlText w:val="%1."/>
      <w:lvlJc w:val="left"/>
      <w:pPr>
        <w:ind w:left="1271" w:hanging="420"/>
      </w:pPr>
      <w:rPr>
        <w:rFonts w:ascii="Arial" w:hAnsi="Arial" w:cs="Arial" w:hint="default"/>
        <w:b w:val="0"/>
        <w:sz w:val="24"/>
        <w:szCs w:val="24"/>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4BF9543A"/>
    <w:multiLevelType w:val="hybridMultilevel"/>
    <w:tmpl w:val="54D009BC"/>
    <w:lvl w:ilvl="0" w:tplc="1F02DB72">
      <w:start w:val="6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17"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7"/>
  </w:num>
  <w:num w:numId="2">
    <w:abstractNumId w:val="8"/>
  </w:num>
  <w:num w:numId="3">
    <w:abstractNumId w:val="0"/>
  </w:num>
  <w:num w:numId="4">
    <w:abstractNumId w:val="1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3"/>
  </w:num>
  <w:num w:numId="10">
    <w:abstractNumId w:val="5"/>
  </w:num>
  <w:num w:numId="11">
    <w:abstractNumId w:val="15"/>
  </w:num>
  <w:num w:numId="12">
    <w:abstractNumId w:val="20"/>
  </w:num>
  <w:num w:numId="13">
    <w:abstractNumId w:val="12"/>
  </w:num>
  <w:num w:numId="14">
    <w:abstractNumId w:val="10"/>
  </w:num>
  <w:num w:numId="15">
    <w:abstractNumId w:val="17"/>
  </w:num>
  <w:num w:numId="16">
    <w:abstractNumId w:val="9"/>
  </w:num>
  <w:num w:numId="17">
    <w:abstractNumId w:val="3"/>
  </w:num>
  <w:num w:numId="18">
    <w:abstractNumId w:val="1"/>
  </w:num>
  <w:num w:numId="19">
    <w:abstractNumId w:val="2"/>
  </w:num>
  <w:num w:numId="20">
    <w:abstractNumId w:val="16"/>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0A"/>
    <w:rsid w:val="000060E1"/>
    <w:rsid w:val="00027897"/>
    <w:rsid w:val="000343D8"/>
    <w:rsid w:val="00061F20"/>
    <w:rsid w:val="00080384"/>
    <w:rsid w:val="0008086A"/>
    <w:rsid w:val="00080D83"/>
    <w:rsid w:val="000A251B"/>
    <w:rsid w:val="000A6B55"/>
    <w:rsid w:val="000C6A64"/>
    <w:rsid w:val="000C6BC9"/>
    <w:rsid w:val="000D283E"/>
    <w:rsid w:val="000F7C32"/>
    <w:rsid w:val="00100099"/>
    <w:rsid w:val="0010193C"/>
    <w:rsid w:val="00111060"/>
    <w:rsid w:val="00112552"/>
    <w:rsid w:val="00124D4A"/>
    <w:rsid w:val="001304E7"/>
    <w:rsid w:val="00130B23"/>
    <w:rsid w:val="0013136A"/>
    <w:rsid w:val="00136E57"/>
    <w:rsid w:val="00154AAE"/>
    <w:rsid w:val="00154F0A"/>
    <w:rsid w:val="001935C0"/>
    <w:rsid w:val="001A7310"/>
    <w:rsid w:val="001B210F"/>
    <w:rsid w:val="001E58DA"/>
    <w:rsid w:val="001F3B22"/>
    <w:rsid w:val="0021566E"/>
    <w:rsid w:val="00224B8E"/>
    <w:rsid w:val="00231E8C"/>
    <w:rsid w:val="00241C1F"/>
    <w:rsid w:val="002425AE"/>
    <w:rsid w:val="00264A31"/>
    <w:rsid w:val="00275607"/>
    <w:rsid w:val="002901B8"/>
    <w:rsid w:val="002945AB"/>
    <w:rsid w:val="002A794B"/>
    <w:rsid w:val="002B6219"/>
    <w:rsid w:val="002C6347"/>
    <w:rsid w:val="002E3F2F"/>
    <w:rsid w:val="002E59E3"/>
    <w:rsid w:val="002F04A6"/>
    <w:rsid w:val="002F3A7F"/>
    <w:rsid w:val="003065F0"/>
    <w:rsid w:val="003074FE"/>
    <w:rsid w:val="00311F30"/>
    <w:rsid w:val="00315901"/>
    <w:rsid w:val="00320135"/>
    <w:rsid w:val="00320AAC"/>
    <w:rsid w:val="00323924"/>
    <w:rsid w:val="00323E6D"/>
    <w:rsid w:val="00325198"/>
    <w:rsid w:val="003349AB"/>
    <w:rsid w:val="00353BD2"/>
    <w:rsid w:val="0035482A"/>
    <w:rsid w:val="003619F2"/>
    <w:rsid w:val="00365820"/>
    <w:rsid w:val="0037383E"/>
    <w:rsid w:val="00384F62"/>
    <w:rsid w:val="003A228D"/>
    <w:rsid w:val="003B1458"/>
    <w:rsid w:val="003C554F"/>
    <w:rsid w:val="003E70C0"/>
    <w:rsid w:val="003E747A"/>
    <w:rsid w:val="003F2F8D"/>
    <w:rsid w:val="003F6AD0"/>
    <w:rsid w:val="0040149C"/>
    <w:rsid w:val="00401D98"/>
    <w:rsid w:val="00414478"/>
    <w:rsid w:val="00492BD3"/>
    <w:rsid w:val="004B70BD"/>
    <w:rsid w:val="004C5D63"/>
    <w:rsid w:val="004E691F"/>
    <w:rsid w:val="004F4355"/>
    <w:rsid w:val="004F5122"/>
    <w:rsid w:val="004F6A45"/>
    <w:rsid w:val="004F772B"/>
    <w:rsid w:val="00507444"/>
    <w:rsid w:val="00512A08"/>
    <w:rsid w:val="00520AD5"/>
    <w:rsid w:val="0052111D"/>
    <w:rsid w:val="005315F3"/>
    <w:rsid w:val="00544C2A"/>
    <w:rsid w:val="00564150"/>
    <w:rsid w:val="005671F6"/>
    <w:rsid w:val="00572C55"/>
    <w:rsid w:val="005760A9"/>
    <w:rsid w:val="005761AF"/>
    <w:rsid w:val="00583461"/>
    <w:rsid w:val="00594257"/>
    <w:rsid w:val="00594464"/>
    <w:rsid w:val="005D1215"/>
    <w:rsid w:val="005D4374"/>
    <w:rsid w:val="005F24FA"/>
    <w:rsid w:val="005F5A3E"/>
    <w:rsid w:val="00622781"/>
    <w:rsid w:val="006239CF"/>
    <w:rsid w:val="00640BFF"/>
    <w:rsid w:val="006703E3"/>
    <w:rsid w:val="006802DA"/>
    <w:rsid w:val="0069621B"/>
    <w:rsid w:val="00697462"/>
    <w:rsid w:val="006A0908"/>
    <w:rsid w:val="006B4267"/>
    <w:rsid w:val="006B58ED"/>
    <w:rsid w:val="006D0D86"/>
    <w:rsid w:val="006F209E"/>
    <w:rsid w:val="00702613"/>
    <w:rsid w:val="007178FC"/>
    <w:rsid w:val="0072214C"/>
    <w:rsid w:val="00727F94"/>
    <w:rsid w:val="007337EB"/>
    <w:rsid w:val="007376D6"/>
    <w:rsid w:val="00745D18"/>
    <w:rsid w:val="00776530"/>
    <w:rsid w:val="00790525"/>
    <w:rsid w:val="00791E8E"/>
    <w:rsid w:val="007A0109"/>
    <w:rsid w:val="007A7220"/>
    <w:rsid w:val="007B2500"/>
    <w:rsid w:val="007D61D6"/>
    <w:rsid w:val="007D7E19"/>
    <w:rsid w:val="007E1B19"/>
    <w:rsid w:val="007F3623"/>
    <w:rsid w:val="00805108"/>
    <w:rsid w:val="00810E0D"/>
    <w:rsid w:val="0081120D"/>
    <w:rsid w:val="00817C9A"/>
    <w:rsid w:val="00822EC1"/>
    <w:rsid w:val="00826193"/>
    <w:rsid w:val="00827311"/>
    <w:rsid w:val="008276AF"/>
    <w:rsid w:val="00832490"/>
    <w:rsid w:val="00834BB4"/>
    <w:rsid w:val="00835187"/>
    <w:rsid w:val="00841CD0"/>
    <w:rsid w:val="008459D3"/>
    <w:rsid w:val="00864184"/>
    <w:rsid w:val="00873501"/>
    <w:rsid w:val="00876326"/>
    <w:rsid w:val="008945D9"/>
    <w:rsid w:val="008A0806"/>
    <w:rsid w:val="008C2ABB"/>
    <w:rsid w:val="00914053"/>
    <w:rsid w:val="00924D4E"/>
    <w:rsid w:val="00926961"/>
    <w:rsid w:val="00927771"/>
    <w:rsid w:val="009376E2"/>
    <w:rsid w:val="00937B76"/>
    <w:rsid w:val="00937DDA"/>
    <w:rsid w:val="00943B6F"/>
    <w:rsid w:val="009741D0"/>
    <w:rsid w:val="00991D46"/>
    <w:rsid w:val="00997A56"/>
    <w:rsid w:val="009B1122"/>
    <w:rsid w:val="009B4C3B"/>
    <w:rsid w:val="009B6B0D"/>
    <w:rsid w:val="009C4147"/>
    <w:rsid w:val="009C73C9"/>
    <w:rsid w:val="009D71C1"/>
    <w:rsid w:val="009F2CF0"/>
    <w:rsid w:val="00A04690"/>
    <w:rsid w:val="00A11C7E"/>
    <w:rsid w:val="00A204B6"/>
    <w:rsid w:val="00A210DA"/>
    <w:rsid w:val="00A2194F"/>
    <w:rsid w:val="00A24D24"/>
    <w:rsid w:val="00A40DD3"/>
    <w:rsid w:val="00A43CE7"/>
    <w:rsid w:val="00A674CE"/>
    <w:rsid w:val="00A7495A"/>
    <w:rsid w:val="00A8311B"/>
    <w:rsid w:val="00A94000"/>
    <w:rsid w:val="00AA0456"/>
    <w:rsid w:val="00AB42FF"/>
    <w:rsid w:val="00AC14EE"/>
    <w:rsid w:val="00AD1EFE"/>
    <w:rsid w:val="00AE1EAA"/>
    <w:rsid w:val="00AE54D9"/>
    <w:rsid w:val="00B01F08"/>
    <w:rsid w:val="00B05129"/>
    <w:rsid w:val="00B16E8F"/>
    <w:rsid w:val="00B21F66"/>
    <w:rsid w:val="00B2347B"/>
    <w:rsid w:val="00B30401"/>
    <w:rsid w:val="00B423D2"/>
    <w:rsid w:val="00B601F4"/>
    <w:rsid w:val="00B6637D"/>
    <w:rsid w:val="00B9272A"/>
    <w:rsid w:val="00B935A1"/>
    <w:rsid w:val="00BA4A3E"/>
    <w:rsid w:val="00BA759D"/>
    <w:rsid w:val="00BB2723"/>
    <w:rsid w:val="00BB76D0"/>
    <w:rsid w:val="00BC363C"/>
    <w:rsid w:val="00C5135C"/>
    <w:rsid w:val="00C62C24"/>
    <w:rsid w:val="00C635B6"/>
    <w:rsid w:val="00C70F8A"/>
    <w:rsid w:val="00C91F0A"/>
    <w:rsid w:val="00CA5CBD"/>
    <w:rsid w:val="00CC5082"/>
    <w:rsid w:val="00CE005B"/>
    <w:rsid w:val="00CE35CD"/>
    <w:rsid w:val="00D0361A"/>
    <w:rsid w:val="00D11865"/>
    <w:rsid w:val="00D1408B"/>
    <w:rsid w:val="00D21063"/>
    <w:rsid w:val="00D231E7"/>
    <w:rsid w:val="00D30ADD"/>
    <w:rsid w:val="00D3632A"/>
    <w:rsid w:val="00D37969"/>
    <w:rsid w:val="00D43A0D"/>
    <w:rsid w:val="00D46867"/>
    <w:rsid w:val="00D526F3"/>
    <w:rsid w:val="00D62840"/>
    <w:rsid w:val="00D91529"/>
    <w:rsid w:val="00DA2034"/>
    <w:rsid w:val="00DC5EF8"/>
    <w:rsid w:val="00DC733E"/>
    <w:rsid w:val="00DD5B91"/>
    <w:rsid w:val="00DE7F90"/>
    <w:rsid w:val="00DF57BE"/>
    <w:rsid w:val="00E06500"/>
    <w:rsid w:val="00E120F7"/>
    <w:rsid w:val="00E31EFD"/>
    <w:rsid w:val="00E429C7"/>
    <w:rsid w:val="00E57060"/>
    <w:rsid w:val="00E8149D"/>
    <w:rsid w:val="00E87616"/>
    <w:rsid w:val="00EA5C16"/>
    <w:rsid w:val="00EB7C34"/>
    <w:rsid w:val="00EF000D"/>
    <w:rsid w:val="00F147F0"/>
    <w:rsid w:val="00F46365"/>
    <w:rsid w:val="00F545A3"/>
    <w:rsid w:val="00F5579A"/>
    <w:rsid w:val="00FB5536"/>
    <w:rsid w:val="00FB5706"/>
    <w:rsid w:val="00FD5894"/>
    <w:rsid w:val="00FE4641"/>
    <w:rsid w:val="00FF03DD"/>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119293"/>
  <w15:docId w15:val="{A4052017-2CD1-4E12-96B2-ADF1DB68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DB57E-AC8B-4DAD-90C2-3EC41D28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26</TotalTime>
  <Pages>3</Pages>
  <Words>940</Words>
  <Characters>6353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Magdalena Szulfer</cp:lastModifiedBy>
  <cp:revision>4</cp:revision>
  <cp:lastPrinted>2024-09-13T09:42:00Z</cp:lastPrinted>
  <dcterms:created xsi:type="dcterms:W3CDTF">2024-09-13T08:17:00Z</dcterms:created>
  <dcterms:modified xsi:type="dcterms:W3CDTF">2024-09-13T09:43:00Z</dcterms:modified>
</cp:coreProperties>
</file>