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CA3C" w14:textId="77777777" w:rsidR="00122FF6" w:rsidRPr="000F7D9D" w:rsidRDefault="00122FF6" w:rsidP="00122FF6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180E24C" w14:textId="77777777" w:rsidR="00122FF6" w:rsidRPr="000F7D9D" w:rsidRDefault="00122FF6" w:rsidP="009C5B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7665FB" w14:textId="77777777" w:rsidR="00122FF6" w:rsidRPr="00AF60BD" w:rsidRDefault="00122FF6" w:rsidP="00122F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71334F6F" w14:textId="77777777" w:rsidR="00122FF6" w:rsidRDefault="00122FF6" w:rsidP="00122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B3BE6" w14:textId="77777777" w:rsidR="00122FF6" w:rsidRDefault="00122FF6" w:rsidP="00122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0AB5DA06" w14:textId="77777777" w:rsidR="00122FF6" w:rsidRDefault="00122FF6" w:rsidP="00122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413B0AFE" w14:textId="2918AB76" w:rsidR="00122FF6" w:rsidRPr="004B5176" w:rsidRDefault="00122FF6" w:rsidP="004B51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11219C3A" w14:textId="77777777" w:rsidR="00122FF6" w:rsidRDefault="00122FF6" w:rsidP="00122FF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730A67" w14:textId="77777777" w:rsidR="00122FF6" w:rsidRPr="00675FB9" w:rsidRDefault="00122FF6" w:rsidP="00122F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PODMIOTU UDOSTĘPNIAJĄCEGO ZASOBY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BRAKU PODSTAW WYKLUCZENIA </w:t>
      </w: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Z POSTĘPOWANIA ORAZ SPEŁNIANIA WARUNKÓW UDZIAŁU W POSTEPOWANIU</w:t>
      </w:r>
    </w:p>
    <w:p w14:paraId="4562E723" w14:textId="77777777" w:rsidR="00122FF6" w:rsidRPr="00675FB9" w:rsidRDefault="00122FF6" w:rsidP="009C5B84">
      <w:pPr>
        <w:spacing w:after="0" w:line="240" w:lineRule="auto"/>
        <w:ind w:left="709" w:firstLine="707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E49FBC2" w14:textId="77777777" w:rsidR="00122FF6" w:rsidRPr="00675FB9" w:rsidRDefault="00122FF6" w:rsidP="00122FF6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5FB9">
        <w:rPr>
          <w:rFonts w:ascii="Arial" w:eastAsia="Calibri" w:hAnsi="Arial" w:cs="Arial"/>
          <w:bCs/>
          <w:sz w:val="20"/>
          <w:szCs w:val="20"/>
        </w:rPr>
        <w:t xml:space="preserve">składane na podstawie art. 125 ust. </w:t>
      </w:r>
      <w:r>
        <w:rPr>
          <w:rFonts w:ascii="Arial" w:eastAsia="Calibri" w:hAnsi="Arial" w:cs="Arial"/>
          <w:bCs/>
          <w:sz w:val="20"/>
          <w:szCs w:val="20"/>
        </w:rPr>
        <w:t>5</w:t>
      </w:r>
      <w:r w:rsidRPr="00675FB9">
        <w:rPr>
          <w:rFonts w:ascii="Arial" w:eastAsia="Calibri" w:hAnsi="Arial" w:cs="Arial"/>
          <w:bCs/>
          <w:sz w:val="20"/>
          <w:szCs w:val="20"/>
        </w:rPr>
        <w:t xml:space="preserve"> ustawy z dnia 11 września 2019 r. </w:t>
      </w:r>
    </w:p>
    <w:p w14:paraId="36278CE8" w14:textId="1DC1A661" w:rsidR="00122FF6" w:rsidRPr="004B5176" w:rsidRDefault="00122FF6" w:rsidP="004B5176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5FB9">
        <w:rPr>
          <w:rFonts w:ascii="Arial" w:eastAsia="Calibri" w:hAnsi="Arial" w:cs="Arial"/>
          <w:bCs/>
          <w:sz w:val="20"/>
          <w:szCs w:val="20"/>
        </w:rPr>
        <w:t xml:space="preserve"> Prawo zamówień publicznych (dalej jako: </w:t>
      </w:r>
      <w:proofErr w:type="spellStart"/>
      <w:r w:rsidRPr="00675FB9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675FB9">
        <w:rPr>
          <w:rFonts w:ascii="Arial" w:eastAsia="Calibri" w:hAnsi="Arial" w:cs="Arial"/>
          <w:bCs/>
          <w:sz w:val="20"/>
          <w:szCs w:val="20"/>
        </w:rPr>
        <w:t xml:space="preserve">), </w:t>
      </w:r>
    </w:p>
    <w:p w14:paraId="2655637E" w14:textId="77777777" w:rsidR="00122FF6" w:rsidRDefault="00122FF6" w:rsidP="00122FF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D6AFFE" w14:textId="77777777" w:rsidR="00122FF6" w:rsidRPr="00675FB9" w:rsidRDefault="00122FF6" w:rsidP="00122FF6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675FB9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14:paraId="2B2A673C" w14:textId="77777777" w:rsidR="00122FF6" w:rsidRPr="00675FB9" w:rsidRDefault="00122FF6" w:rsidP="00122FF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14C738F9" w14:textId="77777777" w:rsidR="00122FF6" w:rsidRPr="00675FB9" w:rsidRDefault="00122FF6" w:rsidP="00122F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BD9F6" w14:textId="77777777" w:rsidR="00122FF6" w:rsidRPr="00675FB9" w:rsidRDefault="00122FF6" w:rsidP="00122FF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reprezentowany przez:</w:t>
      </w:r>
    </w:p>
    <w:p w14:paraId="59A4C42C" w14:textId="77777777" w:rsidR="00122FF6" w:rsidRPr="00675FB9" w:rsidRDefault="00122FF6" w:rsidP="00122FF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06A2FA" w14:textId="77777777" w:rsidR="00122FF6" w:rsidRPr="00675FB9" w:rsidRDefault="00122FF6" w:rsidP="00122FF6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675FB9">
        <w:rPr>
          <w:rFonts w:ascii="Arial" w:eastAsia="Calibri" w:hAnsi="Arial" w:cs="Arial"/>
          <w:i/>
          <w:sz w:val="20"/>
          <w:szCs w:val="20"/>
        </w:rPr>
        <w:t>(imię i nazwisko, stanowisko/podstawa do reprezentacji)</w:t>
      </w:r>
    </w:p>
    <w:p w14:paraId="16A7263E" w14:textId="77777777" w:rsidR="00122FF6" w:rsidRPr="00675FB9" w:rsidRDefault="00122FF6" w:rsidP="00122FF6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2572CEB3" w14:textId="77777777" w:rsidR="00122FF6" w:rsidRDefault="00122FF6" w:rsidP="00122FF6">
      <w:pPr>
        <w:spacing w:after="0" w:line="240" w:lineRule="auto"/>
        <w:jc w:val="center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675FB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0F7D9D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enie usług pocztowych dla Powiatowego Urzędu Pracy w Ostrołęce na okres: 01.01.2022 r. – 31.12.2022 r.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”.</w:t>
      </w:r>
    </w:p>
    <w:p w14:paraId="40706904" w14:textId="77777777" w:rsidR="00122FF6" w:rsidRPr="000F7D9D" w:rsidRDefault="00122FF6" w:rsidP="00122F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867EE6" w14:textId="391F1803" w:rsidR="00122FF6" w:rsidRPr="009C5B84" w:rsidRDefault="00122FF6" w:rsidP="009C5B84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oświadczam, co następuje:</w:t>
      </w:r>
    </w:p>
    <w:p w14:paraId="51BF23FB" w14:textId="76D7C330" w:rsidR="00122FF6" w:rsidRDefault="00122FF6" w:rsidP="00122FF6">
      <w:pPr>
        <w:pStyle w:val="Akapitzlist"/>
        <w:numPr>
          <w:ilvl w:val="3"/>
          <w:numId w:val="1"/>
        </w:numPr>
        <w:tabs>
          <w:tab w:val="left" w:pos="6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D6620">
        <w:rPr>
          <w:rFonts w:ascii="Arial" w:hAnsi="Arial" w:cs="Arial"/>
          <w:sz w:val="20"/>
          <w:szCs w:val="20"/>
        </w:rPr>
        <w:t>Oświadczam, że nie podlegam wykluczeniu z post</w:t>
      </w:r>
      <w:r w:rsidR="00031668">
        <w:rPr>
          <w:rFonts w:ascii="Arial" w:hAnsi="Arial" w:cs="Arial"/>
          <w:sz w:val="20"/>
          <w:szCs w:val="20"/>
        </w:rPr>
        <w:t>ę</w:t>
      </w:r>
      <w:r w:rsidRPr="00DD6620">
        <w:rPr>
          <w:rFonts w:ascii="Arial" w:hAnsi="Arial" w:cs="Arial"/>
          <w:sz w:val="20"/>
          <w:szCs w:val="20"/>
        </w:rPr>
        <w:t xml:space="preserve">powania na podstawie art. 108 ust. 1 ustawy </w:t>
      </w:r>
      <w:proofErr w:type="spellStart"/>
      <w:r w:rsidRPr="00DD6620">
        <w:rPr>
          <w:rFonts w:ascii="Arial" w:hAnsi="Arial" w:cs="Arial"/>
          <w:sz w:val="20"/>
          <w:szCs w:val="20"/>
        </w:rPr>
        <w:t>Pzp</w:t>
      </w:r>
      <w:proofErr w:type="spellEnd"/>
      <w:r w:rsidRPr="00DD6620">
        <w:rPr>
          <w:rFonts w:ascii="Arial" w:hAnsi="Arial" w:cs="Arial"/>
          <w:sz w:val="20"/>
          <w:szCs w:val="20"/>
        </w:rPr>
        <w:t>.</w:t>
      </w:r>
    </w:p>
    <w:p w14:paraId="07613824" w14:textId="2C03E11E" w:rsidR="004B5176" w:rsidRPr="004B5176" w:rsidRDefault="004B5176" w:rsidP="004B517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B5176">
        <w:rPr>
          <w:rFonts w:ascii="Arial" w:eastAsia="Calibri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B5176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4B517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4B5176">
        <w:rPr>
          <w:rFonts w:ascii="Arial" w:eastAsia="Calibri" w:hAnsi="Arial" w:cs="Arial"/>
          <w:i/>
          <w:iCs/>
          <w:sz w:val="20"/>
          <w:szCs w:val="20"/>
          <w:lang w:eastAsia="pl-PL"/>
        </w:rPr>
        <w:t>(podać mającą zastosowanie podstawę wykluczenia spośród</w:t>
      </w:r>
      <w:r w:rsidRPr="004B517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4B5176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wymienionych w art. 108 ust. 1 pkt 1, 2, 5 i 6 lub art. 109 ust. 1 pkt 4, 5 i 7 ustawy </w:t>
      </w:r>
      <w:proofErr w:type="spellStart"/>
      <w:r w:rsidRPr="004B5176">
        <w:rPr>
          <w:rFonts w:ascii="Arial" w:eastAsia="Calibri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B5176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).  </w:t>
      </w:r>
      <w:r w:rsidRPr="004B5176">
        <w:rPr>
          <w:rFonts w:ascii="Arial" w:eastAsia="Calibri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4B5176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4B5176">
        <w:rPr>
          <w:rFonts w:ascii="Arial" w:eastAsia="Calibri" w:hAnsi="Arial" w:cs="Arial"/>
          <w:sz w:val="20"/>
          <w:szCs w:val="20"/>
          <w:lang w:eastAsia="pl-PL"/>
        </w:rPr>
        <w:t xml:space="preserve"> podjąłem następujące środki naprawcze:</w:t>
      </w:r>
    </w:p>
    <w:p w14:paraId="37B3677D" w14:textId="77777777" w:rsidR="004B5176" w:rsidRDefault="004B5176" w:rsidP="004B5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E67FCA7" w14:textId="77777777" w:rsidR="004B5176" w:rsidRPr="00DD6620" w:rsidRDefault="004B5176" w:rsidP="004B5176">
      <w:pPr>
        <w:pStyle w:val="Akapitzlist"/>
        <w:tabs>
          <w:tab w:val="left" w:pos="6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7833AA3" w14:textId="49D630E8" w:rsidR="00122FF6" w:rsidRPr="009C5B84" w:rsidRDefault="00122FF6" w:rsidP="009C5B84">
      <w:pPr>
        <w:pStyle w:val="Akapitzlist"/>
        <w:numPr>
          <w:ilvl w:val="3"/>
          <w:numId w:val="1"/>
        </w:numPr>
        <w:tabs>
          <w:tab w:val="left" w:pos="6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</w:t>
      </w:r>
      <w:r w:rsidR="00F1056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powaniu w zakresie wskazanym </w:t>
      </w:r>
      <w:r w:rsidR="000316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="000316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zobowiązaniu do oddania do dyspozycji Wykonawcy niezbędnych zasobów na potrzeby realizacji zamówienia</w:t>
      </w:r>
      <w:r w:rsidR="00031668">
        <w:rPr>
          <w:rFonts w:ascii="Arial" w:hAnsi="Arial" w:cs="Arial"/>
          <w:sz w:val="20"/>
          <w:szCs w:val="20"/>
        </w:rPr>
        <w:t xml:space="preserve">, </w:t>
      </w:r>
      <w:r w:rsidRPr="00031668">
        <w:rPr>
          <w:rFonts w:ascii="Arial" w:hAnsi="Arial" w:cs="Arial"/>
          <w:sz w:val="20"/>
          <w:szCs w:val="20"/>
        </w:rPr>
        <w:t>tj.: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D6126" w14:textId="78E8FBDC" w:rsidR="00122FF6" w:rsidRDefault="00122FF6" w:rsidP="009C5B84">
      <w:pPr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</w:t>
      </w:r>
      <w:r w:rsidRPr="00675F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aktualne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EB7E041" w14:textId="29413588" w:rsidR="009C5B84" w:rsidRPr="009C5B84" w:rsidRDefault="009C5B84" w:rsidP="009C5B84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  <w:r w:rsidRPr="009C5B84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Uwaga: Jeżeli punkt </w:t>
      </w:r>
      <w:r>
        <w:rPr>
          <w:rFonts w:ascii="Arial" w:eastAsia="Calibri" w:hAnsi="Arial" w:cs="Arial"/>
          <w:b/>
          <w:bCs/>
          <w:sz w:val="20"/>
          <w:szCs w:val="20"/>
          <w:highlight w:val="yellow"/>
        </w:rPr>
        <w:t>2</w:t>
      </w:r>
      <w:r w:rsidRPr="009C5B84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 nie ma zastosowania, należy go usunąć.</w:t>
      </w:r>
    </w:p>
    <w:p w14:paraId="67AF3B95" w14:textId="77777777" w:rsidR="009C5B84" w:rsidRPr="00F14625" w:rsidRDefault="009C5B84" w:rsidP="009C5B8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34B1CA" w14:textId="77777777" w:rsidR="00122FF6" w:rsidRDefault="00122FF6" w:rsidP="00122FF6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3957B0F" w14:textId="77777777" w:rsidR="00122FF6" w:rsidRPr="002C54F6" w:rsidRDefault="00122FF6" w:rsidP="00122FF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C54F6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</w:t>
      </w:r>
      <w:r w:rsidRPr="00675FB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:</w:t>
      </w:r>
    </w:p>
    <w:p w14:paraId="289EBED9" w14:textId="77777777" w:rsidR="00122FF6" w:rsidRPr="00675FB9" w:rsidRDefault="00122FF6" w:rsidP="00122FF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6D0C60D9" w14:textId="77777777" w:rsidR="00122FF6" w:rsidRPr="00675FB9" w:rsidRDefault="00122FF6" w:rsidP="00122FF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675FB9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122FF6" w:rsidRPr="0067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307B"/>
    <w:multiLevelType w:val="hybridMultilevel"/>
    <w:tmpl w:val="50A65E96"/>
    <w:lvl w:ilvl="0" w:tplc="7B98066A">
      <w:start w:val="1"/>
      <w:numFmt w:val="decimal"/>
      <w:lvlText w:val="%1."/>
      <w:lvlJc w:val="righ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36DC28E4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07A50"/>
    <w:multiLevelType w:val="hybridMultilevel"/>
    <w:tmpl w:val="A3B873C8"/>
    <w:lvl w:ilvl="0" w:tplc="E73A3098">
      <w:start w:val="4"/>
      <w:numFmt w:val="decimal"/>
      <w:lvlText w:val="%1."/>
      <w:lvlJc w:val="righ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E7713"/>
    <w:multiLevelType w:val="hybridMultilevel"/>
    <w:tmpl w:val="6E0C607C"/>
    <w:lvl w:ilvl="0" w:tplc="C0C603A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F6"/>
    <w:rsid w:val="00031668"/>
    <w:rsid w:val="00122FF6"/>
    <w:rsid w:val="00285C71"/>
    <w:rsid w:val="004B5176"/>
    <w:rsid w:val="009C5B84"/>
    <w:rsid w:val="00F1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8507"/>
  <w15:chartTrackingRefBased/>
  <w15:docId w15:val="{48C7E63A-80A8-465C-84D2-914BE3B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5</cp:revision>
  <dcterms:created xsi:type="dcterms:W3CDTF">2021-10-26T11:08:00Z</dcterms:created>
  <dcterms:modified xsi:type="dcterms:W3CDTF">2021-10-27T10:17:00Z</dcterms:modified>
</cp:coreProperties>
</file>