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rsidR="00B02F93" w:rsidRPr="00B02F93" w:rsidRDefault="00D504BD" w:rsidP="00B02F93">
      <w:pPr>
        <w:pStyle w:val="Bezodstpw"/>
        <w:jc w:val="center"/>
        <w:rPr>
          <w:b/>
        </w:rPr>
      </w:pPr>
      <w:r>
        <w:rPr>
          <w:b/>
        </w:rPr>
        <w:t>DOSTAWY – TRYB PODSTAWOWY BEZ NEGOCJACJI</w:t>
      </w: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t xml:space="preserve">I. NAZWA ORAZ ADRES ZAMAWIAJĄCEGO: </w:t>
      </w:r>
    </w:p>
    <w:p w:rsidR="00A81CE4" w:rsidRPr="00A81CE4" w:rsidRDefault="00A81CE4" w:rsidP="00A81CE4">
      <w:pPr>
        <w:pStyle w:val="Bezodstpw"/>
      </w:pPr>
      <w:r w:rsidRPr="00A81CE4">
        <w:rPr>
          <w:b/>
          <w:bCs/>
        </w:rPr>
        <w:t>Zamawiający</w:t>
      </w:r>
      <w:r w:rsidRPr="00A81CE4">
        <w:t xml:space="preserve">: Komenda Wojewódzka Policji we Wrocławiu </w:t>
      </w:r>
    </w:p>
    <w:p w:rsidR="00A81CE4" w:rsidRPr="00A81CE4" w:rsidRDefault="00A81CE4" w:rsidP="00A81CE4">
      <w:pPr>
        <w:pStyle w:val="Bezodstpw"/>
      </w:pPr>
      <w:r w:rsidRPr="00A81CE4">
        <w:rPr>
          <w:b/>
          <w:bCs/>
        </w:rPr>
        <w:t>Adres Zamawiającego</w:t>
      </w:r>
      <w:r w:rsidRPr="00A81CE4">
        <w:t>: ul. Podwale 31-33, 50-040 Wrocław</w:t>
      </w:r>
    </w:p>
    <w:p w:rsidR="00A81CE4" w:rsidRDefault="00A81CE4" w:rsidP="00A81CE4">
      <w:pPr>
        <w:pStyle w:val="Bezodstpw"/>
      </w:pPr>
      <w:r w:rsidRPr="00A81CE4">
        <w:rPr>
          <w:b/>
          <w:bCs/>
        </w:rPr>
        <w:t>Telefon</w:t>
      </w:r>
      <w:r w:rsidR="008036F3">
        <w:t>: 47 871 43 23</w:t>
      </w:r>
    </w:p>
    <w:p w:rsidR="00FF055A" w:rsidRPr="006B102C" w:rsidRDefault="00FF055A" w:rsidP="00A81CE4">
      <w:pPr>
        <w:pStyle w:val="Bezodstpw"/>
      </w:pPr>
      <w:r w:rsidRPr="006B102C">
        <w:rPr>
          <w:b/>
        </w:rPr>
        <w:t xml:space="preserve">Adres strony internetowej Zamawiającego: </w:t>
      </w:r>
      <w:hyperlink r:id="rId8" w:history="1">
        <w:r w:rsidRPr="006B102C">
          <w:rPr>
            <w:rStyle w:val="Hipercze"/>
            <w:color w:val="auto"/>
          </w:rPr>
          <w:t>https://dolnoslaska.policja.gov.pl/</w:t>
        </w:r>
      </w:hyperlink>
      <w:r w:rsidRPr="006B102C">
        <w:t xml:space="preserve"> </w:t>
      </w:r>
    </w:p>
    <w:p w:rsidR="00FF055A" w:rsidRPr="00FF055A" w:rsidRDefault="00FF055A" w:rsidP="00A81CE4">
      <w:pPr>
        <w:pStyle w:val="Bezodstpw"/>
      </w:pPr>
      <w:r w:rsidRPr="006B102C">
        <w:rPr>
          <w:b/>
        </w:rPr>
        <w:t>Adres strony internetowej prowadzonego postępowania</w:t>
      </w:r>
      <w:r w:rsidRPr="006B102C">
        <w:t>: Postępowanie prowadzone jest na</w:t>
      </w:r>
      <w:r w:rsidRPr="00FF055A">
        <w:t xml:space="preserve"> Platformie Zakupowej Open Nexus: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rsidR="00A81CE4" w:rsidRPr="00A81CE4" w:rsidRDefault="00A81CE4" w:rsidP="00A81CE4">
      <w:pPr>
        <w:pStyle w:val="Bezodstpw"/>
      </w:pPr>
      <w:r w:rsidRPr="00A81CE4">
        <w:rPr>
          <w:b/>
        </w:rPr>
        <w:t>Adres poczty elektronicznej:</w:t>
      </w:r>
      <w:r w:rsidR="00FF055A">
        <w:rPr>
          <w:b/>
        </w:rPr>
        <w:t xml:space="preserve"> </w:t>
      </w:r>
      <w:hyperlink r:id="rId10" w:history="1">
        <w:r w:rsidR="00FF055A" w:rsidRPr="007E6CFB">
          <w:rPr>
            <w:rStyle w:val="Hipercze"/>
            <w:rFonts w:cs="Arial"/>
          </w:rPr>
          <w:t>malgorzata.lenik@wr.policja.gov.pl</w:t>
        </w:r>
      </w:hyperlink>
    </w:p>
    <w:p w:rsidR="00B02F93" w:rsidRPr="00A81CE4" w:rsidRDefault="00A81CE4" w:rsidP="00A81CE4">
      <w:pPr>
        <w:pStyle w:val="Bezodstpw"/>
      </w:pPr>
      <w:r w:rsidRPr="00A81CE4">
        <w:rPr>
          <w:b/>
          <w:bCs/>
        </w:rPr>
        <w:t>Godziny urzędowania</w:t>
      </w:r>
      <w:r w:rsidRPr="00A81CE4">
        <w:t>: od 07:30 do 15:30.</w:t>
      </w:r>
    </w:p>
    <w:p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rsidR="00A81CE4" w:rsidRPr="00A81CE4" w:rsidRDefault="00A81CE4" w:rsidP="00A81CE4">
      <w:pPr>
        <w:pStyle w:val="Bezodstpw"/>
      </w:pPr>
      <w:r w:rsidRPr="00A81CE4">
        <w:t>NIP: 896-000-47-80</w:t>
      </w:r>
    </w:p>
    <w:p w:rsidR="00A81CE4" w:rsidRDefault="00A81CE4" w:rsidP="00A81CE4">
      <w:pPr>
        <w:pStyle w:val="Bezodstpw"/>
      </w:pPr>
      <w:r w:rsidRPr="00A81CE4">
        <w:t>Regon: 930156216</w:t>
      </w:r>
    </w:p>
    <w:p w:rsidR="00532C98" w:rsidRPr="00E61D9B" w:rsidRDefault="00532C98" w:rsidP="00532C98">
      <w:pPr>
        <w:pStyle w:val="Bezodstpw"/>
        <w:rPr>
          <w:b/>
          <w:u w:val="single"/>
        </w:rPr>
      </w:pPr>
      <w:r w:rsidRPr="00E61D9B">
        <w:rPr>
          <w:b/>
          <w:u w:val="single"/>
        </w:rPr>
        <w:t>Klauzula informacyjna RODO:</w:t>
      </w:r>
    </w:p>
    <w:p w:rsidR="00532C98" w:rsidRPr="00E61D9B" w:rsidRDefault="00532C98" w:rsidP="00532C98">
      <w:pPr>
        <w:pStyle w:val="Bezodstpw"/>
        <w:jc w:val="both"/>
        <w:rPr>
          <w:rFonts w:eastAsia="Times New Roman" w:cs="Times New Roman"/>
          <w:color w:val="000000"/>
        </w:rPr>
      </w:pPr>
      <w:r w:rsidRPr="00E61D9B">
        <w:rPr>
          <w:rFonts w:eastAsia="Times New Roman" w:cs="Times New Roman"/>
          <w:color w:val="000000"/>
        </w:rPr>
        <w:t>Zgodnie z art. 13 ust. 1 i 2</w:t>
      </w:r>
      <w:r>
        <w:rPr>
          <w:rFonts w:eastAsia="Times New Roman" w:cs="Times New Roman"/>
          <w:color w:val="000000"/>
        </w:rPr>
        <w:t xml:space="preserve"> </w:t>
      </w:r>
      <w:r w:rsidRPr="00616C3E">
        <w:rPr>
          <w:rFonts w:eastAsia="Times New Roman" w:cs="Times New Roman"/>
          <w:color w:val="000000" w:themeColor="text1"/>
        </w:rPr>
        <w:t>oraz 14 ust. 1 i 2 rozporządzenia</w:t>
      </w:r>
      <w:r w:rsidRPr="00E61D9B">
        <w:rPr>
          <w:rFonts w:eastAsia="Times New Roman" w:cs="Times New Roman"/>
          <w:color w:val="00000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532C98" w:rsidRDefault="00532C98" w:rsidP="00532C98">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a. </w:t>
      </w:r>
      <w:r w:rsidRPr="00E61D9B">
        <w:rPr>
          <w:rFonts w:eastAsia="Times New Roman" w:cs="Times New Roman"/>
          <w:color w:val="000000"/>
        </w:rPr>
        <w:t>administratorem Pani/Pana danych osobowych jest Komendant Wojewódzki Policji we Wrocławiu, ul. Podwale 31-33, 50-040 Wrocław.</w:t>
      </w:r>
    </w:p>
    <w:p w:rsidR="00532C98" w:rsidRDefault="00532C98" w:rsidP="00532C98">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b. </w:t>
      </w:r>
      <w:r w:rsidRPr="00E61D9B">
        <w:rPr>
          <w:rFonts w:eastAsia="Times New Roman" w:cs="Arial"/>
          <w:color w:val="000000"/>
        </w:rPr>
        <w:t xml:space="preserve">administrator wyznaczył Inspektora Danych Osobowych, z którym można się kontaktować pod adresem e-mail: </w:t>
      </w:r>
      <w:r w:rsidRPr="00E61D9B">
        <w:rPr>
          <w:rFonts w:eastAsia="Times New Roman" w:cs="Arial"/>
          <w:color w:val="0000FF"/>
          <w:u w:val="single"/>
        </w:rPr>
        <w:t>iod.kwp@wr.policja.gov.pl</w:t>
      </w:r>
      <w:r w:rsidRPr="00E61D9B">
        <w:rPr>
          <w:rFonts w:eastAsia="Times New Roman" w:cs="Arial"/>
          <w:color w:val="000000"/>
        </w:rPr>
        <w:t>, tel. 47 8713598</w:t>
      </w:r>
    </w:p>
    <w:p w:rsidR="006E0DA6" w:rsidRPr="00616C3E" w:rsidRDefault="00532C98" w:rsidP="006E0DA6">
      <w:pPr>
        <w:shd w:val="clear" w:color="auto" w:fill="FFFFFF"/>
        <w:spacing w:after="0" w:line="240" w:lineRule="auto"/>
        <w:ind w:left="284"/>
        <w:jc w:val="both"/>
        <w:rPr>
          <w:rFonts w:eastAsia="Times New Roman" w:cs="Times New Roman"/>
          <w:color w:val="000000" w:themeColor="text1"/>
        </w:rPr>
      </w:pPr>
      <w:r>
        <w:rPr>
          <w:rFonts w:eastAsia="Times New Roman" w:cs="Times New Roman"/>
          <w:color w:val="000000"/>
        </w:rPr>
        <w:t xml:space="preserve">c. </w:t>
      </w:r>
      <w:r w:rsidRPr="00E61D9B">
        <w:rPr>
          <w:rFonts w:eastAsia="Times New Roman" w:cs="Arial"/>
          <w:color w:val="000000"/>
        </w:rPr>
        <w:t xml:space="preserve">Pani/Pana dane osobowe przetwarzane będą na podstawie art. 6 ust. 1 lit. c RODO w celu związanym z przedmiotowym postępowaniem o udzielenie zamówienia publicznego, prowadzonym </w:t>
      </w:r>
      <w:r w:rsidR="006E0DA6" w:rsidRPr="00616C3E">
        <w:rPr>
          <w:rFonts w:eastAsia="Times New Roman" w:cs="Arial"/>
          <w:color w:val="000000" w:themeColor="text1"/>
        </w:rPr>
        <w:t xml:space="preserve">w trybie podstawowym bez negocjacji  art. 275 ust. 1 </w:t>
      </w:r>
      <w:r w:rsidR="00DD2A9E">
        <w:rPr>
          <w:rFonts w:eastAsia="Times New Roman" w:cs="Arial"/>
          <w:color w:val="000000" w:themeColor="text1"/>
        </w:rPr>
        <w:t>P</w:t>
      </w:r>
      <w:r w:rsidR="006E0DA6" w:rsidRPr="00616C3E">
        <w:rPr>
          <w:rFonts w:eastAsia="Times New Roman" w:cs="Arial"/>
          <w:color w:val="000000" w:themeColor="text1"/>
        </w:rPr>
        <w:t>zp.</w:t>
      </w:r>
    </w:p>
    <w:p w:rsidR="00532C98" w:rsidRDefault="00532C98" w:rsidP="00532C98">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d. </w:t>
      </w:r>
      <w:r w:rsidRPr="00E61D9B">
        <w:rPr>
          <w:rFonts w:eastAsia="Times New Roman" w:cs="Arial"/>
          <w:color w:val="000000"/>
        </w:rPr>
        <w:t>odbiorcami Pani/Pana danych osobowych będą osoby lub podmioty, którym udostępniona zostanie dokumentacja postępowania w oparciu o art. 18 oraz 74 ustawy PZP</w:t>
      </w:r>
    </w:p>
    <w:p w:rsidR="00532C98" w:rsidRDefault="00532C98" w:rsidP="00532C98">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e. </w:t>
      </w:r>
      <w:r w:rsidRPr="00E61D9B">
        <w:rPr>
          <w:rFonts w:eastAsia="Times New Roman" w:cs="Arial"/>
          <w:color w:val="000000"/>
        </w:rPr>
        <w:t xml:space="preserve">Pani/Pana dane osobowe będą przechowywane, zgodnie z art. 78 ust. 1 </w:t>
      </w:r>
      <w:r w:rsidR="000B0AF0">
        <w:rPr>
          <w:rFonts w:eastAsia="Times New Roman" w:cs="Arial"/>
          <w:color w:val="000000"/>
        </w:rPr>
        <w:t xml:space="preserve">i 4 </w:t>
      </w:r>
      <w:r w:rsidRPr="00E61D9B">
        <w:rPr>
          <w:rFonts w:eastAsia="Times New Roman" w:cs="Arial"/>
          <w:color w:val="000000"/>
        </w:rPr>
        <w:t>P</w:t>
      </w:r>
      <w:r w:rsidR="000B0AF0">
        <w:rPr>
          <w:rFonts w:eastAsia="Times New Roman" w:cs="Arial"/>
          <w:color w:val="000000"/>
        </w:rPr>
        <w:t>zp</w:t>
      </w:r>
      <w:r w:rsidRPr="00E61D9B">
        <w:rPr>
          <w:rFonts w:eastAsia="Times New Roman" w:cs="Arial"/>
          <w:color w:val="000000"/>
        </w:rPr>
        <w:t xml:space="preserve"> przez okres 4 lat od dnia zakończenia postępowania o udzielenie zamówienia, a jeżeli czas trwania umowy przekracza 4 lata, okres przechowywania obejmuje cały czas trwania umowy,</w:t>
      </w:r>
      <w:r>
        <w:rPr>
          <w:rFonts w:eastAsia="Times New Roman" w:cs="Arial"/>
          <w:color w:val="000000"/>
        </w:rPr>
        <w:t xml:space="preserve"> </w:t>
      </w:r>
      <w:r w:rsidRPr="00E61D9B">
        <w:rPr>
          <w:rFonts w:eastAsia="Times New Roman" w:cs="Arial"/>
          <w:color w:val="000000"/>
        </w:rPr>
        <w:t>a następnie w celu archiwalnym przez okres zgodny z instrukcją kancelaryjną i Jednolitym Rzeczowym Wykazem Akt ;</w:t>
      </w:r>
    </w:p>
    <w:p w:rsidR="006E0DA6" w:rsidRPr="00616C3E" w:rsidRDefault="006E0DA6" w:rsidP="006E0DA6">
      <w:pPr>
        <w:pStyle w:val="Akapitzlist"/>
        <w:spacing w:after="150" w:line="240" w:lineRule="auto"/>
        <w:ind w:left="284"/>
        <w:jc w:val="both"/>
        <w:rPr>
          <w:rFonts w:cstheme="minorHAnsi"/>
          <w:color w:val="000000" w:themeColor="text1"/>
        </w:rPr>
      </w:pPr>
      <w:r w:rsidRPr="00616C3E">
        <w:rPr>
          <w:rFonts w:eastAsia="Times New Roman" w:cstheme="minorHAnsi"/>
          <w:color w:val="000000" w:themeColor="text1"/>
        </w:rPr>
        <w:t xml:space="preserve">W przypadku zamówień współfinansowanych ze środków UE przez okres określony przepisami o przechowywaniu i archiwizacji  </w:t>
      </w:r>
      <w:r w:rsidRPr="00616C3E">
        <w:rPr>
          <w:rFonts w:cstheme="minorHAnsi"/>
          <w:color w:val="000000" w:themeColor="text1"/>
        </w:rPr>
        <w:t>dokumentów dotyczących projektów współfinansowanych z UE od dnia zakończenia postępowania o udzielenie zamówienia;</w:t>
      </w:r>
    </w:p>
    <w:p w:rsidR="00532C98" w:rsidRPr="00406EE7" w:rsidRDefault="00532C98" w:rsidP="00406EE7">
      <w:pPr>
        <w:pStyle w:val="Akapitzlist"/>
        <w:spacing w:after="0" w:line="240" w:lineRule="auto"/>
        <w:ind w:left="284"/>
        <w:jc w:val="both"/>
        <w:rPr>
          <w:rFonts w:ascii="Calibri" w:hAnsi="Calibri" w:cs="Arial"/>
          <w:b/>
          <w:i/>
        </w:rPr>
      </w:pPr>
      <w:r>
        <w:rPr>
          <w:rFonts w:eastAsia="Times New Roman" w:cs="Times New Roman"/>
          <w:color w:val="000000"/>
        </w:rPr>
        <w:t xml:space="preserve">f. </w:t>
      </w:r>
      <w:r w:rsidRPr="00E61D9B">
        <w:rPr>
          <w:rFonts w:eastAsia="Times New Roman" w:cs="Arial"/>
          <w:color w:val="000000"/>
        </w:rPr>
        <w:t>obowiązek podania przez Panią/Pana danych osobowych bezpośrednio Pani/Pana dotyczących jest wymogiem ustawowym określonym w przepisach ustawy Pzp, związanym z udziałem w postępowaniu o udzielenie zamówienia publicznego, konsekwencje niepodania określony</w:t>
      </w:r>
      <w:r>
        <w:rPr>
          <w:rFonts w:eastAsia="Times New Roman" w:cs="Arial"/>
          <w:color w:val="000000"/>
        </w:rPr>
        <w:t>ch danych wynikają z ustawy Pzp</w:t>
      </w:r>
      <w:r w:rsidRPr="00621E92">
        <w:rPr>
          <w:rFonts w:ascii="Verdana" w:hAnsi="Verdana" w:cs="Arial"/>
          <w:sz w:val="20"/>
          <w:szCs w:val="20"/>
        </w:rPr>
        <w:t xml:space="preserve"> </w:t>
      </w:r>
      <w:r w:rsidRPr="00406EE7">
        <w:rPr>
          <w:rFonts w:ascii="Calibri" w:hAnsi="Calibri" w:cs="Arial"/>
        </w:rPr>
        <w:t xml:space="preserve">i będą skutkować brakiem możliwości udzielenia Pani/Panu zamówienia (brakiem możliwości zawarcia umowy);  </w:t>
      </w:r>
    </w:p>
    <w:p w:rsidR="00532C98" w:rsidRDefault="00532C98" w:rsidP="00532C98">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g. </w:t>
      </w:r>
      <w:r w:rsidRPr="00E61D9B">
        <w:rPr>
          <w:rFonts w:eastAsia="Times New Roman" w:cs="Arial"/>
          <w:color w:val="000000"/>
        </w:rPr>
        <w:t>w odniesieniu do Pani/Pana danych osobowych decyzje nie będą podejmowane w sposób zautomatyzowany, stosownie do art. 22 RODO.</w:t>
      </w:r>
    </w:p>
    <w:p w:rsidR="00532C98" w:rsidRPr="00E61D9B" w:rsidRDefault="00532C98" w:rsidP="00532C98">
      <w:pPr>
        <w:shd w:val="clear" w:color="auto" w:fill="FFFFFF"/>
        <w:spacing w:after="0" w:line="240" w:lineRule="auto"/>
        <w:jc w:val="both"/>
        <w:rPr>
          <w:rFonts w:eastAsia="Times New Roman" w:cs="Times New Roman"/>
          <w:color w:val="000000"/>
        </w:rPr>
      </w:pPr>
      <w:r>
        <w:rPr>
          <w:rFonts w:eastAsia="Times New Roman" w:cs="Arial"/>
          <w:color w:val="000000"/>
        </w:rPr>
        <w:t>P</w:t>
      </w:r>
      <w:r w:rsidRPr="00E61D9B">
        <w:rPr>
          <w:rFonts w:eastAsia="Times New Roman" w:cs="Arial"/>
          <w:color w:val="000000"/>
        </w:rPr>
        <w:t>osiada Pani/Pan:</w:t>
      </w:r>
    </w:p>
    <w:p w:rsidR="00532C98" w:rsidRPr="00E61D9B" w:rsidRDefault="00532C98" w:rsidP="00C67AE0">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w:t>
      </w:r>
      <w:r w:rsidRPr="00E61D9B">
        <w:rPr>
          <w:rFonts w:eastAsia="Times New Roman" w:cs="Times New Roman"/>
          <w:color w:val="000000"/>
        </w:rPr>
        <w:lastRenderedPageBreak/>
        <w:t>udzielenie zamówienia publicznego lub konkursu albo sprecyzowanie nazwy lub daty zakończonego postępowania o udzielenie zamówienia);</w:t>
      </w:r>
    </w:p>
    <w:p w:rsidR="00532C98" w:rsidRDefault="00532C98" w:rsidP="00C67AE0">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prawo do wniesienia skargi do Prezesa Urzędu Ochrony Danych Osobowych, gdy uzna Pani/Pan, że przetwarzanie danych osobowych Pani/Pana dotyczących narusza przepisy RODO; </w:t>
      </w:r>
    </w:p>
    <w:p w:rsidR="00532C98" w:rsidRPr="00E61D9B" w:rsidRDefault="00532C98" w:rsidP="00532C98">
      <w:pPr>
        <w:shd w:val="clear" w:color="auto" w:fill="FFFFFF"/>
        <w:spacing w:after="0" w:line="240" w:lineRule="auto"/>
        <w:jc w:val="both"/>
        <w:rPr>
          <w:rFonts w:eastAsia="Times New Roman" w:cs="Arial"/>
          <w:color w:val="000000"/>
        </w:rPr>
      </w:pPr>
      <w:r>
        <w:rPr>
          <w:rFonts w:eastAsia="Times New Roman" w:cs="Times New Roman"/>
          <w:color w:val="000000"/>
        </w:rPr>
        <w:t>N</w:t>
      </w:r>
      <w:r w:rsidRPr="00E61D9B">
        <w:rPr>
          <w:rFonts w:eastAsia="Times New Roman" w:cs="Times New Roman"/>
          <w:color w:val="000000"/>
        </w:rPr>
        <w:t>ie przysługuje Pani/Panu:</w:t>
      </w:r>
    </w:p>
    <w:p w:rsidR="00532C98" w:rsidRPr="00E61D9B" w:rsidRDefault="00532C98" w:rsidP="00C67AE0">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w związku z art. 17 ust. 3 lit. b, d lub e RODO prawo do usunięcia danych osobowych;</w:t>
      </w:r>
    </w:p>
    <w:p w:rsidR="00532C98" w:rsidRPr="00E61D9B" w:rsidRDefault="00532C98" w:rsidP="00C67AE0">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rPr>
      </w:pPr>
      <w:r w:rsidRPr="00E61D9B">
        <w:rPr>
          <w:rFonts w:eastAsia="Times New Roman" w:cs="Arial"/>
          <w:color w:val="000000"/>
        </w:rPr>
        <w:t>prawo do przenoszenia danych osobowych, o którym mowa w art. 20 RODO;</w:t>
      </w:r>
    </w:p>
    <w:p w:rsidR="00532C98" w:rsidRPr="00E61D9B" w:rsidRDefault="00532C98" w:rsidP="00C67AE0">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na podstawie art. 21 RODO prawo sprzeciwu, wobec przetwarzania danych osobowych, gdyż podstawą prawną przetwarzania Pani/Pana danych osobowych jest art. 6 ust. 1 lit. c RODO; </w:t>
      </w:r>
    </w:p>
    <w:p w:rsidR="00532C98" w:rsidRPr="00E61D9B" w:rsidRDefault="00532C98" w:rsidP="00532C98">
      <w:pPr>
        <w:shd w:val="clear" w:color="auto" w:fill="FFFFFF"/>
        <w:spacing w:after="0" w:line="240" w:lineRule="auto"/>
        <w:jc w:val="both"/>
        <w:rPr>
          <w:rFonts w:eastAsia="Times New Roman" w:cs="Times New Roman"/>
          <w:color w:val="000000"/>
        </w:rPr>
      </w:pPr>
      <w:r>
        <w:rPr>
          <w:rFonts w:eastAsia="Times New Roman" w:cs="Times New Roman"/>
          <w:color w:val="000000"/>
        </w:rPr>
        <w:t>P</w:t>
      </w:r>
      <w:r w:rsidRPr="00E61D9B">
        <w:rPr>
          <w:rFonts w:eastAsia="Times New Roman" w:cs="Times New Roman"/>
          <w:color w:val="000000"/>
        </w:rPr>
        <w:t>rzysługuje Pani/Panu prawo wniesienia skargi do organu nadzorczego na niezgodne z RODO przetwarzanie Pani/Pana danych osobowych przez administratora. Organem właściwym dla przedmiotowej skargi jest Urząd Ochrony Danych Osobowych, ul. Stawki 2, 00-193 Warszawa.</w:t>
      </w:r>
    </w:p>
    <w:p w:rsidR="00532C98" w:rsidRDefault="00532C98" w:rsidP="00532C98">
      <w:pPr>
        <w:shd w:val="clear" w:color="auto" w:fill="FFFFFF"/>
        <w:spacing w:after="0" w:line="240" w:lineRule="auto"/>
        <w:jc w:val="both"/>
        <w:rPr>
          <w:rFonts w:eastAsia="Times New Roman" w:cs="TimesNewRomanPSMT"/>
          <w:color w:val="000000"/>
        </w:rPr>
      </w:pPr>
      <w:r w:rsidRPr="00E61D9B">
        <w:rPr>
          <w:rFonts w:eastAsia="Times New Roman" w:cs="TimesNewRomanPSMT"/>
          <w:color w:val="000000"/>
        </w:rPr>
        <w:t>Jednocześnie Zamawiający przypomina o ciążącym na Pani/Panu obowiązku informacyjnym</w:t>
      </w:r>
      <w:r>
        <w:rPr>
          <w:rFonts w:eastAsia="Times New Roman" w:cs="TimesNewRomanPSMT"/>
          <w:color w:val="000000"/>
        </w:rPr>
        <w:t xml:space="preserve"> </w:t>
      </w:r>
      <w:r w:rsidRPr="00E61D9B">
        <w:rPr>
          <w:rFonts w:eastAsia="Times New Roman" w:cs="TimesNewRomanPSMT"/>
          <w:color w:val="000000"/>
        </w:rPr>
        <w:t>wynikającym z art. 14 RODO względem osób fizycznych, których dane przekazane zostaną</w:t>
      </w:r>
      <w:r>
        <w:rPr>
          <w:rFonts w:eastAsia="Times New Roman" w:cs="TimesNewRomanPSMT"/>
          <w:color w:val="000000"/>
        </w:rPr>
        <w:t xml:space="preserve"> </w:t>
      </w:r>
      <w:r w:rsidRPr="00E61D9B">
        <w:rPr>
          <w:rFonts w:eastAsia="Times New Roman" w:cs="TimesNewRomanPSMT"/>
          <w:color w:val="000000"/>
        </w:rPr>
        <w:t>Zamawiającemu w związku z prowadzonym postępowaniem i które Zamawiający pośrednio pozyska</w:t>
      </w:r>
      <w:r>
        <w:rPr>
          <w:rFonts w:eastAsia="Times New Roman" w:cs="TimesNewRomanPSMT"/>
          <w:color w:val="000000"/>
        </w:rPr>
        <w:t xml:space="preserve"> </w:t>
      </w:r>
      <w:r w:rsidRPr="00E61D9B">
        <w:rPr>
          <w:rFonts w:eastAsia="Times New Roman" w:cs="TimesNewRomanPSMT"/>
          <w:color w:val="000000"/>
        </w:rPr>
        <w:t>od wykonawcy biorącego udział w postępowaniu, chyba że ma zastosowanie co najmniej jedno</w:t>
      </w:r>
      <w:r>
        <w:rPr>
          <w:rFonts w:eastAsia="Times New Roman" w:cs="TimesNewRomanPSMT"/>
          <w:color w:val="000000"/>
        </w:rPr>
        <w:t xml:space="preserve"> </w:t>
      </w:r>
      <w:r w:rsidRPr="00E61D9B">
        <w:rPr>
          <w:rFonts w:eastAsia="Times New Roman" w:cs="TimesNewRomanPSMT"/>
          <w:color w:val="000000"/>
        </w:rPr>
        <w:t>z wyłączeń, o których mowa w art. 14 ust. 5 RODO</w:t>
      </w:r>
    </w:p>
    <w:p w:rsidR="00532C98" w:rsidRDefault="00532C98" w:rsidP="00532C98">
      <w:pPr>
        <w:shd w:val="clear" w:color="auto" w:fill="FFFFFF"/>
        <w:spacing w:after="0" w:line="240" w:lineRule="auto"/>
        <w:jc w:val="both"/>
        <w:rPr>
          <w:rFonts w:eastAsia="Times New Roman" w:cs="TimesNewRomanPSMT"/>
          <w:color w:val="000000"/>
        </w:rPr>
      </w:pPr>
    </w:p>
    <w:p w:rsidR="00532C98" w:rsidRPr="00F05356" w:rsidRDefault="00532C98" w:rsidP="00532C98">
      <w:pPr>
        <w:pStyle w:val="Bezodstpw"/>
        <w:jc w:val="both"/>
        <w:rPr>
          <w:rFonts w:cstheme="minorHAnsi"/>
          <w:b/>
        </w:rPr>
      </w:pPr>
      <w:r w:rsidRPr="00F05356">
        <w:rPr>
          <w:rFonts w:cstheme="minorHAnsi"/>
          <w:b/>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22725C" w:rsidRDefault="00532C98" w:rsidP="00532C98">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rsidR="00532C98" w:rsidRPr="0022725C" w:rsidRDefault="00532C98" w:rsidP="00532C98">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22725C">
        <w:rPr>
          <w:rFonts w:eastAsia="Times New Roman" w:cs="Arial"/>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F05356">
        <w:rPr>
          <w:rFonts w:eastAsia="Times New Roman" w:cstheme="minorHAnsi"/>
          <w:i/>
          <w:color w:val="000000"/>
        </w:rPr>
        <w:t>członkowskiego</w:t>
      </w:r>
      <w:r w:rsidRPr="0022725C">
        <w:rPr>
          <w:rFonts w:eastAsia="Times New Roman" w:cs="Arial"/>
          <w:color w:val="000000"/>
        </w:rPr>
        <w:t>);</w:t>
      </w:r>
    </w:p>
    <w:p w:rsidR="00DD2C4D" w:rsidRDefault="00DD2C4D" w:rsidP="00DD2C4D">
      <w:pPr>
        <w:pStyle w:val="Bezodstpw"/>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t xml:space="preserve">II. ADRES STRONY INTERNETOWEJ, NA KTÓREJ UDOSTĘPNIANE BĘDĄ ZMIANY I WYJAŚNIENIA TREŚCI SWZ ORAZ INNE DOKUMENTY ZAMÓWIENIA BEZPOŚREDNIO ZWIĄZANE Z POSTĘPOWANIEM O UDZIELENIE ZAMÓWIENIA </w:t>
      </w:r>
    </w:p>
    <w:p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rsidR="00DD2C4D" w:rsidRDefault="00DD2C4D" w:rsidP="00DD2C4D">
      <w:pPr>
        <w:pStyle w:val="Bezodstpw"/>
        <w:jc w:val="both"/>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III. TRYB UDZIELENIA ZAMÓWIENIA </w:t>
      </w:r>
    </w:p>
    <w:p w:rsidR="00DD2C4D" w:rsidRDefault="00DD2C4D" w:rsidP="00C67AE0">
      <w:pPr>
        <w:pStyle w:val="Bezodstpw"/>
        <w:numPr>
          <w:ilvl w:val="1"/>
          <w:numId w:val="2"/>
        </w:numPr>
        <w:tabs>
          <w:tab w:val="left" w:pos="426"/>
        </w:tabs>
        <w:ind w:left="23" w:hanging="23"/>
        <w:jc w:val="both"/>
      </w:pPr>
      <w:r>
        <w:t xml:space="preserve">Niniejsze postępowanie o udzielenie zamówienia publicznego prowadzone jest w trybie podstawowym, na podstawie art. 275 pkt 1 </w:t>
      </w:r>
      <w:r w:rsidR="00FF055A">
        <w:t xml:space="preserve">w związku z art. 30 ust. 4 </w:t>
      </w:r>
      <w:r>
        <w:t>ustawy z dnia 11 września 2019 r. - Prawo zamówień publicznych (</w:t>
      </w:r>
      <w:r w:rsidR="00C04B37">
        <w:t xml:space="preserve">t.j. </w:t>
      </w:r>
      <w:r>
        <w:t>Dz. U. z 20</w:t>
      </w:r>
      <w:r w:rsidR="00C04B37">
        <w:t>21</w:t>
      </w:r>
      <w:r>
        <w:t xml:space="preserve"> r., p</w:t>
      </w:r>
      <w:r w:rsidR="00DD2A9E">
        <w:t xml:space="preserve">oz. </w:t>
      </w:r>
      <w:r w:rsidR="00C04B37">
        <w:t>1129</w:t>
      </w:r>
      <w:r w:rsidR="00DD2A9E">
        <w:t>) (zwanej dalej także „</w:t>
      </w:r>
      <w:r>
        <w:t>ustawą P</w:t>
      </w:r>
      <w:r w:rsidR="0062621E">
        <w:t>zp</w:t>
      </w:r>
      <w:r>
        <w:t>" lub „Pzp</w:t>
      </w:r>
      <w:r w:rsidR="00390A11">
        <w:t>”</w:t>
      </w:r>
      <w:r w:rsidR="00DD2A9E">
        <w:t>)</w:t>
      </w:r>
      <w:r>
        <w:t xml:space="preserve">. </w:t>
      </w:r>
    </w:p>
    <w:p w:rsidR="00FF055A" w:rsidRDefault="00FF055A" w:rsidP="00FF055A">
      <w:pPr>
        <w:pStyle w:val="Bezodstpw"/>
        <w:tabs>
          <w:tab w:val="left" w:pos="426"/>
        </w:tabs>
        <w:ind w:left="23"/>
        <w:jc w:val="both"/>
      </w:pPr>
      <w:r w:rsidRPr="00FF055A">
        <w:t xml:space="preserve">Postępowanie na dostawę samochodów zostało ujęte w Planie zamówień publicznych pod nr ref. 36/2021. Wartość tej pozycji w Planie zamówień publicznych wynosi 4 467 479,68 zł. netto. Postępowanie udzielane jest w częściach, a niniejszy </w:t>
      </w:r>
      <w:r>
        <w:t>dokument</w:t>
      </w:r>
      <w:r w:rsidRPr="00FF055A">
        <w:t xml:space="preserve"> dotyczy jednej z części tego postępowania. Wartość tej części jest mniejsza niż wyrażona w złotych równowartość kwoty 80 000 euro i stanowi mniej niż 20%wartości zamówienia ujętego pod nr 36/2021</w:t>
      </w:r>
      <w:r>
        <w:t>.</w:t>
      </w:r>
    </w:p>
    <w:p w:rsidR="00FF055A" w:rsidRDefault="00FF055A" w:rsidP="00FF055A">
      <w:pPr>
        <w:pStyle w:val="Bezodstpw"/>
        <w:jc w:val="both"/>
      </w:pPr>
    </w:p>
    <w:p w:rsidR="00390A11" w:rsidRDefault="00DD2C4D" w:rsidP="00DD2C4D">
      <w:pPr>
        <w:pStyle w:val="Bezodstpw"/>
        <w:jc w:val="both"/>
      </w:pPr>
      <w:r>
        <w:lastRenderedPageBreak/>
        <w:t xml:space="preserve">2. W zakresie nieuregulowanym niniejszą Specyfikacją Warunków Zamówienia, zwaną dalej „SWZ”, zastosowanie mają przepisy ustawy PZP. </w:t>
      </w:r>
    </w:p>
    <w:p w:rsidR="00390A11" w:rsidRDefault="00390A11" w:rsidP="00DD2C4D">
      <w:pPr>
        <w:pStyle w:val="Bezodstpw"/>
        <w:jc w:val="both"/>
      </w:pPr>
    </w:p>
    <w:p w:rsidR="00390A11"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IV. INFORMACJA, CZY ZAMAWIAJĄCY PRZEWIDUJE WYBÓR NAJKORZYSTNIEJSZEJ OFERTY Z MOŻLIWOŚCIĄ PROWADZENIA NEGOCJACJI </w:t>
      </w:r>
    </w:p>
    <w:p w:rsidR="002649C2" w:rsidRDefault="00DD2C4D" w:rsidP="00DD2C4D">
      <w:pPr>
        <w:pStyle w:val="Bezodstpw"/>
        <w:jc w:val="both"/>
      </w:pPr>
      <w:r>
        <w:t>Zamawiający nie przewiduje wyboru najkorzystniejszej oferty z możliwością prowadzenia negocjacji.</w:t>
      </w:r>
    </w:p>
    <w:p w:rsidR="00390A11" w:rsidRDefault="00390A11" w:rsidP="00DD2C4D">
      <w:pPr>
        <w:pStyle w:val="Bezodstpw"/>
        <w:jc w:val="both"/>
      </w:pPr>
    </w:p>
    <w:p w:rsidR="008036F3" w:rsidRPr="00967C68" w:rsidRDefault="008036F3" w:rsidP="008036F3">
      <w:pPr>
        <w:pStyle w:val="Bezodstpw"/>
        <w:pBdr>
          <w:top w:val="single" w:sz="4" w:space="1" w:color="auto"/>
          <w:left w:val="single" w:sz="4" w:space="4" w:color="auto"/>
          <w:bottom w:val="single" w:sz="4" w:space="1" w:color="auto"/>
          <w:right w:val="single" w:sz="4" w:space="4" w:color="auto"/>
        </w:pBdr>
        <w:jc w:val="both"/>
        <w:rPr>
          <w:b/>
          <w:bCs/>
        </w:rPr>
      </w:pPr>
      <w:r>
        <w:rPr>
          <w:b/>
          <w:bCs/>
        </w:rPr>
        <w:t>V</w:t>
      </w:r>
      <w:r w:rsidRPr="00967C68">
        <w:rPr>
          <w:b/>
          <w:bCs/>
        </w:rPr>
        <w:t>. IN</w:t>
      </w:r>
      <w:r>
        <w:rPr>
          <w:b/>
          <w:bCs/>
        </w:rPr>
        <w:t>FORMACJE DOTYCZĄCE POSTĘPOWANIA</w:t>
      </w:r>
    </w:p>
    <w:p w:rsidR="008036F3" w:rsidRPr="00967C68" w:rsidRDefault="008036F3" w:rsidP="00C67AE0">
      <w:pPr>
        <w:pStyle w:val="Bezodstpw"/>
        <w:numPr>
          <w:ilvl w:val="0"/>
          <w:numId w:val="12"/>
        </w:numPr>
        <w:ind w:left="284" w:hanging="284"/>
        <w:jc w:val="both"/>
      </w:pPr>
      <w:r w:rsidRPr="00967C68">
        <w:t xml:space="preserve">Zamawiający nie przewiduje </w:t>
      </w:r>
      <w:r>
        <w:t xml:space="preserve">zastosowania </w:t>
      </w:r>
      <w:r w:rsidRPr="00967C68">
        <w:t xml:space="preserve">prawa opcji. </w:t>
      </w:r>
    </w:p>
    <w:p w:rsidR="008036F3" w:rsidRPr="00967C68" w:rsidRDefault="008036F3" w:rsidP="00C67AE0">
      <w:pPr>
        <w:pStyle w:val="Bezodstpw"/>
        <w:numPr>
          <w:ilvl w:val="0"/>
          <w:numId w:val="12"/>
        </w:numPr>
        <w:ind w:left="284" w:hanging="284"/>
        <w:jc w:val="both"/>
      </w:pPr>
      <w:r w:rsidRPr="00967C68">
        <w:t xml:space="preserve">Zamawiający nie dopuszcza możliwości składania ofert wariantowych oraz </w:t>
      </w:r>
      <w:r>
        <w:t xml:space="preserve">składania ofert </w:t>
      </w:r>
      <w:r w:rsidRPr="00967C68">
        <w:t xml:space="preserve">w postaci katalogów elektronicznych. </w:t>
      </w:r>
    </w:p>
    <w:p w:rsidR="008036F3" w:rsidRPr="00967C68" w:rsidRDefault="008036F3" w:rsidP="00C67AE0">
      <w:pPr>
        <w:pStyle w:val="Bezodstpw"/>
        <w:numPr>
          <w:ilvl w:val="0"/>
          <w:numId w:val="12"/>
        </w:numPr>
        <w:ind w:left="284" w:hanging="284"/>
      </w:pPr>
      <w:r w:rsidRPr="00967C68">
        <w:t>Zamawiający nie przewiduje udzielania zamówień, o któr</w:t>
      </w:r>
      <w:r>
        <w:t>ych mowa w art. 214 ust. 1 pkt 8</w:t>
      </w:r>
      <w:r w:rsidR="003050E9">
        <w:t xml:space="preserve"> ustawy Pzp.</w:t>
      </w:r>
      <w:r w:rsidRPr="00967C68">
        <w:t xml:space="preserve"> </w:t>
      </w:r>
    </w:p>
    <w:p w:rsidR="008036F3" w:rsidRDefault="008036F3" w:rsidP="00C67AE0">
      <w:pPr>
        <w:pStyle w:val="Bezodstpw"/>
        <w:numPr>
          <w:ilvl w:val="0"/>
          <w:numId w:val="12"/>
        </w:numPr>
        <w:ind w:left="284" w:hanging="284"/>
        <w:jc w:val="both"/>
        <w:rPr>
          <w:color w:val="000000" w:themeColor="text1"/>
        </w:rPr>
      </w:pPr>
      <w:r w:rsidRPr="00192EC7">
        <w:rPr>
          <w:color w:val="000000" w:themeColor="text1"/>
        </w:rPr>
        <w:t>Zamawiający nie przewiduje wyboru najkorzystniejszej oferty z zast</w:t>
      </w:r>
      <w:r>
        <w:rPr>
          <w:color w:val="000000" w:themeColor="text1"/>
        </w:rPr>
        <w:t>osowaniem aukcji elektronicznej</w:t>
      </w:r>
      <w:r w:rsidRPr="00616C3E">
        <w:rPr>
          <w:color w:val="000000" w:themeColor="text1"/>
        </w:rPr>
        <w:t xml:space="preserve"> (art. 308 ust. 1 ustawy </w:t>
      </w:r>
      <w:r>
        <w:rPr>
          <w:color w:val="000000" w:themeColor="text1"/>
        </w:rPr>
        <w:t>P</w:t>
      </w:r>
      <w:r w:rsidRPr="00616C3E">
        <w:rPr>
          <w:color w:val="000000" w:themeColor="text1"/>
        </w:rPr>
        <w:t>zp).</w:t>
      </w:r>
    </w:p>
    <w:p w:rsidR="008036F3" w:rsidRDefault="008036F3" w:rsidP="00C67AE0">
      <w:pPr>
        <w:pStyle w:val="Bezodstpw"/>
        <w:numPr>
          <w:ilvl w:val="0"/>
          <w:numId w:val="12"/>
        </w:numPr>
        <w:ind w:left="284" w:hanging="284"/>
        <w:jc w:val="both"/>
        <w:rPr>
          <w:color w:val="000000" w:themeColor="text1"/>
        </w:rPr>
      </w:pPr>
      <w:r w:rsidRPr="00192EC7">
        <w:rPr>
          <w:color w:val="000000" w:themeColor="text1"/>
        </w:rPr>
        <w:t>Postępowanie nie jest prowadzone w celu zawarcia umowy ramowej.</w:t>
      </w:r>
    </w:p>
    <w:p w:rsidR="008036F3" w:rsidRPr="00192EC7" w:rsidRDefault="008036F3" w:rsidP="00C67AE0">
      <w:pPr>
        <w:pStyle w:val="Bezodstpw"/>
        <w:numPr>
          <w:ilvl w:val="0"/>
          <w:numId w:val="12"/>
        </w:numPr>
        <w:ind w:left="284" w:hanging="284"/>
        <w:jc w:val="both"/>
        <w:rPr>
          <w:color w:val="000000" w:themeColor="text1"/>
        </w:rPr>
      </w:pPr>
      <w:r w:rsidRPr="00192EC7">
        <w:rPr>
          <w:color w:val="000000" w:themeColor="text1"/>
        </w:rPr>
        <w:t>Zamawiający nie przewiduje ani nie wymaga przeprowadzenia przez wykonawcę wizji lokalnej lub sprawdzenia dokumentów niezbędnych do realizacji zamówienia, o których mow</w:t>
      </w:r>
      <w:r>
        <w:rPr>
          <w:color w:val="000000" w:themeColor="text1"/>
        </w:rPr>
        <w:t>a w art. 131 ust. 2 ustawy Pzp.</w:t>
      </w:r>
    </w:p>
    <w:p w:rsidR="008036F3" w:rsidRPr="00192EC7" w:rsidRDefault="008036F3" w:rsidP="00C67AE0">
      <w:pPr>
        <w:pStyle w:val="Bezodstpw"/>
        <w:numPr>
          <w:ilvl w:val="0"/>
          <w:numId w:val="12"/>
        </w:numPr>
        <w:ind w:left="284" w:hanging="284"/>
        <w:jc w:val="both"/>
        <w:rPr>
          <w:color w:val="000000" w:themeColor="text1"/>
        </w:rPr>
      </w:pPr>
      <w:r w:rsidRPr="00192EC7">
        <w:rPr>
          <w:color w:val="000000" w:themeColor="text1"/>
        </w:rPr>
        <w:t>Zamawiający nie przewiduje zwrotu kosztów udziału w postępowaniu.</w:t>
      </w:r>
    </w:p>
    <w:p w:rsidR="008036F3" w:rsidRPr="00192EC7" w:rsidRDefault="008036F3" w:rsidP="00C67AE0">
      <w:pPr>
        <w:pStyle w:val="Bezodstpw"/>
        <w:numPr>
          <w:ilvl w:val="0"/>
          <w:numId w:val="12"/>
        </w:numPr>
        <w:ind w:left="284" w:hanging="284"/>
        <w:jc w:val="both"/>
        <w:rPr>
          <w:color w:val="000000" w:themeColor="text1"/>
        </w:rPr>
      </w:pPr>
      <w:r w:rsidRPr="00192EC7">
        <w:rPr>
          <w:color w:val="000000" w:themeColor="text1"/>
        </w:rPr>
        <w:t>Zamawiający nie zastrzega możliwości ubiegania się o udzielenie zamówienia wyłącznie przez wykonawców, o których mowa w art. 94 ustawy Pzp.</w:t>
      </w:r>
    </w:p>
    <w:p w:rsidR="008036F3" w:rsidRDefault="008036F3" w:rsidP="00DD2C4D">
      <w:pPr>
        <w:pStyle w:val="Bezodstpw"/>
        <w:jc w:val="both"/>
      </w:pPr>
    </w:p>
    <w:p w:rsidR="00390A11" w:rsidRPr="00532C98"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w:t>
      </w:r>
      <w:r w:rsidR="009C0A6F">
        <w:rPr>
          <w:b/>
        </w:rPr>
        <w:t>I</w:t>
      </w:r>
      <w:r w:rsidRPr="00532C98">
        <w:rPr>
          <w:b/>
        </w:rPr>
        <w:t xml:space="preserve">. OPIS PRZEDMIOTU ZAMÓWIENIA </w:t>
      </w:r>
    </w:p>
    <w:p w:rsidR="004D3BD5" w:rsidRDefault="004D3BD5" w:rsidP="00406EE7">
      <w:pPr>
        <w:spacing w:after="0" w:line="240" w:lineRule="auto"/>
        <w:jc w:val="both"/>
        <w:rPr>
          <w:rFonts w:ascii="Calibri" w:hAnsi="Calibri" w:cs="Tahoma"/>
          <w:b/>
          <w:snapToGrid w:val="0"/>
          <w:color w:val="000000"/>
        </w:rPr>
      </w:pPr>
    </w:p>
    <w:p w:rsidR="004D3BD5" w:rsidRPr="004D3BD5" w:rsidRDefault="004D3BD5" w:rsidP="004D3BD5">
      <w:pPr>
        <w:pStyle w:val="Bezodstpw"/>
        <w:jc w:val="both"/>
      </w:pPr>
      <w:r w:rsidRPr="004D3BD5">
        <w:t>1.</w:t>
      </w:r>
      <w:r w:rsidRPr="004D3BD5">
        <w:rPr>
          <w:b/>
        </w:rPr>
        <w:t xml:space="preserve"> </w:t>
      </w:r>
      <w:r w:rsidRPr="004D3BD5">
        <w:t xml:space="preserve">Przedmiotem zamówienia jest </w:t>
      </w:r>
      <w:r w:rsidR="000722D2" w:rsidRPr="000722D2">
        <w:t>dostawa 1 sztuki samochodu osobowego w wersji nieoznakowanej typu kombi-van lub wielozadaniowy z przedziałem technicznym  dla KPP w Głogowie</w:t>
      </w:r>
      <w:r w:rsidRPr="008036F3">
        <w:t>.</w:t>
      </w:r>
    </w:p>
    <w:p w:rsidR="004D3BD5" w:rsidRPr="004D3BD5" w:rsidRDefault="004D3BD5" w:rsidP="004D3BD5">
      <w:pPr>
        <w:pStyle w:val="Bezodstpw"/>
        <w:jc w:val="both"/>
      </w:pPr>
      <w:r w:rsidRPr="004D3BD5">
        <w:t>2. Dostawa obejmuje samochód nowy, wyprodukowany w 2021 r. spełniający wszystkie minimalne wymagania taktyczno – techniczne i gwarancyjne opisane w załącznikach numer 1, 1.1, 1.2</w:t>
      </w:r>
      <w:r w:rsidR="000722D2">
        <w:t xml:space="preserve"> </w:t>
      </w:r>
      <w:r w:rsidRPr="004D3BD5">
        <w:t>do SWZ.</w:t>
      </w:r>
    </w:p>
    <w:p w:rsidR="004D3BD5" w:rsidRPr="004D3BD5" w:rsidRDefault="004D3BD5" w:rsidP="004D3BD5">
      <w:pPr>
        <w:pStyle w:val="Bezodstpw"/>
        <w:jc w:val="both"/>
      </w:pPr>
    </w:p>
    <w:p w:rsidR="004D3BD5" w:rsidRPr="004D3BD5" w:rsidRDefault="004D3BD5" w:rsidP="004D3BD5">
      <w:pPr>
        <w:pStyle w:val="Bezodstpw"/>
        <w:jc w:val="both"/>
      </w:pPr>
      <w:r w:rsidRPr="004D3BD5">
        <w:t>3. Zamówienie nie zostało podzielone na części (przedmiot zamówienia jest niepodzielny – 1 sztuka). Wykonawca zobowiązany jest złożyć ofertę na dostawę pojazdu wraz z wyposażeniem określonym w SWZ .</w:t>
      </w:r>
    </w:p>
    <w:p w:rsidR="004D3BD5" w:rsidRPr="004D3BD5" w:rsidRDefault="004D3BD5" w:rsidP="004D3BD5">
      <w:pPr>
        <w:pStyle w:val="Bezodstpw"/>
        <w:jc w:val="both"/>
      </w:pPr>
      <w:r w:rsidRPr="004D3BD5">
        <w:t>Powód niedokonania podziału zamówienia na części: dostawa będąca przedmiotem zamówienia stanowi integralną całość realizacyjną - przy ewentualnym podziale zamówienia na części (dostawa pojazdu i osobno wykonanie na nim zabudowy) realizacja zamówienia przez dwóch lub więcej potencjalnych wykonawców może być nieuzasadniona ekonomicznie, gdyż ewentualny podział zamówienia na części mógłby doprowadzić do sytuacji, w której znacznie wzrośnie koszt wykonania całości zamówienia.</w:t>
      </w:r>
    </w:p>
    <w:p w:rsidR="00D25828" w:rsidRDefault="00D25828" w:rsidP="004D3BD5">
      <w:pPr>
        <w:pStyle w:val="Bezodstpw"/>
        <w:jc w:val="both"/>
        <w:rPr>
          <w:bCs/>
        </w:rPr>
      </w:pPr>
    </w:p>
    <w:p w:rsidR="004D3BD5" w:rsidRPr="004D3BD5" w:rsidRDefault="00D25828" w:rsidP="004D3BD5">
      <w:pPr>
        <w:pStyle w:val="Bezodstpw"/>
        <w:jc w:val="both"/>
        <w:rPr>
          <w:bCs/>
        </w:rPr>
      </w:pPr>
      <w:r>
        <w:rPr>
          <w:bCs/>
        </w:rPr>
        <w:t>4</w:t>
      </w:r>
      <w:r w:rsidR="004D3BD5" w:rsidRPr="004D3BD5">
        <w:rPr>
          <w:bCs/>
        </w:rPr>
        <w:t>.</w:t>
      </w:r>
      <w:r w:rsidR="004D3BD5" w:rsidRPr="004D3BD5">
        <w:rPr>
          <w:b/>
          <w:bCs/>
        </w:rPr>
        <w:t xml:space="preserve"> Wymagania w zakresie dostępności dla osób niepełnosprawnych.</w:t>
      </w:r>
      <w:r w:rsidR="004D3BD5" w:rsidRPr="004D3BD5">
        <w:rPr>
          <w:bCs/>
        </w:rPr>
        <w:t xml:space="preserve"> W odniesieniu do warunku określonego w art. 100 ustawy Pzp dotyczącego dostępności dla osób niepełnosprawnych, o których mowa w  Dyrektywie Parlamentu Europejskiego i Rady 2014/24/UE z dnia 26 lutego 2014 r. w sprawie zamówień publicznych (Dz.U.UE.L Nr 94, s. 65), realizacja przewozu tych osób realizowana będzie innymi pojazdami przystosowanymi do takich przewozów w ramach posiadanego w Policji sprzętu lub poprzez uprawnioną do transportu osób niepełnosprawnych  pomoc medyczną. Zamawiający uwzględnił  w opisie przedmiotu zamówienia wymagane cechy produktu (samochodu), w tym dostosowanie do potrzeb wszystkich użytkowników. Pracownicy Zamawiającego, którzy będą użytkować pojazd nie są osobami niepełnosprawnymi.</w:t>
      </w:r>
    </w:p>
    <w:p w:rsidR="00D25828" w:rsidRDefault="00D25828" w:rsidP="004D3BD5">
      <w:pPr>
        <w:pStyle w:val="Bezodstpw"/>
        <w:jc w:val="both"/>
      </w:pPr>
    </w:p>
    <w:p w:rsidR="004D3BD5" w:rsidRPr="004D3BD5" w:rsidRDefault="00D25828" w:rsidP="004D3BD5">
      <w:pPr>
        <w:pStyle w:val="Bezodstpw"/>
        <w:jc w:val="both"/>
        <w:rPr>
          <w:b/>
        </w:rPr>
      </w:pPr>
      <w:r>
        <w:t>5</w:t>
      </w:r>
      <w:r w:rsidR="004D3BD5" w:rsidRPr="004D3BD5">
        <w:t xml:space="preserve">. </w:t>
      </w:r>
      <w:r w:rsidR="004D3BD5" w:rsidRPr="004D3BD5">
        <w:rPr>
          <w:b/>
          <w:bCs/>
        </w:rPr>
        <w:t>Kod i nazwa Wspólnego Słownika Zamówień (CPV)</w:t>
      </w:r>
      <w:r w:rsidR="004D3BD5" w:rsidRPr="004D3BD5">
        <w:t xml:space="preserve">: </w:t>
      </w:r>
    </w:p>
    <w:p w:rsidR="004D3BD5" w:rsidRPr="004D3BD5" w:rsidRDefault="004D3BD5" w:rsidP="004D3BD5">
      <w:pPr>
        <w:pStyle w:val="Bezodstpw"/>
        <w:jc w:val="both"/>
        <w:rPr>
          <w:b/>
        </w:rPr>
      </w:pPr>
      <w:r w:rsidRPr="004D3BD5">
        <w:rPr>
          <w:b/>
        </w:rPr>
        <w:lastRenderedPageBreak/>
        <w:t>34114200-1 Radiowozy policyjne</w:t>
      </w:r>
    </w:p>
    <w:p w:rsidR="00D25828" w:rsidRDefault="00D25828" w:rsidP="004D3BD5">
      <w:pPr>
        <w:pStyle w:val="Bezodstpw"/>
        <w:jc w:val="both"/>
      </w:pPr>
    </w:p>
    <w:p w:rsidR="004D3BD5" w:rsidRPr="004D3BD5" w:rsidRDefault="00D25828" w:rsidP="004D3BD5">
      <w:pPr>
        <w:pStyle w:val="Bezodstpw"/>
        <w:jc w:val="both"/>
      </w:pPr>
      <w:r>
        <w:t>6</w:t>
      </w:r>
      <w:r w:rsidR="004D3BD5" w:rsidRPr="004D3BD5">
        <w:t>.</w:t>
      </w:r>
      <w:r w:rsidR="004D3BD5" w:rsidRPr="004D3BD5">
        <w:rPr>
          <w:b/>
        </w:rPr>
        <w:t xml:space="preserve"> Miejsce dostawy: </w:t>
      </w:r>
      <w:r w:rsidR="004D3BD5" w:rsidRPr="004D3BD5">
        <w:t xml:space="preserve">Wykonawca zobowiązany jest dostarczyć samochód do Wydziału Transportu Komendy Wojewódzkiej Policji we Wrocławiu, 54-151 Wrocław, ul. Połbina 1. </w:t>
      </w:r>
    </w:p>
    <w:p w:rsidR="00D25828" w:rsidRDefault="00D25828" w:rsidP="004D3BD5">
      <w:pPr>
        <w:pStyle w:val="Bezodstpw"/>
        <w:jc w:val="both"/>
      </w:pPr>
    </w:p>
    <w:p w:rsidR="004D3BD5" w:rsidRPr="004D3BD5" w:rsidRDefault="00D25828" w:rsidP="004D3BD5">
      <w:pPr>
        <w:pStyle w:val="Bezodstpw"/>
        <w:jc w:val="both"/>
      </w:pPr>
      <w:r>
        <w:t>7</w:t>
      </w:r>
      <w:r w:rsidR="004D3BD5" w:rsidRPr="004D3BD5">
        <w:t>.</w:t>
      </w:r>
      <w:r w:rsidR="004D3BD5" w:rsidRPr="004D3BD5">
        <w:rPr>
          <w:b/>
        </w:rPr>
        <w:t xml:space="preserve"> Oferty równoważne. </w:t>
      </w:r>
      <w:r w:rsidR="004D3BD5" w:rsidRPr="004D3BD5">
        <w:t>Ilekroć w niniejszej Specyfikacji Warunków Zamówienia i załącznikach, przedmiot zamówienia lub jego część został określony poprzez wskazanie znaków towarowych, patentów lub pochodzenia, ocen technicznych o których mowa w art. 101 ust. 4 ustawy Pzp,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Wykonawca, który powołuje się na rozwiązania równoważne opisywanym przez zamawiającego, jest obowiązany wykazać, że oferowane przez niego rozwiązania spełniają wymagania określone przez Zamawiającego.</w:t>
      </w:r>
      <w:r w:rsidR="004D3BD5" w:rsidRPr="004D3BD5">
        <w:rPr>
          <w:bCs/>
        </w:rPr>
        <w:t xml:space="preserve">    </w:t>
      </w:r>
    </w:p>
    <w:p w:rsidR="004D3BD5" w:rsidRPr="004D3BD5" w:rsidRDefault="004D3BD5" w:rsidP="004D3BD5">
      <w:pPr>
        <w:pStyle w:val="Bezodstpw"/>
        <w:jc w:val="both"/>
        <w:rPr>
          <w:b/>
        </w:rPr>
      </w:pPr>
    </w:p>
    <w:p w:rsidR="004D3BD5" w:rsidRPr="004D3BD5" w:rsidRDefault="004D3BD5" w:rsidP="004D3BD5">
      <w:pPr>
        <w:pStyle w:val="Bezodstpw"/>
        <w:jc w:val="both"/>
      </w:pPr>
      <w:r w:rsidRPr="004D3BD5">
        <w:rPr>
          <w:b/>
        </w:rPr>
        <w:t>8.</w:t>
      </w:r>
      <w:r w:rsidRPr="004D3BD5">
        <w:t xml:space="preserve"> </w:t>
      </w:r>
      <w:r w:rsidRPr="004D3BD5">
        <w:rPr>
          <w:b/>
          <w:bCs/>
        </w:rPr>
        <w:t>Dopuszczalność udziału podwykonawców:</w:t>
      </w:r>
      <w:r w:rsidRPr="004D3BD5">
        <w:t xml:space="preserve"> Wykonawca może powierzyć wykonanie zamówienia podwykonawcom. W przypadku realizacji przedmiotu zamówienia z wykorzystaniem podwykonawców, Zamawiający żąda wskazania przez Wykonawcę tych części zamówienia, których wykonanie powierzy podwykonawcom oraz podania firm podwykonawców (poprzez wypełnienie pkt III formularza ofertowego), o ile </w:t>
      </w:r>
      <w:r>
        <w:t xml:space="preserve">na tym etapie postępowania </w:t>
      </w:r>
      <w:r w:rsidRPr="004D3BD5">
        <w:t>są znane. W przypadku braku takiej informacji w ofercie, Zamawiający przyjmie, że wykonawca zamierza wykonać zamów</w:t>
      </w:r>
      <w:r w:rsidR="000722D2">
        <w:t>ienie bez udziału podwykonawców</w:t>
      </w:r>
      <w:r w:rsidRPr="004D3BD5">
        <w:t>.</w:t>
      </w:r>
    </w:p>
    <w:p w:rsidR="00CD375B" w:rsidRDefault="00CD375B" w:rsidP="00616C3E">
      <w:pPr>
        <w:pStyle w:val="Bezodstpw"/>
        <w:jc w:val="both"/>
        <w:rPr>
          <w:rFonts w:cs="Tahoma"/>
          <w:b/>
          <w:color w:val="000000" w:themeColor="text1"/>
        </w:rPr>
      </w:pPr>
    </w:p>
    <w:p w:rsidR="00616C3E" w:rsidRDefault="00616C3E" w:rsidP="00616C3E">
      <w:pPr>
        <w:pStyle w:val="Bezodstpw"/>
        <w:jc w:val="both"/>
      </w:pPr>
      <w:r>
        <w:rPr>
          <w:rFonts w:cs="Tahoma"/>
          <w:b/>
          <w:color w:val="000000" w:themeColor="text1"/>
        </w:rPr>
        <w:t xml:space="preserve">9. Zatrudnienie na umowę o pracę. </w:t>
      </w:r>
      <w:r>
        <w:t>Zamawiający nie wymaga, aby osoby wykonujące czynności w zakresie realizacji zamówienia zostały zatrudnione na podstawie umów o pracę. Zamawiający nie określa wymagań o których mowa w art. 96 ust. 2 ustawy Pzp.</w:t>
      </w:r>
    </w:p>
    <w:p w:rsidR="008036F3" w:rsidRDefault="008036F3" w:rsidP="00616C3E">
      <w:pPr>
        <w:pStyle w:val="Bezodstpw"/>
        <w:jc w:val="both"/>
      </w:pPr>
    </w:p>
    <w:p w:rsidR="00C84B42" w:rsidRPr="009C0A6F" w:rsidRDefault="009C0A6F" w:rsidP="00C84B42">
      <w:pPr>
        <w:pBdr>
          <w:top w:val="single" w:sz="4" w:space="1" w:color="auto"/>
          <w:left w:val="single" w:sz="4" w:space="4" w:color="auto"/>
          <w:bottom w:val="single" w:sz="4" w:space="1" w:color="auto"/>
          <w:right w:val="single" w:sz="4" w:space="4" w:color="auto"/>
        </w:pBdr>
        <w:rPr>
          <w:rFonts w:ascii="Calibri" w:hAnsi="Calibri" w:cs="Calibri"/>
          <w:b/>
        </w:rPr>
      </w:pPr>
      <w:r w:rsidRPr="009C0A6F">
        <w:rPr>
          <w:rFonts w:ascii="Calibri" w:hAnsi="Calibri" w:cs="Calibri"/>
          <w:b/>
        </w:rPr>
        <w:t>VII. INFORMACJA O PRZEDMIOTOWYCH ŚRODKACH DOWODOWYCH</w:t>
      </w:r>
    </w:p>
    <w:p w:rsidR="00C84B42" w:rsidRPr="00B135BB" w:rsidRDefault="00C84B42" w:rsidP="00C84B42">
      <w:pPr>
        <w:pStyle w:val="Bezodstpw"/>
        <w:jc w:val="both"/>
        <w:rPr>
          <w:rFonts w:ascii="Calibri" w:hAnsi="Calibri" w:cs="Calibri"/>
        </w:rPr>
      </w:pPr>
      <w:bookmarkStart w:id="0" w:name="_s0i9odf430x7" w:colFirst="0" w:colLast="0"/>
      <w:bookmarkStart w:id="1" w:name="_l3y36xf8w2mt" w:colFirst="0" w:colLast="0"/>
      <w:bookmarkStart w:id="2" w:name="_6katmqtjrys4" w:colFirst="0" w:colLast="0"/>
      <w:bookmarkEnd w:id="0"/>
      <w:bookmarkEnd w:id="1"/>
      <w:bookmarkEnd w:id="2"/>
      <w:r w:rsidRPr="00B135BB">
        <w:rPr>
          <w:rFonts w:ascii="Calibri" w:hAnsi="Calibri" w:cs="Calibri"/>
        </w:rPr>
        <w:t xml:space="preserve">Wykonawcy ubiegający się o udzielenie zamówienia zobowiązani są </w:t>
      </w:r>
      <w:r w:rsidRPr="00B135BB">
        <w:rPr>
          <w:rFonts w:ascii="Calibri" w:hAnsi="Calibri" w:cs="Calibri"/>
          <w:u w:val="single"/>
        </w:rPr>
        <w:t>dołączyć do składanej oferty</w:t>
      </w:r>
      <w:r w:rsidRPr="00B135BB">
        <w:rPr>
          <w:rFonts w:ascii="Calibri" w:hAnsi="Calibri" w:cs="Calibri"/>
        </w:rPr>
        <w:t xml:space="preserve"> przedmiotowe środki dowodowe potwierdzające że oferowana dostawa spełnia określone przez Zamawiającego wymagania, cechy i kryteria.</w:t>
      </w:r>
    </w:p>
    <w:p w:rsidR="00C84B42" w:rsidRPr="00B135BB" w:rsidRDefault="00C84B42" w:rsidP="00C67AE0">
      <w:pPr>
        <w:pStyle w:val="Bezodstpw"/>
        <w:numPr>
          <w:ilvl w:val="6"/>
          <w:numId w:val="5"/>
        </w:numPr>
        <w:ind w:left="284" w:right="-185" w:hanging="284"/>
        <w:jc w:val="both"/>
        <w:rPr>
          <w:rFonts w:ascii="Calibri" w:hAnsi="Calibri" w:cs="Calibri"/>
          <w:b/>
        </w:rPr>
      </w:pPr>
      <w:r w:rsidRPr="00B135BB">
        <w:rPr>
          <w:rFonts w:ascii="Calibri" w:hAnsi="Calibri" w:cs="Calibri"/>
          <w:b/>
        </w:rPr>
        <w:t>Wykaz przedmiotowych środków dowodowych, które należy dołączyć do składanej oferty.</w:t>
      </w:r>
    </w:p>
    <w:p w:rsidR="00C84B42" w:rsidRPr="00B135BB" w:rsidRDefault="00C84B42" w:rsidP="00C67AE0">
      <w:pPr>
        <w:pStyle w:val="Akapitzlist"/>
        <w:numPr>
          <w:ilvl w:val="1"/>
          <w:numId w:val="6"/>
        </w:numPr>
        <w:autoSpaceDE w:val="0"/>
        <w:autoSpaceDN w:val="0"/>
        <w:adjustRightInd w:val="0"/>
        <w:spacing w:after="35" w:line="240" w:lineRule="auto"/>
        <w:jc w:val="both"/>
        <w:rPr>
          <w:rFonts w:ascii="Calibri" w:hAnsi="Calibri" w:cs="Calibri"/>
          <w:u w:val="single"/>
        </w:rPr>
      </w:pPr>
      <w:r w:rsidRPr="00B135BB">
        <w:rPr>
          <w:rFonts w:ascii="Calibri" w:hAnsi="Calibri" w:cs="Calibri"/>
          <w:b/>
          <w:color w:val="0070C0"/>
        </w:rPr>
        <w:t>Wyciąg ze świadectwa homologacji typu pojazdu dla pojazdu bazowego lub świadectwo zgodności WE</w:t>
      </w:r>
      <w:r w:rsidRPr="00B135BB">
        <w:rPr>
          <w:rFonts w:ascii="Calibri" w:hAnsi="Calibri" w:cs="Calibri"/>
        </w:rPr>
        <w:t xml:space="preserve"> dla kompletnych pojazdów, potwierdzające parametry samochodu stanowiące podstawę do obliczenia punktów w kryteriach pozacenowych (składany w oryginale w postaci dokumentu elektronicznego lub w elektronicznej kopii dokumentu poświadczonej za zgodność z oryginałem przez Wykonawcę </w:t>
      </w:r>
      <w:r w:rsidRPr="00B135BB">
        <w:rPr>
          <w:rFonts w:ascii="Calibri" w:hAnsi="Calibri" w:cs="Calibri"/>
          <w:color w:val="000000"/>
        </w:rPr>
        <w:t>przy użyciu kwalifikowanego podpisu elektronicznego</w:t>
      </w:r>
      <w:r w:rsidR="00B135BB">
        <w:rPr>
          <w:rFonts w:ascii="Calibri" w:hAnsi="Calibri" w:cs="Calibri"/>
          <w:color w:val="000000"/>
        </w:rPr>
        <w:t xml:space="preserve"> albo podpisu zaufanego albo podpisu osobistego</w:t>
      </w:r>
      <w:r w:rsidRPr="00B135BB">
        <w:rPr>
          <w:rFonts w:ascii="Calibri" w:hAnsi="Calibri" w:cs="Calibri"/>
          <w:color w:val="000000"/>
        </w:rPr>
        <w:t>).</w:t>
      </w:r>
    </w:p>
    <w:p w:rsidR="00C84B42" w:rsidRPr="00B135BB" w:rsidRDefault="00C84B42" w:rsidP="00C84B42">
      <w:pPr>
        <w:widowControl w:val="0"/>
        <w:autoSpaceDE w:val="0"/>
        <w:autoSpaceDN w:val="0"/>
        <w:adjustRightInd w:val="0"/>
        <w:spacing w:line="240" w:lineRule="auto"/>
        <w:jc w:val="both"/>
        <w:rPr>
          <w:rFonts w:ascii="Calibri" w:hAnsi="Calibri" w:cs="Calibri"/>
          <w:b/>
          <w:bCs/>
          <w:iCs/>
        </w:rPr>
      </w:pPr>
      <w:r w:rsidRPr="00B135BB">
        <w:rPr>
          <w:rFonts w:ascii="Calibri" w:hAnsi="Calibri" w:cs="Calibri"/>
          <w:b/>
        </w:rPr>
        <w:t>Zamawiający wymagając załączenia do oferty:</w:t>
      </w:r>
      <w:r w:rsidRPr="00B135BB">
        <w:rPr>
          <w:rFonts w:ascii="Calibri" w:hAnsi="Calibri" w:cs="Calibri"/>
          <w:b/>
          <w:bCs/>
        </w:rPr>
        <w:t xml:space="preserve"> </w:t>
      </w:r>
      <w:r w:rsidRPr="00B135BB">
        <w:rPr>
          <w:rFonts w:ascii="Calibri" w:hAnsi="Calibri" w:cs="Calibri"/>
          <w:b/>
          <w:bCs/>
          <w:i/>
          <w:iCs/>
          <w:u w:val="single"/>
        </w:rPr>
        <w:t xml:space="preserve">"Dokumentu potwierdzającego spełnienie wymogu (świadectwo zgodności WE pojazdu bazowego) (.......) </w:t>
      </w:r>
      <w:r w:rsidRPr="00B135BB">
        <w:rPr>
          <w:rFonts w:ascii="Calibri" w:hAnsi="Calibri" w:cs="Calibri"/>
          <w:b/>
          <w:bCs/>
          <w:iCs/>
        </w:rPr>
        <w:t>rozumie pod tym pojęciem</w:t>
      </w:r>
      <w:r w:rsidRPr="00B135BB">
        <w:rPr>
          <w:rFonts w:ascii="Calibri" w:hAnsi="Calibri" w:cs="Calibri"/>
          <w:b/>
          <w:bCs/>
          <w:i/>
          <w:iCs/>
        </w:rPr>
        <w:t xml:space="preserve"> </w:t>
      </w:r>
      <w:r w:rsidRPr="00B135BB">
        <w:rPr>
          <w:rFonts w:ascii="Calibri" w:hAnsi="Calibri" w:cs="Calibri"/>
          <w:b/>
          <w:bCs/>
          <w:iCs/>
        </w:rPr>
        <w:t xml:space="preserve">przedstawienie wzoru takiego dokumentu dla pojazdu, który jest taki sam jak oferowany. W związku z tym, że kryterium oceny oferty stanowią m.in. parametry pojazdu ujawnione w tym dokumencie, Zamawiający wymaga załączenia go do oferty dla porównania i oceny parametrów oferowanego pojazdu. </w:t>
      </w:r>
    </w:p>
    <w:p w:rsidR="00C84B42" w:rsidRPr="00B135BB" w:rsidRDefault="00C84B42" w:rsidP="00C84B42">
      <w:pPr>
        <w:autoSpaceDE w:val="0"/>
        <w:autoSpaceDN w:val="0"/>
        <w:adjustRightInd w:val="0"/>
        <w:spacing w:after="35" w:line="240" w:lineRule="auto"/>
        <w:jc w:val="both"/>
        <w:rPr>
          <w:rFonts w:ascii="Calibri" w:hAnsi="Calibri" w:cs="Calibri"/>
          <w:b/>
          <w:u w:val="single"/>
        </w:rPr>
      </w:pPr>
      <w:r w:rsidRPr="00B135BB">
        <w:rPr>
          <w:rFonts w:ascii="Calibri" w:hAnsi="Calibri" w:cs="Calibri"/>
          <w:b/>
          <w:u w:val="single"/>
        </w:rPr>
        <w:lastRenderedPageBreak/>
        <w:t>W związku z tym, że wskazany dokument stanowi potwierdzenie parametrów oferowanych pojazdów (opis przedmiotu zamówienia), które stanowią kryteria oceny ofert, dokument ten nie podlega uzupełnieniu.</w:t>
      </w:r>
    </w:p>
    <w:p w:rsidR="00C84B42" w:rsidRPr="00B2656B" w:rsidRDefault="00C84B42" w:rsidP="00C84B42">
      <w:pPr>
        <w:autoSpaceDE w:val="0"/>
        <w:autoSpaceDN w:val="0"/>
        <w:adjustRightInd w:val="0"/>
        <w:spacing w:after="35" w:line="240" w:lineRule="auto"/>
        <w:jc w:val="both"/>
        <w:rPr>
          <w:rFonts w:ascii="Verdana" w:hAnsi="Verdana"/>
          <w:b/>
          <w:sz w:val="20"/>
          <w:szCs w:val="20"/>
          <w:u w:val="single"/>
        </w:rPr>
      </w:pPr>
    </w:p>
    <w:p w:rsidR="00C84B42" w:rsidRPr="009C0A6F" w:rsidRDefault="00C84B42" w:rsidP="00C67AE0">
      <w:pPr>
        <w:pStyle w:val="Akapitzlist"/>
        <w:widowControl w:val="0"/>
        <w:numPr>
          <w:ilvl w:val="1"/>
          <w:numId w:val="6"/>
        </w:numPr>
        <w:tabs>
          <w:tab w:val="left" w:pos="284"/>
        </w:tabs>
        <w:autoSpaceDE w:val="0"/>
        <w:autoSpaceDN w:val="0"/>
        <w:adjustRightInd w:val="0"/>
        <w:spacing w:after="0" w:line="240" w:lineRule="auto"/>
        <w:jc w:val="both"/>
        <w:rPr>
          <w:rFonts w:ascii="Calibri" w:hAnsi="Calibri" w:cs="Calibri"/>
          <w:bCs/>
        </w:rPr>
      </w:pPr>
      <w:r w:rsidRPr="009C0A6F">
        <w:rPr>
          <w:rFonts w:ascii="Calibri" w:hAnsi="Calibri" w:cs="Calibri"/>
          <w:b/>
          <w:bCs/>
          <w:color w:val="0070C0"/>
        </w:rPr>
        <w:t>Oświadczenia potwierdzające spełnianie przez oferowaną dostawę wymagań określonych w załącznikach nr 1 do SWZ</w:t>
      </w:r>
      <w:r w:rsidRPr="009C0A6F">
        <w:rPr>
          <w:rFonts w:ascii="Calibri" w:hAnsi="Calibri" w:cs="Calibri"/>
          <w:bCs/>
        </w:rPr>
        <w:t>.</w:t>
      </w:r>
    </w:p>
    <w:p w:rsidR="00C84B42" w:rsidRPr="009C0A6F" w:rsidRDefault="00C84B42" w:rsidP="00C84B42">
      <w:pPr>
        <w:widowControl w:val="0"/>
        <w:autoSpaceDE w:val="0"/>
        <w:autoSpaceDN w:val="0"/>
        <w:adjustRightInd w:val="0"/>
        <w:spacing w:line="240" w:lineRule="auto"/>
        <w:jc w:val="both"/>
        <w:rPr>
          <w:rFonts w:ascii="Calibri" w:hAnsi="Calibri" w:cs="Calibri"/>
          <w:b/>
          <w:color w:val="000000"/>
        </w:rPr>
      </w:pPr>
      <w:r w:rsidRPr="009C0A6F">
        <w:rPr>
          <w:rFonts w:ascii="Calibri" w:hAnsi="Calibri" w:cs="Calibri"/>
          <w:b/>
          <w:bCs/>
          <w:color w:val="0070C0"/>
        </w:rPr>
        <w:t>Oświadczenia</w:t>
      </w:r>
      <w:r w:rsidRPr="009C0A6F">
        <w:rPr>
          <w:rFonts w:ascii="Calibri" w:hAnsi="Calibri" w:cs="Calibri"/>
          <w:b/>
          <w:bCs/>
        </w:rPr>
        <w:t xml:space="preserve"> </w:t>
      </w:r>
      <w:r w:rsidRPr="009C0A6F">
        <w:rPr>
          <w:rFonts w:ascii="Calibri" w:hAnsi="Calibri" w:cs="Calibri"/>
          <w:b/>
          <w:color w:val="0070C0"/>
        </w:rPr>
        <w:t>potwierdzającego spełnianie przez oferowany pojazd wymagań opisanych w załącznikach numer 1, 1.1, 1.2</w:t>
      </w:r>
      <w:r w:rsidR="000722D2">
        <w:rPr>
          <w:rFonts w:ascii="Calibri" w:hAnsi="Calibri" w:cs="Calibri"/>
          <w:b/>
          <w:color w:val="0070C0"/>
        </w:rPr>
        <w:t xml:space="preserve"> </w:t>
      </w:r>
      <w:r w:rsidRPr="009C0A6F">
        <w:rPr>
          <w:rFonts w:ascii="Calibri" w:hAnsi="Calibri" w:cs="Calibri"/>
          <w:b/>
          <w:color w:val="0070C0"/>
        </w:rPr>
        <w:t xml:space="preserve">do SWZ, wykonanego poprzez wypełnienie i podpisanie załączników numer: </w:t>
      </w:r>
      <w:r w:rsidR="00077520" w:rsidRPr="009C0A6F">
        <w:rPr>
          <w:rFonts w:ascii="Calibri" w:hAnsi="Calibri" w:cs="Calibri"/>
          <w:b/>
          <w:color w:val="0070C0"/>
        </w:rPr>
        <w:t xml:space="preserve">1.1, </w:t>
      </w:r>
      <w:r w:rsidRPr="009C0A6F">
        <w:rPr>
          <w:rFonts w:ascii="Calibri" w:hAnsi="Calibri" w:cs="Calibri"/>
          <w:b/>
          <w:color w:val="0070C0"/>
        </w:rPr>
        <w:t>1.2</w:t>
      </w:r>
      <w:r w:rsidR="000722D2">
        <w:rPr>
          <w:rFonts w:ascii="Calibri" w:hAnsi="Calibri" w:cs="Calibri"/>
          <w:b/>
          <w:color w:val="0070C0"/>
        </w:rPr>
        <w:t xml:space="preserve"> </w:t>
      </w:r>
      <w:r w:rsidRPr="009C0A6F">
        <w:rPr>
          <w:rFonts w:ascii="Calibri" w:hAnsi="Calibri" w:cs="Calibri"/>
          <w:b/>
          <w:color w:val="0070C0"/>
        </w:rPr>
        <w:t>do SWZ</w:t>
      </w:r>
      <w:r w:rsidRPr="009C0A6F">
        <w:rPr>
          <w:rFonts w:ascii="Calibri" w:hAnsi="Calibri" w:cs="Calibri"/>
        </w:rPr>
        <w:t>. Zamawiający wymaga, aby dane wpisane w oświadczenie wykonawcy, które mają odzwierciedlenie w świadectwie zgodności WE (świadectwie homologacji) były z nimi tożsame.</w:t>
      </w:r>
    </w:p>
    <w:p w:rsidR="00C84B42" w:rsidRPr="009C0A6F" w:rsidRDefault="00C84B42" w:rsidP="00C67AE0">
      <w:pPr>
        <w:pStyle w:val="Akapitzlist"/>
        <w:widowControl w:val="0"/>
        <w:numPr>
          <w:ilvl w:val="0"/>
          <w:numId w:val="6"/>
        </w:numPr>
        <w:autoSpaceDE w:val="0"/>
        <w:autoSpaceDN w:val="0"/>
        <w:adjustRightInd w:val="0"/>
        <w:spacing w:after="0"/>
        <w:jc w:val="both"/>
        <w:rPr>
          <w:rFonts w:ascii="Calibri" w:hAnsi="Calibri" w:cs="Calibri"/>
          <w:b/>
          <w:color w:val="000000"/>
        </w:rPr>
      </w:pPr>
      <w:r w:rsidRPr="009C0A6F">
        <w:rPr>
          <w:rFonts w:ascii="Calibri" w:hAnsi="Calibri" w:cs="Calibri"/>
          <w:b/>
          <w:color w:val="000000"/>
        </w:rPr>
        <w:t>Forma przedmiotowych środków dowodowych:</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b/>
          <w:color w:val="000000"/>
        </w:rPr>
      </w:pPr>
      <w:r w:rsidRPr="009C0A6F">
        <w:rPr>
          <w:rFonts w:ascii="Calibri" w:hAnsi="Calibri" w:cs="Calibri"/>
        </w:rPr>
        <w:t>Przedmiotowe środki dowodowe sporządzone w języku obcym przekazuje się wraz z tłumaczeniem na język polski.</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W przypadku gdy przedmiotowe środki dowodowe zostały wystawione przez upoważnione podmioty inne niż wykonawca, wykonawca wspólnie ubiegający się o udzielenie zamówienia lub podwykonawca jako dokument elektroniczny, przekazuje się ten dokument.</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 xml:space="preserve">W przypadku gdy przedmiotowe środki dowodowe zostały wystawione przez upoważnione podmioty jako dokument w postaci papierowej, przekazuje się cyfrowe odwzorowanie tego dokumentu opatrzone </w:t>
      </w:r>
      <w:r w:rsidR="009C0A6F" w:rsidRPr="009C0A6F">
        <w:rPr>
          <w:rFonts w:ascii="Calibri" w:hAnsi="Calibri" w:cs="Calibri"/>
          <w:color w:val="000000"/>
        </w:rPr>
        <w:t>, kwalifikowanym podpisem elektronicznym, podpisem zaufanym lub podpisem osobistym, poświadczające zgodność cyfrowego odwzorowania z dokumentem w postaci papierowej.</w:t>
      </w:r>
      <w:r w:rsidRPr="009C0A6F">
        <w:rPr>
          <w:rFonts w:ascii="Calibri" w:hAnsi="Calibri" w:cs="Calibri"/>
          <w:color w:val="000000"/>
        </w:rPr>
        <w:t xml:space="preserve"> Poświadczenia zgodności cyfrowego odwzorowania z dokumentem w postaci papierowej dokonuje odpowiednio wykonawca lub wykonawca wspólnie ubiegający się o udzielenie zamówienia lub notariusz.</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 xml:space="preserve">Przedmiotowe środki dowodowe niewystawione przez upoważnione podmioty przekazuje się w postaci elektronicznej i opatruje się </w:t>
      </w:r>
      <w:r w:rsidR="009C0A6F" w:rsidRPr="009C0A6F">
        <w:rPr>
          <w:rFonts w:ascii="Calibri" w:hAnsi="Calibri" w:cs="Calibri"/>
          <w:color w:val="000000"/>
        </w:rPr>
        <w:t xml:space="preserve"> kwalifikowanym podpisem elektronicznym, podpisem zaufanym lub podpisem osobistym</w:t>
      </w:r>
      <w:r w:rsidRPr="009C0A6F">
        <w:rPr>
          <w:rFonts w:ascii="Calibri" w:hAnsi="Calibri" w:cs="Calibri"/>
          <w:color w:val="000000"/>
        </w:rPr>
        <w:t>.</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 xml:space="preserve">W przypadku gdy przedmiotowe środki dowodowe niewystawione przez upoważnione podmioty zostały sporządzone jako dokument w postaci papierowej i opatrzone własnoręcznym podpisem, przekazuje się cyfrowe odwzorowanie tego dokumentu opatrzone </w:t>
      </w:r>
      <w:r w:rsidR="009C0A6F" w:rsidRPr="009C0A6F">
        <w:rPr>
          <w:rFonts w:ascii="Calibri" w:hAnsi="Calibri" w:cs="Calibri"/>
          <w:color w:val="000000"/>
        </w:rPr>
        <w:t xml:space="preserve"> kwalifikowanym podpisem elektronicznym, podpisem zaufanym lub podpisem osobistym </w:t>
      </w:r>
      <w:r w:rsidRPr="009C0A6F">
        <w:rPr>
          <w:rFonts w:ascii="Calibri" w:hAnsi="Calibri" w:cs="Calibri"/>
          <w:color w:val="000000"/>
        </w:rPr>
        <w:t>poświadczającym zgodność cyfrowego odwzorowania z dokumentem w postaci papierowej. Poświadczenia zgodności dokonuje odpowiednio wykonawca lub wykonawca wspólnie ubiegający się o udzielenie zamówienia lub notariusz.</w:t>
      </w:r>
    </w:p>
    <w:p w:rsidR="00C84B42" w:rsidRPr="009C0A6F" w:rsidRDefault="00C84B42" w:rsidP="00C67AE0">
      <w:pPr>
        <w:pStyle w:val="Akapitzlist"/>
        <w:widowControl w:val="0"/>
        <w:numPr>
          <w:ilvl w:val="0"/>
          <w:numId w:val="6"/>
        </w:numPr>
        <w:autoSpaceDE w:val="0"/>
        <w:autoSpaceDN w:val="0"/>
        <w:adjustRightInd w:val="0"/>
        <w:spacing w:after="0"/>
        <w:jc w:val="both"/>
        <w:rPr>
          <w:rFonts w:ascii="Calibri" w:hAnsi="Calibri" w:cs="Calibri"/>
          <w:b/>
          <w:color w:val="000000"/>
        </w:rPr>
      </w:pPr>
      <w:r w:rsidRPr="009C0A6F">
        <w:rPr>
          <w:rFonts w:ascii="Calibri" w:hAnsi="Calibri" w:cs="Calibri"/>
          <w:b/>
          <w:color w:val="000000"/>
        </w:rPr>
        <w:t>Uzupełnianie i wyjaśnianie treści przedmiotowych środków dowodowych:</w:t>
      </w:r>
    </w:p>
    <w:p w:rsidR="00C84B42" w:rsidRPr="009C0A6F" w:rsidRDefault="00C84B42" w:rsidP="00C67AE0">
      <w:pPr>
        <w:pStyle w:val="Bezodstpw"/>
        <w:numPr>
          <w:ilvl w:val="1"/>
          <w:numId w:val="6"/>
        </w:numPr>
        <w:jc w:val="both"/>
        <w:rPr>
          <w:rFonts w:ascii="Calibri" w:hAnsi="Calibri" w:cs="Calibri"/>
        </w:rPr>
      </w:pPr>
      <w:r w:rsidRPr="009C0A6F">
        <w:rPr>
          <w:rFonts w:ascii="Calibri" w:hAnsi="Calibri" w:cs="Calibri"/>
        </w:rPr>
        <w:t>Wyciąg ze świadectwa homologacji typu pojazdu dla pojazdu bazowego lub świadectwo zgodności WE dla kompletnych pojazdów – nie podlega uzupełnieniu.</w:t>
      </w:r>
    </w:p>
    <w:p w:rsidR="00C84B42" w:rsidRPr="009C0A6F" w:rsidRDefault="00C84B42" w:rsidP="00C67AE0">
      <w:pPr>
        <w:pStyle w:val="Bezodstpw"/>
        <w:numPr>
          <w:ilvl w:val="1"/>
          <w:numId w:val="6"/>
        </w:numPr>
        <w:jc w:val="both"/>
        <w:rPr>
          <w:rFonts w:ascii="Calibri" w:hAnsi="Calibri" w:cs="Calibri"/>
        </w:rPr>
      </w:pPr>
      <w:r w:rsidRPr="009C0A6F">
        <w:rPr>
          <w:rFonts w:ascii="Calibri" w:hAnsi="Calibri" w:cs="Calibri"/>
        </w:rPr>
        <w:t>Jeżeli wykonawca nie złoży przedmiotowych środków dowodowych wskazanych w pkt 1.2 (powyżej) lub złożone przedmiotowe środki dowodowe będą niekompletne, Zamawiający wezwie do ich złożenia lub uzupełnienia w wyznaczonym terminie.</w:t>
      </w:r>
    </w:p>
    <w:p w:rsidR="00C84B42" w:rsidRPr="009C0A6F" w:rsidRDefault="00C84B42" w:rsidP="00C67AE0">
      <w:pPr>
        <w:pStyle w:val="Bezodstpw"/>
        <w:numPr>
          <w:ilvl w:val="1"/>
          <w:numId w:val="6"/>
        </w:numPr>
        <w:jc w:val="both"/>
        <w:rPr>
          <w:rFonts w:ascii="Calibri" w:hAnsi="Calibri" w:cs="Calibri"/>
        </w:rPr>
      </w:pPr>
      <w:r w:rsidRPr="009C0A6F">
        <w:rPr>
          <w:rFonts w:ascii="Calibri" w:hAnsi="Calibri" w:cs="Calibri"/>
        </w:rPr>
        <w:t>Zamawiający może żądać od wykonawców wyjaśnień dotyczących treści przedmiotowych środków dowodowych.</w:t>
      </w:r>
    </w:p>
    <w:p w:rsidR="003B0399" w:rsidRPr="00616C3E" w:rsidRDefault="003B0399" w:rsidP="00903ADD">
      <w:pPr>
        <w:pStyle w:val="Bezodstpw"/>
        <w:jc w:val="both"/>
        <w:rPr>
          <w:color w:val="000000" w:themeColor="text1"/>
        </w:rPr>
      </w:pPr>
    </w:p>
    <w:p w:rsidR="00903ADD" w:rsidRPr="00532C9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VI</w:t>
      </w:r>
      <w:r w:rsidR="009C0A6F">
        <w:rPr>
          <w:b/>
        </w:rPr>
        <w:t>II</w:t>
      </w:r>
      <w:r w:rsidRPr="00532C98">
        <w:rPr>
          <w:b/>
        </w:rPr>
        <w:t xml:space="preserve">. TERMIN WYKONANIA ZAMÓWIENIA </w:t>
      </w:r>
    </w:p>
    <w:p w:rsidR="00192EC7" w:rsidRPr="00192EC7" w:rsidRDefault="00192EC7" w:rsidP="00192EC7">
      <w:pPr>
        <w:pStyle w:val="Bezodstpw"/>
        <w:jc w:val="both"/>
        <w:rPr>
          <w:rFonts w:ascii="Calibri" w:eastAsia="Times New Roman" w:hAnsi="Calibri" w:cs="Calibri"/>
          <w:color w:val="000000"/>
        </w:rPr>
      </w:pPr>
      <w:r w:rsidRPr="00192EC7">
        <w:rPr>
          <w:rFonts w:ascii="Calibri" w:eastAsia="Times New Roman" w:hAnsi="Calibri" w:cs="Calibri"/>
          <w:color w:val="000000"/>
        </w:rPr>
        <w:t>1.</w:t>
      </w:r>
      <w:r w:rsidRPr="00192EC7">
        <w:rPr>
          <w:rFonts w:ascii="Calibri" w:eastAsia="Times New Roman" w:hAnsi="Calibri" w:cs="Calibri"/>
          <w:color w:val="000000"/>
        </w:rPr>
        <w:tab/>
        <w:t>Termin wykonania zamówienia: 90 dni kalendarzowych licząc od daty podpisania umowy.</w:t>
      </w:r>
    </w:p>
    <w:p w:rsidR="00042639" w:rsidRDefault="00192EC7" w:rsidP="00192EC7">
      <w:pPr>
        <w:pStyle w:val="Bezodstpw"/>
        <w:jc w:val="both"/>
        <w:rPr>
          <w:rFonts w:ascii="Calibri" w:eastAsia="Times New Roman" w:hAnsi="Calibri" w:cs="Calibri"/>
          <w:color w:val="000000"/>
        </w:rPr>
      </w:pPr>
      <w:r w:rsidRPr="00192EC7">
        <w:rPr>
          <w:rFonts w:ascii="Calibri" w:eastAsia="Times New Roman" w:hAnsi="Calibri" w:cs="Calibri"/>
          <w:color w:val="000000"/>
        </w:rPr>
        <w:t>2.</w:t>
      </w:r>
      <w:r w:rsidRPr="00192EC7">
        <w:rPr>
          <w:rFonts w:ascii="Calibri" w:eastAsia="Times New Roman" w:hAnsi="Calibri" w:cs="Calibri"/>
          <w:color w:val="000000"/>
        </w:rPr>
        <w:tab/>
        <w:t>Szczegółowe zagadnienia dotyczące terminu realizacji umowy uregulowane są projektowanych postanowieniach umowy (dalej: PPU) stanowiących załącznik nr 4 do SWZ.</w:t>
      </w:r>
    </w:p>
    <w:p w:rsidR="00192EC7" w:rsidRDefault="00192EC7" w:rsidP="00192EC7">
      <w:pPr>
        <w:pStyle w:val="Bezodstpw"/>
        <w:jc w:val="both"/>
      </w:pPr>
    </w:p>
    <w:p w:rsidR="00042639" w:rsidRPr="00532C98" w:rsidRDefault="009C0A6F"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Pr>
          <w:b/>
        </w:rPr>
        <w:t>IX</w:t>
      </w:r>
      <w:r w:rsidR="00903ADD" w:rsidRPr="00532C98">
        <w:rPr>
          <w:b/>
        </w:rPr>
        <w:t xml:space="preserve">. </w:t>
      </w:r>
      <w:r w:rsidR="00042639" w:rsidRPr="00532C98">
        <w:rPr>
          <w:b/>
        </w:rPr>
        <w:t xml:space="preserve">PROJEKTOWANE POSTANOWIENIA UMOWY W SPRAWIE ZAMÓWIENIA PUBLICZNEGO, KTÓRE ZOSTANĄ WPROWADZONE DO TREŚCI TEJ UMOWY </w:t>
      </w:r>
    </w:p>
    <w:p w:rsidR="00395FFE" w:rsidRPr="00192EC7" w:rsidRDefault="00042639" w:rsidP="00390A11">
      <w:pPr>
        <w:pStyle w:val="Bezodstpw"/>
        <w:jc w:val="both"/>
      </w:pPr>
      <w:r>
        <w:lastRenderedPageBreak/>
        <w:t xml:space="preserve">Projektowane postanowienia umowy w sprawie zamówienia publicznego, które zostaną wprowadzone do treści tej umowy, określone zostały w </w:t>
      </w:r>
      <w:r w:rsidRPr="00192EC7">
        <w:t xml:space="preserve">Załączniku nr </w:t>
      </w:r>
      <w:r w:rsidR="00192EC7" w:rsidRPr="00192EC7">
        <w:t>4</w:t>
      </w:r>
      <w:r w:rsidRPr="00192EC7">
        <w:t xml:space="preserve"> do SWZ.</w:t>
      </w:r>
    </w:p>
    <w:p w:rsidR="00DD2A9E" w:rsidRDefault="00DD2A9E" w:rsidP="00390A11">
      <w:pPr>
        <w:pStyle w:val="Bezodstpw"/>
        <w:jc w:val="both"/>
        <w:rPr>
          <w:color w:val="FF0000"/>
        </w:rPr>
      </w:pPr>
    </w:p>
    <w:p w:rsidR="001241AC" w:rsidRPr="00532C98"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VIII. </w:t>
      </w:r>
      <w:r w:rsidR="004A7C7F" w:rsidRPr="004A7C7F">
        <w:rPr>
          <w:b/>
        </w:rPr>
        <w:t>WSKAZANIE OSÓB UPRAWNIONYCH DO KOMUNIKOWANIA SIĘ Z WYKONAWCAMI. INFORMACJE O ŚRODKACH KOMUNIKACJI ELEKTRONICZNEJ, PRZY UŻYCIU KTÓRYCH ZAMAWIAJĄCY BĘDZIE KOMUNIKOWAŁ SIĘ Z WYKONAWCAMI, ORAZ INFORMACJE O WYMAGANIACH TECHNICZNYCH I ORGANIZACYJNYCH SPORZĄDZANIA, WYSYŁANIA I ODBIERANIA KORESPONDENCJI ELEKTRONICZNEJ;</w:t>
      </w:r>
      <w:r w:rsidR="004A7C7F" w:rsidRPr="00532C98">
        <w:rPr>
          <w:b/>
        </w:rPr>
        <w:t xml:space="preserve"> </w:t>
      </w:r>
    </w:p>
    <w:p w:rsidR="004A7C7F" w:rsidRPr="004A7C7F" w:rsidRDefault="004A7C7F" w:rsidP="004A7C7F">
      <w:pPr>
        <w:pStyle w:val="Bezodstpw"/>
        <w:jc w:val="both"/>
      </w:pPr>
      <w:r>
        <w:rPr>
          <w:b/>
        </w:rPr>
        <w:t xml:space="preserve">1. </w:t>
      </w:r>
      <w:r w:rsidRPr="004A7C7F">
        <w:rPr>
          <w:b/>
        </w:rPr>
        <w:t>Osobami uprawnionymi przez Zamawiającego do porozumiewania się z Wykonawcami są:</w:t>
      </w:r>
    </w:p>
    <w:p w:rsidR="004A7C7F" w:rsidRPr="004A7C7F" w:rsidRDefault="004A7C7F" w:rsidP="004A7C7F">
      <w:pPr>
        <w:pStyle w:val="Bezodstpw"/>
        <w:jc w:val="both"/>
      </w:pPr>
      <w:r>
        <w:t xml:space="preserve">1.1. </w:t>
      </w:r>
      <w:r w:rsidRPr="004A7C7F">
        <w:t>w kwestiach formalnych: pracownik Wydziału Zamówień Publicznych i Funduszy Pomocowych KWP we Wrocławiu – Pani Małgorzata Lenik, tel. 47 871 43 23;</w:t>
      </w:r>
    </w:p>
    <w:p w:rsidR="004A7C7F" w:rsidRPr="004A7C7F" w:rsidRDefault="004A7C7F" w:rsidP="004A7C7F">
      <w:pPr>
        <w:pStyle w:val="Bezodstpw"/>
        <w:jc w:val="both"/>
      </w:pPr>
      <w:r>
        <w:t xml:space="preserve">1.2. </w:t>
      </w:r>
      <w:r w:rsidRPr="004A7C7F">
        <w:t>w kwestiach merytorycznych związanych z przedmiotem zamówienia: pracownik Transportu KWP we Wrocławiu – Pan Artur Zając, tel. 47 8713834.</w:t>
      </w:r>
    </w:p>
    <w:p w:rsidR="004A7C7F" w:rsidRDefault="004A7C7F" w:rsidP="00D82813">
      <w:pPr>
        <w:pStyle w:val="Bezodstpw"/>
        <w:jc w:val="both"/>
        <w:rPr>
          <w:b/>
        </w:rPr>
      </w:pPr>
      <w:r>
        <w:rPr>
          <w:b/>
        </w:rPr>
        <w:t xml:space="preserve">2. </w:t>
      </w:r>
      <w:r w:rsidRPr="004A7C7F">
        <w:rPr>
          <w:b/>
        </w:rPr>
        <w:t>Informacje o środkach komunikacji elekt</w:t>
      </w:r>
      <w:r w:rsidR="002A418F">
        <w:rPr>
          <w:b/>
        </w:rPr>
        <w:t>ronicznej, przy użyciu których Z</w:t>
      </w:r>
      <w:r w:rsidRPr="004A7C7F">
        <w:rPr>
          <w:b/>
        </w:rPr>
        <w:t>amawiający będzie komunikował się z wykonawcami</w:t>
      </w:r>
      <w:r>
        <w:rPr>
          <w:b/>
        </w:rPr>
        <w:t>.</w:t>
      </w:r>
    </w:p>
    <w:p w:rsidR="002A418F" w:rsidRPr="002A418F" w:rsidRDefault="001241AC" w:rsidP="00C67AE0">
      <w:pPr>
        <w:pStyle w:val="Bezodstpw"/>
        <w:numPr>
          <w:ilvl w:val="1"/>
          <w:numId w:val="13"/>
        </w:numPr>
        <w:tabs>
          <w:tab w:val="left" w:pos="284"/>
        </w:tabs>
        <w:jc w:val="both"/>
        <w:rPr>
          <w:lang w:val="pl"/>
        </w:rPr>
      </w:pPr>
      <w:r w:rsidRPr="005B303B">
        <w:t xml:space="preserve">Postępowanie prowadzone jest w języku polskim </w:t>
      </w:r>
      <w:r w:rsidRPr="001F1A81">
        <w:t xml:space="preserve">w </w:t>
      </w:r>
      <w:r w:rsidR="004A7C7F" w:rsidRPr="001F1A81">
        <w:t>postaci</w:t>
      </w:r>
      <w:r w:rsidR="004A7C7F">
        <w:t xml:space="preserve"> </w:t>
      </w:r>
      <w:r w:rsidRPr="005B303B">
        <w:t xml:space="preserve">elektronicznej </w:t>
      </w:r>
      <w:r w:rsidR="002A418F" w:rsidRPr="002A418F">
        <w:rPr>
          <w:lang w:val="pl"/>
        </w:rPr>
        <w:t xml:space="preserve">za pośrednictwem </w:t>
      </w:r>
      <w:hyperlink r:id="rId12">
        <w:r w:rsidR="002A418F" w:rsidRPr="002A418F">
          <w:rPr>
            <w:rStyle w:val="Hipercze"/>
            <w:lang w:val="pl"/>
          </w:rPr>
          <w:t>platformazakupowa.pl</w:t>
        </w:r>
      </w:hyperlink>
      <w:r w:rsidR="002A418F" w:rsidRPr="002A418F">
        <w:rPr>
          <w:lang w:val="pl"/>
        </w:rPr>
        <w:t xml:space="preserve"> pod adresem: </w:t>
      </w:r>
      <w:hyperlink r:id="rId13" w:history="1">
        <w:r w:rsidR="002A418F" w:rsidRPr="002A418F">
          <w:rPr>
            <w:rStyle w:val="Hipercze"/>
            <w:b/>
            <w:lang w:val="pl"/>
          </w:rPr>
          <w:t>https://platformazakupowa.pl/pn/kwp_wroclaw</w:t>
        </w:r>
      </w:hyperlink>
      <w:r w:rsidR="002A418F" w:rsidRPr="002A418F">
        <w:rPr>
          <w:lang w:val="pl"/>
        </w:rPr>
        <w:t>. Wszelkie informacje dotyczące prowadzonego postępowania udostępniane są na tej platformie.</w:t>
      </w:r>
    </w:p>
    <w:p w:rsidR="001241AC" w:rsidRPr="00D82813" w:rsidRDefault="002A418F" w:rsidP="002A418F">
      <w:pPr>
        <w:pStyle w:val="Bezodstpw"/>
        <w:jc w:val="both"/>
        <w:rPr>
          <w:color w:val="FF0000"/>
        </w:rPr>
      </w:pPr>
      <w:r>
        <w:rPr>
          <w:lang w:val="pl"/>
        </w:rPr>
        <w:t xml:space="preserve">2.2. </w:t>
      </w:r>
      <w:r w:rsidRPr="002A418F">
        <w:rPr>
          <w:lang w:val="pl"/>
        </w:rPr>
        <w:t xml:space="preserve">Wnioski o wyjaśnienie treści SWZ, jak również przekazywanie oświadczeń, zawiadomień i informacji dotyczących prowadzonego postępowania będzie odbywać się na stronie Platformy pod adresem: </w:t>
      </w:r>
      <w:hyperlink r:id="rId14" w:history="1">
        <w:r w:rsidRPr="002A418F">
          <w:rPr>
            <w:rStyle w:val="Hipercze"/>
            <w:b/>
            <w:lang w:val="pl"/>
          </w:rPr>
          <w:t>https://platformazakupowa.pl/pn/kwp_wroclaw</w:t>
        </w:r>
      </w:hyperlink>
      <w:r w:rsidRPr="002A418F">
        <w:rPr>
          <w:b/>
          <w:u w:val="single"/>
          <w:lang w:val="pl"/>
        </w:rPr>
        <w:t xml:space="preserve"> </w:t>
      </w:r>
      <w:r w:rsidRPr="002A418F">
        <w:rPr>
          <w:u w:val="single"/>
          <w:lang w:val="pl"/>
        </w:rPr>
        <w:t xml:space="preserve">w zakładce dotyczącej prowadzonego postępowania. Zamawiający dopuszcza, opcjonalnie, komunikację  (Z WYJĄTKIEM SKŁADANIA OFERT) za pośrednictwem poczty elektronicznej. Adres poczty elektronicznej osoby uprawnionej do kontaktu z Wykonawcami: </w:t>
      </w:r>
      <w:hyperlink r:id="rId15" w:history="1">
        <w:r w:rsidRPr="002A418F">
          <w:rPr>
            <w:rStyle w:val="Hipercze"/>
            <w:lang w:val="pl"/>
          </w:rPr>
          <w:t>malgorzata.lenik@wr.policja.gov.pl</w:t>
        </w:r>
      </w:hyperlink>
      <w:r w:rsidRPr="002A418F">
        <w:rPr>
          <w:u w:val="single"/>
          <w:lang w:val="pl"/>
        </w:rPr>
        <w:t xml:space="preserve"> .</w:t>
      </w:r>
      <w:r w:rsidR="001241AC" w:rsidRPr="00D82813">
        <w:t>.</w:t>
      </w:r>
    </w:p>
    <w:p w:rsidR="001241AC" w:rsidRPr="00B02F93" w:rsidRDefault="002A418F" w:rsidP="00B02F93">
      <w:pPr>
        <w:pStyle w:val="Bezodstpw"/>
        <w:jc w:val="both"/>
        <w:rPr>
          <w:color w:val="000000" w:themeColor="text1"/>
        </w:rPr>
      </w:pPr>
      <w:r>
        <w:rPr>
          <w:color w:val="000000" w:themeColor="text1"/>
        </w:rPr>
        <w:t xml:space="preserve">2.3. </w:t>
      </w:r>
      <w:r w:rsidR="001241AC" w:rsidRPr="00B02F93">
        <w:rPr>
          <w:color w:val="000000" w:themeColor="text1"/>
        </w:rPr>
        <w:t xml:space="preserve">W zakresie pytań technicznych związanych z działaniem systemu (Platformy) Zamawiający prosi o kontakt z Centrum Wsparcia Klienta platformazakupowa.pl pod numer 22 1010202, </w:t>
      </w:r>
      <w:hyperlink r:id="rId16" w:history="1">
        <w:r w:rsidR="001241AC" w:rsidRPr="00B02F93">
          <w:rPr>
            <w:rStyle w:val="Hipercze"/>
            <w:bCs/>
            <w:color w:val="000000" w:themeColor="text1"/>
          </w:rPr>
          <w:t>cwk@platformazakupowa.pl</w:t>
        </w:r>
      </w:hyperlink>
      <w:r w:rsidR="001241AC" w:rsidRPr="00B02F93">
        <w:rPr>
          <w:color w:val="000000" w:themeColor="text1"/>
        </w:rPr>
        <w:t>.</w:t>
      </w:r>
    </w:p>
    <w:p w:rsidR="002A418F" w:rsidRDefault="002A418F" w:rsidP="002A418F">
      <w:pPr>
        <w:pStyle w:val="Bezodstpw"/>
        <w:jc w:val="both"/>
        <w:rPr>
          <w:bCs/>
          <w:color w:val="000000" w:themeColor="text1"/>
        </w:rPr>
      </w:pPr>
      <w:r w:rsidRPr="00403C27">
        <w:rPr>
          <w:b/>
          <w:bCs/>
          <w:color w:val="000000" w:themeColor="text1"/>
        </w:rPr>
        <w:t>3. Informacje o wymaganiach technicznych i organizacyjnych sporządzania, wysyłania i odbierania</w:t>
      </w:r>
      <w:r w:rsidRPr="002A418F">
        <w:rPr>
          <w:b/>
          <w:bCs/>
          <w:color w:val="000000" w:themeColor="text1"/>
        </w:rPr>
        <w:t xml:space="preserve"> korespondencji elektronicznej</w:t>
      </w:r>
    </w:p>
    <w:p w:rsidR="001241AC" w:rsidRPr="00B02F93" w:rsidRDefault="002A418F" w:rsidP="002A418F">
      <w:pPr>
        <w:pStyle w:val="Bezodstpw"/>
        <w:jc w:val="both"/>
        <w:rPr>
          <w:bCs/>
          <w:color w:val="000000" w:themeColor="text1"/>
        </w:rPr>
      </w:pPr>
      <w:r>
        <w:rPr>
          <w:bCs/>
          <w:color w:val="000000" w:themeColor="text1"/>
        </w:rPr>
        <w:t xml:space="preserve">3.1. </w:t>
      </w:r>
      <w:r w:rsidR="001241AC" w:rsidRPr="00B02F93">
        <w:rPr>
          <w:bCs/>
          <w:color w:val="000000" w:themeColor="text1"/>
        </w:rPr>
        <w:t>Wymagania techniczne i organizacyjne opisane zostały w Regulaminie platformazakupowa.pl (</w:t>
      </w:r>
      <w:hyperlink r:id="rId17" w:history="1">
        <w:r w:rsidR="001241AC" w:rsidRPr="002A418F">
          <w:rPr>
            <w:rStyle w:val="Hipercze"/>
          </w:rPr>
          <w:t>https://platformazakupowa.pl/strona/1-regulamin</w:t>
        </w:r>
      </w:hyperlink>
      <w:r w:rsidR="001241AC" w:rsidRPr="00B02F93">
        <w:rPr>
          <w:color w:val="000000" w:themeColor="text1"/>
        </w:rPr>
        <w:t xml:space="preserve"> )</w:t>
      </w:r>
    </w:p>
    <w:p w:rsidR="001241AC" w:rsidRPr="005B303B" w:rsidRDefault="002A418F" w:rsidP="001241AC">
      <w:pPr>
        <w:pStyle w:val="NormalnyWeb"/>
        <w:spacing w:before="0" w:beforeAutospacing="0" w:after="0"/>
        <w:jc w:val="both"/>
        <w:textAlignment w:val="baseline"/>
        <w:rPr>
          <w:rFonts w:asciiTheme="minorHAnsi" w:hAnsiTheme="minorHAnsi"/>
          <w:sz w:val="22"/>
          <w:szCs w:val="22"/>
        </w:rPr>
      </w:pPr>
      <w:r>
        <w:rPr>
          <w:rFonts w:asciiTheme="minorHAnsi" w:hAnsiTheme="minorHAnsi"/>
          <w:sz w:val="22"/>
          <w:szCs w:val="22"/>
        </w:rPr>
        <w:t xml:space="preserve">3.2.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t>
      </w:r>
      <w:r w:rsidR="001241AC" w:rsidRPr="002A418F">
        <w:rPr>
          <w:rFonts w:asciiTheme="minorHAnsi" w:hAnsiTheme="minorHAnsi" w:cs="Arial"/>
          <w:i/>
          <w:sz w:val="22"/>
          <w:szCs w:val="22"/>
          <w:shd w:val="clear" w:color="auto" w:fill="F8F9FA"/>
        </w:rPr>
        <w:t>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8"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stały dostęp do sieci Internet o gwarantowanej przepustowości nie mniejszej niż 512 kb/s,</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zainstalowana dowolna przeglądarka internetowa, w przypadku Internet Explorer minimalnie wersja 10 0.,</w:t>
      </w:r>
      <w:r w:rsidR="00192EC7">
        <w:rPr>
          <w:rFonts w:asciiTheme="minorHAnsi" w:hAnsiTheme="minorHAnsi"/>
          <w:sz w:val="22"/>
          <w:szCs w:val="22"/>
        </w:rPr>
        <w:t xml:space="preserve"> (</w:t>
      </w:r>
      <w:r w:rsidR="00192EC7" w:rsidRPr="00192EC7">
        <w:rPr>
          <w:rFonts w:asciiTheme="minorHAnsi" w:hAnsiTheme="minorHAnsi"/>
          <w:sz w:val="22"/>
          <w:szCs w:val="22"/>
          <w:u w:val="single"/>
        </w:rPr>
        <w:t>UWAGA! Od dnia 17.08.2021 r. , ze względu na zakończenie wspierania przeglądarki Internet Explorer przez firmę Microsoft, stosowanie tej przeglądarki nie będzie dopuszczalne</w:t>
      </w:r>
      <w:r w:rsidR="00192EC7">
        <w:rPr>
          <w:rFonts w:asciiTheme="minorHAnsi" w:hAnsiTheme="minorHAnsi"/>
          <w:sz w:val="22"/>
          <w:szCs w:val="22"/>
        </w:rPr>
        <w:t>.)</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zainstalowany program Adobe Acrobat Reader lub inny obsługujący format plików .pdf,</w:t>
      </w:r>
    </w:p>
    <w:p w:rsidR="001241AC" w:rsidRPr="005B303B" w:rsidRDefault="00E61D9B"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rsidR="001241AC" w:rsidRPr="005B303B" w:rsidRDefault="00E61D9B"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(hh:mm:ss)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rsidR="00521E91" w:rsidRPr="00521E91" w:rsidRDefault="002A418F" w:rsidP="00521E91">
      <w:pPr>
        <w:pBdr>
          <w:top w:val="nil"/>
          <w:left w:val="nil"/>
          <w:bottom w:val="nil"/>
          <w:right w:val="nil"/>
          <w:between w:val="nil"/>
        </w:pBdr>
        <w:spacing w:after="0" w:line="240" w:lineRule="auto"/>
        <w:jc w:val="both"/>
        <w:rPr>
          <w:rFonts w:ascii="Calibri" w:hAnsi="Calibri" w:cs="Calibri"/>
        </w:rPr>
      </w:pPr>
      <w:r w:rsidRPr="00521E91">
        <w:rPr>
          <w:rFonts w:ascii="Calibri" w:hAnsi="Calibri" w:cs="Calibri"/>
        </w:rPr>
        <w:lastRenderedPageBreak/>
        <w:t xml:space="preserve">3.3. </w:t>
      </w:r>
      <w:r w:rsidR="00521E91" w:rsidRPr="00521E91">
        <w:rPr>
          <w:rFonts w:ascii="Calibri" w:hAnsi="Calibri" w:cs="Calibri"/>
        </w:rPr>
        <w:t>Zgodnie z §11 ust. 2 ww. Rozporządzenia dopuszcza formaty przesyłanych danych, tj. plików do: złożenia, zmiany, wycofania oferty określon</w:t>
      </w:r>
      <w:r w:rsidR="00521E91">
        <w:rPr>
          <w:rFonts w:ascii="Calibri" w:hAnsi="Calibri" w:cs="Calibri"/>
        </w:rPr>
        <w:t>e</w:t>
      </w:r>
      <w:r w:rsidR="00521E91" w:rsidRPr="00521E91">
        <w:rPr>
          <w:rFonts w:ascii="Calibri" w:hAnsi="Calibri" w:cs="Calibri"/>
        </w:rPr>
        <w:t xml:space="preserve">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w:t>
      </w:r>
    </w:p>
    <w:p w:rsidR="00521E91" w:rsidRPr="00403C27" w:rsidRDefault="00521E91"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403C27">
        <w:rPr>
          <w:rFonts w:ascii="Calibri" w:hAnsi="Calibri" w:cs="Calibri"/>
        </w:rPr>
        <w:t>Za datę przekazania (wpływu) oświadczeń, wniosków, zawiadomień oraz informacji przyjmuje się:</w:t>
      </w:r>
    </w:p>
    <w:p w:rsidR="00521E91" w:rsidRPr="00521E91" w:rsidRDefault="00521E91" w:rsidP="00C67AE0">
      <w:pPr>
        <w:pStyle w:val="Akapitzlist"/>
        <w:numPr>
          <w:ilvl w:val="0"/>
          <w:numId w:val="14"/>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 xml:space="preserve">datę ich przesłania za pośrednictwem </w:t>
      </w:r>
      <w:r w:rsidRPr="00521E91">
        <w:rPr>
          <w:rFonts w:ascii="Calibri" w:hAnsi="Calibri" w:cs="Calibri"/>
          <w:color w:val="1155CC"/>
          <w:u w:val="single"/>
        </w:rPr>
        <w:t>https://platformazakupowa.pl/pn/kwp_wroclaw</w:t>
      </w:r>
      <w:r w:rsidRPr="00521E91">
        <w:rPr>
          <w:rFonts w:ascii="Calibri" w:hAnsi="Calibri" w:cs="Calibri"/>
        </w:rPr>
        <w:t xml:space="preserve"> poprzez kliknięcie przycisku  „Wyślij wiadomość do zamawiającego” po których pojawi się komunikat, że wiadomość została wysłana do zamawiającego lub </w:t>
      </w:r>
    </w:p>
    <w:p w:rsidR="00521E91" w:rsidRPr="00521E91" w:rsidRDefault="00521E91" w:rsidP="00C67AE0">
      <w:pPr>
        <w:pStyle w:val="Akapitzlist"/>
        <w:numPr>
          <w:ilvl w:val="0"/>
          <w:numId w:val="14"/>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 xml:space="preserve">datę odebrania wiadomości przez serwer Zamawiającego (w przypadku wiadomości przesyłanych pocztą elektroniczną).  </w:t>
      </w:r>
    </w:p>
    <w:p w:rsidR="00521E91" w:rsidRDefault="00521E91"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 xml:space="preserve">Zamawiający będzie przekazywał wykonawcom informacje za pośrednictwem </w:t>
      </w:r>
      <w:hyperlink r:id="rId19">
        <w:r w:rsidRPr="00521E91">
          <w:rPr>
            <w:rFonts w:ascii="Calibri" w:hAnsi="Calibri" w:cs="Calibri"/>
            <w:color w:val="1155CC"/>
            <w:u w:val="single"/>
          </w:rPr>
          <w:t>platformazakupowa.pl</w:t>
        </w:r>
      </w:hyperlink>
      <w:r w:rsidRPr="00521E91">
        <w:rPr>
          <w:rFonts w:ascii="Calibri" w:hAnsi="Calibri" w:cs="Calibri"/>
        </w:rPr>
        <w:t xml:space="preserve">. Informacje dotyczące odpowiedzi na pytania, zmiany specyfikacji, zmiany terminu składania i otwarcia ofert Zamawiający będzie zamieszczał na platformie w sekcji “Komunikaty publiczne”. Korespondencja, której zgodnie z obowiązującymi przepisami adresatem jest konkretny Wykonawca, będzie przekazywana za pośrednictwem </w:t>
      </w:r>
      <w:hyperlink r:id="rId20">
        <w:r w:rsidRPr="00521E91">
          <w:rPr>
            <w:rFonts w:ascii="Calibri" w:hAnsi="Calibri" w:cs="Calibri"/>
            <w:color w:val="1155CC"/>
            <w:u w:val="single"/>
          </w:rPr>
          <w:t>platformazakupowa.pl</w:t>
        </w:r>
      </w:hyperlink>
      <w:r w:rsidRPr="00521E91">
        <w:rPr>
          <w:rFonts w:ascii="Calibri" w:hAnsi="Calibri" w:cs="Calibri"/>
        </w:rPr>
        <w:t xml:space="preserve"> do konkretnego wykonawcy (poprzez „Komunikaty prywatne”).</w:t>
      </w:r>
    </w:p>
    <w:p w:rsidR="00403C27" w:rsidRPr="00A9589E" w:rsidRDefault="00A9589E"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A9589E">
        <w:rPr>
          <w:rFonts w:ascii="Calibri" w:hAnsi="Calibri" w:cs="Calibri"/>
        </w:rPr>
        <w:t xml:space="preserve">Rozmiar plików do: złożenia, zmiany, wycofania oferty - max. 150 MB natomiast przy komunikacji wielkość pliku to maksymalnie 500 MB. </w:t>
      </w:r>
      <w:r w:rsidR="00403C27" w:rsidRPr="00A9589E">
        <w:rPr>
          <w:rFonts w:ascii="Calibri" w:hAnsi="Calibri" w:cs="Calibri"/>
        </w:rPr>
        <w:t>Zamawiający zwraca uwagę na ograniczenia wielkości plików podpisywanych profilem zaufanym, który wynosi max 10</w:t>
      </w:r>
      <w:r w:rsidRPr="00A9589E">
        <w:rPr>
          <w:rFonts w:ascii="Calibri" w:hAnsi="Calibri" w:cs="Calibri"/>
        </w:rPr>
        <w:t xml:space="preserve"> </w:t>
      </w:r>
      <w:r w:rsidR="00403C27" w:rsidRPr="00A9589E">
        <w:rPr>
          <w:rFonts w:ascii="Calibri" w:hAnsi="Calibri" w:cs="Calibri"/>
        </w:rPr>
        <w:t>MB, oraz na ograniczenie wielkości plików podpisywanych w aplikacji eDoApp służącej do składania podpisu osobistego, który wynosi max 5MB.</w:t>
      </w:r>
    </w:p>
    <w:p w:rsidR="00403C27" w:rsidRPr="00403C27" w:rsidRDefault="00403C27"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403C27">
        <w:rPr>
          <w:rFonts w:ascii="Calibri" w:hAnsi="Calibri" w:cs="Calibri"/>
        </w:rPr>
        <w:t>W przypadku stosowania przez wykonawcę kwalifikowanego podpisu elektronicznego:</w:t>
      </w:r>
    </w:p>
    <w:p w:rsidR="00403C27" w:rsidRPr="00403C27" w:rsidRDefault="00403C27" w:rsidP="00A9589E">
      <w:pPr>
        <w:pStyle w:val="Akapitzlist"/>
        <w:pBdr>
          <w:top w:val="nil"/>
          <w:left w:val="nil"/>
          <w:bottom w:val="nil"/>
          <w:right w:val="nil"/>
          <w:between w:val="nil"/>
        </w:pBdr>
        <w:spacing w:after="0" w:line="240" w:lineRule="auto"/>
        <w:ind w:left="426"/>
        <w:jc w:val="both"/>
        <w:rPr>
          <w:rFonts w:ascii="Calibri" w:hAnsi="Calibri" w:cs="Calibri"/>
        </w:rPr>
      </w:pPr>
      <w:r w:rsidRPr="00403C27">
        <w:rPr>
          <w:rFonts w:ascii="Calibri" w:hAnsi="Calibri" w:cs="Calibri"/>
        </w:rPr>
        <w:t xml:space="preserve">a. 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403C27" w:rsidRPr="00403C27" w:rsidRDefault="00403C27" w:rsidP="00A9589E">
      <w:pPr>
        <w:pStyle w:val="Akapitzlist"/>
        <w:pBdr>
          <w:top w:val="nil"/>
          <w:left w:val="nil"/>
          <w:bottom w:val="nil"/>
          <w:right w:val="nil"/>
          <w:between w:val="nil"/>
        </w:pBdr>
        <w:spacing w:after="0" w:line="240" w:lineRule="auto"/>
        <w:ind w:left="426"/>
        <w:jc w:val="both"/>
        <w:rPr>
          <w:rFonts w:ascii="Calibri" w:hAnsi="Calibri" w:cs="Calibri"/>
        </w:rPr>
      </w:pPr>
      <w:r w:rsidRPr="00403C27">
        <w:rPr>
          <w:rFonts w:ascii="Calibri" w:hAnsi="Calibri" w:cs="Calibri"/>
        </w:rPr>
        <w:t>b. Pliki w innych formatach niż PDF zaleca się opatrzyć zewnętrznym podpisem XAdES. Wykonawca powinien pamiętać, aby plik z podpisem przekazywać łącznie z dokumentem podpisywanym.</w:t>
      </w:r>
    </w:p>
    <w:p w:rsidR="00403C27" w:rsidRPr="00403C27" w:rsidRDefault="00403C27" w:rsidP="00A9589E">
      <w:pPr>
        <w:pStyle w:val="Akapitzlist"/>
        <w:pBdr>
          <w:top w:val="nil"/>
          <w:left w:val="nil"/>
          <w:bottom w:val="nil"/>
          <w:right w:val="nil"/>
          <w:between w:val="nil"/>
        </w:pBdr>
        <w:spacing w:after="0" w:line="240" w:lineRule="auto"/>
        <w:ind w:hanging="294"/>
        <w:jc w:val="both"/>
        <w:rPr>
          <w:rFonts w:ascii="Calibri" w:hAnsi="Calibri" w:cs="Calibri"/>
        </w:rPr>
      </w:pPr>
      <w:r w:rsidRPr="00403C27">
        <w:rPr>
          <w:rFonts w:ascii="Calibri" w:hAnsi="Calibri" w:cs="Calibri"/>
        </w:rPr>
        <w:t>c. Zamawiający rekomenduje wykorzystanie podpisu z kwalifikowanym znacznikiem czasu.</w:t>
      </w:r>
    </w:p>
    <w:p w:rsidR="00403C27" w:rsidRPr="00521E91" w:rsidRDefault="00403C27" w:rsidP="00C67AE0">
      <w:pPr>
        <w:pStyle w:val="Akapitzlist"/>
        <w:numPr>
          <w:ilvl w:val="1"/>
          <w:numId w:val="6"/>
        </w:numPr>
        <w:pBdr>
          <w:top w:val="nil"/>
          <w:left w:val="nil"/>
          <w:bottom w:val="nil"/>
          <w:right w:val="nil"/>
          <w:between w:val="nil"/>
        </w:pBdr>
        <w:spacing w:after="0" w:line="240" w:lineRule="auto"/>
        <w:ind w:left="567" w:hanging="567"/>
        <w:jc w:val="both"/>
        <w:rPr>
          <w:rFonts w:ascii="Calibri" w:hAnsi="Calibri" w:cs="Calibri"/>
        </w:rPr>
      </w:pPr>
      <w:r w:rsidRPr="00403C27">
        <w:rPr>
          <w:rFonts w:ascii="Calibri" w:hAnsi="Calibri" w:cs="Calibri"/>
        </w:rPr>
        <w:t>Zamawiający zaleca aby w przypadku podpisywania pliku przez kilka osób, stosować podpisy tego samego rodzaju. Podpisywanie różnymi rodzajami podpisów np. osobistym i kwalifikowanym może doprowadzić do problemów w weryfikacji plików.</w:t>
      </w:r>
    </w:p>
    <w:p w:rsidR="00403C27" w:rsidRPr="00403C27" w:rsidRDefault="00521E91"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A9589E" w:rsidRDefault="00A9589E" w:rsidP="001A1CF8">
      <w:pPr>
        <w:pStyle w:val="Bezodstpw"/>
        <w:rPr>
          <w:b/>
        </w:rPr>
      </w:pPr>
    </w:p>
    <w:p w:rsidR="001A1CF8" w:rsidRPr="001A1CF8" w:rsidRDefault="003055EC" w:rsidP="00A9589E">
      <w:pPr>
        <w:pStyle w:val="Bezodstpw"/>
        <w:pBdr>
          <w:top w:val="single" w:sz="4" w:space="1" w:color="auto"/>
          <w:left w:val="single" w:sz="4" w:space="4" w:color="auto"/>
          <w:bottom w:val="single" w:sz="4" w:space="1" w:color="auto"/>
          <w:right w:val="single" w:sz="4" w:space="4" w:color="auto"/>
        </w:pBdr>
        <w:rPr>
          <w:b/>
        </w:rPr>
      </w:pPr>
      <w:r>
        <w:rPr>
          <w:b/>
        </w:rPr>
        <w:t>I</w:t>
      </w:r>
      <w:r w:rsidR="00A9589E">
        <w:rPr>
          <w:b/>
        </w:rPr>
        <w:t>X</w:t>
      </w:r>
      <w:r w:rsidR="00033217" w:rsidRPr="001A1CF8">
        <w:rPr>
          <w:b/>
        </w:rPr>
        <w:t xml:space="preserve">. </w:t>
      </w:r>
      <w:r w:rsidR="00A54BE2" w:rsidRPr="001A1CF8">
        <w:rPr>
          <w:b/>
        </w:rPr>
        <w:t>UDZIELANIE WYJAŚNIE</w:t>
      </w:r>
      <w:r w:rsidR="00A54BE2">
        <w:rPr>
          <w:b/>
        </w:rPr>
        <w:t>Ń I WPROWADZANIE ZMIAN TREŚCI S</w:t>
      </w:r>
      <w:r w:rsidR="00A54BE2" w:rsidRPr="001A1CF8">
        <w:rPr>
          <w:b/>
        </w:rPr>
        <w:t>WZ.</w:t>
      </w:r>
    </w:p>
    <w:p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1" w:history="1">
        <w:r w:rsidRPr="00033217">
          <w:rPr>
            <w:rStyle w:val="Hipercze"/>
            <w:bCs/>
          </w:rPr>
          <w:t>https://platformazakupowa.pl/pn/kwp_wroclaw</w:t>
        </w:r>
      </w:hyperlink>
      <w:r w:rsidRPr="00033217">
        <w:t xml:space="preserve"> lub pocztą elektroniczną na adres: </w:t>
      </w:r>
      <w:hyperlink r:id="rId22" w:history="1">
        <w:r w:rsidR="00653B1D" w:rsidRPr="007E6CFB">
          <w:rPr>
            <w:rStyle w:val="Hipercze"/>
            <w:bCs/>
          </w:rPr>
          <w:t>malgorzata.lenik@wr.policja.gov.pl</w:t>
        </w:r>
      </w:hyperlink>
    </w:p>
    <w:p w:rsidR="006651DC" w:rsidRDefault="00033217" w:rsidP="00891C14">
      <w:pPr>
        <w:pStyle w:val="Bezodstpw"/>
        <w:jc w:val="both"/>
        <w:rPr>
          <w:rFonts w:ascii="Verdana" w:hAnsi="Verdana"/>
          <w:sz w:val="20"/>
        </w:rPr>
      </w:pPr>
      <w:r w:rsidRPr="00033217">
        <w:t>2.</w:t>
      </w:r>
      <w:r w:rsidR="00891C14">
        <w:t xml:space="preserve"> </w:t>
      </w:r>
      <w:r>
        <w:t xml:space="preserve">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033217" w:rsidRPr="00033217">
        <w:t xml:space="preserve"> Zamawiający przekaże Wykonawc</w:t>
      </w:r>
      <w:r>
        <w:t>y</w:t>
      </w:r>
      <w:r w:rsidR="00033217" w:rsidRPr="00033217">
        <w:t xml:space="preserve"> bez ujawniania źródła zapytania, oraz zamieści na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3"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rsidR="006651DC" w:rsidRDefault="006651DC" w:rsidP="00033217">
      <w:pPr>
        <w:pStyle w:val="Bezodstpw"/>
        <w:jc w:val="both"/>
        <w:rPr>
          <w:rFonts w:cs="Verdana"/>
          <w:color w:val="000000"/>
          <w:lang w:eastAsia="zh-CN"/>
        </w:rPr>
      </w:pPr>
      <w:r>
        <w:rPr>
          <w:rFonts w:cs="Verdana"/>
          <w:color w:val="000000"/>
          <w:lang w:eastAsia="zh-CN"/>
        </w:rPr>
        <w:lastRenderedPageBreak/>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40460F">
        <w:rPr>
          <w:rFonts w:cs="Verdana"/>
          <w:color w:val="000000"/>
          <w:lang w:eastAsia="zh-CN"/>
        </w:rPr>
        <w:t xml:space="preserve">pkt 2, przedłuży termin składania ofert o czas niezbędny do zapoznania się wszystkich wykonawców z wyjaśnieniami niezbędnymi do należytego  przygotowania i złożenia oferty. </w:t>
      </w:r>
    </w:p>
    <w:p w:rsidR="0040460F" w:rsidRPr="00033217" w:rsidRDefault="0040460F" w:rsidP="00033217">
      <w:pPr>
        <w:pStyle w:val="Bezodstpw"/>
        <w:jc w:val="both"/>
        <w:rPr>
          <w:bCs/>
          <w:color w:val="000000"/>
        </w:rPr>
      </w:pPr>
      <w:r>
        <w:rPr>
          <w:rFonts w:cs="Verdana"/>
          <w:color w:val="000000"/>
          <w:lang w:eastAsia="zh-CN"/>
        </w:rPr>
        <w:t xml:space="preserve">4. W przypadku, gdy wniosek o wyjaśnienie treści SWZ nie wpłynął w terminie, o którym mowa w pkt 2, Zamawiający nie ma obowiązku udzielania wyjaśnień SWZ oraz obowiązku przedłużania terminu składania ofert. </w:t>
      </w:r>
    </w:p>
    <w:p w:rsidR="00033217" w:rsidRPr="006651DC" w:rsidRDefault="00033217" w:rsidP="006651DC">
      <w:pPr>
        <w:pStyle w:val="Bezodstpw"/>
        <w:jc w:val="both"/>
      </w:pPr>
      <w:r w:rsidRPr="006651DC">
        <w:t>3. Przedłużenie terminu składania ofert nie wpływa na bieg terminu składania</w:t>
      </w:r>
      <w:r w:rsidR="00335DE8">
        <w:t xml:space="preserve"> wniosku o wyjaśnienie treści S</w:t>
      </w:r>
      <w:r w:rsidRPr="006651DC">
        <w:t>WZ.</w:t>
      </w:r>
    </w:p>
    <w:p w:rsidR="006651DC" w:rsidRDefault="006651DC" w:rsidP="006651DC">
      <w:pPr>
        <w:pStyle w:val="Bezodstpw"/>
        <w:jc w:val="both"/>
      </w:pPr>
      <w:r>
        <w:t xml:space="preserve">4. Zamawiający nie przewiduje zwołania zebrania, </w:t>
      </w:r>
      <w:r w:rsidR="00F83855">
        <w:t>o</w:t>
      </w:r>
      <w:r>
        <w:t xml:space="preserve"> którym mowa w art. 285 ust. 1 Pzp. </w:t>
      </w:r>
    </w:p>
    <w:p w:rsidR="00033217" w:rsidRPr="006651DC" w:rsidRDefault="0040460F" w:rsidP="006651DC">
      <w:pPr>
        <w:pStyle w:val="Bezodstpw"/>
        <w:jc w:val="both"/>
      </w:pPr>
      <w:r>
        <w:t>5</w:t>
      </w:r>
      <w:r w:rsidR="00033217" w:rsidRPr="006651DC">
        <w:t>. W uzasadnionych przypadkach Zamawiający może przed upływem terminu składania ofe</w:t>
      </w:r>
      <w:r w:rsidR="006651DC">
        <w:t>rt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4"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r w:rsidR="00653B1D">
        <w:rPr>
          <w:rFonts w:cs="Verdana"/>
          <w:color w:val="000000"/>
          <w:lang w:eastAsia="zh-CN"/>
        </w:rPr>
        <w:t xml:space="preserve"> publiczne</w:t>
      </w:r>
      <w:r w:rsidR="00033217" w:rsidRPr="006651DC">
        <w:rPr>
          <w:rFonts w:cs="Verdana"/>
          <w:color w:val="000000"/>
          <w:lang w:eastAsia="zh-CN"/>
        </w:rPr>
        <w:t>”).</w:t>
      </w:r>
    </w:p>
    <w:p w:rsidR="0040460F" w:rsidRPr="0040460F" w:rsidRDefault="0040460F" w:rsidP="0040460F">
      <w:pPr>
        <w:pStyle w:val="Bezodstpw"/>
        <w:jc w:val="both"/>
        <w:rPr>
          <w:rFonts w:ascii="Verdana" w:hAnsi="Verdana"/>
          <w:sz w:val="20"/>
          <w:szCs w:val="20"/>
        </w:rPr>
      </w:pPr>
      <w:r w:rsidRPr="0040460F">
        <w:t>6. W</w:t>
      </w:r>
      <w:r w:rsidR="007625CB">
        <w:t xml:space="preserve"> </w:t>
      </w:r>
      <w:r w:rsidRPr="0040460F">
        <w:t>przypadku</w:t>
      </w:r>
      <w:r>
        <w:t>,</w:t>
      </w:r>
      <w:r w:rsidRPr="0040460F">
        <w:t xml:space="preserve"> gdy zmiana treści SWZ jest istotna dla sporządzenia oferty lub wymaga od wykonawców dodatkowego czasu na zapoznanie się ze zmianą treści SWZ i</w:t>
      </w:r>
      <w:r w:rsidR="00891C14">
        <w:t xml:space="preserve"> </w:t>
      </w:r>
      <w:r w:rsidRPr="0040460F">
        <w:t xml:space="preserve">przygotowanie ofert, </w:t>
      </w:r>
      <w:r w:rsidR="00891C14">
        <w:t>Z</w:t>
      </w:r>
      <w:r w:rsidRPr="0040460F">
        <w:t>amawiający przedłuża termin składania ofert o</w:t>
      </w:r>
      <w:r w:rsidR="007625CB">
        <w:t xml:space="preserve"> </w:t>
      </w:r>
      <w:r w:rsidRPr="0040460F">
        <w:t>czas niezbędny na ich przygotowanie</w:t>
      </w:r>
      <w:r>
        <w:t xml:space="preserve">. </w:t>
      </w:r>
    </w:p>
    <w:p w:rsidR="001A1CF8" w:rsidRPr="001A1CF8" w:rsidRDefault="001A1CF8" w:rsidP="001A1CF8">
      <w:pPr>
        <w:pStyle w:val="Bezodstpw"/>
        <w:jc w:val="both"/>
      </w:pPr>
      <w:r w:rsidRPr="001A1CF8">
        <w:t>7. Zamawiający informuje wykonawców o</w:t>
      </w:r>
      <w:r w:rsidR="00891C14">
        <w:t xml:space="preserve"> </w:t>
      </w:r>
      <w:r w:rsidRPr="001A1CF8">
        <w:t xml:space="preserve">przedłużonym terminie składania odpowiednio ofert przez zamieszczenie informacji na stronie internetowej prowadzonego postępowania, na której została odpowiednio udostępniona SWZ </w:t>
      </w:r>
      <w:r w:rsidRPr="006651DC">
        <w:rPr>
          <w:rFonts w:cs="Verdana"/>
          <w:lang w:eastAsia="zh-CN"/>
        </w:rPr>
        <w:t>(</w:t>
      </w:r>
      <w:hyperlink r:id="rId25" w:history="1">
        <w:r w:rsidRPr="006651DC">
          <w:rPr>
            <w:rStyle w:val="Hipercze"/>
            <w:rFonts w:cs="Verdana"/>
            <w:lang w:eastAsia="zh-CN"/>
          </w:rPr>
          <w:t>https://platformazakupowa.pl/pn/kwp_wroclaw</w:t>
        </w:r>
      </w:hyperlink>
      <w:r w:rsidRPr="006651DC">
        <w:rPr>
          <w:rFonts w:cs="Verdana"/>
          <w:color w:val="000000"/>
          <w:lang w:eastAsia="zh-CN"/>
        </w:rPr>
        <w:t xml:space="preserve"> Sekcja „Komunikaty”).</w:t>
      </w:r>
    </w:p>
    <w:p w:rsidR="00CA1739" w:rsidRDefault="00033217" w:rsidP="00CB0C26">
      <w:pPr>
        <w:pStyle w:val="Bezodstpw"/>
        <w:jc w:val="both"/>
      </w:pPr>
      <w:r w:rsidRPr="001A1CF8">
        <w:t xml:space="preserve">8. </w:t>
      </w:r>
      <w:r w:rsidR="001A1CF8" w:rsidRPr="001A1CF8">
        <w:t>W przypadku gdy zmiana treści SWZ prowadzi do zmiany t</w:t>
      </w:r>
      <w:r w:rsidR="00653B1D">
        <w:t>reści ogłoszenia o zamówieniu, Z</w:t>
      </w:r>
      <w:r w:rsidR="001A1CF8" w:rsidRPr="001A1CF8">
        <w:t>amawiający zamieszcza w Biuletynie Zamówień Publicznych ogłoszenie o zmianie ogłoszenia.</w:t>
      </w:r>
    </w:p>
    <w:p w:rsidR="008713A3" w:rsidRDefault="008713A3" w:rsidP="00146359">
      <w:pPr>
        <w:pStyle w:val="Bezodstpw"/>
        <w:jc w:val="both"/>
        <w:rPr>
          <w:rFonts w:ascii="Verdana" w:hAnsi="Verdana"/>
          <w:b/>
          <w:bCs/>
          <w:color w:val="000000"/>
          <w:sz w:val="20"/>
          <w:szCs w:val="20"/>
        </w:rPr>
      </w:pPr>
    </w:p>
    <w:p w:rsidR="008713A3" w:rsidRPr="00110FDA" w:rsidRDefault="006C3856"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X. </w:t>
      </w:r>
      <w:r w:rsidR="008713A3" w:rsidRPr="006C3856">
        <w:rPr>
          <w:b/>
        </w:rPr>
        <w:t>WADIUM I ZABEZPIECZ</w:t>
      </w:r>
      <w:r w:rsidR="00110FDA" w:rsidRPr="006C3856">
        <w:rPr>
          <w:b/>
        </w:rPr>
        <w:t>ENIE NALEŻYTEGO WYKONANIA UMOWY</w:t>
      </w:r>
    </w:p>
    <w:p w:rsidR="00507E74" w:rsidRPr="006C3856" w:rsidRDefault="008713A3" w:rsidP="00146359">
      <w:pPr>
        <w:pStyle w:val="Bezodstpw"/>
        <w:jc w:val="both"/>
        <w:rPr>
          <w:b/>
        </w:rPr>
      </w:pPr>
      <w:r w:rsidRPr="006C3856">
        <w:rPr>
          <w:b/>
        </w:rPr>
        <w:t xml:space="preserve">1. </w:t>
      </w:r>
      <w:r w:rsidR="004248E7" w:rsidRPr="006C3856">
        <w:rPr>
          <w:b/>
        </w:rPr>
        <w:t>Wadium.</w:t>
      </w:r>
    </w:p>
    <w:p w:rsidR="006C3856" w:rsidRDefault="004248E7" w:rsidP="006C3856">
      <w:pPr>
        <w:pStyle w:val="Bezodstpw"/>
        <w:tabs>
          <w:tab w:val="left" w:pos="284"/>
          <w:tab w:val="left" w:pos="567"/>
        </w:tabs>
        <w:jc w:val="both"/>
      </w:pPr>
      <w:r>
        <w:t>1.1.</w:t>
      </w:r>
      <w:r>
        <w:tab/>
        <w:t xml:space="preserve">Wykonawca zobowiązany jest do zabezpieczenia swojej oferty wadium. </w:t>
      </w:r>
    </w:p>
    <w:p w:rsidR="004248E7" w:rsidRPr="000D4F85" w:rsidRDefault="000D4F85" w:rsidP="006C3856">
      <w:pPr>
        <w:pStyle w:val="Bezodstpw"/>
        <w:tabs>
          <w:tab w:val="left" w:pos="284"/>
          <w:tab w:val="left" w:pos="567"/>
        </w:tabs>
        <w:jc w:val="both"/>
        <w:rPr>
          <w:u w:val="single"/>
        </w:rPr>
      </w:pPr>
      <w:r w:rsidRPr="000D4F85">
        <w:rPr>
          <w:u w:val="single"/>
        </w:rPr>
        <w:t>Wysokość wadium: 1 4</w:t>
      </w:r>
      <w:r w:rsidR="004248E7" w:rsidRPr="000D4F85">
        <w:rPr>
          <w:u w:val="single"/>
        </w:rPr>
        <w:t>00,00 zł.</w:t>
      </w:r>
    </w:p>
    <w:p w:rsidR="004248E7" w:rsidRDefault="004248E7" w:rsidP="006C3856">
      <w:pPr>
        <w:pStyle w:val="Bezodstpw"/>
        <w:tabs>
          <w:tab w:val="left" w:pos="284"/>
          <w:tab w:val="left" w:pos="426"/>
        </w:tabs>
        <w:jc w:val="both"/>
      </w:pPr>
      <w:r>
        <w:t>1.2.</w:t>
      </w:r>
      <w:r>
        <w:tab/>
        <w:t>Wadium wnosi się przed upływem terminu składania ofert i utrzymuje nieprzerwanie do dnia upływu terminu związania ofertą, z wyjątkiem przypadków, o których mowa w art. 98 ust. 1 pkt 2 i 3 ustawy Pzp.</w:t>
      </w:r>
    </w:p>
    <w:p w:rsidR="004248E7" w:rsidRDefault="004248E7" w:rsidP="006C3856">
      <w:pPr>
        <w:pStyle w:val="Bezodstpw"/>
        <w:tabs>
          <w:tab w:val="left" w:pos="284"/>
          <w:tab w:val="left" w:pos="426"/>
        </w:tabs>
        <w:jc w:val="both"/>
      </w:pPr>
      <w:r>
        <w:t>1.3.</w:t>
      </w:r>
      <w:r>
        <w:tab/>
        <w:t>Przedłużenie terminu związania ofertą jest dopuszczalne tylko z jednoczesnym przedłużeniem okresu ważności wadium albo, jeżeli nie jest to możliwe, z wniesieniem nowego wadium na przedłużony okres związania ofertą.</w:t>
      </w:r>
    </w:p>
    <w:p w:rsidR="004248E7" w:rsidRDefault="004248E7" w:rsidP="004248E7">
      <w:pPr>
        <w:pStyle w:val="Bezodstpw"/>
        <w:tabs>
          <w:tab w:val="left" w:pos="284"/>
        </w:tabs>
        <w:jc w:val="both"/>
      </w:pPr>
      <w:r>
        <w:t>1.4.</w:t>
      </w:r>
      <w:r>
        <w:tab/>
        <w:t>Wadium może być wnoszone, według wyboru Wykonawcy, w jednej lub kilku następujących formach:</w:t>
      </w:r>
    </w:p>
    <w:p w:rsidR="004248E7" w:rsidRDefault="004248E7" w:rsidP="004248E7">
      <w:pPr>
        <w:pStyle w:val="Bezodstpw"/>
        <w:tabs>
          <w:tab w:val="left" w:pos="284"/>
        </w:tabs>
        <w:jc w:val="both"/>
      </w:pPr>
      <w:r>
        <w:t>1)</w:t>
      </w:r>
      <w:r>
        <w:tab/>
        <w:t xml:space="preserve">pieniądzu; </w:t>
      </w:r>
    </w:p>
    <w:p w:rsidR="004248E7" w:rsidRDefault="004248E7" w:rsidP="004248E7">
      <w:pPr>
        <w:pStyle w:val="Bezodstpw"/>
        <w:tabs>
          <w:tab w:val="left" w:pos="284"/>
        </w:tabs>
        <w:jc w:val="both"/>
      </w:pPr>
      <w:r>
        <w:t>2)</w:t>
      </w:r>
      <w:r>
        <w:tab/>
        <w:t>gwarancjach bankowych;</w:t>
      </w:r>
    </w:p>
    <w:p w:rsidR="004248E7" w:rsidRDefault="004248E7" w:rsidP="004248E7">
      <w:pPr>
        <w:pStyle w:val="Bezodstpw"/>
        <w:tabs>
          <w:tab w:val="left" w:pos="284"/>
        </w:tabs>
        <w:jc w:val="both"/>
      </w:pPr>
      <w:r>
        <w:t>3)</w:t>
      </w:r>
      <w:r>
        <w:tab/>
        <w:t>gwarancjach ubezpieczeniowych;</w:t>
      </w:r>
    </w:p>
    <w:p w:rsidR="004248E7" w:rsidRDefault="004248E7" w:rsidP="004248E7">
      <w:pPr>
        <w:pStyle w:val="Bezodstpw"/>
        <w:tabs>
          <w:tab w:val="left" w:pos="284"/>
        </w:tabs>
        <w:jc w:val="both"/>
      </w:pPr>
      <w:r>
        <w:t>4)</w:t>
      </w:r>
      <w:r>
        <w:tab/>
        <w:t>poręczeniach udzielanych przez podmioty, o których mowa w art. 6b ust. 5 pkt 2 ustawy z dnia 9 listopada 2000 r. o utworzeniu Polskiej Agencji Rozwoju Przedsiębiorczości (Dz. U. z 2020 r. poz. 299).</w:t>
      </w:r>
    </w:p>
    <w:p w:rsidR="004248E7" w:rsidRDefault="004248E7" w:rsidP="004248E7">
      <w:pPr>
        <w:pStyle w:val="Bezodstpw"/>
        <w:jc w:val="both"/>
      </w:pPr>
      <w:r>
        <w:t>1.5.</w:t>
      </w:r>
      <w:r>
        <w:tab/>
        <w:t xml:space="preserve">Wadium w formie pieniądza należy wnieść przelewem na konto w NBP O/Okręgowy Wrocław, numer: 34 1010 1674 0000 9713 9120 1000, z dopiskiem na przelewie: „Wadium w postępowaniu </w:t>
      </w:r>
      <w:r w:rsidRPr="004248E7">
        <w:rPr>
          <w:b/>
        </w:rPr>
        <w:t>PU-2380-05</w:t>
      </w:r>
      <w:r w:rsidR="00FC7D70">
        <w:rPr>
          <w:b/>
        </w:rPr>
        <w:t>5</w:t>
      </w:r>
      <w:r w:rsidRPr="004248E7">
        <w:rPr>
          <w:b/>
        </w:rPr>
        <w:t>-036-05</w:t>
      </w:r>
      <w:r w:rsidR="00FC7D70">
        <w:rPr>
          <w:b/>
        </w:rPr>
        <w:t>2</w:t>
      </w:r>
      <w:r w:rsidRPr="004248E7">
        <w:rPr>
          <w:b/>
        </w:rPr>
        <w:t xml:space="preserve">/2021/ML </w:t>
      </w:r>
      <w:r w:rsidR="00FC7D70">
        <w:rPr>
          <w:b/>
        </w:rPr>
        <w:t>na dostawę samochodu dla KPP w Głogowie</w:t>
      </w:r>
      <w:r>
        <w:t>”.</w:t>
      </w:r>
    </w:p>
    <w:p w:rsidR="004248E7" w:rsidRDefault="004248E7" w:rsidP="004248E7">
      <w:pPr>
        <w:pStyle w:val="Bezodstpw"/>
        <w:jc w:val="both"/>
      </w:pPr>
      <w:r>
        <w:t>UWAGA: Za termin wniesienia wadium w formie pieniężnej zostanie przyjęty termin uznania rachunku Zamawiającego.</w:t>
      </w:r>
    </w:p>
    <w:p w:rsidR="004248E7" w:rsidRDefault="004248E7" w:rsidP="004248E7">
      <w:pPr>
        <w:pStyle w:val="Bezodstpw"/>
        <w:jc w:val="both"/>
      </w:pPr>
      <w:r>
        <w:t>1.6.</w:t>
      </w:r>
      <w:r>
        <w:tab/>
        <w:t>Wadium wnoszone w formie poręczeń lub gwarancji musi być złożone jako oryginał gwarancji lub poręczenia w postaci elektronicznej i spełniać co najmniej poniższe wymagania:</w:t>
      </w:r>
    </w:p>
    <w:p w:rsidR="004248E7" w:rsidRDefault="004248E7" w:rsidP="004248E7">
      <w:pPr>
        <w:pStyle w:val="Bezodstpw"/>
        <w:tabs>
          <w:tab w:val="left" w:pos="142"/>
          <w:tab w:val="left" w:pos="426"/>
        </w:tabs>
        <w:jc w:val="both"/>
      </w:pPr>
      <w:r>
        <w:t>1)</w:t>
      </w:r>
      <w:r>
        <w:tab/>
        <w:t xml:space="preserve">musi obejmować odpowiedzialność za wszystkie przypadki powodujące utratę wadium przez Wykonawcę określone w ustawie Pzp </w:t>
      </w:r>
    </w:p>
    <w:p w:rsidR="004248E7" w:rsidRDefault="004248E7" w:rsidP="004248E7">
      <w:pPr>
        <w:pStyle w:val="Bezodstpw"/>
        <w:tabs>
          <w:tab w:val="left" w:pos="284"/>
        </w:tabs>
        <w:jc w:val="both"/>
      </w:pPr>
      <w:r>
        <w:t>2)</w:t>
      </w:r>
      <w:r>
        <w:tab/>
        <w:t>z jej treści powinno jednoznacznie wynikać zobowiązanie gwaranta do zapłaty całej kwoty wadium;</w:t>
      </w:r>
    </w:p>
    <w:p w:rsidR="004248E7" w:rsidRDefault="004248E7" w:rsidP="004248E7">
      <w:pPr>
        <w:pStyle w:val="Bezodstpw"/>
        <w:tabs>
          <w:tab w:val="left" w:pos="284"/>
        </w:tabs>
        <w:jc w:val="both"/>
      </w:pPr>
      <w:r>
        <w:lastRenderedPageBreak/>
        <w:t>3)</w:t>
      </w:r>
      <w:r>
        <w:tab/>
        <w:t>powinno być nieodwołalne i bezwarunkowe oraz płatne na pierwsze żądanie;</w:t>
      </w:r>
    </w:p>
    <w:p w:rsidR="004248E7" w:rsidRDefault="004248E7" w:rsidP="004248E7">
      <w:pPr>
        <w:pStyle w:val="Bezodstpw"/>
        <w:tabs>
          <w:tab w:val="left" w:pos="284"/>
        </w:tabs>
        <w:jc w:val="both"/>
      </w:pPr>
      <w:r>
        <w:t>4)</w:t>
      </w:r>
      <w:r>
        <w:tab/>
        <w:t xml:space="preserve">termin obowiązywania poręczenia lub gwarancji nie może być krótszy niż termin związania ofertą (z zastrzeżeniem iż pierwszym dniem związania ofertą jest dzień składania ofert); </w:t>
      </w:r>
    </w:p>
    <w:p w:rsidR="004248E7" w:rsidRDefault="004248E7" w:rsidP="004248E7">
      <w:pPr>
        <w:pStyle w:val="Bezodstpw"/>
        <w:tabs>
          <w:tab w:val="left" w:pos="284"/>
        </w:tabs>
        <w:jc w:val="both"/>
      </w:pPr>
      <w:r>
        <w:t>5)</w:t>
      </w:r>
      <w:r>
        <w:tab/>
        <w:t>w treści poręczenia lub gwarancji powinna znaleźć się nazwa lub numer przedmiotowego postępowania;</w:t>
      </w:r>
    </w:p>
    <w:p w:rsidR="004248E7" w:rsidRDefault="004248E7" w:rsidP="004248E7">
      <w:pPr>
        <w:pStyle w:val="Bezodstpw"/>
        <w:tabs>
          <w:tab w:val="left" w:pos="284"/>
        </w:tabs>
        <w:jc w:val="both"/>
      </w:pPr>
      <w:r>
        <w:t>6)</w:t>
      </w:r>
      <w:r>
        <w:tab/>
        <w:t>beneficjentem poręczenia lub gwarancji jest: Komenda Wojewódzka Policji we Wrocławiu</w:t>
      </w:r>
    </w:p>
    <w:p w:rsidR="004248E7" w:rsidRDefault="004248E7" w:rsidP="004248E7">
      <w:pPr>
        <w:pStyle w:val="Bezodstpw"/>
        <w:tabs>
          <w:tab w:val="left" w:pos="284"/>
        </w:tabs>
        <w:jc w:val="both"/>
      </w:pPr>
      <w:r>
        <w:t>7)</w:t>
      </w:r>
      <w:r>
        <w:tab/>
        <w:t>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rsidR="004248E7" w:rsidRDefault="004248E7" w:rsidP="004248E7">
      <w:pPr>
        <w:pStyle w:val="Bezodstpw"/>
        <w:jc w:val="both"/>
      </w:pPr>
      <w:r>
        <w:t>1.7. Zgodnie z art. 226 ust. 1 pkt 14 ustawy Pzp 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rsidR="004248E7" w:rsidRDefault="004248E7" w:rsidP="004248E7">
      <w:pPr>
        <w:pStyle w:val="Bezodstpw"/>
        <w:jc w:val="both"/>
      </w:pPr>
      <w:r>
        <w:t xml:space="preserve">1.8. Zamawiający zwraca wadium niezwłocznie, nie później jednak niż w terminie 7 dni od dnia wystąpienia jednej z okoliczności: </w:t>
      </w:r>
    </w:p>
    <w:p w:rsidR="004248E7" w:rsidRDefault="004248E7" w:rsidP="004248E7">
      <w:pPr>
        <w:pStyle w:val="Bezodstpw"/>
        <w:jc w:val="both"/>
      </w:pPr>
      <w:r>
        <w:t xml:space="preserve">1) upływu terminu związania ofertą; </w:t>
      </w:r>
    </w:p>
    <w:p w:rsidR="004248E7" w:rsidRDefault="004248E7" w:rsidP="004248E7">
      <w:pPr>
        <w:pStyle w:val="Bezodstpw"/>
        <w:jc w:val="both"/>
      </w:pPr>
      <w:r>
        <w:t xml:space="preserve">2) zawarcia umowy w sprawie zamówienia publicznego; </w:t>
      </w:r>
    </w:p>
    <w:p w:rsidR="004248E7" w:rsidRDefault="004248E7" w:rsidP="004248E7">
      <w:pPr>
        <w:pStyle w:val="Bezodstpw"/>
        <w:jc w:val="both"/>
      </w:pPr>
      <w:r>
        <w:t xml:space="preserve">3) unieważnienia postępowania o udzielenie zamówienia, z wyjątkiem sytuacji gdy nie zostało rozstrzygnięte odwołanie na czynność unieważnienia albo nie upłynął termin do jego wniesienia. </w:t>
      </w:r>
    </w:p>
    <w:p w:rsidR="004248E7" w:rsidRDefault="004248E7" w:rsidP="004248E7">
      <w:pPr>
        <w:pStyle w:val="Bezodstpw"/>
        <w:jc w:val="both"/>
      </w:pPr>
      <w:r>
        <w:t xml:space="preserve">1.9. Zamawiający, niezwłocznie, nie później jednak niż w terminie 7 dni od dnia złożenia wniosku zwraca wadium wykonawcy: </w:t>
      </w:r>
    </w:p>
    <w:p w:rsidR="004248E7" w:rsidRDefault="004248E7" w:rsidP="004248E7">
      <w:pPr>
        <w:pStyle w:val="Bezodstpw"/>
        <w:jc w:val="both"/>
      </w:pPr>
      <w:r>
        <w:t xml:space="preserve">1) który wycofał ofertę przed upływem terminu składania ofert; </w:t>
      </w:r>
    </w:p>
    <w:p w:rsidR="004248E7" w:rsidRDefault="004248E7" w:rsidP="004248E7">
      <w:pPr>
        <w:pStyle w:val="Bezodstpw"/>
        <w:jc w:val="both"/>
      </w:pPr>
      <w:r>
        <w:t xml:space="preserve">2) którego oferta została odrzucona; </w:t>
      </w:r>
    </w:p>
    <w:p w:rsidR="004248E7" w:rsidRDefault="004248E7" w:rsidP="004248E7">
      <w:pPr>
        <w:pStyle w:val="Bezodstpw"/>
        <w:jc w:val="both"/>
      </w:pPr>
      <w:r>
        <w:t xml:space="preserve">3) po wyborze najkorzystniejszej oferty, z wyjątkiem wykonawcy, którego oferta została wybrana jako najkorzystniejsza; </w:t>
      </w:r>
    </w:p>
    <w:p w:rsidR="004248E7" w:rsidRDefault="004248E7" w:rsidP="004248E7">
      <w:pPr>
        <w:pStyle w:val="Bezodstpw"/>
        <w:jc w:val="both"/>
      </w:pPr>
      <w:r>
        <w:t xml:space="preserve">4) po unieważnieniu postępowania, w przypadku gdy nie zostało rozstrzygnięte odwołanie na czynność unieważnienia albo nie upłynął termin do jego wniesienia. </w:t>
      </w:r>
    </w:p>
    <w:p w:rsidR="004248E7" w:rsidRDefault="004248E7" w:rsidP="004248E7">
      <w:pPr>
        <w:pStyle w:val="Bezodstpw"/>
        <w:jc w:val="both"/>
      </w:pPr>
      <w:r>
        <w:t xml:space="preserve">Złożenie wniosku o zwrot wadium powoduje rozwiązanie stosunku prawnego z wykonawcą wraz z utratą przez niego prawa do korzystania ze środków ochrony prawnej, o których mowa w dziale IX. 4. ustawy Pzp. </w:t>
      </w:r>
    </w:p>
    <w:p w:rsidR="004248E7" w:rsidRDefault="004248E7" w:rsidP="004248E7">
      <w:pPr>
        <w:pStyle w:val="Bezodstpw"/>
        <w:jc w:val="both"/>
      </w:pPr>
      <w:r>
        <w:t xml:space="preserve">1.10.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rsidR="004248E7" w:rsidRDefault="004248E7" w:rsidP="004248E7">
      <w:pPr>
        <w:pStyle w:val="Bezodstpw"/>
        <w:jc w:val="both"/>
      </w:pPr>
      <w:r>
        <w:t>1.11. Zamawiający zwraca wadium wniesione w innej formie niż w pieniądzu poprzez złożenie gwarantowi lub poręczycielowi oświadczenia o zwolnieniu wadium.</w:t>
      </w:r>
    </w:p>
    <w:p w:rsidR="004248E7" w:rsidRDefault="004248E7" w:rsidP="004248E7">
      <w:pPr>
        <w:pStyle w:val="Bezodstpw"/>
        <w:jc w:val="both"/>
      </w:pPr>
      <w:r>
        <w:t>1.12. Okoliczności zatrzymania wadium określa art. 98 ust. 6 ustawy Pzp.</w:t>
      </w:r>
    </w:p>
    <w:p w:rsidR="003055EC" w:rsidRPr="005E7D34" w:rsidRDefault="005E7D34" w:rsidP="00146359">
      <w:pPr>
        <w:pStyle w:val="Bezodstpw"/>
        <w:jc w:val="both"/>
        <w:rPr>
          <w:b/>
        </w:rPr>
      </w:pPr>
      <w:r w:rsidRPr="005E7D34">
        <w:rPr>
          <w:b/>
        </w:rPr>
        <w:t xml:space="preserve">2. </w:t>
      </w:r>
      <w:r>
        <w:rPr>
          <w:b/>
        </w:rPr>
        <w:t>Zabezpieczenie</w:t>
      </w:r>
      <w:r w:rsidR="008713A3" w:rsidRPr="005E7D34">
        <w:rPr>
          <w:b/>
        </w:rPr>
        <w:t xml:space="preserve"> należytego wykonania umowy.</w:t>
      </w:r>
    </w:p>
    <w:p w:rsidR="005E7D34" w:rsidRDefault="005E7D34" w:rsidP="005E7D34">
      <w:pPr>
        <w:pStyle w:val="Bezodstpw"/>
        <w:jc w:val="both"/>
      </w:pPr>
      <w:r>
        <w:t xml:space="preserve">2.1. Wykonawca, którego oferta zostanie wybrana, zobowiązany będzie do wniesienia zabezpieczenia należytego wykonania umowy w wysokości 5% ceny całkowitej podanej w ofercie. Zabezpieczenie  będzie służyło pokryciu roszczeń z tytułu niewykonania lub nienależytego wykonania umowy. </w:t>
      </w:r>
    </w:p>
    <w:p w:rsidR="005E7D34" w:rsidRDefault="005E7D34" w:rsidP="005E7D34">
      <w:pPr>
        <w:pStyle w:val="Bezodstpw"/>
        <w:jc w:val="both"/>
      </w:pPr>
      <w:r>
        <w:t xml:space="preserve">2.2. Zabezpieczenie powinno być wniesione, według wyboru Wykonawcy, w jednej lub w kilku następujących formach: </w:t>
      </w:r>
    </w:p>
    <w:p w:rsidR="005E7D34" w:rsidRDefault="005E7D34" w:rsidP="005E7D34">
      <w:pPr>
        <w:pStyle w:val="Bezodstpw"/>
        <w:jc w:val="both"/>
      </w:pPr>
      <w:r>
        <w:t>a)</w:t>
      </w:r>
      <w:r>
        <w:tab/>
        <w:t>pieniądzu,</w:t>
      </w:r>
    </w:p>
    <w:p w:rsidR="005E7D34" w:rsidRDefault="005E7D34" w:rsidP="005E7D34">
      <w:pPr>
        <w:pStyle w:val="Bezodstpw"/>
        <w:jc w:val="both"/>
      </w:pPr>
      <w:r>
        <w:t>b)</w:t>
      </w:r>
      <w:r>
        <w:tab/>
        <w:t>poręczeniach bankowych lub poręczeniach spółdzielczej kasy oszczędnościowo-kredytowej, z tym że zobowiązanie kasy jest zawsze zabezpieczeniem pieniężnym,</w:t>
      </w:r>
    </w:p>
    <w:p w:rsidR="005E7D34" w:rsidRDefault="005E7D34" w:rsidP="005E7D34">
      <w:pPr>
        <w:pStyle w:val="Bezodstpw"/>
        <w:jc w:val="both"/>
      </w:pPr>
      <w:r>
        <w:t>c)</w:t>
      </w:r>
      <w:r>
        <w:tab/>
        <w:t>gwarancjach bankowych,</w:t>
      </w:r>
    </w:p>
    <w:p w:rsidR="005E7D34" w:rsidRDefault="005E7D34" w:rsidP="005E7D34">
      <w:pPr>
        <w:pStyle w:val="Bezodstpw"/>
        <w:jc w:val="both"/>
      </w:pPr>
      <w:r>
        <w:t>d)</w:t>
      </w:r>
      <w:r>
        <w:tab/>
        <w:t>gwarancjach ubezpieczeniowych,</w:t>
      </w:r>
    </w:p>
    <w:p w:rsidR="005E7D34" w:rsidRDefault="005E7D34" w:rsidP="005E7D34">
      <w:pPr>
        <w:pStyle w:val="Bezodstpw"/>
        <w:jc w:val="both"/>
      </w:pPr>
      <w:r>
        <w:lastRenderedPageBreak/>
        <w:t>e)</w:t>
      </w:r>
      <w:r>
        <w:tab/>
        <w:t>poręczeniach udzielonych przez podmioty, o których mowa w art. 6b ust. 5 pkt 2 ustawy z dnia 9 listopada 2000r. o utworzeniu Polskiej Agencji Rozwoju Przedsiębiorczości.</w:t>
      </w:r>
    </w:p>
    <w:p w:rsidR="005E7D34" w:rsidRDefault="005E7D34" w:rsidP="005E7D34">
      <w:pPr>
        <w:pStyle w:val="Bezodstpw"/>
        <w:jc w:val="both"/>
      </w:pPr>
      <w:r>
        <w:t>2.3. Zabezpieczenie wnoszone w pieniądzu Wykonawca wpłaca przelewem na rachunek bankowy wskazany przez Zamawiającego przed podpisaniem umowy lub w dniu jej podpisania.</w:t>
      </w:r>
    </w:p>
    <w:p w:rsidR="005E7D34" w:rsidRDefault="005E7D34" w:rsidP="005E7D34">
      <w:pPr>
        <w:pStyle w:val="Bezodstpw"/>
        <w:jc w:val="both"/>
      </w:pPr>
      <w:r>
        <w:t>2.4. W przypadku wniesienia wadium w pieniądzu Wykonawca może zwrócić się do Zamawiającego z wnioskiem o zaliczenie kwoty wadium na poczet zabezpieczenia.</w:t>
      </w:r>
    </w:p>
    <w:p w:rsidR="005E7D34" w:rsidRDefault="005E7D34" w:rsidP="005E7D34">
      <w:pPr>
        <w:pStyle w:val="Bezodstpw"/>
        <w:jc w:val="both"/>
      </w:pPr>
      <w:r>
        <w:t>2.5. W trakcie realizacji umowy Wykonawca może dokonać zmiany formy zabezpieczenia na jedną lub kilka ww. form. Zmiana formy zabezpieczenia jest dokonywana z zachowaniem ciągłości zabezpieczenia bez zmniejszenia jego wysokości.</w:t>
      </w:r>
    </w:p>
    <w:p w:rsidR="005E7D34" w:rsidRDefault="005E7D34" w:rsidP="005E7D34">
      <w:pPr>
        <w:pStyle w:val="Bezodstpw"/>
        <w:jc w:val="both"/>
      </w:pPr>
      <w:r>
        <w:t>2.6. Zamawiający dokona zwrotu wniesionego przez Wykonawcę zabezpieczenia należytego wykonania umowy w terminie 30 dni od dnia wykonania zamówienia i uznania przez Zamawiającego za należycie wykonane. Kwota pozostawiona na zabezpieczenie roszczeń z tytułu rękojmi za wady lub gwarancji wynosić będzie 30% wysokości zabezpieczenia. Kwota ta zostanie zwrócona Wykonawcy nie później niż w 15 dniu po upływie okresu rękojmi za wady lub gwarancji.</w:t>
      </w:r>
    </w:p>
    <w:p w:rsidR="00110FDA" w:rsidRDefault="00110FDA" w:rsidP="00146359">
      <w:pPr>
        <w:pStyle w:val="Bezodstpw"/>
        <w:jc w:val="both"/>
      </w:pPr>
    </w:p>
    <w:p w:rsidR="00146359" w:rsidRPr="00110FDA"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XI</w:t>
      </w:r>
      <w:r w:rsidR="00146359" w:rsidRPr="00110FDA">
        <w:rPr>
          <w:b/>
        </w:rPr>
        <w:t xml:space="preserve">. </w:t>
      </w:r>
      <w:r w:rsidR="00C67F59" w:rsidRPr="00C67F59">
        <w:rPr>
          <w:b/>
        </w:rPr>
        <w:t>OPIS SPOSOBU PRZYGOTOWANIA OFERT ORAZ INFORMACJA O DOKUMENTACH SKŁADANYCH WRAZ Z OFERTĄ</w:t>
      </w:r>
    </w:p>
    <w:p w:rsidR="00C67F59" w:rsidRDefault="00C67F59" w:rsidP="00EF59EA">
      <w:pPr>
        <w:pStyle w:val="Bezodstpw"/>
        <w:jc w:val="both"/>
      </w:pPr>
    </w:p>
    <w:p w:rsidR="00C67F59" w:rsidRPr="00C67F59" w:rsidRDefault="00C67F59" w:rsidP="00C67AE0">
      <w:pPr>
        <w:pStyle w:val="Bezodstpw"/>
        <w:numPr>
          <w:ilvl w:val="3"/>
          <w:numId w:val="7"/>
        </w:numPr>
        <w:ind w:left="426" w:hanging="426"/>
        <w:jc w:val="both"/>
        <w:rPr>
          <w:rFonts w:cstheme="minorHAnsi"/>
          <w:b/>
        </w:rPr>
      </w:pPr>
      <w:r w:rsidRPr="00C67F59">
        <w:rPr>
          <w:rFonts w:cstheme="minorHAnsi"/>
          <w:b/>
        </w:rPr>
        <w:t xml:space="preserve">Przygotowanie oferty – </w:t>
      </w:r>
      <w:r>
        <w:rPr>
          <w:rFonts w:cstheme="minorHAnsi"/>
          <w:b/>
        </w:rPr>
        <w:t>postać</w:t>
      </w:r>
      <w:r w:rsidRPr="00C67F59">
        <w:rPr>
          <w:rFonts w:cstheme="minorHAnsi"/>
          <w:b/>
        </w:rPr>
        <w:t xml:space="preserve"> elektroniczna.</w:t>
      </w:r>
    </w:p>
    <w:p w:rsidR="00C67F59" w:rsidRPr="00C67F59" w:rsidRDefault="00C67F59" w:rsidP="00C67AE0">
      <w:pPr>
        <w:pStyle w:val="Bezodstpw"/>
        <w:numPr>
          <w:ilvl w:val="1"/>
          <w:numId w:val="17"/>
        </w:numPr>
        <w:jc w:val="both"/>
        <w:rPr>
          <w:rFonts w:cstheme="minorHAnsi"/>
        </w:rPr>
      </w:pPr>
      <w:r w:rsidRPr="00C67F59">
        <w:rPr>
          <w:rFonts w:cstheme="minorHAnsi"/>
        </w:rPr>
        <w:t xml:space="preserve">Zgodnie z art. 63 ust. </w:t>
      </w:r>
      <w:r>
        <w:rPr>
          <w:rFonts w:cstheme="minorHAnsi"/>
        </w:rPr>
        <w:t>2</w:t>
      </w:r>
      <w:r w:rsidRPr="00C67F59">
        <w:rPr>
          <w:rFonts w:cstheme="minorHAnsi"/>
        </w:rPr>
        <w:t xml:space="preserve"> ustawy Pzp w postępowaniu o udzielenie zamówienia o wartości </w:t>
      </w:r>
      <w:r>
        <w:rPr>
          <w:rFonts w:cstheme="minorHAnsi"/>
        </w:rPr>
        <w:t>mniejszej niż</w:t>
      </w:r>
      <w:r w:rsidRPr="00C67F59">
        <w:rPr>
          <w:rFonts w:cstheme="minorHAnsi"/>
        </w:rPr>
        <w:t xml:space="preserve"> progi unijne ofertę oraz oświadczenie, o którym mowa w art. 125 ust. 1 ustawy Pzp (oświadczenie JEDZ), składa się, pod rygorem nieważności, w formie elektronicznej (opatrzonej kwalifikowanym podpisem elektronicznym)</w:t>
      </w:r>
      <w:r>
        <w:rPr>
          <w:rFonts w:cstheme="minorHAnsi"/>
        </w:rPr>
        <w:t xml:space="preserve"> lub w postaci elektronicznej (opatrzonej podpisem zaufanym lub podpisem osobistym)</w:t>
      </w:r>
      <w:r w:rsidRPr="00C67F59">
        <w:rPr>
          <w:rFonts w:cstheme="minorHAnsi"/>
        </w:rPr>
        <w:t>.</w:t>
      </w:r>
    </w:p>
    <w:p w:rsidR="00C67F59" w:rsidRPr="00C67F59" w:rsidRDefault="00C67F59" w:rsidP="00C67AE0">
      <w:pPr>
        <w:pStyle w:val="Bezodstpw"/>
        <w:numPr>
          <w:ilvl w:val="1"/>
          <w:numId w:val="17"/>
        </w:numPr>
        <w:jc w:val="both"/>
        <w:rPr>
          <w:rFonts w:cstheme="minorHAnsi"/>
        </w:rPr>
      </w:pPr>
      <w:r w:rsidRPr="00C67F59">
        <w:rPr>
          <w:rFonts w:cstheme="minorHAnsi"/>
        </w:rPr>
        <w:t>Forma składania i podpisywania przedmiotowych środków dowodowych została opisana w Rozdzi</w:t>
      </w:r>
      <w:r>
        <w:rPr>
          <w:rFonts w:cstheme="minorHAnsi"/>
        </w:rPr>
        <w:t>ale</w:t>
      </w:r>
      <w:r w:rsidRPr="00C67F59">
        <w:rPr>
          <w:rFonts w:cstheme="minorHAnsi"/>
        </w:rPr>
        <w:t xml:space="preserve"> SWZ, któr</w:t>
      </w:r>
      <w:r>
        <w:rPr>
          <w:rFonts w:cstheme="minorHAnsi"/>
        </w:rPr>
        <w:t>y</w:t>
      </w:r>
      <w:r w:rsidRPr="00C67F59">
        <w:rPr>
          <w:rFonts w:cstheme="minorHAnsi"/>
        </w:rPr>
        <w:t xml:space="preserve"> tych środków dotycz</w:t>
      </w:r>
      <w:r>
        <w:rPr>
          <w:rFonts w:cstheme="minorHAnsi"/>
        </w:rPr>
        <w:t>y</w:t>
      </w:r>
      <w:r w:rsidRPr="00C67F59">
        <w:rPr>
          <w:rFonts w:cstheme="minorHAnsi"/>
        </w:rPr>
        <w:t xml:space="preserve">. </w:t>
      </w:r>
    </w:p>
    <w:p w:rsidR="00C67F59" w:rsidRPr="00C67F59" w:rsidRDefault="00C67F59" w:rsidP="00C67AE0">
      <w:pPr>
        <w:pStyle w:val="Bezodstpw"/>
        <w:numPr>
          <w:ilvl w:val="1"/>
          <w:numId w:val="17"/>
        </w:numPr>
        <w:jc w:val="both"/>
        <w:rPr>
          <w:rFonts w:cstheme="minorHAnsi"/>
        </w:rPr>
      </w:pPr>
      <w:r w:rsidRPr="00C67F59">
        <w:rPr>
          <w:rFonts w:cstheme="minorHAnsi"/>
        </w:rPr>
        <w:t xml:space="preserve">Kwalifikowany podpis elektroniczny </w:t>
      </w:r>
      <w:r>
        <w:rPr>
          <w:rFonts w:cstheme="minorHAnsi"/>
        </w:rPr>
        <w:t xml:space="preserve">(podpis zaufany / podpis osobisty) </w:t>
      </w:r>
      <w:r w:rsidRPr="00C67F59">
        <w:rPr>
          <w:rFonts w:cstheme="minorHAnsi"/>
        </w:rPr>
        <w:t xml:space="preserve">Wykonawca składa bezpośrednio na dokumencie, który następnie przesyła do systemu (platforma zakupowa). </w:t>
      </w:r>
      <w:r w:rsidR="003C38C0" w:rsidRPr="003C38C0">
        <w:rPr>
          <w:rFonts w:cstheme="minorHAnsi"/>
        </w:rPr>
        <w:t>Jeżeli na ofertę składa się kilka dokumentów, Wykonawca powinien stworzyć folder, do którego przeniesie wszystkie dokumenty oferty, podpisane kwalifikowanym podpisem elektronicznym</w:t>
      </w:r>
      <w:r w:rsidR="003C38C0">
        <w:rPr>
          <w:rFonts w:cstheme="minorHAnsi"/>
        </w:rPr>
        <w:t xml:space="preserve"> (podpisem zaufanym / podpisem osobistym)</w:t>
      </w:r>
      <w:r w:rsidR="003C38C0" w:rsidRPr="003C38C0">
        <w:rPr>
          <w:rFonts w:cstheme="minorHAnsi"/>
        </w:rPr>
        <w:t xml:space="preserve">. Następnie z tego folderu Wykonawca zrobi folder zip. </w:t>
      </w:r>
      <w:r w:rsidR="003C38C0">
        <w:rPr>
          <w:rFonts w:cstheme="minorHAnsi"/>
        </w:rPr>
        <w:t>W takim wypadku</w:t>
      </w:r>
      <w:r w:rsidRPr="00C67F59">
        <w:rPr>
          <w:rFonts w:cstheme="minorHAnsi"/>
        </w:rPr>
        <w:t>, Wykonawca</w:t>
      </w:r>
      <w:r w:rsidR="003C38C0">
        <w:rPr>
          <w:rFonts w:cstheme="minorHAnsi"/>
        </w:rPr>
        <w:t xml:space="preserve"> może również </w:t>
      </w:r>
      <w:r w:rsidR="00C8449C" w:rsidRPr="00C8449C">
        <w:rPr>
          <w:rFonts w:cstheme="minorHAnsi"/>
        </w:rPr>
        <w:t>opatrz</w:t>
      </w:r>
      <w:r w:rsidR="006247B4">
        <w:rPr>
          <w:rFonts w:cstheme="minorHAnsi"/>
        </w:rPr>
        <w:t>yć plik</w:t>
      </w:r>
      <w:r w:rsidR="00C8449C" w:rsidRPr="00C8449C">
        <w:rPr>
          <w:rFonts w:cstheme="minorHAnsi"/>
        </w:rPr>
        <w:t xml:space="preserve"> zawierając</w:t>
      </w:r>
      <w:r w:rsidR="006247B4">
        <w:rPr>
          <w:rFonts w:cstheme="minorHAnsi"/>
        </w:rPr>
        <w:t>y</w:t>
      </w:r>
      <w:r w:rsidR="00C8449C" w:rsidRPr="00C8449C">
        <w:rPr>
          <w:rFonts w:cstheme="minorHAnsi"/>
        </w:rPr>
        <w:t xml:space="preserve"> skompresowane dokumenty kwalifikowanym podpisem elektronicznym, podpisem zaufanym lub podpisem osobistym</w:t>
      </w:r>
      <w:r w:rsidR="006247B4">
        <w:rPr>
          <w:rFonts w:cstheme="minorHAnsi"/>
        </w:rPr>
        <w:t>. Takie</w:t>
      </w:r>
      <w:r w:rsidR="00C8449C" w:rsidRPr="00C8449C">
        <w:rPr>
          <w:rFonts w:cstheme="minorHAnsi"/>
        </w:rPr>
        <w:t xml:space="preserve"> </w:t>
      </w:r>
      <w:r w:rsidR="006247B4">
        <w:rPr>
          <w:rFonts w:cstheme="minorHAnsi"/>
        </w:rPr>
        <w:t>podpisanie dokumentów jest</w:t>
      </w:r>
      <w:r w:rsidR="00C8449C" w:rsidRPr="00C8449C">
        <w:rPr>
          <w:rFonts w:cstheme="minorHAnsi"/>
        </w:rPr>
        <w:t xml:space="preserve"> równoznaczne z opatrzeniem wszystkich dokumentów zawartych w tym pliku odpowiednio kwalifikowanym podpisem elektronicznym, podpisem zaufanym lub podpisem osobistym.</w:t>
      </w:r>
      <w:r w:rsidR="006247B4">
        <w:rPr>
          <w:rFonts w:cstheme="minorHAnsi"/>
        </w:rPr>
        <w:t xml:space="preserve"> Wykonawca nie może skompresowanemu plikowi </w:t>
      </w:r>
      <w:r w:rsidRPr="00C67F59">
        <w:rPr>
          <w:rFonts w:cstheme="minorHAnsi"/>
        </w:rPr>
        <w:t xml:space="preserve"> </w:t>
      </w:r>
      <w:r w:rsidR="006247B4">
        <w:rPr>
          <w:rFonts w:cstheme="minorHAnsi"/>
        </w:rPr>
        <w:t>nadać hasła</w:t>
      </w:r>
      <w:r w:rsidRPr="00C67F59">
        <w:rPr>
          <w:rFonts w:cstheme="minorHAnsi"/>
        </w:rPr>
        <w:t xml:space="preserve"> </w:t>
      </w:r>
      <w:r w:rsidR="006247B4">
        <w:rPr>
          <w:rFonts w:cstheme="minorHAnsi"/>
        </w:rPr>
        <w:t xml:space="preserve">lub </w:t>
      </w:r>
      <w:r w:rsidRPr="00C67F59">
        <w:rPr>
          <w:rFonts w:cstheme="minorHAnsi"/>
        </w:rPr>
        <w:t xml:space="preserve"> </w:t>
      </w:r>
      <w:r w:rsidR="006247B4">
        <w:rPr>
          <w:rFonts w:cstheme="minorHAnsi"/>
        </w:rPr>
        <w:t>zaszyfrować</w:t>
      </w:r>
      <w:r w:rsidRPr="00C67F59">
        <w:rPr>
          <w:rFonts w:cstheme="minorHAnsi"/>
        </w:rPr>
        <w:t>.</w:t>
      </w:r>
    </w:p>
    <w:p w:rsidR="00C67F59" w:rsidRPr="00C67F59" w:rsidRDefault="00C67F59" w:rsidP="00C67AE0">
      <w:pPr>
        <w:pStyle w:val="Bezodstpw"/>
        <w:numPr>
          <w:ilvl w:val="1"/>
          <w:numId w:val="17"/>
        </w:numPr>
        <w:jc w:val="both"/>
        <w:rPr>
          <w:rFonts w:cstheme="minorHAnsi"/>
        </w:rPr>
      </w:pPr>
      <w:r w:rsidRPr="00C67F59">
        <w:rPr>
          <w:rFonts w:cstheme="minorHAnsi"/>
        </w:rPr>
        <w:t>Oferta powinna być:</w:t>
      </w:r>
    </w:p>
    <w:p w:rsidR="00C67F59" w:rsidRPr="00C67F59" w:rsidRDefault="00C67F59" w:rsidP="00C67AE0">
      <w:pPr>
        <w:pStyle w:val="Bezodstpw"/>
        <w:numPr>
          <w:ilvl w:val="0"/>
          <w:numId w:val="15"/>
        </w:numPr>
        <w:jc w:val="both"/>
        <w:rPr>
          <w:rFonts w:cstheme="minorHAnsi"/>
        </w:rPr>
      </w:pPr>
      <w:r w:rsidRPr="00C67F59">
        <w:rPr>
          <w:rFonts w:cstheme="minorHAnsi"/>
        </w:rPr>
        <w:t>sporządzona na podstawie załączników do SWZ w języku polskim,</w:t>
      </w:r>
    </w:p>
    <w:p w:rsidR="00C67F59" w:rsidRPr="00C67F59" w:rsidRDefault="00C67F59" w:rsidP="00C67AE0">
      <w:pPr>
        <w:pStyle w:val="Bezodstpw"/>
        <w:numPr>
          <w:ilvl w:val="0"/>
          <w:numId w:val="15"/>
        </w:numPr>
        <w:jc w:val="both"/>
        <w:rPr>
          <w:rFonts w:cstheme="minorHAnsi"/>
        </w:rPr>
      </w:pPr>
      <w:r w:rsidRPr="00C67F59">
        <w:rPr>
          <w:rFonts w:cstheme="minorHAnsi"/>
        </w:rPr>
        <w:t xml:space="preserve">złożona przy użyciu środków komunikacji elektronicznej tzn. za pośrednictwem </w:t>
      </w:r>
      <w:hyperlink r:id="rId26">
        <w:r w:rsidRPr="00C67F59">
          <w:rPr>
            <w:rFonts w:cstheme="minorHAnsi"/>
            <w:color w:val="1155CC"/>
            <w:u w:val="single"/>
          </w:rPr>
          <w:t>platformazakupowa.pl</w:t>
        </w:r>
      </w:hyperlink>
      <w:r w:rsidRPr="00C67F59">
        <w:rPr>
          <w:rFonts w:cstheme="minorHAnsi"/>
        </w:rPr>
        <w:t>,</w:t>
      </w:r>
    </w:p>
    <w:p w:rsidR="00C67F59" w:rsidRPr="00C67F59" w:rsidRDefault="00C67F59" w:rsidP="00C67AE0">
      <w:pPr>
        <w:pStyle w:val="Bezodstpw"/>
        <w:numPr>
          <w:ilvl w:val="0"/>
          <w:numId w:val="15"/>
        </w:numPr>
        <w:jc w:val="both"/>
        <w:rPr>
          <w:rFonts w:eastAsia="Calibri" w:cstheme="minorHAnsi"/>
        </w:rPr>
      </w:pPr>
      <w:r w:rsidRPr="00C67F59">
        <w:rPr>
          <w:rFonts w:cstheme="minorHAnsi"/>
        </w:rPr>
        <w:t xml:space="preserve">podpisana </w:t>
      </w:r>
      <w:hyperlink r:id="rId27">
        <w:r w:rsidRPr="00C67F59">
          <w:rPr>
            <w:rFonts w:cstheme="minorHAnsi"/>
            <w:b/>
            <w:color w:val="1155CC"/>
            <w:u w:val="single"/>
          </w:rPr>
          <w:t>kwalifikowanym podpisem elektronicznym</w:t>
        </w:r>
      </w:hyperlink>
      <w:r>
        <w:rPr>
          <w:rFonts w:cstheme="minorHAnsi"/>
          <w:b/>
          <w:color w:val="1155CC"/>
          <w:u w:val="single"/>
        </w:rPr>
        <w:t xml:space="preserve"> (albo podpisem zaufanym albo podpisem osobistym)</w:t>
      </w:r>
      <w:r w:rsidRPr="00C67F59">
        <w:rPr>
          <w:rFonts w:cstheme="minorHAnsi"/>
        </w:rPr>
        <w:t xml:space="preserve"> przez osobę/osoby upoważnioną/upoważnione.</w:t>
      </w:r>
    </w:p>
    <w:p w:rsidR="00C67F59" w:rsidRPr="00C67F59" w:rsidRDefault="00C67F59" w:rsidP="00C67AE0">
      <w:pPr>
        <w:pStyle w:val="Bezodstpw"/>
        <w:numPr>
          <w:ilvl w:val="1"/>
          <w:numId w:val="17"/>
        </w:numPr>
        <w:jc w:val="both"/>
        <w:rPr>
          <w:rFonts w:eastAsia="Calibri" w:cstheme="minorHAnsi"/>
        </w:rPr>
      </w:pPr>
      <w:r w:rsidRPr="00C67F59">
        <w:rPr>
          <w:rFonts w:cstheme="minorHAnsi"/>
        </w:rPr>
        <w:t>Każdorazowo, jeśli w niniejszej SWZ jest mowa o opatrzeniu / podpisaniu dokumentu/oświadczenia kwalifikowanym podpisem elektronicznym, Zamawiający wymaga, aby kwalifikowany podpis elektroniczny wystawiony był przez dostawcę kwalifikowanej usługi zaufania, będącego podmiotem świadczącym usługi certyfikacyjne – podpis elektroniczny spełniający wymogi bezpieczeństwa określone w ustawie z dnia 5.09.2016 r. o usługach zaufania oraz identyfikacji elektronicznej (Dz. U. z 2020 r., poz. 1173 oraz 2320).</w:t>
      </w:r>
    </w:p>
    <w:p w:rsidR="00C67F59" w:rsidRDefault="00243823" w:rsidP="00243823">
      <w:pPr>
        <w:pStyle w:val="Bezodstpw"/>
        <w:jc w:val="both"/>
        <w:rPr>
          <w:rFonts w:cstheme="minorHAnsi"/>
        </w:rPr>
      </w:pPr>
      <w:r>
        <w:rPr>
          <w:rFonts w:cstheme="minorHAnsi"/>
        </w:rPr>
        <w:t xml:space="preserve">1.5.1 </w:t>
      </w:r>
      <w:r w:rsidR="00C67F59" w:rsidRPr="00C67F59">
        <w:rPr>
          <w:rFonts w:cstheme="minorHAnsi"/>
        </w:rPr>
        <w:t>W przypadku wykorzystania formatu podpisu XAdES zewnętrzny Zamawiający wymaga dołączenia odpowiedniej ilości plików tj. podpisywanych plików z danymi oraz plików XAdES.</w:t>
      </w:r>
    </w:p>
    <w:p w:rsidR="00243823" w:rsidRPr="00243823" w:rsidRDefault="00243823" w:rsidP="00243823">
      <w:pPr>
        <w:pStyle w:val="Bezodstpw"/>
        <w:jc w:val="both"/>
        <w:rPr>
          <w:rFonts w:eastAsia="Calibri" w:cstheme="minorHAnsi"/>
        </w:rPr>
      </w:pPr>
      <w:r>
        <w:rPr>
          <w:rFonts w:eastAsia="Calibri" w:cstheme="minorHAnsi"/>
        </w:rPr>
        <w:lastRenderedPageBreak/>
        <w:t xml:space="preserve">1.5.2. </w:t>
      </w:r>
      <w:r w:rsidRPr="00243823">
        <w:rPr>
          <w:rFonts w:eastAsia="Calibri" w:cstheme="minorHAnsi"/>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rsidR="00243823" w:rsidRPr="00243823" w:rsidRDefault="00243823" w:rsidP="00243823">
      <w:pPr>
        <w:pStyle w:val="Bezodstpw"/>
        <w:jc w:val="both"/>
        <w:rPr>
          <w:rFonts w:eastAsia="Calibri" w:cstheme="minorHAnsi"/>
        </w:rPr>
      </w:pPr>
      <w:r>
        <w:rPr>
          <w:rFonts w:eastAsia="Calibri" w:cstheme="minorHAnsi"/>
        </w:rPr>
        <w:t xml:space="preserve">1.5.3. </w:t>
      </w:r>
      <w:r w:rsidRPr="00243823">
        <w:rPr>
          <w:rFonts w:eastAsia="Calibri" w:cstheme="minorHAnsi"/>
        </w:rPr>
        <w:t>Pliki w innych formatach niż PDF zaleca się opatrzyć podpisem w formacie XAdES o typie zewnętrznym. Wykonawca powinien pamiętać, aby plik z podpisem przekazywać łącznie z dokumentem podpisywanym.</w:t>
      </w:r>
    </w:p>
    <w:p w:rsidR="00243823" w:rsidRPr="00243823" w:rsidRDefault="00243823" w:rsidP="00243823">
      <w:pPr>
        <w:pStyle w:val="Bezodstpw"/>
        <w:jc w:val="both"/>
        <w:rPr>
          <w:rFonts w:eastAsia="Calibri" w:cstheme="minorHAnsi"/>
        </w:rPr>
      </w:pPr>
      <w:r>
        <w:rPr>
          <w:rFonts w:eastAsia="Calibri" w:cstheme="minorHAnsi"/>
        </w:rPr>
        <w:t xml:space="preserve">1.5.4. </w:t>
      </w:r>
      <w:r w:rsidRPr="00243823">
        <w:rPr>
          <w:rFonts w:eastAsia="Calibri" w:cstheme="minorHAnsi"/>
        </w:rPr>
        <w:t>Zamawiający rekomenduje wykorzystanie podpisu z kwalifikowanym znacznikiem czasu.</w:t>
      </w:r>
    </w:p>
    <w:p w:rsidR="00243823" w:rsidRPr="00C67F59" w:rsidRDefault="00243823" w:rsidP="00243823">
      <w:pPr>
        <w:pStyle w:val="Bezodstpw"/>
        <w:jc w:val="both"/>
        <w:rPr>
          <w:rFonts w:eastAsia="Calibri" w:cstheme="minorHAnsi"/>
        </w:rPr>
      </w:pPr>
      <w:r>
        <w:rPr>
          <w:rFonts w:eastAsia="Calibri" w:cstheme="minorHAnsi"/>
        </w:rPr>
        <w:t xml:space="preserve">1.6. </w:t>
      </w:r>
      <w:r w:rsidRPr="00243823">
        <w:rPr>
          <w:rFonts w:eastAsia="Calibri" w:cstheme="minorHAnsi"/>
          <w:u w:val="single"/>
        </w:rPr>
        <w:t>Zamawiający zaleca aby w przypadku podpisywania pliku przez kilka osób, stosować podpisy tego samego rodzaju. Podpisywanie różnymi rodzajami podpisów może doprowadzić do problemów w weryfikacji plików</w:t>
      </w:r>
      <w:r w:rsidRPr="00243823">
        <w:rPr>
          <w:rFonts w:eastAsia="Calibri" w:cstheme="minorHAnsi"/>
        </w:rPr>
        <w:t>.</w:t>
      </w:r>
    </w:p>
    <w:p w:rsidR="00C67F59" w:rsidRPr="00C67F59" w:rsidRDefault="00C67F59" w:rsidP="00C67AE0">
      <w:pPr>
        <w:pStyle w:val="Bezodstpw"/>
        <w:numPr>
          <w:ilvl w:val="1"/>
          <w:numId w:val="19"/>
        </w:numPr>
        <w:jc w:val="both"/>
        <w:rPr>
          <w:rFonts w:eastAsia="Calibri" w:cstheme="minorHAnsi"/>
        </w:rPr>
      </w:pPr>
      <w:r w:rsidRPr="00C67F59">
        <w:rPr>
          <w:rFonts w:cstheme="minorHAnsi"/>
        </w:rPr>
        <w:t>Maksymalny rozmiar jednego pliku przesyłanego za pośrednictwem dedykowanych formularzy do: złożenia, zmiany, wycofania oferty wynosi 150 MB natomiast przy komunikacji wielkość pliku to maksymalnie 500 MB.</w:t>
      </w:r>
      <w:r>
        <w:rPr>
          <w:rFonts w:cstheme="minorHAnsi"/>
        </w:rPr>
        <w:t xml:space="preserve"> </w:t>
      </w:r>
      <w:r w:rsidRPr="00C67F59">
        <w:rPr>
          <w:rFonts w:cstheme="minorHAnsi"/>
        </w:rPr>
        <w:t>Zamawiający zwraca uwagę na ograniczenia wielkości plików podpisywanych profilem zaufanym, który wynosi max 10 MB, oraz na ograniczenie wielkości plików podpisywanych w aplikacji eDoApp służącej do składania podpisu osobistego, który wynosi max 5MB.</w:t>
      </w:r>
    </w:p>
    <w:p w:rsidR="00C67F59" w:rsidRPr="00C67F59" w:rsidRDefault="00C67F59" w:rsidP="00C67AE0">
      <w:pPr>
        <w:pStyle w:val="Bezodstpw"/>
        <w:numPr>
          <w:ilvl w:val="1"/>
          <w:numId w:val="19"/>
        </w:numPr>
        <w:jc w:val="both"/>
        <w:rPr>
          <w:rFonts w:eastAsia="Calibri" w:cstheme="minorHAnsi"/>
        </w:rPr>
      </w:pPr>
      <w:r w:rsidRPr="00C67F59">
        <w:rPr>
          <w:rFonts w:cstheme="minorHAnsi"/>
        </w:rPr>
        <w:t>Rozszerzenia plików wykorzystywanych przez Wykonawców powinny być zgodne</w:t>
      </w:r>
      <w:r w:rsidRPr="00C67F59">
        <w:rPr>
          <w:rFonts w:cstheme="minorHAnsi"/>
          <w:b/>
        </w:rPr>
        <w:t xml:space="preserve"> z</w:t>
      </w:r>
      <w:r w:rsidRPr="00C67F59">
        <w:rPr>
          <w:rFonts w:cstheme="minorHAnsi"/>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C67F59" w:rsidRPr="00C67F59" w:rsidRDefault="00243823" w:rsidP="00C67F59">
      <w:pPr>
        <w:pStyle w:val="Bezodstpw"/>
        <w:jc w:val="both"/>
        <w:rPr>
          <w:rFonts w:cstheme="minorHAnsi"/>
          <w:b/>
          <w:u w:val="single"/>
        </w:rPr>
      </w:pPr>
      <w:r>
        <w:rPr>
          <w:rFonts w:cstheme="minorHAnsi"/>
        </w:rPr>
        <w:t xml:space="preserve">1.8.1. </w:t>
      </w:r>
      <w:r w:rsidR="00C67F59" w:rsidRPr="00C67F59">
        <w:rPr>
          <w:rFonts w:cstheme="minorHAnsi"/>
        </w:rPr>
        <w:t xml:space="preserve">Zamawiający rekomenduje wykorzystanie formatów: .pdf .doc .docx .xls .xlsx .jpg (.jpeg) </w:t>
      </w:r>
      <w:r w:rsidR="00C67F59" w:rsidRPr="00C67F59">
        <w:rPr>
          <w:rFonts w:cstheme="minorHAnsi"/>
          <w:b/>
          <w:u w:val="single"/>
        </w:rPr>
        <w:t>ze szczególnym wskazaniem na .pdf.</w:t>
      </w:r>
    </w:p>
    <w:p w:rsidR="00C67F59" w:rsidRPr="00C67F59" w:rsidRDefault="00C67F59" w:rsidP="00C67F59">
      <w:pPr>
        <w:pStyle w:val="Bezodstpw"/>
        <w:jc w:val="both"/>
        <w:rPr>
          <w:rFonts w:eastAsia="Calibri" w:cstheme="minorHAnsi"/>
        </w:rPr>
      </w:pPr>
      <w:r w:rsidRPr="00C67F59">
        <w:rPr>
          <w:rFonts w:cstheme="minorHAnsi"/>
        </w:rPr>
        <w:t>1.</w:t>
      </w:r>
      <w:r w:rsidR="00243823">
        <w:rPr>
          <w:rFonts w:cstheme="minorHAnsi"/>
        </w:rPr>
        <w:t>8</w:t>
      </w:r>
      <w:r w:rsidRPr="00C67F59">
        <w:rPr>
          <w:rFonts w:cstheme="minorHAnsi"/>
        </w:rPr>
        <w:t>.2. W celu ewentualnej kompresji danych Zamawiający rekomenduje wykorzystanie jednego z rozszerzeń:</w:t>
      </w:r>
    </w:p>
    <w:p w:rsidR="00C67F59" w:rsidRPr="00C67F59" w:rsidRDefault="00C67F59" w:rsidP="00C67AE0">
      <w:pPr>
        <w:pStyle w:val="Bezodstpw"/>
        <w:numPr>
          <w:ilvl w:val="0"/>
          <w:numId w:val="16"/>
        </w:numPr>
        <w:rPr>
          <w:rFonts w:cstheme="minorHAnsi"/>
        </w:rPr>
      </w:pPr>
      <w:r w:rsidRPr="00C67F59">
        <w:rPr>
          <w:rFonts w:cstheme="minorHAnsi"/>
        </w:rPr>
        <w:t xml:space="preserve">.zip </w:t>
      </w:r>
    </w:p>
    <w:p w:rsidR="00C67F59" w:rsidRPr="00C67F59" w:rsidRDefault="00C67F59" w:rsidP="00C67AE0">
      <w:pPr>
        <w:pStyle w:val="Bezodstpw"/>
        <w:numPr>
          <w:ilvl w:val="0"/>
          <w:numId w:val="16"/>
        </w:numPr>
        <w:rPr>
          <w:rFonts w:cstheme="minorHAnsi"/>
        </w:rPr>
      </w:pPr>
      <w:r w:rsidRPr="00C67F59">
        <w:rPr>
          <w:rFonts w:cstheme="minorHAnsi"/>
        </w:rPr>
        <w:t>.7Z</w:t>
      </w:r>
    </w:p>
    <w:p w:rsidR="00C67F59" w:rsidRPr="00C67F59" w:rsidRDefault="00C67F59" w:rsidP="00C67F59">
      <w:pPr>
        <w:pStyle w:val="Bezodstpw"/>
        <w:jc w:val="both"/>
        <w:rPr>
          <w:rFonts w:cstheme="minorHAnsi"/>
          <w:b/>
        </w:rPr>
      </w:pPr>
      <w:r w:rsidRPr="00C67F59">
        <w:rPr>
          <w:rFonts w:cstheme="minorHAnsi"/>
        </w:rPr>
        <w:t>1.</w:t>
      </w:r>
      <w:r w:rsidR="00243823">
        <w:rPr>
          <w:rFonts w:cstheme="minorHAnsi"/>
        </w:rPr>
        <w:t>8</w:t>
      </w:r>
      <w:r w:rsidRPr="00C67F59">
        <w:rPr>
          <w:rFonts w:cstheme="minorHAnsi"/>
        </w:rPr>
        <w:t xml:space="preserve">.3. Wśród rozszerzeń powszechnych a niewystępujących w Rozporządzeniu KRI występują: .rar .gif .bmp .numbers .pages. </w:t>
      </w:r>
      <w:r w:rsidRPr="00C67F59">
        <w:rPr>
          <w:rFonts w:cstheme="minorHAnsi"/>
          <w:b/>
        </w:rPr>
        <w:t>Dokumenty złożone w takich plikach zostaną uznane za złożone nieskutecznie, jeżeli Zamawiający nie będzie mógł ich odczytać.</w:t>
      </w:r>
    </w:p>
    <w:p w:rsidR="00C67F59" w:rsidRPr="00C67F59" w:rsidRDefault="00C67F59" w:rsidP="00C67AE0">
      <w:pPr>
        <w:pStyle w:val="Bezodstpw"/>
        <w:numPr>
          <w:ilvl w:val="1"/>
          <w:numId w:val="19"/>
        </w:numPr>
        <w:jc w:val="both"/>
        <w:rPr>
          <w:rFonts w:cstheme="minorHAnsi"/>
        </w:rPr>
      </w:pPr>
      <w:r w:rsidRPr="00C67F59">
        <w:rPr>
          <w:rFonts w:cstheme="minorHAnsi"/>
        </w:rPr>
        <w:t>Zamawiający zaleca, aby Wykonawca z odpowiednim wyprzedzeniem przetestował możliwość prawidłowego wykorzystania wybranej metody podpisania plików oferty.</w:t>
      </w:r>
    </w:p>
    <w:p w:rsidR="00C67F59" w:rsidRPr="00C67F59" w:rsidRDefault="00243823" w:rsidP="00C67F59">
      <w:pPr>
        <w:pStyle w:val="Bezodstpw"/>
        <w:jc w:val="both"/>
        <w:rPr>
          <w:rFonts w:cstheme="minorHAnsi"/>
        </w:rPr>
      </w:pPr>
      <w:r>
        <w:rPr>
          <w:rFonts w:cstheme="minorHAnsi"/>
        </w:rPr>
        <w:t>1.10</w:t>
      </w:r>
      <w:r w:rsidR="00C67F59" w:rsidRPr="00C67F59">
        <w:rPr>
          <w:rFonts w:cstheme="minorHAnsi"/>
        </w:rPr>
        <w:t xml:space="preserve">. 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rsidR="00C67F59" w:rsidRPr="00C67F59" w:rsidRDefault="00C67F59" w:rsidP="00C67F59">
      <w:pPr>
        <w:pStyle w:val="Bezodstpw"/>
        <w:jc w:val="both"/>
        <w:rPr>
          <w:rFonts w:cstheme="minorHAnsi"/>
        </w:rPr>
      </w:pPr>
      <w:r w:rsidRPr="00C67F59">
        <w:rPr>
          <w:rFonts w:cstheme="minorHAnsi"/>
        </w:rPr>
        <w:t>1.1</w:t>
      </w:r>
      <w:r w:rsidR="00243823">
        <w:rPr>
          <w:rFonts w:cstheme="minorHAnsi"/>
        </w:rPr>
        <w:t>1</w:t>
      </w:r>
      <w:r w:rsidRPr="00C67F59">
        <w:rPr>
          <w:rFonts w:cstheme="minorHAnsi"/>
        </w:rPr>
        <w:t xml:space="preserve">. Zamawiający zaleca aby </w:t>
      </w:r>
      <w:r w:rsidRPr="00C67F59">
        <w:rPr>
          <w:rFonts w:cstheme="minorHAnsi"/>
          <w:b/>
          <w:u w:val="single"/>
        </w:rPr>
        <w:t>nie</w:t>
      </w:r>
      <w:r w:rsidRPr="00C67F59">
        <w:rPr>
          <w:rFonts w:cstheme="minorHAnsi"/>
          <w:b/>
        </w:rPr>
        <w:t xml:space="preserve"> </w:t>
      </w:r>
      <w:r w:rsidRPr="00C67F59">
        <w:rPr>
          <w:rFonts w:cstheme="minorHAnsi"/>
        </w:rPr>
        <w:t>wprowadzać jakichkolwiek zmian w plikach po podpisaniu ich podpisem kwalifikowanym. Może to skutkować naruszeniem integralności plików co równoważne będzie z koniecznością odrzucenia oferty.</w:t>
      </w:r>
    </w:p>
    <w:p w:rsidR="00C67F59" w:rsidRPr="00C67F59" w:rsidRDefault="00C67F59" w:rsidP="00C67F59">
      <w:pPr>
        <w:pStyle w:val="Bezodstpw"/>
        <w:jc w:val="both"/>
        <w:rPr>
          <w:rFonts w:cstheme="minorHAnsi"/>
        </w:rPr>
      </w:pPr>
    </w:p>
    <w:p w:rsidR="00C67F59" w:rsidRPr="00C67F59" w:rsidRDefault="00C67F59" w:rsidP="00C67AE0">
      <w:pPr>
        <w:pStyle w:val="Bezodstpw"/>
        <w:numPr>
          <w:ilvl w:val="0"/>
          <w:numId w:val="19"/>
        </w:numPr>
        <w:jc w:val="both"/>
        <w:rPr>
          <w:rFonts w:cstheme="minorHAnsi"/>
          <w:b/>
        </w:rPr>
      </w:pPr>
      <w:r w:rsidRPr="00C67F59">
        <w:rPr>
          <w:rFonts w:cstheme="minorHAnsi"/>
          <w:b/>
        </w:rPr>
        <w:t>Uwagi dotyczące składania ofert:</w:t>
      </w:r>
    </w:p>
    <w:p w:rsidR="00C67F59" w:rsidRPr="00C67F59" w:rsidRDefault="00C67F59" w:rsidP="00C67AE0">
      <w:pPr>
        <w:pStyle w:val="Bezodstpw"/>
        <w:numPr>
          <w:ilvl w:val="1"/>
          <w:numId w:val="20"/>
        </w:numPr>
        <w:jc w:val="both"/>
        <w:rPr>
          <w:rFonts w:cstheme="minorHAnsi"/>
        </w:rPr>
      </w:pPr>
      <w:r w:rsidRPr="00C67F59">
        <w:rPr>
          <w:rFonts w:cstheme="minorHAnsi"/>
        </w:rPr>
        <w:t>Każdy z Wykonawców może złożyć tylko jedną ofertę. Złożenie większej liczby ofert lub oferty zawierającej propozycje wariantowe spowoduje odrzucenie wszystkich złożonych ofert.</w:t>
      </w:r>
    </w:p>
    <w:p w:rsidR="00C67F59" w:rsidRPr="00C67F59" w:rsidRDefault="00C67F59" w:rsidP="00C67AE0">
      <w:pPr>
        <w:pStyle w:val="Bezodstpw"/>
        <w:numPr>
          <w:ilvl w:val="1"/>
          <w:numId w:val="20"/>
        </w:numPr>
        <w:jc w:val="both"/>
        <w:rPr>
          <w:rFonts w:cstheme="minorHAnsi"/>
        </w:rPr>
      </w:pPr>
      <w:r w:rsidRPr="00C67F59">
        <w:rPr>
          <w:rFonts w:cstheme="minorHAnsi"/>
        </w:rPr>
        <w:t>Treść oferty musi być zgodna z wymaganiami Zamawiającego określonymi w dokumentach zamówienia.</w:t>
      </w:r>
    </w:p>
    <w:p w:rsidR="00C67F59" w:rsidRPr="00C67F59" w:rsidRDefault="00C67F59" w:rsidP="00C67AE0">
      <w:pPr>
        <w:pStyle w:val="Bezodstpw"/>
        <w:numPr>
          <w:ilvl w:val="1"/>
          <w:numId w:val="20"/>
        </w:numPr>
        <w:jc w:val="both"/>
        <w:rPr>
          <w:rFonts w:cstheme="minorHAnsi"/>
        </w:rPr>
      </w:pPr>
      <w:r w:rsidRPr="00C67F59">
        <w:rPr>
          <w:rFonts w:cstheme="minorHAnsi"/>
        </w:rPr>
        <w:t>Cena oferty musi zawierać wszystkie koszty, jakie musi ponieść Wykonawca, aby zrealizować zamówienie z najwyższą starannością oraz ewentualne rabaty.</w:t>
      </w:r>
    </w:p>
    <w:p w:rsidR="00C67F59" w:rsidRPr="00C67F59" w:rsidRDefault="00C67F59" w:rsidP="00C67AE0">
      <w:pPr>
        <w:pStyle w:val="Bezodstpw"/>
        <w:numPr>
          <w:ilvl w:val="1"/>
          <w:numId w:val="20"/>
        </w:numPr>
        <w:jc w:val="both"/>
        <w:rPr>
          <w:rFonts w:cstheme="minorHAnsi"/>
        </w:rPr>
      </w:pPr>
      <w:r w:rsidRPr="00C67F59">
        <w:rPr>
          <w:rFonts w:cstheme="minorHAnsi"/>
        </w:rPr>
        <w:t>Dokumenty i oświadczenia składane przez wykonawcę powinny być w języku polskim, chyba że w SWZ dopuszczono inaczej. W przypadku  załączenia dokumentów sporządzonych w innym języku niż dopuszczony (polski), Wykonawca zobowiązany jest oprócz wymaganego dokumentu załączyć tłumaczenie na język polski.</w:t>
      </w:r>
    </w:p>
    <w:p w:rsidR="00C67F59" w:rsidRPr="00C67F59" w:rsidRDefault="00C67F59" w:rsidP="00C67AE0">
      <w:pPr>
        <w:pStyle w:val="Bezodstpw"/>
        <w:numPr>
          <w:ilvl w:val="1"/>
          <w:numId w:val="20"/>
        </w:numPr>
        <w:jc w:val="both"/>
        <w:rPr>
          <w:rFonts w:cstheme="minorHAnsi"/>
        </w:rPr>
      </w:pPr>
      <w:r w:rsidRPr="00C67F59">
        <w:rPr>
          <w:rFonts w:cstheme="minorHAnsi"/>
        </w:rPr>
        <w:t xml:space="preserve">Oferta może być złożona tylko do upływu terminu składania ofert. </w:t>
      </w:r>
    </w:p>
    <w:p w:rsidR="00C67F59" w:rsidRPr="00C8449C" w:rsidRDefault="00C67F59" w:rsidP="00C67AE0">
      <w:pPr>
        <w:pStyle w:val="Bezodstpw"/>
        <w:numPr>
          <w:ilvl w:val="1"/>
          <w:numId w:val="20"/>
        </w:numPr>
        <w:jc w:val="both"/>
        <w:rPr>
          <w:rFonts w:cstheme="minorHAnsi"/>
        </w:rPr>
      </w:pPr>
      <w:r w:rsidRPr="00C67F59">
        <w:rPr>
          <w:rFonts w:cstheme="minorHAnsi"/>
        </w:rPr>
        <w:lastRenderedPageBreak/>
        <w:t xml:space="preserve">Do upływu terminu składania ofert wykonawca może wycofać ofertę. Wycofanie następuje na stronie internetowej prowadzonego postępowania:  </w:t>
      </w:r>
      <w:hyperlink r:id="rId28" w:history="1">
        <w:r w:rsidRPr="00C67F59">
          <w:rPr>
            <w:rStyle w:val="Hipercze"/>
            <w:rFonts w:cstheme="minorHAnsi"/>
          </w:rPr>
          <w:t>https://platformazakupowa.pl/pn/kwp_wroclaw</w:t>
        </w:r>
      </w:hyperlink>
      <w:r w:rsidRPr="00C67F59">
        <w:rPr>
          <w:rFonts w:cstheme="minorHAnsi"/>
        </w:rPr>
        <w:t xml:space="preserve">  . Sposób wycofania oferty zamieszczono w instrukcji zamieszczonej na stronie internetowej pod adresem:</w:t>
      </w:r>
      <w:r w:rsidR="00C8449C">
        <w:rPr>
          <w:rFonts w:cstheme="minorHAnsi"/>
        </w:rPr>
        <w:t xml:space="preserve"> </w:t>
      </w:r>
      <w:hyperlink r:id="rId29" w:history="1">
        <w:r w:rsidRPr="00C8449C">
          <w:rPr>
            <w:rStyle w:val="Hipercze"/>
            <w:rFonts w:cstheme="minorHAnsi"/>
          </w:rPr>
          <w:t>https://platformazakupowa.pl/strona/45-instrukcje</w:t>
        </w:r>
      </w:hyperlink>
      <w:r w:rsidRPr="00C8449C">
        <w:rPr>
          <w:rFonts w:cstheme="minorHAnsi"/>
        </w:rPr>
        <w:t xml:space="preserve"> . W celu wycofania oferty należy zalogować się i wybrać kafelek Moje oferty. Następnie należy przejść do historii ofertowania klikając w czarną strzałkę przy wybranej ofercie. Po przejściu na stronę postępowania, na dole formularza należy przejść do szczegółów oferty, klikając ponownie w czarną strzałkę. W okienku Historia oferty w postępowaniu należy kliknąć w przycisk Wycofaj ofertę. System wygeneruje automatyczne potwierdzenie wycofania oferty, które Wykonawca otrzyma na pocztę elektroniczną przypisaną do konta. Wykonawca nie posiadający konta na Platformie zakupowej może zmienić swoją ofertę poprzez złożenie kolejnej oferty, podając ten sam adres e-mail. System automatycznie wycofa poprzednią ofertę (o czym Wykonawca zostanie poinformowany drogą mailową), następnie Wykonawca otrzyma powiadomienie na elektroniczną skrzynkę pocztową z prośbą o potwierdzenie adresu e-mail. Zweryfikowanie adresu mailowego przy ponownie złożonej ofercie będzie zakończeniem procesu złożenia kolejnej oferty.</w:t>
      </w:r>
    </w:p>
    <w:p w:rsidR="00C67F59" w:rsidRPr="00C67F59" w:rsidRDefault="00C67F59" w:rsidP="00C67F59">
      <w:pPr>
        <w:pStyle w:val="Bezodstpw"/>
        <w:ind w:left="720"/>
        <w:jc w:val="both"/>
        <w:rPr>
          <w:rFonts w:cstheme="minorHAnsi"/>
        </w:rPr>
      </w:pPr>
    </w:p>
    <w:p w:rsidR="00C67F59" w:rsidRPr="00C67F59" w:rsidRDefault="00C67F59" w:rsidP="00C67AE0">
      <w:pPr>
        <w:pStyle w:val="Bezodstpw"/>
        <w:numPr>
          <w:ilvl w:val="0"/>
          <w:numId w:val="20"/>
        </w:numPr>
        <w:jc w:val="both"/>
        <w:rPr>
          <w:rFonts w:cstheme="minorHAnsi"/>
          <w:b/>
        </w:rPr>
      </w:pPr>
      <w:r w:rsidRPr="00C67F59">
        <w:rPr>
          <w:rFonts w:cstheme="minorHAnsi"/>
          <w:b/>
        </w:rPr>
        <w:t>Dokumenty składane wraz z ofertą.</w:t>
      </w:r>
    </w:p>
    <w:p w:rsidR="00C67F59" w:rsidRPr="00C67F59" w:rsidRDefault="00C67F59" w:rsidP="00C67AE0">
      <w:pPr>
        <w:pStyle w:val="Bezodstpw"/>
        <w:numPr>
          <w:ilvl w:val="1"/>
          <w:numId w:val="20"/>
        </w:numPr>
        <w:jc w:val="both"/>
        <w:rPr>
          <w:rFonts w:cstheme="minorHAnsi"/>
        </w:rPr>
      </w:pPr>
      <w:r w:rsidRPr="00C67F59">
        <w:rPr>
          <w:rFonts w:cstheme="minorHAnsi"/>
        </w:rPr>
        <w:t>Wypełniony i podpisany formularz ofertowy zawierający informacje określone w załączniku nr 3 do SWZ.</w:t>
      </w:r>
    </w:p>
    <w:p w:rsidR="00C67F59" w:rsidRPr="00C67F59" w:rsidRDefault="00C67F59" w:rsidP="00C67AE0">
      <w:pPr>
        <w:pStyle w:val="Bezodstpw"/>
        <w:numPr>
          <w:ilvl w:val="1"/>
          <w:numId w:val="20"/>
        </w:numPr>
        <w:jc w:val="both"/>
        <w:rPr>
          <w:rFonts w:cstheme="minorHAnsi"/>
        </w:rPr>
      </w:pPr>
      <w:r w:rsidRPr="00C67F59">
        <w:rPr>
          <w:rFonts w:cstheme="minorHAnsi"/>
        </w:rPr>
        <w:t>Wypełnione</w:t>
      </w:r>
      <w:r w:rsidR="004D04B8">
        <w:rPr>
          <w:rFonts w:cstheme="minorHAnsi"/>
        </w:rPr>
        <w:t xml:space="preserve"> </w:t>
      </w:r>
      <w:r w:rsidRPr="00C67F59">
        <w:rPr>
          <w:rFonts w:cstheme="minorHAnsi"/>
        </w:rPr>
        <w:t>i podpisane oświadczenie, o którym mowa w art. 125 ustawy Pzp (</w:t>
      </w:r>
      <w:r w:rsidR="00C8449C">
        <w:rPr>
          <w:rFonts w:cstheme="minorHAnsi"/>
        </w:rPr>
        <w:t>oświadczenie o braku podstaw do wykluczenia</w:t>
      </w:r>
      <w:r w:rsidR="008E1E30">
        <w:rPr>
          <w:rFonts w:cstheme="minorHAnsi"/>
        </w:rPr>
        <w:t xml:space="preserve"> – załącznik nr 2 do SWZ</w:t>
      </w:r>
      <w:r w:rsidRPr="00C67F59">
        <w:rPr>
          <w:rFonts w:cstheme="minorHAnsi"/>
        </w:rPr>
        <w:t>).</w:t>
      </w:r>
      <w:r w:rsidR="004D04B8">
        <w:rPr>
          <w:rFonts w:cstheme="minorHAnsi"/>
        </w:rPr>
        <w:t xml:space="preserve"> </w:t>
      </w:r>
      <w:r w:rsidR="004D04B8" w:rsidRPr="004D04B8">
        <w:rPr>
          <w:rFonts w:cstheme="minorHAnsi"/>
        </w:rPr>
        <w:t xml:space="preserve">W przypadku wspólnego ubiegania się o zamówienie przez Wykonawców, oświadczenie o </w:t>
      </w:r>
      <w:r w:rsidR="004D04B8">
        <w:rPr>
          <w:rFonts w:cstheme="minorHAnsi"/>
        </w:rPr>
        <w:t>braku podstaw do wykluczenia</w:t>
      </w:r>
      <w:r w:rsidR="004D04B8" w:rsidRPr="004D04B8">
        <w:rPr>
          <w:rFonts w:cstheme="minorHAnsi"/>
        </w:rPr>
        <w:t xml:space="preserve"> składa każdy z Wykonawców </w:t>
      </w:r>
      <w:r w:rsidR="004D04B8">
        <w:rPr>
          <w:rFonts w:cstheme="minorHAnsi"/>
        </w:rPr>
        <w:t xml:space="preserve">wspólnie ubiegających się o udzielenie zamówienia. Oświadczenie </w:t>
      </w:r>
      <w:r w:rsidR="004D04B8" w:rsidRPr="004D04B8">
        <w:rPr>
          <w:rFonts w:cstheme="minorHAnsi"/>
        </w:rPr>
        <w:t>podpis</w:t>
      </w:r>
      <w:r w:rsidR="004D04B8">
        <w:rPr>
          <w:rFonts w:cstheme="minorHAnsi"/>
        </w:rPr>
        <w:t>uje się</w:t>
      </w:r>
      <w:r w:rsidR="004D04B8" w:rsidRPr="004D04B8">
        <w:rPr>
          <w:rFonts w:cstheme="minorHAnsi"/>
        </w:rPr>
        <w:t xml:space="preserve"> kwalifikowanym podpisem elektronicznym lub </w:t>
      </w:r>
      <w:r w:rsidR="004D04B8">
        <w:rPr>
          <w:rFonts w:cstheme="minorHAnsi"/>
        </w:rPr>
        <w:t>podpisem</w:t>
      </w:r>
      <w:r w:rsidR="004D04B8" w:rsidRPr="004D04B8">
        <w:rPr>
          <w:rFonts w:cstheme="minorHAnsi"/>
        </w:rPr>
        <w:t xml:space="preserve"> zaufanym lub podpisem osobistym.</w:t>
      </w:r>
    </w:p>
    <w:p w:rsidR="00C67F59" w:rsidRPr="00C67F59" w:rsidRDefault="00C67F59" w:rsidP="00C67AE0">
      <w:pPr>
        <w:pStyle w:val="Bezodstpw"/>
        <w:numPr>
          <w:ilvl w:val="1"/>
          <w:numId w:val="20"/>
        </w:numPr>
        <w:jc w:val="both"/>
        <w:rPr>
          <w:rFonts w:cstheme="minorHAnsi"/>
        </w:rPr>
      </w:pPr>
      <w:r w:rsidRPr="00C67F59">
        <w:rPr>
          <w:rFonts w:cstheme="minorHAnsi"/>
        </w:rPr>
        <w:t>Dokument potwierdzający wniesienie wadium.</w:t>
      </w:r>
    </w:p>
    <w:p w:rsidR="00C67F59" w:rsidRPr="00C67F59" w:rsidRDefault="00C67F59" w:rsidP="00C67AE0">
      <w:pPr>
        <w:pStyle w:val="Bezodstpw"/>
        <w:numPr>
          <w:ilvl w:val="1"/>
          <w:numId w:val="20"/>
        </w:numPr>
        <w:jc w:val="both"/>
        <w:rPr>
          <w:rFonts w:cstheme="minorHAnsi"/>
        </w:rPr>
      </w:pPr>
      <w:r w:rsidRPr="00C67F59">
        <w:rPr>
          <w:rFonts w:cstheme="minorHAnsi"/>
        </w:rPr>
        <w:t>Przedmiotowe środki dowodowe, o których mowa w Rozdziale VI</w:t>
      </w:r>
      <w:r w:rsidR="00C8449C">
        <w:rPr>
          <w:rFonts w:cstheme="minorHAnsi"/>
        </w:rPr>
        <w:t>I</w:t>
      </w:r>
      <w:r w:rsidRPr="00C67F59">
        <w:rPr>
          <w:rFonts w:cstheme="minorHAnsi"/>
        </w:rPr>
        <w:t xml:space="preserve"> SWZ.</w:t>
      </w:r>
    </w:p>
    <w:p w:rsidR="00C67F59" w:rsidRPr="00C67F59" w:rsidRDefault="00C67F59" w:rsidP="00C67AE0">
      <w:pPr>
        <w:pStyle w:val="Bezodstpw"/>
        <w:numPr>
          <w:ilvl w:val="1"/>
          <w:numId w:val="20"/>
        </w:numPr>
        <w:jc w:val="both"/>
        <w:rPr>
          <w:rFonts w:cstheme="minorHAnsi"/>
        </w:rPr>
      </w:pPr>
      <w:r w:rsidRPr="00C67F59">
        <w:rPr>
          <w:rFonts w:cstheme="minorHAnsi"/>
        </w:rPr>
        <w:t xml:space="preserve">W przypadku, gdy ofertę (lub jakiekolwiek dokumenty dołączone do oferty) podpisuje osoba nie wymieniona w dokumentach rejestrowych Wykonawcy, do oferty należy dołączyć </w:t>
      </w:r>
      <w:r w:rsidRPr="00C67F59">
        <w:rPr>
          <w:rFonts w:cstheme="minorHAnsi"/>
          <w:b/>
        </w:rPr>
        <w:t xml:space="preserve">pełnomocnictwo. </w:t>
      </w:r>
      <w:r w:rsidRPr="00C67F59">
        <w:rPr>
          <w:rFonts w:cstheme="minorHAnsi"/>
        </w:rPr>
        <w:t>Pełnomocnictwo do złożenia oferty musi być złożone w oryginale w takiej samej formie, jak składana oferta (tj. w formie elektronicznej opatrzonej kwalifikowanym podpisem elektronicznym</w:t>
      </w:r>
      <w:r w:rsidR="00C8449C">
        <w:rPr>
          <w:rFonts w:cstheme="minorHAnsi"/>
        </w:rPr>
        <w:t xml:space="preserve"> albo w postaci elektronicznej opatrzonej podpisem zaufanym lub podpisem osobistym</w:t>
      </w:r>
      <w:r w:rsidRPr="00C67F59">
        <w:rPr>
          <w:rFonts w:cstheme="minorHAnsi"/>
        </w:rPr>
        <w:t xml:space="preserve">). </w:t>
      </w:r>
    </w:p>
    <w:p w:rsidR="00C67F59" w:rsidRPr="00C67F59" w:rsidRDefault="00C67F59" w:rsidP="00C67F59">
      <w:pPr>
        <w:autoSpaceDE w:val="0"/>
        <w:autoSpaceDN w:val="0"/>
        <w:adjustRightInd w:val="0"/>
        <w:spacing w:line="240" w:lineRule="auto"/>
        <w:jc w:val="both"/>
        <w:rPr>
          <w:rFonts w:cstheme="minorHAnsi"/>
        </w:rPr>
      </w:pPr>
      <w:r w:rsidRPr="00C67F59">
        <w:rPr>
          <w:rFonts w:cstheme="minorHAnsi"/>
        </w:rPr>
        <w:t xml:space="preserve">Dopuszcza się także złożenie elektronicznej kopii (cyfrowego odwzorowania) pełnomocnictwa sporządzonego uprzednio w formie pisemnej, w formie elektronicznego poświadczenia sporządzonego stosownie do art. 97 § 2 ustawy z dnia 14 lutego 1991 r. - Prawo o notariacie, które to poświadczenie notariusz opatruje kwalifikowanym podpisem elektronicznym. </w:t>
      </w:r>
    </w:p>
    <w:p w:rsidR="00C67F59" w:rsidRPr="00C67F59" w:rsidRDefault="00C67F59" w:rsidP="00C67F59">
      <w:pPr>
        <w:autoSpaceDE w:val="0"/>
        <w:autoSpaceDN w:val="0"/>
        <w:adjustRightInd w:val="0"/>
        <w:spacing w:line="240" w:lineRule="auto"/>
        <w:jc w:val="both"/>
        <w:rPr>
          <w:rFonts w:cstheme="minorHAnsi"/>
        </w:rPr>
      </w:pPr>
      <w:r w:rsidRPr="00C67F59">
        <w:rPr>
          <w:rFonts w:cstheme="minorHAnsi"/>
        </w:rPr>
        <w:t>Zamawiający dopuszcza również skan (cyfrowe odwzorowanie) pełnomocnictwa sporządzonego uprzednio w formie pisemnej opatrzony kwalifikowanym podpisem elektronicznym mocodawcy.</w:t>
      </w:r>
    </w:p>
    <w:p w:rsidR="00C67F59" w:rsidRPr="00C67F59" w:rsidRDefault="00C67F59" w:rsidP="00C67F59">
      <w:pPr>
        <w:autoSpaceDE w:val="0"/>
        <w:autoSpaceDN w:val="0"/>
        <w:adjustRightInd w:val="0"/>
        <w:spacing w:line="240" w:lineRule="auto"/>
        <w:jc w:val="both"/>
        <w:rPr>
          <w:rFonts w:cstheme="minorHAnsi"/>
          <w:u w:val="single"/>
        </w:rPr>
      </w:pPr>
      <w:r w:rsidRPr="00C67F59">
        <w:rPr>
          <w:rFonts w:cstheme="minorHAnsi"/>
          <w:u w:val="single"/>
        </w:rPr>
        <w:t>Elektroniczna kopia pełnomocnictwa nie może być uwierzytelniona przez upełnomocnionego.</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u w:val="single"/>
        </w:rPr>
      </w:pPr>
      <w:r w:rsidRPr="00C67F59">
        <w:rPr>
          <w:rFonts w:cstheme="minorHAnsi"/>
          <w:bCs/>
          <w:u w:val="single"/>
        </w:rPr>
        <w:t xml:space="preserve">Wykonawcy ubiegający się wspólnie o udzielenie zamówienia </w:t>
      </w:r>
      <w:r w:rsidRPr="00C67F59">
        <w:rPr>
          <w:rFonts w:cstheme="minorHAnsi"/>
          <w:u w:val="single"/>
        </w:rPr>
        <w:t>(np. spółki cywilne, konsorcja),</w:t>
      </w:r>
      <w:r w:rsidRPr="00C67F59">
        <w:rPr>
          <w:rFonts w:cstheme="minorHAnsi"/>
        </w:rPr>
        <w:t xml:space="preserve"> zgodnie z art. 58 ust. 2 ustawy Pzp</w:t>
      </w:r>
      <w:r w:rsidRPr="00C67F59">
        <w:rPr>
          <w:rFonts w:cstheme="minorHAnsi"/>
          <w:i/>
          <w:iCs/>
        </w:rPr>
        <w:t xml:space="preserve">, </w:t>
      </w:r>
      <w:r w:rsidRPr="00C67F59">
        <w:rPr>
          <w:rFonts w:cstheme="minorHAnsi"/>
          <w:bCs/>
        </w:rPr>
        <w:t xml:space="preserve">zobowiązani są ustanowić pełnomocnika. </w:t>
      </w:r>
      <w:r w:rsidRPr="00C67F59">
        <w:rPr>
          <w:rFonts w:cstheme="minorHAnsi"/>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w:t>
      </w:r>
      <w:r w:rsidR="004D04B8">
        <w:rPr>
          <w:rFonts w:cstheme="minorHAnsi"/>
        </w:rPr>
        <w:t xml:space="preserve"> / podpisem zaufanym / podpisem osobistym</w:t>
      </w:r>
      <w:r w:rsidRPr="00C67F59">
        <w:rPr>
          <w:rFonts w:cstheme="minorHAnsi"/>
        </w:rPr>
        <w:t xml:space="preserve">). W przypadku wspólników spółki cywilnej dopuszczalne jest przedłożenie </w:t>
      </w:r>
      <w:r w:rsidRPr="00C67F59">
        <w:rPr>
          <w:rFonts w:cstheme="minorHAnsi"/>
        </w:rPr>
        <w:lastRenderedPageBreak/>
        <w:t xml:space="preserve">umowy spółki cywilnej, z której wynika zakres i sposób reprezentacji, a w przypadku konsorcjum przedłożenie umowy konsorcjum (oryginał - </w:t>
      </w:r>
      <w:r w:rsidR="004D04B8">
        <w:rPr>
          <w:rFonts w:cstheme="minorHAnsi"/>
        </w:rPr>
        <w:t>postać</w:t>
      </w:r>
      <w:r w:rsidRPr="00C67F59">
        <w:rPr>
          <w:rFonts w:cstheme="minorHAnsi"/>
        </w:rPr>
        <w:t xml:space="preserve"> elektroniczna z kwalifikowanymi podpisami elektronicznymi</w:t>
      </w:r>
      <w:r w:rsidR="004D04B8">
        <w:rPr>
          <w:rFonts w:cstheme="minorHAnsi"/>
        </w:rPr>
        <w:t xml:space="preserve"> (podpisami zaufanymi / podpisami osobistymi)</w:t>
      </w:r>
      <w:r w:rsidRPr="00C67F59">
        <w:rPr>
          <w:rFonts w:cstheme="minorHAnsi"/>
        </w:rPr>
        <w:t xml:space="preserve"> lub  cyfrowe odwzorowanie tego dokumentu opatrzone kwalifikowanym podpisem elektronicznym </w:t>
      </w:r>
      <w:r w:rsidR="004D04B8">
        <w:rPr>
          <w:rFonts w:cstheme="minorHAnsi"/>
        </w:rPr>
        <w:t xml:space="preserve">(podpisem zaufanym / podpisem osobistym) </w:t>
      </w:r>
      <w:r w:rsidRPr="00C67F59">
        <w:rPr>
          <w:rFonts w:cstheme="minorHAnsi"/>
        </w:rPr>
        <w:t>poświadczającym zgodność cyfrowego odwzorowania z dokumentem w postaci papierowej podpisane przez mocodawców lub notariusza</w:t>
      </w:r>
      <w:r w:rsidR="004D04B8">
        <w:rPr>
          <w:rFonts w:cstheme="minorHAnsi"/>
        </w:rPr>
        <w:t xml:space="preserve"> – notariusz poświadcza</w:t>
      </w:r>
      <w:r w:rsidR="004D04B8" w:rsidRPr="004D04B8">
        <w:rPr>
          <w:rFonts w:cstheme="minorHAnsi"/>
        </w:rPr>
        <w:t xml:space="preserve"> </w:t>
      </w:r>
      <w:r w:rsidR="004D04B8" w:rsidRPr="00C67F59">
        <w:rPr>
          <w:rFonts w:cstheme="minorHAnsi"/>
        </w:rPr>
        <w:t>kwalifikowanym podpisem elektronicznym</w:t>
      </w:r>
      <w:r w:rsidR="004D04B8">
        <w:rPr>
          <w:rFonts w:cstheme="minorHAnsi"/>
        </w:rPr>
        <w:t xml:space="preserve"> </w:t>
      </w:r>
      <w:r w:rsidRPr="00C67F59">
        <w:rPr>
          <w:rFonts w:cstheme="minorHAnsi"/>
        </w:rPr>
        <w:t>).</w:t>
      </w:r>
    </w:p>
    <w:p w:rsidR="00C67F59" w:rsidRPr="00C67F59" w:rsidRDefault="00C67F59" w:rsidP="00C67AE0">
      <w:pPr>
        <w:pStyle w:val="Akapitzlist"/>
        <w:numPr>
          <w:ilvl w:val="0"/>
          <w:numId w:val="20"/>
        </w:numPr>
        <w:autoSpaceDE w:val="0"/>
        <w:autoSpaceDN w:val="0"/>
        <w:adjustRightInd w:val="0"/>
        <w:spacing w:after="0" w:line="240" w:lineRule="auto"/>
        <w:jc w:val="both"/>
        <w:rPr>
          <w:rFonts w:cstheme="minorHAnsi"/>
          <w:b/>
        </w:rPr>
      </w:pPr>
      <w:r w:rsidRPr="00C67F59">
        <w:rPr>
          <w:rFonts w:cstheme="minorHAnsi"/>
          <w:b/>
        </w:rPr>
        <w:t>Tajemnica przedsiębiorstwa.</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b/>
        </w:rPr>
      </w:pPr>
      <w:r w:rsidRPr="00C67F59">
        <w:rPr>
          <w:rFonts w:cstheme="minorHAnsi"/>
        </w:rPr>
        <w:t xml:space="preserve">Wszelkie informacje stanowiące tajemnicę przedsiębiorstwa w rozumieniu ustawy z dnia 16 kwietnia 1993 r. o zwalczaniu nieuczciwej konkurencji (Dz. U. z 2020 r. poz. 1913), które Wykonawca zastrzeże, jako tajemnicę przedsiębiorstwa, powinny zostać złożone w osobnym pliku. Na platformie, w formularzu składania oferty, znajduje się miejsce wyznaczone do dołączenia części oferty stanowiącej tajemnicę przedsiębiorstwa. </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b/>
        </w:rPr>
      </w:pPr>
      <w:r w:rsidRPr="00C67F59">
        <w:rPr>
          <w:rFonts w:cstheme="minorHAnsi"/>
        </w:rPr>
        <w:t>Wykonawca zobowiązany jest, wraz z przekazaniem tych informacji, wykazać spełnienie przesłanek określonych w art. 11 ust. 2 ustawy z dnia 16 kwietnia 1993 r. o zwalczaniu 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b/>
        </w:rPr>
      </w:pPr>
      <w:r w:rsidRPr="00C67F59">
        <w:rPr>
          <w:rFonts w:cstheme="minorHAnsi"/>
        </w:rPr>
        <w:t>Zamawiający nie ujawni informacji stanowiących tajemnicę przedsiębiorstwa w rozumieniu przepisów o zwalczaniu nieuczciwej konkurencji, jeżeli Wykonawca, nie wraz z przekazaniem takich informacji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rsidR="00C67F59" w:rsidRPr="00C67F59" w:rsidRDefault="00C67F59" w:rsidP="00C67F59">
      <w:pPr>
        <w:pStyle w:val="Bezodstpw"/>
        <w:jc w:val="both"/>
        <w:rPr>
          <w:rFonts w:cstheme="minorHAnsi"/>
          <w:i/>
        </w:rPr>
      </w:pPr>
      <w:r w:rsidRPr="00C67F59">
        <w:rPr>
          <w:rFonts w:cstheme="minorHAnsi"/>
          <w:i/>
        </w:rPr>
        <w:t>Uwaga:</w:t>
      </w:r>
    </w:p>
    <w:p w:rsidR="00C67F59" w:rsidRPr="00C67F59" w:rsidRDefault="00C67F59" w:rsidP="00C67F59">
      <w:pPr>
        <w:pStyle w:val="Bezodstpw"/>
        <w:jc w:val="both"/>
        <w:rPr>
          <w:rFonts w:cstheme="minorHAnsi"/>
          <w:i/>
        </w:rPr>
      </w:pPr>
      <w:r w:rsidRPr="00C67F59">
        <w:rPr>
          <w:rFonts w:cstheme="minorHAnsi"/>
          <w:i/>
        </w:rPr>
        <w:t>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w:t>
      </w:r>
    </w:p>
    <w:p w:rsidR="00C67F59" w:rsidRPr="00C67F59" w:rsidRDefault="00C67F59" w:rsidP="00C67F59">
      <w:pPr>
        <w:pStyle w:val="Bezodstpw"/>
        <w:jc w:val="both"/>
        <w:rPr>
          <w:rFonts w:cstheme="minorHAnsi"/>
          <w:i/>
        </w:rPr>
      </w:pPr>
      <w:r w:rsidRPr="00C67F59">
        <w:rPr>
          <w:rFonts w:cstheme="minorHAnsi"/>
          <w:i/>
        </w:rPr>
        <w:t>albo nie są łatwo dostępne dla takich osób, o ile uprawniony do korzystania z informacji lub rozporządzenia nimi podjął, przy zachowaniu należytej staranności, działania w celu utrzymania ich w poufności.</w:t>
      </w:r>
    </w:p>
    <w:p w:rsidR="00C67F59" w:rsidRPr="00C67F59" w:rsidRDefault="00C67F59" w:rsidP="00C67F59">
      <w:pPr>
        <w:pStyle w:val="Bezodstpw"/>
        <w:jc w:val="both"/>
        <w:rPr>
          <w:rFonts w:cstheme="minorHAnsi"/>
          <w:b/>
          <w:i/>
        </w:rPr>
      </w:pPr>
      <w:r w:rsidRPr="00C67F59">
        <w:rPr>
          <w:rFonts w:cstheme="minorHAnsi"/>
          <w:b/>
          <w:i/>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(np. poprzez informacje uzyskane na podstawie ustawy z dnia 06.09.2001 r. o dostępie do informacji publicznej).</w:t>
      </w:r>
    </w:p>
    <w:p w:rsidR="00C67F59" w:rsidRPr="00C67F59" w:rsidRDefault="00C67F59" w:rsidP="00C67AE0">
      <w:pPr>
        <w:pStyle w:val="Bezodstpw"/>
        <w:numPr>
          <w:ilvl w:val="1"/>
          <w:numId w:val="20"/>
        </w:numPr>
        <w:jc w:val="both"/>
        <w:rPr>
          <w:rFonts w:cstheme="minorHAnsi"/>
        </w:rPr>
      </w:pPr>
      <w:r w:rsidRPr="00C67F59">
        <w:rPr>
          <w:rFonts w:cstheme="minorHAnsi"/>
        </w:rPr>
        <w:t>Zamawiający zaleca, aby informacje zastrzeżone, jako tajemnica przedsiębiorstwa były przez</w:t>
      </w:r>
      <w:r w:rsidRPr="00C67F59">
        <w:rPr>
          <w:rFonts w:cstheme="minorHAnsi"/>
          <w:bCs/>
          <w:iCs/>
        </w:rPr>
        <w:t xml:space="preserve"> </w:t>
      </w:r>
      <w:r w:rsidRPr="00C67F59">
        <w:rPr>
          <w:rFonts w:cstheme="minorHAnsi"/>
        </w:rPr>
        <w:t>Wykonawcę złożone w oddzielnym pliku oznaczonym, jako tajemnica przedsiębiorstwa. Brak</w:t>
      </w:r>
      <w:r w:rsidRPr="00C67F59">
        <w:rPr>
          <w:rFonts w:cstheme="minorHAnsi"/>
          <w:bCs/>
          <w:iCs/>
        </w:rPr>
        <w:t xml:space="preserve"> </w:t>
      </w:r>
      <w:r w:rsidRPr="00C67F59">
        <w:rPr>
          <w:rFonts w:cstheme="minorHAnsi"/>
        </w:rPr>
        <w:t>jednoznacznego wskazania i wydzielenia tych informacji oznaczać będzie,</w:t>
      </w:r>
      <w:r w:rsidRPr="00C67F59">
        <w:rPr>
          <w:rFonts w:cstheme="minorHAnsi"/>
          <w:bCs/>
          <w:iCs/>
        </w:rPr>
        <w:t xml:space="preserve"> </w:t>
      </w:r>
      <w:r w:rsidRPr="00C67F59">
        <w:rPr>
          <w:rFonts w:cstheme="minorHAnsi"/>
        </w:rPr>
        <w:t>że wszelkie oświadczenia i zaświadczenia składane w trakcie niniejszego postępowania są jawne bez</w:t>
      </w:r>
      <w:r w:rsidRPr="00C67F59">
        <w:rPr>
          <w:rFonts w:cstheme="minorHAnsi"/>
          <w:bCs/>
          <w:iCs/>
        </w:rPr>
        <w:t xml:space="preserve"> </w:t>
      </w:r>
      <w:r w:rsidRPr="00C67F59">
        <w:rPr>
          <w:rFonts w:cstheme="minorHAnsi"/>
        </w:rPr>
        <w:t>zastrzeżeń.</w:t>
      </w:r>
    </w:p>
    <w:p w:rsidR="00C67F59" w:rsidRPr="00C67F59" w:rsidRDefault="00C67F59" w:rsidP="00C67AE0">
      <w:pPr>
        <w:pStyle w:val="Bezodstpw"/>
        <w:numPr>
          <w:ilvl w:val="1"/>
          <w:numId w:val="20"/>
        </w:numPr>
        <w:jc w:val="both"/>
        <w:rPr>
          <w:rFonts w:cstheme="minorHAnsi"/>
        </w:rPr>
      </w:pPr>
      <w:r w:rsidRPr="00C67F59">
        <w:rPr>
          <w:rFonts w:cstheme="minorHAnsi"/>
        </w:rPr>
        <w:t xml:space="preserve">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w:t>
      </w:r>
      <w:r w:rsidRPr="00C67F59">
        <w:rPr>
          <w:rFonts w:cstheme="minorHAnsi"/>
        </w:rPr>
        <w:lastRenderedPageBreak/>
        <w:t>samego zastrzeżenia, jednocześnie wykaże, iż dane informacje stanowią tajemnicę przedsiębiorstwa w rozumieniu przepisów o zwalczaniu nieuczciwej konkurencji.</w:t>
      </w:r>
    </w:p>
    <w:p w:rsidR="00C67F59" w:rsidRPr="00C67F59" w:rsidRDefault="00C67F59" w:rsidP="00C67AE0">
      <w:pPr>
        <w:pStyle w:val="Bezodstpw"/>
        <w:numPr>
          <w:ilvl w:val="1"/>
          <w:numId w:val="20"/>
        </w:numPr>
        <w:jc w:val="both"/>
        <w:rPr>
          <w:rFonts w:cstheme="minorHAnsi"/>
        </w:rPr>
      </w:pPr>
      <w:r w:rsidRPr="00C67F59">
        <w:rPr>
          <w:rFonts w:cstheme="minorHAnsi"/>
        </w:rPr>
        <w:t>Wykonawca w szczególności nie może zastrzec w ofercie informacji:</w:t>
      </w:r>
    </w:p>
    <w:p w:rsidR="00C67F59" w:rsidRPr="00C67F59" w:rsidRDefault="00C67F59" w:rsidP="00C67AE0">
      <w:pPr>
        <w:pStyle w:val="Bezodstpw"/>
        <w:numPr>
          <w:ilvl w:val="0"/>
          <w:numId w:val="18"/>
        </w:numPr>
        <w:jc w:val="both"/>
        <w:rPr>
          <w:rFonts w:cstheme="minorHAnsi"/>
        </w:rPr>
      </w:pPr>
      <w:r w:rsidRPr="00C67F59">
        <w:rPr>
          <w:rFonts w:cstheme="minorHAnsi"/>
        </w:rPr>
        <w:t>przekazywanych po otwarciu ofert, o których mowa w art. 222 ust. 5 ustawy Pzp,</w:t>
      </w:r>
    </w:p>
    <w:p w:rsidR="00C67F59" w:rsidRPr="00C67F59" w:rsidRDefault="00C67F59" w:rsidP="00C67AE0">
      <w:pPr>
        <w:pStyle w:val="Bezodstpw"/>
        <w:numPr>
          <w:ilvl w:val="0"/>
          <w:numId w:val="18"/>
        </w:numPr>
        <w:jc w:val="both"/>
        <w:rPr>
          <w:rFonts w:cstheme="minorHAnsi"/>
        </w:rPr>
      </w:pPr>
      <w:r w:rsidRPr="00C67F59">
        <w:rPr>
          <w:rFonts w:cstheme="minorHAnsi"/>
        </w:rPr>
        <w:t>które są jawne na mocy odrębnych przepisów,</w:t>
      </w:r>
    </w:p>
    <w:p w:rsidR="00C67F59" w:rsidRPr="00C67F59" w:rsidRDefault="00C67F59" w:rsidP="00C67AE0">
      <w:pPr>
        <w:pStyle w:val="Bezodstpw"/>
        <w:numPr>
          <w:ilvl w:val="0"/>
          <w:numId w:val="18"/>
        </w:numPr>
        <w:jc w:val="both"/>
        <w:rPr>
          <w:rFonts w:cstheme="minorHAnsi"/>
        </w:rPr>
      </w:pPr>
      <w:r w:rsidRPr="00C67F59">
        <w:rPr>
          <w:rFonts w:cstheme="minorHAnsi"/>
        </w:rPr>
        <w:t>cen jednostkowych stanowiących podstawę wyliczenia ceny oferty.</w:t>
      </w:r>
    </w:p>
    <w:p w:rsidR="00C67F59" w:rsidRPr="00C67F59" w:rsidRDefault="00C67F59" w:rsidP="00C67AE0">
      <w:pPr>
        <w:pStyle w:val="Bezodstpw"/>
        <w:numPr>
          <w:ilvl w:val="1"/>
          <w:numId w:val="20"/>
        </w:numPr>
        <w:jc w:val="both"/>
        <w:rPr>
          <w:rFonts w:cstheme="minorHAnsi"/>
        </w:rPr>
      </w:pPr>
      <w:r w:rsidRPr="00C67F59">
        <w:rPr>
          <w:rFonts w:cstheme="minorHAnsi"/>
        </w:rPr>
        <w:t>Wszelkie negatywne konsekwencje mogące wyniknąć z niezachowania powyższych wymagań będą obciążały Wykonawcę.</w:t>
      </w:r>
    </w:p>
    <w:p w:rsidR="00C67F59" w:rsidRDefault="00C67F59" w:rsidP="00EF59EA">
      <w:pPr>
        <w:pStyle w:val="Bezodstpw"/>
        <w:jc w:val="both"/>
      </w:pPr>
    </w:p>
    <w:p w:rsidR="00CE1D1F" w:rsidRDefault="00EF59EA" w:rsidP="00C67AE0">
      <w:pPr>
        <w:pStyle w:val="Bezodstpw"/>
        <w:numPr>
          <w:ilvl w:val="0"/>
          <w:numId w:val="20"/>
        </w:numPr>
        <w:jc w:val="both"/>
      </w:pPr>
      <w:r w:rsidRPr="00CE1D1F">
        <w:rPr>
          <w:b/>
          <w:bCs/>
          <w:color w:val="000000"/>
        </w:rPr>
        <w:t xml:space="preserve">Koszty sporządzenia i dostarczenia oferty do </w:t>
      </w:r>
      <w:r w:rsidRPr="00CE1D1F">
        <w:rPr>
          <w:b/>
          <w:bCs/>
        </w:rPr>
        <w:t xml:space="preserve">Zamawiającego. </w:t>
      </w:r>
      <w:r w:rsidRPr="00CE1D1F">
        <w:t xml:space="preserve">Wszelkie koszty związane z przygotowaniem oraz dostarczeniem oferty ponosi Wykonawca. </w:t>
      </w:r>
    </w:p>
    <w:p w:rsidR="00713725" w:rsidRDefault="00713725" w:rsidP="00FC78D4">
      <w:pPr>
        <w:pStyle w:val="Bezodstpw"/>
        <w:jc w:val="both"/>
      </w:pPr>
    </w:p>
    <w:p w:rsidR="00713725" w:rsidRPr="00110FDA"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XI</w:t>
      </w:r>
      <w:r w:rsidR="006B061D">
        <w:rPr>
          <w:b/>
        </w:rPr>
        <w:t>I</w:t>
      </w:r>
      <w:r w:rsidR="00713725" w:rsidRPr="00110FDA">
        <w:rPr>
          <w:b/>
        </w:rPr>
        <w:t xml:space="preserve">. SPOSÓB ORAZ TERMIN SKŁADANIA OFERT </w:t>
      </w:r>
    </w:p>
    <w:p w:rsidR="00221DAC" w:rsidRPr="00221DAC" w:rsidRDefault="00221DAC" w:rsidP="00C67AE0">
      <w:pPr>
        <w:pStyle w:val="Bezodstpw"/>
        <w:numPr>
          <w:ilvl w:val="0"/>
          <w:numId w:val="21"/>
        </w:numPr>
        <w:ind w:left="284" w:hanging="284"/>
        <w:jc w:val="both"/>
        <w:rPr>
          <w:rFonts w:ascii="Calibri" w:hAnsi="Calibri" w:cs="Calibri"/>
          <w:b/>
        </w:rPr>
      </w:pPr>
      <w:r w:rsidRPr="00221DAC">
        <w:rPr>
          <w:rFonts w:ascii="Calibri" w:hAnsi="Calibri" w:cs="Calibri"/>
        </w:rPr>
        <w:t xml:space="preserve">Ofertę wraz z wymaganymi dokumentami należy umieścić na </w:t>
      </w:r>
      <w:hyperlink r:id="rId30">
        <w:r w:rsidRPr="00221DAC">
          <w:rPr>
            <w:rFonts w:ascii="Calibri" w:hAnsi="Calibri" w:cs="Calibri"/>
            <w:color w:val="1155CC"/>
          </w:rPr>
          <w:t>platformazakupowa.pl</w:t>
        </w:r>
      </w:hyperlink>
      <w:r w:rsidRPr="00221DAC">
        <w:rPr>
          <w:rFonts w:ascii="Calibri" w:hAnsi="Calibri" w:cs="Calibri"/>
        </w:rPr>
        <w:t xml:space="preserve"> pod </w:t>
      </w:r>
      <w:hyperlink r:id="rId31" w:history="1">
        <w:r w:rsidRPr="00221DAC">
          <w:rPr>
            <w:rStyle w:val="Hipercze"/>
            <w:rFonts w:ascii="Calibri" w:hAnsi="Calibri" w:cs="Calibri"/>
          </w:rPr>
          <w:t>https://platformazakupowa.pl/pn/kwp_wroclaw</w:t>
        </w:r>
      </w:hyperlink>
      <w:r w:rsidRPr="00221DAC">
        <w:rPr>
          <w:rFonts w:ascii="Calibri" w:hAnsi="Calibri" w:cs="Calibri"/>
        </w:rPr>
        <w:t xml:space="preserve"> w zakładce dotyczącej przedmiotowego postępowania (strona internetowa prowadzonego postępowania) do dnia </w:t>
      </w:r>
      <w:r w:rsidR="00FC047D">
        <w:rPr>
          <w:rFonts w:ascii="Calibri" w:hAnsi="Calibri" w:cs="Calibri"/>
          <w:b/>
        </w:rPr>
        <w:t>13.07.2021</w:t>
      </w:r>
      <w:r w:rsidRPr="00221DAC">
        <w:rPr>
          <w:rFonts w:ascii="Calibri" w:hAnsi="Calibri" w:cs="Calibri"/>
          <w:b/>
        </w:rPr>
        <w:t xml:space="preserve"> do godziny </w:t>
      </w:r>
      <w:r w:rsidR="00FC047D">
        <w:rPr>
          <w:rFonts w:ascii="Calibri" w:hAnsi="Calibri" w:cs="Calibri"/>
          <w:b/>
        </w:rPr>
        <w:t>10</w:t>
      </w:r>
      <w:r w:rsidRPr="00221DAC">
        <w:rPr>
          <w:rFonts w:ascii="Calibri" w:hAnsi="Calibri" w:cs="Calibri"/>
          <w:b/>
        </w:rPr>
        <w:t>.00.</w:t>
      </w:r>
    </w:p>
    <w:p w:rsidR="00221DAC" w:rsidRPr="00221DAC" w:rsidRDefault="00221DAC" w:rsidP="00C67AE0">
      <w:pPr>
        <w:pStyle w:val="Bezodstpw"/>
        <w:numPr>
          <w:ilvl w:val="0"/>
          <w:numId w:val="21"/>
        </w:numPr>
        <w:ind w:left="284" w:hanging="284"/>
        <w:jc w:val="both"/>
        <w:rPr>
          <w:rFonts w:ascii="Calibri" w:hAnsi="Calibri" w:cs="Calibri"/>
        </w:rPr>
      </w:pPr>
      <w:r w:rsidRPr="00221DAC">
        <w:rPr>
          <w:rFonts w:ascii="Calibri" w:hAnsi="Calibri" w:cs="Calibri"/>
        </w:rPr>
        <w:t>Do oferty należy dołączyć wszystkie wymagane w SWZ dokumenty.</w:t>
      </w:r>
    </w:p>
    <w:p w:rsidR="00221DAC" w:rsidRPr="00221DAC" w:rsidRDefault="00221DAC" w:rsidP="00C67AE0">
      <w:pPr>
        <w:pStyle w:val="Bezodstpw"/>
        <w:numPr>
          <w:ilvl w:val="0"/>
          <w:numId w:val="21"/>
        </w:numPr>
        <w:ind w:left="284" w:hanging="284"/>
        <w:jc w:val="both"/>
        <w:rPr>
          <w:rFonts w:ascii="Calibri" w:hAnsi="Calibri" w:cs="Calibri"/>
        </w:rPr>
      </w:pPr>
      <w:r w:rsidRPr="00221DAC">
        <w:rPr>
          <w:rFonts w:ascii="Calibri" w:hAnsi="Calibri" w:cs="Calibri"/>
        </w:rPr>
        <w:t>Po wypełnieniu Formularza składania oferty i dołączenia  wszystkich wymaganych załączników należy kliknąć przycisk „Przejdź do podsumowania”.</w:t>
      </w:r>
    </w:p>
    <w:p w:rsidR="00221DAC" w:rsidRPr="00221DAC" w:rsidRDefault="00221DAC" w:rsidP="00C67AE0">
      <w:pPr>
        <w:pStyle w:val="Bezodstpw"/>
        <w:numPr>
          <w:ilvl w:val="0"/>
          <w:numId w:val="21"/>
        </w:numPr>
        <w:ind w:left="284" w:hanging="284"/>
        <w:jc w:val="both"/>
        <w:rPr>
          <w:rFonts w:ascii="Calibri" w:hAnsi="Calibri" w:cs="Calibri"/>
        </w:rPr>
      </w:pPr>
      <w:r w:rsidRPr="00221DAC">
        <w:rPr>
          <w:rFonts w:ascii="Calibri" w:hAnsi="Calibri" w:cs="Calibri"/>
        </w:rPr>
        <w:t>Za datę złożenia oferty przyjmuje się datę jej przekazania w systemie (platformie) w drugim kroku składania oferty poprzez kliknięcie przycisku “Złóż ofertę” i wyświetlenie się komunikatu, że oferta została zaszyfrowana i złożona.</w:t>
      </w:r>
    </w:p>
    <w:p w:rsidR="00D715C8" w:rsidRPr="00221DAC" w:rsidRDefault="00221DAC" w:rsidP="00221DAC">
      <w:pPr>
        <w:pStyle w:val="Bezodstpw"/>
        <w:ind w:left="284" w:hanging="284"/>
        <w:jc w:val="both"/>
        <w:rPr>
          <w:rFonts w:ascii="Calibri" w:hAnsi="Calibri" w:cs="Calibri"/>
        </w:rPr>
      </w:pPr>
      <w:r>
        <w:rPr>
          <w:rFonts w:ascii="Calibri" w:hAnsi="Calibri" w:cs="Calibri"/>
        </w:rPr>
        <w:t>5</w:t>
      </w:r>
      <w:r w:rsidR="00713725" w:rsidRPr="00221DAC">
        <w:rPr>
          <w:rFonts w:ascii="Calibri" w:hAnsi="Calibri" w:cs="Calibri"/>
        </w:rPr>
        <w:t xml:space="preserve">. Zamawiający odrzuci ofertę złożoną po terminie składania ofert. </w:t>
      </w:r>
    </w:p>
    <w:p w:rsidR="00713725" w:rsidRPr="000B548D" w:rsidRDefault="00713725" w:rsidP="000B548D">
      <w:pPr>
        <w:pStyle w:val="Bezodstpw"/>
        <w:jc w:val="both"/>
        <w:rPr>
          <w:color w:val="FF0000"/>
        </w:rPr>
      </w:pPr>
    </w:p>
    <w:p w:rsidR="00CB0C26" w:rsidRPr="00110FDA"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b/>
        </w:rPr>
      </w:pPr>
      <w:r w:rsidRPr="00110FDA">
        <w:rPr>
          <w:b/>
        </w:rPr>
        <w:t>X</w:t>
      </w:r>
      <w:r w:rsidR="006B061D">
        <w:rPr>
          <w:b/>
        </w:rPr>
        <w:t>I</w:t>
      </w:r>
      <w:r w:rsidR="00A54BE2">
        <w:rPr>
          <w:b/>
        </w:rPr>
        <w:t>II</w:t>
      </w:r>
      <w:r w:rsidRPr="00110FDA">
        <w:rPr>
          <w:b/>
        </w:rPr>
        <w:t xml:space="preserve">. </w:t>
      </w:r>
      <w:r w:rsidR="006B061D">
        <w:rPr>
          <w:b/>
        </w:rPr>
        <w:t>O</w:t>
      </w:r>
      <w:r w:rsidRPr="00110FDA">
        <w:rPr>
          <w:b/>
        </w:rPr>
        <w:t>TWARCI</w:t>
      </w:r>
      <w:r w:rsidR="006B061D">
        <w:rPr>
          <w:b/>
        </w:rPr>
        <w:t>E</w:t>
      </w:r>
      <w:r w:rsidRPr="00110FDA">
        <w:rPr>
          <w:b/>
        </w:rPr>
        <w:t xml:space="preserve"> OFERT </w:t>
      </w:r>
      <w:r w:rsidR="006B061D">
        <w:rPr>
          <w:b/>
        </w:rPr>
        <w:t>– TERMIN I PROCEDURA</w:t>
      </w:r>
    </w:p>
    <w:p w:rsidR="006B061D" w:rsidRPr="006B061D" w:rsidRDefault="006B061D" w:rsidP="00C67AE0">
      <w:pPr>
        <w:numPr>
          <w:ilvl w:val="0"/>
          <w:numId w:val="22"/>
        </w:numPr>
        <w:spacing w:after="0" w:line="240" w:lineRule="auto"/>
        <w:ind w:left="284" w:hanging="284"/>
        <w:jc w:val="both"/>
        <w:rPr>
          <w:rFonts w:ascii="Calibri" w:hAnsi="Calibri" w:cs="Calibri"/>
        </w:rPr>
      </w:pPr>
      <w:r w:rsidRPr="006B061D">
        <w:rPr>
          <w:rFonts w:ascii="Calibri" w:hAnsi="Calibri" w:cs="Calibri"/>
        </w:rPr>
        <w:t>Otwarcie ofert jest niepubliczne.</w:t>
      </w:r>
    </w:p>
    <w:p w:rsidR="006B061D" w:rsidRPr="006B061D" w:rsidRDefault="006B061D" w:rsidP="00C67AE0">
      <w:pPr>
        <w:numPr>
          <w:ilvl w:val="0"/>
          <w:numId w:val="22"/>
        </w:numPr>
        <w:spacing w:after="0" w:line="240" w:lineRule="auto"/>
        <w:ind w:left="284" w:hanging="284"/>
        <w:jc w:val="both"/>
        <w:rPr>
          <w:rFonts w:ascii="Calibri" w:hAnsi="Calibri" w:cs="Calibri"/>
        </w:rPr>
      </w:pPr>
      <w:r w:rsidRPr="006B061D">
        <w:rPr>
          <w:rFonts w:ascii="Calibri" w:hAnsi="Calibri" w:cs="Calibri"/>
        </w:rPr>
        <w:t xml:space="preserve">Otwarcie ofert następuje niezwłocznie po upływie terminu składania ofert, nie później niż następnego dnia po dniu, w którym upłynął termin składania ofert tj. </w:t>
      </w:r>
      <w:r w:rsidR="00FC047D">
        <w:rPr>
          <w:rFonts w:ascii="Calibri" w:hAnsi="Calibri" w:cs="Calibri"/>
          <w:b/>
        </w:rPr>
        <w:t>13.07.2021</w:t>
      </w:r>
      <w:r w:rsidRPr="006B061D">
        <w:rPr>
          <w:rFonts w:ascii="Calibri" w:hAnsi="Calibri" w:cs="Calibri"/>
          <w:b/>
        </w:rPr>
        <w:t xml:space="preserve"> r., godz. </w:t>
      </w:r>
      <w:r w:rsidR="00FC047D">
        <w:rPr>
          <w:rFonts w:ascii="Calibri" w:hAnsi="Calibri" w:cs="Calibri"/>
          <w:b/>
        </w:rPr>
        <w:t>10</w:t>
      </w:r>
      <w:r w:rsidRPr="006B061D">
        <w:rPr>
          <w:rFonts w:ascii="Calibri" w:hAnsi="Calibri" w:cs="Calibri"/>
          <w:b/>
        </w:rPr>
        <w:t>.10.</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Zamawiający poinformuje o zmianie terminu otwarcia ofert na stronie internetowej prowadzonego postępowania.</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Zamawiający, najpóźniej przed otwarciem ofert, udostępnia na stronie internetowej prowadzonego postępowania informację o kwocie, jaką zamierza przeznaczyć na sfinansowanie zamówienia.</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Zamawiający, niezwłocznie po otwarciu ofert, udostępnia na stronie internetowej prowadzonego postępowania informacje o:</w:t>
      </w:r>
    </w:p>
    <w:p w:rsidR="006B061D" w:rsidRPr="006B061D" w:rsidRDefault="006B061D" w:rsidP="006B061D">
      <w:pPr>
        <w:shd w:val="clear" w:color="auto" w:fill="FFFFFF"/>
        <w:spacing w:line="240" w:lineRule="auto"/>
        <w:ind w:left="284" w:hanging="284"/>
        <w:jc w:val="both"/>
        <w:rPr>
          <w:rFonts w:ascii="Calibri" w:hAnsi="Calibri" w:cs="Calibri"/>
        </w:rPr>
      </w:pPr>
      <w:r w:rsidRPr="006B061D">
        <w:rPr>
          <w:rFonts w:ascii="Calibri" w:hAnsi="Calibri" w:cs="Calibri"/>
        </w:rPr>
        <w:t>1) nazwach albo imionach i nazwiskach oraz siedzibach lub miejscach prowadzonej działalności gospodarczej albo miejscach zamieszkania Wykonawców, których oferty zostały otwarte;</w:t>
      </w:r>
    </w:p>
    <w:p w:rsidR="006B061D" w:rsidRPr="006B061D" w:rsidRDefault="006B061D" w:rsidP="006B061D">
      <w:pPr>
        <w:shd w:val="clear" w:color="auto" w:fill="FFFFFF"/>
        <w:spacing w:line="240" w:lineRule="auto"/>
        <w:ind w:left="284" w:hanging="284"/>
        <w:jc w:val="both"/>
        <w:rPr>
          <w:rFonts w:ascii="Calibri" w:hAnsi="Calibri" w:cs="Calibri"/>
        </w:rPr>
      </w:pPr>
      <w:r w:rsidRPr="006B061D">
        <w:rPr>
          <w:rFonts w:ascii="Calibri" w:hAnsi="Calibri" w:cs="Calibri"/>
        </w:rPr>
        <w:t>2) cenach lub kosztach zawartych w ofertach.</w:t>
      </w:r>
    </w:p>
    <w:p w:rsidR="006B061D" w:rsidRPr="006B061D" w:rsidRDefault="006B061D" w:rsidP="006B061D">
      <w:pPr>
        <w:shd w:val="clear" w:color="auto" w:fill="FFFFFF"/>
        <w:spacing w:line="240" w:lineRule="auto"/>
        <w:jc w:val="both"/>
        <w:rPr>
          <w:rFonts w:ascii="Calibri" w:hAnsi="Calibri" w:cs="Calibri"/>
        </w:rPr>
      </w:pPr>
      <w:r w:rsidRPr="006B061D">
        <w:rPr>
          <w:rFonts w:ascii="Calibri" w:hAnsi="Calibri" w:cs="Calibri"/>
        </w:rPr>
        <w:t>Informacja zostanie opublikowana na stronie postępowania na</w:t>
      </w:r>
      <w:hyperlink r:id="rId32">
        <w:r w:rsidRPr="006B061D">
          <w:rPr>
            <w:rFonts w:ascii="Calibri" w:hAnsi="Calibri" w:cs="Calibri"/>
            <w:color w:val="1155CC"/>
            <w:u w:val="single"/>
          </w:rPr>
          <w:t xml:space="preserve"> platformazakupowa.pl</w:t>
        </w:r>
      </w:hyperlink>
      <w:r w:rsidRPr="006B061D">
        <w:rPr>
          <w:rFonts w:ascii="Calibri" w:hAnsi="Calibri" w:cs="Calibri"/>
        </w:rPr>
        <w:t xml:space="preserve"> w sekcji ,,Komunikaty publiczne” .</w:t>
      </w:r>
    </w:p>
    <w:p w:rsidR="007826FC" w:rsidRPr="007826FC" w:rsidRDefault="007826FC" w:rsidP="007826FC">
      <w:pPr>
        <w:pStyle w:val="Bezodstpw"/>
        <w:pBdr>
          <w:top w:val="single" w:sz="4" w:space="1" w:color="auto"/>
          <w:left w:val="single" w:sz="4" w:space="4" w:color="auto"/>
          <w:bottom w:val="single" w:sz="4" w:space="1" w:color="auto"/>
          <w:right w:val="single" w:sz="4" w:space="4" w:color="auto"/>
        </w:pBdr>
        <w:rPr>
          <w:rFonts w:ascii="Calibri" w:hAnsi="Calibri" w:cs="Calibri"/>
          <w:b/>
        </w:rPr>
      </w:pPr>
      <w:r w:rsidRPr="007826FC">
        <w:rPr>
          <w:rFonts w:ascii="Calibri" w:hAnsi="Calibri" w:cs="Calibri"/>
          <w:b/>
        </w:rPr>
        <w:t>X</w:t>
      </w:r>
      <w:r w:rsidR="00A54BE2">
        <w:rPr>
          <w:rFonts w:ascii="Calibri" w:hAnsi="Calibri" w:cs="Calibri"/>
          <w:b/>
        </w:rPr>
        <w:t>I</w:t>
      </w:r>
      <w:r w:rsidRPr="007826FC">
        <w:rPr>
          <w:rFonts w:ascii="Calibri" w:hAnsi="Calibri" w:cs="Calibri"/>
          <w:b/>
        </w:rPr>
        <w:t>V. Termin związania ofertą</w:t>
      </w:r>
    </w:p>
    <w:p w:rsidR="007826FC" w:rsidRPr="007826FC" w:rsidRDefault="007826FC" w:rsidP="00C67AE0">
      <w:pPr>
        <w:numPr>
          <w:ilvl w:val="0"/>
          <w:numId w:val="23"/>
        </w:numPr>
        <w:spacing w:before="240" w:after="0" w:line="240" w:lineRule="auto"/>
        <w:ind w:left="425"/>
        <w:jc w:val="both"/>
        <w:rPr>
          <w:rFonts w:ascii="Calibri" w:hAnsi="Calibri" w:cs="Calibri"/>
        </w:rPr>
      </w:pPr>
      <w:r w:rsidRPr="007826FC">
        <w:rPr>
          <w:rFonts w:ascii="Calibri" w:hAnsi="Calibri" w:cs="Calibri"/>
        </w:rPr>
        <w:lastRenderedPageBreak/>
        <w:t xml:space="preserve">Wykonawca będzie związany ofertą przez okres </w:t>
      </w:r>
      <w:r w:rsidRPr="00FC7D70">
        <w:rPr>
          <w:rFonts w:ascii="Calibri" w:hAnsi="Calibri" w:cs="Calibri"/>
          <w:b/>
        </w:rPr>
        <w:t>3</w:t>
      </w:r>
      <w:r w:rsidRPr="007826FC">
        <w:rPr>
          <w:rFonts w:ascii="Calibri" w:hAnsi="Calibri" w:cs="Calibri"/>
          <w:b/>
        </w:rPr>
        <w:t>0 dni kalendarzowych</w:t>
      </w:r>
      <w:r w:rsidRPr="007826FC">
        <w:rPr>
          <w:rFonts w:ascii="Calibri" w:hAnsi="Calibri" w:cs="Calibri"/>
        </w:rPr>
        <w:t xml:space="preserve">, tj. do dnia </w:t>
      </w:r>
      <w:r w:rsidR="00FC047D">
        <w:rPr>
          <w:rFonts w:ascii="Calibri" w:hAnsi="Calibri" w:cs="Calibri"/>
          <w:b/>
        </w:rPr>
        <w:t>11.08.2021</w:t>
      </w:r>
      <w:bookmarkStart w:id="3" w:name="_GoBack"/>
      <w:bookmarkEnd w:id="3"/>
      <w:r w:rsidRPr="007826FC">
        <w:rPr>
          <w:rFonts w:ascii="Calibri" w:hAnsi="Calibri" w:cs="Calibri"/>
          <w:smallCaps/>
        </w:rPr>
        <w:t xml:space="preserve"> </w:t>
      </w:r>
      <w:r w:rsidRPr="007826FC">
        <w:rPr>
          <w:rFonts w:ascii="Calibri" w:hAnsi="Calibri" w:cs="Calibri"/>
        </w:rPr>
        <w:t xml:space="preserve">r. Pierwszym dniem terminu związania ofertą jest dzień, w którym upływa termin składania ofert. </w:t>
      </w:r>
    </w:p>
    <w:p w:rsidR="007826FC" w:rsidRPr="007826FC" w:rsidRDefault="007826FC" w:rsidP="00C67AE0">
      <w:pPr>
        <w:numPr>
          <w:ilvl w:val="0"/>
          <w:numId w:val="23"/>
        </w:numPr>
        <w:spacing w:after="0" w:line="240" w:lineRule="auto"/>
        <w:ind w:left="425"/>
        <w:jc w:val="both"/>
        <w:rPr>
          <w:rFonts w:ascii="Calibri" w:hAnsi="Calibri" w:cs="Calibri"/>
        </w:rPr>
      </w:pPr>
      <w:r w:rsidRPr="007826FC">
        <w:rPr>
          <w:rFonts w:ascii="Calibri" w:hAnsi="Calibri" w:cs="Calibri"/>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 (oświadczenie w formie elektronicznej podpisane kwalifikowanym podpisem elektronicznym</w:t>
      </w:r>
      <w:r>
        <w:rPr>
          <w:rFonts w:ascii="Calibri" w:hAnsi="Calibri" w:cs="Calibri"/>
        </w:rPr>
        <w:t xml:space="preserve"> albo podpisem zaufanym albo podpisem osobistym</w:t>
      </w:r>
      <w:r w:rsidRPr="007826FC">
        <w:rPr>
          <w:rFonts w:ascii="Calibri" w:hAnsi="Calibri" w:cs="Calibri"/>
        </w:rPr>
        <w:t>).</w:t>
      </w:r>
    </w:p>
    <w:p w:rsidR="007826FC" w:rsidRPr="007826FC" w:rsidRDefault="007826FC" w:rsidP="00C67AE0">
      <w:pPr>
        <w:numPr>
          <w:ilvl w:val="0"/>
          <w:numId w:val="23"/>
        </w:numPr>
        <w:spacing w:after="0" w:line="240" w:lineRule="auto"/>
        <w:ind w:left="425"/>
        <w:jc w:val="both"/>
        <w:rPr>
          <w:rFonts w:ascii="Calibri" w:hAnsi="Calibri" w:cs="Calibri"/>
        </w:rPr>
      </w:pPr>
      <w:r w:rsidRPr="007826FC">
        <w:rPr>
          <w:rFonts w:ascii="Calibri" w:hAnsi="Calibri" w:cs="Calibri"/>
        </w:rPr>
        <w:t>Odmowa wyrażenia zgody na przedłużenie terminu związania ofertą nie powoduje utraty wadium.</w:t>
      </w:r>
    </w:p>
    <w:p w:rsidR="007826FC" w:rsidRPr="007826FC" w:rsidRDefault="007826FC" w:rsidP="00C67AE0">
      <w:pPr>
        <w:numPr>
          <w:ilvl w:val="0"/>
          <w:numId w:val="23"/>
        </w:numPr>
        <w:spacing w:after="0" w:line="240" w:lineRule="auto"/>
        <w:ind w:left="425"/>
        <w:jc w:val="both"/>
        <w:rPr>
          <w:rFonts w:ascii="Calibri" w:hAnsi="Calibri" w:cs="Calibri"/>
        </w:rPr>
      </w:pPr>
      <w:r w:rsidRPr="007826FC">
        <w:rPr>
          <w:rFonts w:ascii="Calibri" w:hAnsi="Calibri"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rsidR="009F56BA" w:rsidRPr="007826FC" w:rsidRDefault="009F56BA" w:rsidP="000B548D">
      <w:pPr>
        <w:pStyle w:val="Bezodstpw"/>
        <w:jc w:val="both"/>
        <w:rPr>
          <w:rFonts w:ascii="Calibri" w:hAnsi="Calibri" w:cs="Calibri"/>
        </w:rPr>
      </w:pPr>
    </w:p>
    <w:p w:rsidR="000B548D" w:rsidRPr="00110FDA" w:rsidRDefault="003F6CBF"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b/>
        </w:rPr>
      </w:pPr>
      <w:r>
        <w:rPr>
          <w:b/>
        </w:rPr>
        <w:t>X</w:t>
      </w:r>
      <w:r w:rsidR="000B548D" w:rsidRPr="00110FDA">
        <w:rPr>
          <w:b/>
        </w:rPr>
        <w:t xml:space="preserve">V. PODSTAWY WYKLUCZENIA </w:t>
      </w:r>
    </w:p>
    <w:p w:rsidR="009F56BA" w:rsidRDefault="009F56BA" w:rsidP="000B548D">
      <w:pPr>
        <w:pStyle w:val="Bezodstpw"/>
        <w:jc w:val="both"/>
      </w:pPr>
    </w:p>
    <w:p w:rsidR="000B548D" w:rsidRPr="002649C2" w:rsidRDefault="00E06B99" w:rsidP="000B548D">
      <w:pPr>
        <w:pStyle w:val="Bezodstpw"/>
        <w:jc w:val="both"/>
      </w:pPr>
      <w:r>
        <w:t>I</w:t>
      </w:r>
      <w:r w:rsidR="000B548D" w:rsidRPr="002649C2">
        <w:t>. O udzielenie zamówienia mogą ubiegać się Wykonawcy, którzy nie podlegają wykluczeniu na podsta</w:t>
      </w:r>
      <w:r w:rsidR="00BE48F2">
        <w:t>wie art. 108 ust. 1 ustawy Pzp, z zastrzeżeniem art. 110 ust. 2 ustawy Pzp.</w:t>
      </w:r>
    </w:p>
    <w:p w:rsidR="000B548D" w:rsidRPr="00507E74" w:rsidRDefault="00E06B99" w:rsidP="000B548D">
      <w:pPr>
        <w:pStyle w:val="Bezodstpw"/>
        <w:jc w:val="both"/>
        <w:rPr>
          <w:rFonts w:eastAsia="Times New Roman" w:cs="Arial"/>
        </w:rPr>
      </w:pPr>
      <w:r>
        <w:rPr>
          <w:rFonts w:cs="Tahoma"/>
        </w:rPr>
        <w:t>1</w:t>
      </w:r>
      <w:r w:rsidR="000B548D" w:rsidRPr="00507E74">
        <w:rPr>
          <w:rFonts w:cs="Tahoma"/>
        </w:rPr>
        <w:t xml:space="preserve">. Zgodnie z art. 108 ust. 1  ustawy Pzp, z postępowania o udzielenie zamówienia </w:t>
      </w:r>
      <w:r w:rsidR="000B548D" w:rsidRPr="00507E74">
        <w:rPr>
          <w:rFonts w:cs="Tahoma"/>
          <w:b/>
          <w:bCs/>
        </w:rPr>
        <w:t>wyklucza się</w:t>
      </w:r>
      <w:r w:rsidR="00BE48F2">
        <w:rPr>
          <w:rFonts w:cs="Tahoma"/>
          <w:b/>
          <w:bCs/>
        </w:rPr>
        <w:t xml:space="preserve"> </w:t>
      </w:r>
      <w:r w:rsidR="000B548D" w:rsidRPr="00507E74">
        <w:rPr>
          <w:rFonts w:eastAsia="Times New Roman" w:cs="Arial"/>
        </w:rPr>
        <w:t>wykonawcę:</w:t>
      </w:r>
    </w:p>
    <w:p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rsidR="000B548D" w:rsidRPr="00507E74" w:rsidRDefault="000B548D" w:rsidP="000B548D">
      <w:pPr>
        <w:pStyle w:val="Bezodstpw"/>
        <w:jc w:val="both"/>
        <w:rPr>
          <w:rFonts w:eastAsia="Times New Roman" w:cs="Arial"/>
        </w:rPr>
      </w:pPr>
      <w:r w:rsidRPr="00507E74">
        <w:rPr>
          <w:rFonts w:eastAsia="Times New Roman" w:cs="Arial"/>
        </w:rPr>
        <w:t>c) o którym mowa w</w:t>
      </w:r>
      <w:r w:rsidR="00E9363F">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228–230a, art.</w:t>
      </w:r>
      <w:r w:rsidR="00E9363F">
        <w:rPr>
          <w:rFonts w:eastAsia="Times New Roman" w:cs="Arial"/>
        </w:rPr>
        <w:t xml:space="preserve"> </w:t>
      </w:r>
      <w:r w:rsidRPr="00507E74">
        <w:rPr>
          <w:rFonts w:eastAsia="Times New Roman" w:cs="Arial"/>
        </w:rPr>
        <w:t>250a Kodeksu karnego lub w</w:t>
      </w:r>
      <w:r w:rsidR="00E9363F">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46 lub art.</w:t>
      </w:r>
      <w:r w:rsidR="00E9363F">
        <w:rPr>
          <w:rFonts w:eastAsia="Times New Roman" w:cs="Arial"/>
        </w:rPr>
        <w:t xml:space="preserve"> 4</w:t>
      </w:r>
      <w:r w:rsidRPr="00507E74">
        <w:rPr>
          <w:rFonts w:eastAsia="Times New Roman" w:cs="Arial"/>
        </w:rPr>
        <w:t>8 ustawy z dnia 25</w:t>
      </w:r>
      <w:r w:rsidR="00E9363F">
        <w:rPr>
          <w:rFonts w:eastAsia="Times New Roman" w:cs="Arial"/>
        </w:rPr>
        <w:t xml:space="preserve"> c</w:t>
      </w:r>
      <w:r w:rsidRPr="00507E74">
        <w:rPr>
          <w:rFonts w:eastAsia="Times New Roman" w:cs="Arial"/>
        </w:rPr>
        <w:t>zerwca 2010r. o</w:t>
      </w:r>
      <w:r w:rsidR="00E9363F">
        <w:rPr>
          <w:rFonts w:eastAsia="Times New Roman" w:cs="Arial"/>
        </w:rPr>
        <w:t xml:space="preserve"> s</w:t>
      </w:r>
      <w:r w:rsidRPr="00507E74">
        <w:rPr>
          <w:rFonts w:eastAsia="Times New Roman" w:cs="Arial"/>
        </w:rPr>
        <w:t>porcie,</w:t>
      </w:r>
    </w:p>
    <w:p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rsidR="000B548D" w:rsidRPr="00507E74" w:rsidRDefault="000B548D" w:rsidP="000B548D">
      <w:pPr>
        <w:pStyle w:val="Bezodstpw"/>
        <w:jc w:val="both"/>
        <w:rPr>
          <w:rFonts w:eastAsia="Times New Roman" w:cs="Arial"/>
        </w:rPr>
      </w:pPr>
      <w:r w:rsidRPr="00507E74">
        <w:rPr>
          <w:rFonts w:eastAsia="Times New Roman" w:cs="Arial"/>
        </w:rPr>
        <w:t>f) 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Rzeczypospolitej Polskiej (Dz.U. poz.769)</w:t>
      </w:r>
    </w:p>
    <w:p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7625CB">
        <w:rPr>
          <w:rFonts w:eastAsia="Times New Roman"/>
        </w:rPr>
        <w:t xml:space="preserve"> </w:t>
      </w:r>
      <w:r w:rsidRPr="00507E74">
        <w:rPr>
          <w:rFonts w:eastAsia="Times New Roman"/>
        </w:rPr>
        <w:t>przepisach prawa obcego;</w:t>
      </w:r>
    </w:p>
    <w:p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7625CB">
        <w:rPr>
          <w:rFonts w:eastAsia="Times New Roman"/>
        </w:rPr>
        <w:t xml:space="preserve"> </w:t>
      </w:r>
      <w:r w:rsidRPr="00507E74">
        <w:rPr>
          <w:rFonts w:eastAsia="Times New Roman"/>
        </w:rPr>
        <w:t>dopuszczenie do udziału w</w:t>
      </w:r>
      <w:r w:rsidR="007625CB">
        <w:rPr>
          <w:rFonts w:eastAsia="Times New Roman"/>
        </w:rPr>
        <w:t xml:space="preserve"> </w:t>
      </w:r>
      <w:r w:rsidRPr="00507E74">
        <w:rPr>
          <w:rFonts w:eastAsia="Times New Roman"/>
        </w:rPr>
        <w:t xml:space="preserve">postępowaniu albo przed upływem terminu składania ofert dokonał płatności należnych </w:t>
      </w:r>
      <w:r w:rsidRPr="00507E74">
        <w:rPr>
          <w:rFonts w:eastAsia="Times New Roman"/>
        </w:rPr>
        <w:lastRenderedPageBreak/>
        <w:t>podatków, opłat lub składek na ubezpieczenie społeczne lub zdrowotne wraz z</w:t>
      </w:r>
      <w:r w:rsidR="007625CB">
        <w:rPr>
          <w:rFonts w:eastAsia="Times New Roman"/>
        </w:rPr>
        <w:t xml:space="preserve"> </w:t>
      </w:r>
      <w:r w:rsidRPr="00507E74">
        <w:rPr>
          <w:rFonts w:eastAsia="Times New Roman"/>
        </w:rPr>
        <w:t>odsetkami lub grzywnami lub zawarł wiążące porozumienie w</w:t>
      </w:r>
      <w:r w:rsidR="007625CB">
        <w:rPr>
          <w:rFonts w:eastAsia="Times New Roman"/>
        </w:rPr>
        <w:t xml:space="preserve"> </w:t>
      </w:r>
      <w:r w:rsidRPr="00507E74">
        <w:rPr>
          <w:rFonts w:eastAsia="Times New Roman"/>
        </w:rPr>
        <w:t>sprawie spłaty tych należności;</w:t>
      </w:r>
    </w:p>
    <w:p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7625CB">
        <w:rPr>
          <w:rFonts w:eastAsia="Times New Roman"/>
        </w:rPr>
        <w:t xml:space="preserve">  </w:t>
      </w:r>
      <w:r w:rsidRPr="00507E74">
        <w:rPr>
          <w:rFonts w:eastAsia="Times New Roman"/>
        </w:rPr>
        <w:t>postępowaniu, chyba że wykażą, że przygotowali te oferty lub wnioski niezależnie od siebie;</w:t>
      </w:r>
    </w:p>
    <w:p w:rsidR="000B548D" w:rsidRPr="00507E74" w:rsidRDefault="000B548D" w:rsidP="000B548D">
      <w:pPr>
        <w:pStyle w:val="Bezodstpw"/>
        <w:jc w:val="both"/>
        <w:rPr>
          <w:rFonts w:cs="Tahoma"/>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rsidR="000B548D" w:rsidRPr="00E06B99" w:rsidRDefault="00E06B99" w:rsidP="000B548D">
      <w:pPr>
        <w:pStyle w:val="Bezodstpw"/>
        <w:jc w:val="both"/>
        <w:rPr>
          <w:b/>
        </w:rPr>
      </w:pPr>
      <w:r>
        <w:rPr>
          <w:b/>
        </w:rPr>
        <w:t>2</w:t>
      </w:r>
      <w:r w:rsidR="000B548D" w:rsidRPr="00E06B99">
        <w:rPr>
          <w:b/>
        </w:rPr>
        <w:t xml:space="preserve">. Zamawiający nie przewiduje wykluczenia Wykonawcy w zakresie podstaw określonych w art. 109 ustawy Pzp. </w:t>
      </w:r>
    </w:p>
    <w:p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p>
    <w:p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 xml:space="preserve">1 pkt 1, 2 i 5 ustawy Pzp, jeżeli udowodni </w:t>
      </w:r>
      <w:r>
        <w:t>Z</w:t>
      </w:r>
      <w:r w:rsidR="000B548D" w:rsidRPr="002649C2">
        <w:t>amawiającemu, że spełnił łącznie następujące przesłanki:</w:t>
      </w:r>
    </w:p>
    <w:p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rsidR="000B548D" w:rsidRDefault="00E06B99" w:rsidP="000B548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7625CB">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rsidR="00BD636D" w:rsidRPr="002649C2" w:rsidRDefault="00BD636D" w:rsidP="000B548D">
      <w:pPr>
        <w:pStyle w:val="Bezodstpw"/>
        <w:jc w:val="both"/>
        <w:rPr>
          <w:rFonts w:cs="Tahoma"/>
        </w:rPr>
      </w:pPr>
    </w:p>
    <w:p w:rsidR="00D81F7E" w:rsidRPr="00110FDA"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b/>
        </w:rPr>
      </w:pPr>
      <w:r>
        <w:rPr>
          <w:b/>
        </w:rPr>
        <w:t>X</w:t>
      </w:r>
      <w:r w:rsidRPr="00110FDA">
        <w:rPr>
          <w:b/>
        </w:rPr>
        <w:t>V</w:t>
      </w:r>
      <w:r w:rsidR="003F6CBF">
        <w:rPr>
          <w:b/>
        </w:rPr>
        <w:t>I</w:t>
      </w:r>
      <w:r w:rsidRPr="00110FDA">
        <w:rPr>
          <w:b/>
        </w:rPr>
        <w:t>. WARUNKI UDZIAŁU W POSTĘPOWANIU</w:t>
      </w:r>
      <w:r>
        <w:rPr>
          <w:b/>
        </w:rPr>
        <w:t xml:space="preserve"> </w:t>
      </w:r>
    </w:p>
    <w:p w:rsidR="00D81F7E" w:rsidRDefault="00D81F7E" w:rsidP="00D81F7E">
      <w:pPr>
        <w:autoSpaceDE w:val="0"/>
        <w:autoSpaceDN w:val="0"/>
        <w:adjustRightInd w:val="0"/>
        <w:spacing w:after="0" w:line="240" w:lineRule="auto"/>
        <w:jc w:val="both"/>
        <w:rPr>
          <w:rFonts w:cs="Tahoma"/>
          <w:b/>
        </w:rPr>
      </w:pPr>
    </w:p>
    <w:p w:rsidR="007A7277" w:rsidRPr="003F6CBF" w:rsidRDefault="003F6CBF" w:rsidP="00A63586">
      <w:pPr>
        <w:pStyle w:val="Bezodstpw"/>
        <w:jc w:val="both"/>
      </w:pPr>
      <w:r w:rsidRPr="003F6CBF">
        <w:t>Zamawiający nie określa warunków udziału w postępowaniu.</w:t>
      </w:r>
    </w:p>
    <w:p w:rsidR="003F6CBF" w:rsidRDefault="003F6CBF" w:rsidP="00A63586">
      <w:pPr>
        <w:pStyle w:val="Bezodstpw"/>
        <w:jc w:val="both"/>
        <w:rPr>
          <w:b/>
        </w:rPr>
      </w:pPr>
    </w:p>
    <w:p w:rsidR="005709AC" w:rsidRDefault="007A7277" w:rsidP="007A7277">
      <w:pPr>
        <w:pStyle w:val="Bezodstpw"/>
        <w:pBdr>
          <w:top w:val="single" w:sz="4" w:space="1" w:color="auto"/>
          <w:left w:val="single" w:sz="4" w:space="4" w:color="auto"/>
          <w:bottom w:val="single" w:sz="4" w:space="1" w:color="auto"/>
          <w:right w:val="single" w:sz="4" w:space="4" w:color="auto"/>
        </w:pBdr>
        <w:jc w:val="both"/>
        <w:rPr>
          <w:b/>
        </w:rPr>
      </w:pPr>
      <w:r>
        <w:rPr>
          <w:b/>
        </w:rPr>
        <w:t>XV</w:t>
      </w:r>
      <w:r w:rsidR="003F6CBF">
        <w:rPr>
          <w:b/>
        </w:rPr>
        <w:t>I</w:t>
      </w:r>
      <w:r w:rsidR="007826FC">
        <w:rPr>
          <w:b/>
        </w:rPr>
        <w:t>I</w:t>
      </w:r>
      <w:r>
        <w:rPr>
          <w:b/>
        </w:rPr>
        <w:t xml:space="preserve">. </w:t>
      </w:r>
      <w:r w:rsidR="003F6CBF">
        <w:rPr>
          <w:b/>
        </w:rPr>
        <w:t>PODMIOTOWE ŚRODKI DOWODOWE</w:t>
      </w:r>
    </w:p>
    <w:p w:rsidR="003F6CBF" w:rsidRDefault="003F6CBF" w:rsidP="003F6CBF">
      <w:pPr>
        <w:pStyle w:val="Bezodstpw"/>
        <w:jc w:val="both"/>
      </w:pPr>
    </w:p>
    <w:p w:rsidR="00D81F7E" w:rsidRPr="00A63586" w:rsidRDefault="003F6CBF" w:rsidP="003F6CBF">
      <w:pPr>
        <w:pStyle w:val="Bezodstpw"/>
        <w:jc w:val="both"/>
      </w:pPr>
      <w:r>
        <w:t>Zamawiający nie żąda</w:t>
      </w:r>
      <w:r w:rsidR="00D81F7E" w:rsidRPr="00A63586">
        <w:t xml:space="preserve"> złożenia podmiotowych środków dowodowych</w:t>
      </w:r>
      <w:r>
        <w:t>.</w:t>
      </w:r>
    </w:p>
    <w:p w:rsidR="00D81F7E" w:rsidRPr="0020523B" w:rsidRDefault="00D81F7E" w:rsidP="00D81F7E">
      <w:pPr>
        <w:widowControl w:val="0"/>
        <w:tabs>
          <w:tab w:val="left" w:pos="426"/>
          <w:tab w:val="left" w:pos="28507"/>
        </w:tabs>
        <w:suppressAutoHyphens/>
        <w:spacing w:after="0" w:line="264" w:lineRule="auto"/>
        <w:jc w:val="both"/>
        <w:rPr>
          <w:rFonts w:cs="Times New Roman"/>
        </w:rPr>
      </w:pPr>
    </w:p>
    <w:p w:rsidR="00713725" w:rsidRPr="00110FDA"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w:t>
      </w:r>
      <w:r w:rsidR="00A54BE2">
        <w:rPr>
          <w:b/>
        </w:rPr>
        <w:t>VIII</w:t>
      </w:r>
      <w:r w:rsidR="00713725" w:rsidRPr="00110FDA">
        <w:rPr>
          <w:b/>
        </w:rPr>
        <w:t>. SPOSÓB OBLICZENIA CENY</w:t>
      </w:r>
    </w:p>
    <w:p w:rsidR="00077520" w:rsidRPr="003F6CBF" w:rsidRDefault="00077520" w:rsidP="00077520">
      <w:pPr>
        <w:pStyle w:val="Bezodstpw"/>
        <w:rPr>
          <w:rFonts w:ascii="Calibri" w:hAnsi="Calibri" w:cs="Calibri"/>
        </w:rPr>
      </w:pPr>
      <w:r w:rsidRPr="003F6CBF">
        <w:rPr>
          <w:rFonts w:ascii="Calibri" w:hAnsi="Calibri" w:cs="Calibri"/>
        </w:rPr>
        <w:lastRenderedPageBreak/>
        <w:t>1. Cena podana w ofercie powinna zawierać wszystkie koszty związane z realizacją przedmiotu zamówienia, tj. w szczególności:</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cenę pojazdu,</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koszt dostawy pojazdu,</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 xml:space="preserve">koszty adaptacji </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koszty udzielanych zamawiającemu konsultacji i szkoleń,</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 xml:space="preserve">koszty pracy ponoszone przez Wykonawcę ustalane zgodnie z przepisami </w:t>
      </w:r>
      <w:r w:rsidRPr="003F6CBF">
        <w:rPr>
          <w:rFonts w:ascii="Calibri" w:hAnsi="Calibri" w:cs="Calibri"/>
          <w:i/>
        </w:rPr>
        <w:t>Ustawy z dnia 10 października 2002 r. o minimalnym wynagrodzeniu za pracę</w:t>
      </w:r>
      <w:r w:rsidRPr="003F6CBF">
        <w:rPr>
          <w:rFonts w:ascii="Calibri" w:hAnsi="Calibri" w:cs="Calibri"/>
        </w:rPr>
        <w:t xml:space="preserve"> itp. </w:t>
      </w:r>
    </w:p>
    <w:p w:rsidR="00077520" w:rsidRPr="003F6CBF" w:rsidRDefault="00077520" w:rsidP="00077520">
      <w:pPr>
        <w:pStyle w:val="Bezodstpw"/>
        <w:rPr>
          <w:rFonts w:ascii="Calibri" w:hAnsi="Calibri" w:cs="Calibri"/>
        </w:rPr>
      </w:pPr>
      <w:r w:rsidRPr="003F6CBF">
        <w:rPr>
          <w:rFonts w:ascii="Calibri" w:hAnsi="Calibri" w:cs="Calibri"/>
        </w:rPr>
        <w:t>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  Jeżeli Wykonawca korzysta z innej stawki VAT lub zwolnienia powinien przedstawić Zamawiającemu informacje lub dowody, które go do tego uprawniają.</w:t>
      </w:r>
    </w:p>
    <w:p w:rsidR="00077520" w:rsidRPr="003F6CBF" w:rsidRDefault="00077520" w:rsidP="00C67AE0">
      <w:pPr>
        <w:pStyle w:val="Bezodstpw"/>
        <w:numPr>
          <w:ilvl w:val="0"/>
          <w:numId w:val="5"/>
        </w:numPr>
        <w:ind w:left="284" w:hanging="284"/>
        <w:rPr>
          <w:rFonts w:ascii="Calibri" w:hAnsi="Calibri" w:cs="Calibri"/>
        </w:rPr>
      </w:pPr>
      <w:r w:rsidRPr="003F6CBF">
        <w:rPr>
          <w:rFonts w:ascii="Calibri" w:hAnsi="Calibri" w:cs="Calibri"/>
        </w:rPr>
        <w:t>Cenę oferty należy podać z uwzględnieniem niżej wymienionych zasad:</w:t>
      </w:r>
    </w:p>
    <w:p w:rsidR="00077520" w:rsidRPr="003F6CBF" w:rsidRDefault="00077520" w:rsidP="00C67AE0">
      <w:pPr>
        <w:pStyle w:val="Bezodstpw"/>
        <w:numPr>
          <w:ilvl w:val="0"/>
          <w:numId w:val="9"/>
        </w:numPr>
        <w:rPr>
          <w:rFonts w:ascii="Calibri" w:hAnsi="Calibri" w:cs="Calibri"/>
        </w:rPr>
      </w:pPr>
      <w:r w:rsidRPr="003F6CBF">
        <w:rPr>
          <w:rFonts w:ascii="Calibri" w:hAnsi="Calibri" w:cs="Calibri"/>
        </w:rPr>
        <w:t>Cena powinna być podana z dokładnością do dwóch znaków po przecinku, zgodnie z polskim systemem płatniczym po zaokrągleniu do pełnych groszy, przy czym końcówki poniżej 0,5 grosza pomija się, a końcówki 0,5 grosza i wyższe zaokrągla się do 1 grosza.</w:t>
      </w:r>
    </w:p>
    <w:p w:rsidR="00077520" w:rsidRPr="003F6CBF" w:rsidRDefault="00077520" w:rsidP="00077520">
      <w:pPr>
        <w:pStyle w:val="Bezodstpw"/>
        <w:rPr>
          <w:rFonts w:ascii="Calibri" w:hAnsi="Calibri" w:cs="Calibri"/>
        </w:rPr>
      </w:pPr>
    </w:p>
    <w:p w:rsidR="00077520" w:rsidRPr="003F6CBF" w:rsidRDefault="00077520" w:rsidP="00C67AE0">
      <w:pPr>
        <w:pStyle w:val="Bezodstpw"/>
        <w:numPr>
          <w:ilvl w:val="0"/>
          <w:numId w:val="9"/>
        </w:numPr>
        <w:jc w:val="both"/>
        <w:rPr>
          <w:rFonts w:ascii="Calibri" w:hAnsi="Calibri" w:cs="Calibri"/>
        </w:rPr>
      </w:pPr>
      <w:r w:rsidRPr="003F6CBF">
        <w:rPr>
          <w:rFonts w:ascii="Calibri" w:hAnsi="Calibri" w:cs="Calibri"/>
        </w:rPr>
        <w:t xml:space="preserve">Ceną ofertową (wartością ocenianą) jest całkowity koszt brutto dostawy  jednego pojazdu obejmujący wszelkie koszty związane z realizacją przedmiotu zamówienia. </w:t>
      </w:r>
    </w:p>
    <w:p w:rsidR="00077520" w:rsidRPr="003F6CBF" w:rsidRDefault="00077520" w:rsidP="00C67AE0">
      <w:pPr>
        <w:pStyle w:val="Bezodstpw"/>
        <w:numPr>
          <w:ilvl w:val="0"/>
          <w:numId w:val="5"/>
        </w:numPr>
        <w:jc w:val="both"/>
        <w:rPr>
          <w:rFonts w:ascii="Calibri" w:hAnsi="Calibri" w:cs="Calibri"/>
          <w:u w:val="single"/>
        </w:rPr>
      </w:pPr>
      <w:r w:rsidRPr="003F6CBF">
        <w:rPr>
          <w:rFonts w:ascii="Calibri" w:hAnsi="Calibri" w:cs="Calibri"/>
        </w:rPr>
        <w:t xml:space="preserve">Cena oferty brutto  będzie stanowić podstawę porównania ofert i wyboru oferty najkorzystniejszej spośród ofert nie podlegających odrzuceniu. </w:t>
      </w:r>
    </w:p>
    <w:p w:rsidR="00077520" w:rsidRPr="003F6CBF" w:rsidRDefault="00077520" w:rsidP="00C67AE0">
      <w:pPr>
        <w:pStyle w:val="Bezodstpw"/>
        <w:numPr>
          <w:ilvl w:val="0"/>
          <w:numId w:val="5"/>
        </w:numPr>
        <w:jc w:val="both"/>
        <w:rPr>
          <w:rFonts w:ascii="Calibri" w:hAnsi="Calibri" w:cs="Calibri"/>
          <w:u w:val="single"/>
        </w:rPr>
      </w:pPr>
      <w:r w:rsidRPr="003F6CBF">
        <w:rPr>
          <w:rFonts w:ascii="Calibri" w:hAnsi="Calibri" w:cs="Calibri"/>
        </w:rPr>
        <w:t>Cena podana w ofercie jest obowiązująca w całym okresie związania  ofertą, w okresie realizacji umowy oraz jest ceną ostateczną, niepodlegającą negocjacji i wyczerpującą wszelkie należności Wykonawcy wobec Zamawiającego związane z realizacją przedmiotu zamówienia.</w:t>
      </w:r>
    </w:p>
    <w:p w:rsidR="00077520" w:rsidRPr="003F6CBF" w:rsidRDefault="00077520" w:rsidP="00C67AE0">
      <w:pPr>
        <w:pStyle w:val="Bezodstpw"/>
        <w:numPr>
          <w:ilvl w:val="0"/>
          <w:numId w:val="5"/>
        </w:numPr>
        <w:ind w:left="284" w:hanging="284"/>
        <w:jc w:val="both"/>
        <w:rPr>
          <w:rFonts w:ascii="Calibri" w:hAnsi="Calibri" w:cs="Calibri"/>
          <w:u w:val="single"/>
        </w:rPr>
      </w:pPr>
      <w:r w:rsidRPr="003F6CBF">
        <w:rPr>
          <w:rFonts w:ascii="Calibri" w:hAnsi="Calibri" w:cs="Calibri"/>
        </w:rPr>
        <w:t>Zamawiający nie przewiduje rozliczeń w walucie obcej.</w:t>
      </w:r>
    </w:p>
    <w:p w:rsidR="00077520" w:rsidRPr="003F6CBF" w:rsidRDefault="00077520" w:rsidP="00C67AE0">
      <w:pPr>
        <w:pStyle w:val="Bezodstpw"/>
        <w:numPr>
          <w:ilvl w:val="0"/>
          <w:numId w:val="5"/>
        </w:numPr>
        <w:ind w:left="284" w:hanging="284"/>
        <w:jc w:val="both"/>
        <w:rPr>
          <w:rFonts w:ascii="Calibri" w:hAnsi="Calibri" w:cs="Calibri"/>
          <w:u w:val="single"/>
        </w:rPr>
      </w:pPr>
      <w:r w:rsidRPr="003F6CBF">
        <w:rPr>
          <w:rFonts w:ascii="Calibri" w:hAnsi="Calibri" w:cs="Calibri"/>
        </w:rPr>
        <w:t>Jeżeli zostanie złożona oferta, której wybór prowadziłby do powstania u zamawiającego obowiązku podatkowego zgodnie z ustawą z dnia 11 marca 2004 r. o podatku od towarów i usług (Dz. U. z 2018 r. poz. 2174, z późn. zm.), dla celów zastosowania kryterium ceny lub kosztu Zamawiający doliczy do przedstawionej w tej ofercie ceny kwotę podatku od towarów i usług, którą miałby obowiązek rozliczyć . W ofercie, o której mowa w ust. 1, Wykonawca ma obowiązek:</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poinformowania zamawiającego, że wybór jego oferty będzie prowadził do powstania u zamawiającego obowiązku podatkowego;</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wskazania nazwy (rodzaju) towaru lub usługi, których dostawa lub świadczenie będą prowadziły do powstania obowiązku podatkowego;</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wskazania wartości towaru lub usługi objętego obowiązkiem podatkowym zamawiającego, bez kwoty podatku;</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wskazania stawki podatku od towarów i usług, która zgodnie z wiedzą wykonawcy, będzie miała zastosowanie.</w:t>
      </w:r>
    </w:p>
    <w:p w:rsidR="00077520" w:rsidRPr="003F6CBF" w:rsidRDefault="00077520" w:rsidP="00077520">
      <w:pPr>
        <w:pStyle w:val="Bezodstpw"/>
        <w:jc w:val="both"/>
        <w:rPr>
          <w:rFonts w:ascii="Calibri" w:hAnsi="Calibri" w:cs="Calibri"/>
          <w:u w:val="single"/>
        </w:rPr>
      </w:pPr>
      <w:r w:rsidRPr="003F6CBF">
        <w:rPr>
          <w:rFonts w:ascii="Calibri" w:hAnsi="Calibri" w:cs="Calibri"/>
          <w:u w:val="single"/>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rsidR="00C05CC5" w:rsidRDefault="00C05CC5" w:rsidP="000B548D">
      <w:pPr>
        <w:pStyle w:val="Bezodstpw"/>
        <w:jc w:val="both"/>
        <w:rPr>
          <w:color w:val="000000"/>
        </w:rPr>
      </w:pPr>
    </w:p>
    <w:p w:rsidR="00365362" w:rsidRPr="00110FDA" w:rsidRDefault="003F6CBF"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Pr>
          <w:b/>
        </w:rPr>
        <w:t>X</w:t>
      </w:r>
      <w:r w:rsidR="00A54BE2">
        <w:rPr>
          <w:b/>
        </w:rPr>
        <w:t>I</w:t>
      </w:r>
      <w:r>
        <w:rPr>
          <w:b/>
        </w:rPr>
        <w:t>X</w:t>
      </w:r>
      <w:r w:rsidR="00C05CC5" w:rsidRPr="00110FDA">
        <w:rPr>
          <w:b/>
        </w:rPr>
        <w:t xml:space="preserve">. </w:t>
      </w:r>
      <w:r w:rsidR="00365362" w:rsidRPr="00110FDA">
        <w:rPr>
          <w:rFonts w:cs="TimesNewRomanPS-BoldMT"/>
          <w:b/>
          <w:bCs/>
        </w:rPr>
        <w:t>OPIS KRYTERIÓW OCENY OFERT, WRAZ Z PODANIEM WAG TYCH KRYTERIÓW I SPOSOBU OCENY OFERT</w:t>
      </w:r>
    </w:p>
    <w:p w:rsidR="00077520" w:rsidRPr="003F6CBF" w:rsidRDefault="00077520" w:rsidP="00C67AE0">
      <w:pPr>
        <w:pStyle w:val="Tekstpodstawowy3"/>
        <w:widowControl/>
        <w:numPr>
          <w:ilvl w:val="3"/>
          <w:numId w:val="11"/>
        </w:numPr>
        <w:autoSpaceDE/>
        <w:autoSpaceDN/>
        <w:adjustRightInd/>
        <w:spacing w:after="120"/>
        <w:ind w:left="284" w:hanging="284"/>
        <w:jc w:val="both"/>
        <w:rPr>
          <w:rFonts w:ascii="Calibri" w:hAnsi="Calibri" w:cs="Calibri"/>
          <w:sz w:val="22"/>
          <w:szCs w:val="22"/>
        </w:rPr>
      </w:pPr>
      <w:r w:rsidRPr="003F6CBF">
        <w:rPr>
          <w:rFonts w:ascii="Calibri" w:hAnsi="Calibri" w:cs="Calibri"/>
          <w:sz w:val="22"/>
          <w:szCs w:val="22"/>
        </w:rPr>
        <w:t>O wyborze najkorzys</w:t>
      </w:r>
      <w:r w:rsidR="003F6CBF" w:rsidRPr="003F6CBF">
        <w:rPr>
          <w:rFonts w:ascii="Calibri" w:hAnsi="Calibri" w:cs="Calibri"/>
          <w:sz w:val="22"/>
          <w:szCs w:val="22"/>
        </w:rPr>
        <w:t xml:space="preserve">tniejszej oferty decydować będzie liczba punktów uzyskana w wyniku zastosowania </w:t>
      </w:r>
      <w:r w:rsidRPr="003F6CBF">
        <w:rPr>
          <w:rFonts w:ascii="Calibri" w:hAnsi="Calibri" w:cs="Calibri"/>
          <w:sz w:val="22"/>
          <w:szCs w:val="22"/>
        </w:rPr>
        <w:t>następując</w:t>
      </w:r>
      <w:r w:rsidR="003F6CBF" w:rsidRPr="003F6CBF">
        <w:rPr>
          <w:rFonts w:ascii="Calibri" w:hAnsi="Calibri" w:cs="Calibri"/>
          <w:sz w:val="22"/>
          <w:szCs w:val="22"/>
        </w:rPr>
        <w:t>ych</w:t>
      </w:r>
      <w:r w:rsidRPr="003F6CBF">
        <w:rPr>
          <w:rFonts w:ascii="Calibri" w:hAnsi="Calibri" w:cs="Calibri"/>
          <w:sz w:val="22"/>
          <w:szCs w:val="22"/>
        </w:rPr>
        <w:t xml:space="preserve"> kryteri</w:t>
      </w:r>
      <w:r w:rsidR="003F6CBF" w:rsidRPr="003F6CBF">
        <w:rPr>
          <w:rFonts w:ascii="Calibri" w:hAnsi="Calibri" w:cs="Calibri"/>
          <w:sz w:val="22"/>
          <w:szCs w:val="22"/>
        </w:rPr>
        <w:t>ów</w:t>
      </w:r>
      <w:r w:rsidRPr="003F6CBF">
        <w:rPr>
          <w:rFonts w:ascii="Calibri" w:hAnsi="Calibri" w:cs="Calibri"/>
          <w:sz w:val="22"/>
          <w:szCs w:val="22"/>
        </w:rPr>
        <w:t>:</w:t>
      </w:r>
    </w:p>
    <w:p w:rsidR="00077520" w:rsidRPr="003F6CBF" w:rsidRDefault="00077520" w:rsidP="003F6CBF">
      <w:pPr>
        <w:pStyle w:val="Tekstpodstawowy3"/>
        <w:ind w:left="284" w:hanging="284"/>
        <w:jc w:val="both"/>
        <w:rPr>
          <w:rFonts w:ascii="Calibri" w:hAnsi="Calibri" w:cs="Calibri"/>
          <w:b/>
          <w:bCs/>
          <w:sz w:val="22"/>
          <w:szCs w:val="22"/>
          <w:u w:val="single"/>
        </w:rPr>
      </w:pPr>
      <w:r w:rsidRPr="003F6CBF">
        <w:rPr>
          <w:rFonts w:ascii="Calibri" w:hAnsi="Calibri" w:cs="Calibri"/>
          <w:b/>
          <w:bCs/>
          <w:sz w:val="22"/>
          <w:szCs w:val="22"/>
          <w:u w:val="single"/>
        </w:rPr>
        <w:t xml:space="preserve">a) Cena ofertowa – 60% (cena oferty brutto) </w:t>
      </w:r>
    </w:p>
    <w:p w:rsidR="00077520" w:rsidRPr="003F6CBF" w:rsidRDefault="00077520" w:rsidP="003F6CBF">
      <w:pPr>
        <w:pStyle w:val="Tekstpodstawowy3"/>
        <w:ind w:left="284" w:hanging="284"/>
        <w:jc w:val="both"/>
        <w:rPr>
          <w:rFonts w:ascii="Calibri" w:hAnsi="Calibri" w:cs="Calibri"/>
          <w:sz w:val="22"/>
          <w:szCs w:val="22"/>
        </w:rPr>
      </w:pPr>
      <w:r w:rsidRPr="003F6CBF">
        <w:rPr>
          <w:rFonts w:ascii="Calibri" w:hAnsi="Calibri" w:cs="Calibri"/>
          <w:sz w:val="22"/>
          <w:szCs w:val="22"/>
        </w:rPr>
        <w:t xml:space="preserve">Liczba punktów, którą można uzyskać w ramach tego kryterium obliczona zostanie przez podzielenie </w:t>
      </w:r>
      <w:r w:rsidRPr="003F6CBF">
        <w:rPr>
          <w:rFonts w:ascii="Calibri" w:hAnsi="Calibri" w:cs="Calibri"/>
          <w:sz w:val="22"/>
          <w:szCs w:val="22"/>
        </w:rPr>
        <w:lastRenderedPageBreak/>
        <w:t>ceny najtańszej z ofert przez cenę ocenianej oferty i pomnożenie tak otrzymanej liczby przez 100 oraz przez wagę kryterium, którą ustalono na 60 %.</w:t>
      </w:r>
    </w:p>
    <w:p w:rsidR="00077520" w:rsidRPr="003F6CBF" w:rsidRDefault="00077520" w:rsidP="003F6CBF">
      <w:pPr>
        <w:pStyle w:val="Tekstpodstawowy3"/>
        <w:ind w:left="284" w:hanging="284"/>
        <w:jc w:val="both"/>
        <w:rPr>
          <w:rFonts w:ascii="Calibri" w:hAnsi="Calibri" w:cs="Calibri"/>
          <w:b/>
          <w:bCs/>
          <w:sz w:val="22"/>
          <w:szCs w:val="22"/>
          <w:u w:val="single"/>
        </w:rPr>
      </w:pPr>
      <w:r w:rsidRPr="003F6CBF">
        <w:rPr>
          <w:rFonts w:ascii="Calibri" w:hAnsi="Calibri" w:cs="Calibri"/>
          <w:b/>
          <w:bCs/>
          <w:sz w:val="22"/>
          <w:szCs w:val="22"/>
          <w:u w:val="single"/>
        </w:rPr>
        <w:t xml:space="preserve">b) Parametry techniczno – użytkowe – 40 % (podlegające ocenie zgodnie z załącznikiem numer </w:t>
      </w:r>
      <w:r w:rsidR="008E1E30">
        <w:rPr>
          <w:rFonts w:ascii="Calibri" w:hAnsi="Calibri" w:cs="Calibri"/>
          <w:b/>
          <w:bCs/>
          <w:sz w:val="22"/>
          <w:szCs w:val="22"/>
          <w:u w:val="single"/>
        </w:rPr>
        <w:t>5</w:t>
      </w:r>
      <w:r w:rsidRPr="003F6CBF">
        <w:rPr>
          <w:rFonts w:ascii="Calibri" w:hAnsi="Calibri" w:cs="Calibri"/>
          <w:b/>
          <w:bCs/>
          <w:sz w:val="22"/>
          <w:szCs w:val="22"/>
          <w:u w:val="single"/>
        </w:rPr>
        <w:t xml:space="preserve"> do SWZ)</w:t>
      </w:r>
    </w:p>
    <w:p w:rsidR="00077520" w:rsidRPr="003F6CBF" w:rsidRDefault="00077520" w:rsidP="003F6CBF">
      <w:pPr>
        <w:pStyle w:val="Tekstpodstawowy3"/>
        <w:jc w:val="both"/>
        <w:rPr>
          <w:rFonts w:ascii="Calibri" w:hAnsi="Calibri" w:cs="Calibri"/>
          <w:sz w:val="22"/>
          <w:szCs w:val="22"/>
        </w:rPr>
      </w:pPr>
      <w:r w:rsidRPr="003F6CBF">
        <w:rPr>
          <w:rFonts w:ascii="Calibri" w:hAnsi="Calibri" w:cs="Calibri"/>
          <w:sz w:val="22"/>
          <w:szCs w:val="22"/>
        </w:rPr>
        <w:t xml:space="preserve">Liczba punktów, którą można uzyskać w ramach tego kryterium obliczona zostanie zgodnie z załącznikiem numer </w:t>
      </w:r>
      <w:r w:rsidR="008E1E30">
        <w:rPr>
          <w:rFonts w:ascii="Calibri" w:hAnsi="Calibri" w:cs="Calibri"/>
          <w:sz w:val="22"/>
          <w:szCs w:val="22"/>
        </w:rPr>
        <w:t>5</w:t>
      </w:r>
      <w:r w:rsidRPr="003F6CBF">
        <w:rPr>
          <w:rFonts w:ascii="Calibri" w:hAnsi="Calibri" w:cs="Calibri"/>
          <w:sz w:val="22"/>
          <w:szCs w:val="22"/>
        </w:rPr>
        <w:t xml:space="preserve"> do SWZ.</w:t>
      </w:r>
    </w:p>
    <w:p w:rsidR="00077520" w:rsidRPr="003F6CBF" w:rsidRDefault="00077520" w:rsidP="00C67AE0">
      <w:pPr>
        <w:pStyle w:val="Tekstpodstawowy3"/>
        <w:widowControl/>
        <w:numPr>
          <w:ilvl w:val="0"/>
          <w:numId w:val="11"/>
        </w:numPr>
        <w:autoSpaceDE/>
        <w:autoSpaceDN/>
        <w:adjustRightInd/>
        <w:spacing w:after="120"/>
        <w:ind w:left="284" w:hanging="284"/>
        <w:jc w:val="both"/>
        <w:rPr>
          <w:rFonts w:ascii="Calibri" w:hAnsi="Calibri" w:cs="Calibri"/>
          <w:sz w:val="22"/>
          <w:szCs w:val="22"/>
        </w:rPr>
      </w:pPr>
      <w:r w:rsidRPr="003F6CBF">
        <w:rPr>
          <w:rFonts w:ascii="Calibri" w:hAnsi="Calibri" w:cs="Calibri"/>
          <w:sz w:val="22"/>
          <w:szCs w:val="22"/>
        </w:rPr>
        <w:t>Liczba punktów uzyskanych w wyniku zsumowania punktów za ww. kryteria stanowić będzie podstawę wyboru oferty najkorzystniejszej, w każdej części postępowania, spośród ofert niepodlegających odrzuceniu. Zamawiający wybierze wykonawcę, którego oferta uzyskała największą ilość punktów. Wartość punktowa dla każdego z kryteriów obliczona zostanie do dwóch miejsc po przecinku, co oznacza że cyfra po drugiej cyfrze po przecinku zostanie zaokrąglona do drugiego miejsca po przecinku (w górę, gdy będzie to cyfra 5 lub wyższa, w dół, gdy będzie to cyfra od 1 do 4).</w:t>
      </w:r>
    </w:p>
    <w:p w:rsidR="00077520" w:rsidRPr="003F6CBF" w:rsidRDefault="00077520" w:rsidP="00C67AE0">
      <w:pPr>
        <w:pStyle w:val="Tekstpodstawowy3"/>
        <w:widowControl/>
        <w:numPr>
          <w:ilvl w:val="0"/>
          <w:numId w:val="11"/>
        </w:numPr>
        <w:autoSpaceDE/>
        <w:autoSpaceDN/>
        <w:adjustRightInd/>
        <w:spacing w:after="120"/>
        <w:ind w:left="284" w:hanging="284"/>
        <w:jc w:val="both"/>
        <w:rPr>
          <w:rFonts w:ascii="Calibri" w:hAnsi="Calibri" w:cs="Calibri"/>
          <w:sz w:val="22"/>
          <w:szCs w:val="22"/>
        </w:rPr>
      </w:pPr>
      <w:r w:rsidRPr="003F6CBF">
        <w:rPr>
          <w:rFonts w:ascii="Calibri" w:hAnsi="Calibri" w:cs="Calibri"/>
          <w:sz w:val="22"/>
          <w:szCs w:val="22"/>
        </w:rPr>
        <w:t xml:space="preserve">Zgodnie z art. 248 ustawy Pzp jeżeli nie można wybrać najkorzystniejszej oferty z uwagi na to, że dwie lub więcej ofert przedstawia taki sam bilans ceny i innych kryteriów oceny ofert, zamawiający wybierze spośród tych ofert ofertę, która otrzymała najwyższą ocenę w kryterium o najwyższej wadze. </w:t>
      </w:r>
    </w:p>
    <w:p w:rsidR="00077520" w:rsidRDefault="00077520" w:rsidP="003F6CBF">
      <w:pPr>
        <w:pStyle w:val="Tekstpodstawowy3"/>
        <w:jc w:val="both"/>
        <w:rPr>
          <w:rFonts w:ascii="Calibri" w:hAnsi="Calibri" w:cs="Calibri"/>
          <w:sz w:val="22"/>
          <w:szCs w:val="22"/>
        </w:rPr>
      </w:pPr>
      <w:r w:rsidRPr="003F6CBF">
        <w:rPr>
          <w:rFonts w:ascii="Calibri" w:hAnsi="Calibri" w:cs="Calibri"/>
          <w:sz w:val="22"/>
          <w:szCs w:val="22"/>
        </w:rPr>
        <w:t>Jeżeli oferty otrzymały taką samą ocenę w kryterium o najwyższej wadze, zamawiający wybierze ofertę z najniższą ceną. Jeżeli i w ten sposób nie można dokonać wyboru oferty, zamawiający wezwie wykonawców, którzy złożyli te oferty, do złożenia w terminie określonym przez zamawiającego ofert dodatkowych zawierających nową cenę.</w:t>
      </w:r>
    </w:p>
    <w:p w:rsidR="003F6CBF" w:rsidRPr="003F6CBF" w:rsidRDefault="003F6CBF" w:rsidP="003F6CBF">
      <w:pPr>
        <w:pStyle w:val="Tekstpodstawowy3"/>
        <w:jc w:val="both"/>
        <w:rPr>
          <w:rFonts w:ascii="Calibri" w:hAnsi="Calibri" w:cs="Calibri"/>
          <w:sz w:val="22"/>
          <w:szCs w:val="22"/>
        </w:rPr>
      </w:pPr>
    </w:p>
    <w:p w:rsidR="007826FC" w:rsidRPr="007826FC" w:rsidRDefault="007826FC" w:rsidP="007826FC">
      <w:pPr>
        <w:pStyle w:val="Bezodstpw"/>
        <w:pBdr>
          <w:top w:val="single" w:sz="4" w:space="1" w:color="auto"/>
          <w:left w:val="single" w:sz="4" w:space="4" w:color="auto"/>
          <w:bottom w:val="single" w:sz="4" w:space="1" w:color="auto"/>
          <w:right w:val="single" w:sz="4" w:space="4" w:color="auto"/>
        </w:pBdr>
        <w:rPr>
          <w:rFonts w:ascii="Calibri" w:hAnsi="Calibri" w:cs="Calibri"/>
          <w:b/>
        </w:rPr>
      </w:pPr>
      <w:r w:rsidRPr="007826FC">
        <w:rPr>
          <w:rFonts w:ascii="Calibri" w:hAnsi="Calibri" w:cs="Calibri"/>
          <w:b/>
        </w:rPr>
        <w:t xml:space="preserve">XX. </w:t>
      </w:r>
      <w:r w:rsidR="008E1E30" w:rsidRPr="007826FC">
        <w:rPr>
          <w:rFonts w:ascii="Calibri" w:hAnsi="Calibri" w:cs="Calibri"/>
          <w:b/>
        </w:rPr>
        <w:t>OCENA OFERT</w:t>
      </w:r>
    </w:p>
    <w:p w:rsidR="007826FC" w:rsidRPr="007826FC" w:rsidRDefault="007826FC" w:rsidP="00C67AE0">
      <w:pPr>
        <w:pStyle w:val="Akapitzlist"/>
        <w:numPr>
          <w:ilvl w:val="3"/>
          <w:numId w:val="22"/>
        </w:numPr>
        <w:shd w:val="clear" w:color="auto" w:fill="FFFFFF"/>
        <w:spacing w:after="0" w:line="240" w:lineRule="auto"/>
        <w:ind w:left="284" w:hanging="284"/>
        <w:jc w:val="both"/>
        <w:rPr>
          <w:rFonts w:ascii="Calibri" w:hAnsi="Calibri" w:cs="Calibri"/>
          <w:b/>
        </w:rPr>
      </w:pPr>
      <w:r w:rsidRPr="007826FC">
        <w:rPr>
          <w:rFonts w:ascii="Calibri" w:hAnsi="Calibri" w:cs="Calibri"/>
          <w:b/>
        </w:rPr>
        <w:t>Wyjaśnienie treści oferty.</w:t>
      </w:r>
    </w:p>
    <w:p w:rsidR="007826FC" w:rsidRPr="007826FC" w:rsidRDefault="007826FC" w:rsidP="007826FC">
      <w:pPr>
        <w:pStyle w:val="Akapitzlist"/>
        <w:shd w:val="clear" w:color="auto" w:fill="FFFFFF"/>
        <w:spacing w:line="240" w:lineRule="auto"/>
        <w:ind w:left="284"/>
        <w:jc w:val="both"/>
        <w:rPr>
          <w:rFonts w:ascii="Calibri" w:hAnsi="Calibri" w:cs="Calibri"/>
        </w:rPr>
      </w:pPr>
      <w:r w:rsidRPr="007826FC">
        <w:rPr>
          <w:rFonts w:ascii="Calibri" w:hAnsi="Calibri" w:cs="Calibri"/>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wyjątków przewidzianych w ustawie Pzp, dokonywanie jakiejkolwiek zmiany w jej treści.</w:t>
      </w:r>
    </w:p>
    <w:p w:rsidR="007826FC" w:rsidRPr="007826FC" w:rsidRDefault="007826FC" w:rsidP="00C67AE0">
      <w:pPr>
        <w:pStyle w:val="Akapitzlist"/>
        <w:numPr>
          <w:ilvl w:val="3"/>
          <w:numId w:val="22"/>
        </w:numPr>
        <w:shd w:val="clear" w:color="auto" w:fill="FFFFFF"/>
        <w:spacing w:after="0" w:line="240" w:lineRule="auto"/>
        <w:ind w:left="284" w:hanging="284"/>
        <w:jc w:val="both"/>
        <w:rPr>
          <w:rFonts w:ascii="Calibri" w:hAnsi="Calibri" w:cs="Calibri"/>
          <w:b/>
        </w:rPr>
      </w:pPr>
      <w:r w:rsidRPr="007826FC">
        <w:rPr>
          <w:rFonts w:ascii="Calibri" w:hAnsi="Calibri" w:cs="Calibri"/>
          <w:b/>
        </w:rPr>
        <w:t>Poprawa  omyłek w ofercie.</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Zamawiający poprawi w ofercie: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1) oczywiste omyłki pisarskie (</w:t>
      </w:r>
      <w:r w:rsidRPr="007826FC">
        <w:rPr>
          <w:rFonts w:ascii="Calibri" w:hAnsi="Calibri" w:cs="Calibri"/>
          <w:b/>
        </w:rPr>
        <w:t>W szczególności za omyłkę pisarską Zamawiający uzna nieprawidłowe wpisanie w treści formularza ofertowego parametru, który wskazany jest w, przedstawionym przez Wykonawcę,  świadectwie zgodności WE. W takim przypadku Zamawiający uznaje, że Wykonawca popełnił omyłkę przepisując parametr do treści formularza ofertowego. Za prawidłowy uznaje się wówczas parametr wpisany w świadectwie zgodności WE i zgodnie z nim nastąpi poprawa omyłki pisarskiej w ofercie Wykonawcy</w:t>
      </w:r>
      <w:r w:rsidRPr="007826FC">
        <w:rPr>
          <w:rFonts w:ascii="Calibri" w:hAnsi="Calibri" w:cs="Calibri"/>
        </w:rPr>
        <w:t xml:space="preserve">),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2) oczywiste omyłki rachunkowe, z uwzględnieniem konsekwencji rachunkowych dokonanych poprawek. Przy poprawie tych omyłek Zamawiający uznaje, iż Wykonawca prawidłowo podał cenę jednostkową  dla poszczególnych elementów cenotwórczych oferty(tj. cenę brutto 1 szt. samochodu). </w:t>
      </w:r>
      <w:r w:rsidRPr="007826FC">
        <w:rPr>
          <w:rFonts w:ascii="Calibri" w:hAnsi="Calibri" w:cs="Calibri"/>
          <w:b/>
        </w:rPr>
        <w:t xml:space="preserve">Za oczywistą omyłkę rachunkową Zamawiający uzna również nieprawidłowe (niezgodne ze wzorem wskazanym w pkt 2.5 załącznika nr </w:t>
      </w:r>
      <w:r w:rsidR="008E1E30">
        <w:rPr>
          <w:rFonts w:ascii="Calibri" w:hAnsi="Calibri" w:cs="Calibri"/>
          <w:b/>
        </w:rPr>
        <w:t>5</w:t>
      </w:r>
      <w:r w:rsidRPr="007826FC">
        <w:rPr>
          <w:rFonts w:ascii="Calibri" w:hAnsi="Calibri" w:cs="Calibri"/>
          <w:b/>
        </w:rPr>
        <w:t xml:space="preserve"> do SWZ) obliczenie wysokości zużycia energii</w:t>
      </w:r>
      <w:r w:rsidRPr="007826FC">
        <w:rPr>
          <w:rFonts w:ascii="Calibri" w:hAnsi="Calibri" w:cs="Calibri"/>
        </w:rPr>
        <w:t xml:space="preserve"> poprawienie takiej omyłki nastąpi zgodnie ze wzorem wskazanym w załączniku </w:t>
      </w:r>
      <w:r w:rsidR="008E1E30">
        <w:rPr>
          <w:rFonts w:ascii="Calibri" w:hAnsi="Calibri" w:cs="Calibri"/>
        </w:rPr>
        <w:t>5</w:t>
      </w:r>
      <w:r w:rsidRPr="007826FC">
        <w:rPr>
          <w:rFonts w:ascii="Calibri" w:hAnsi="Calibri" w:cs="Calibri"/>
        </w:rPr>
        <w:t xml:space="preserve"> do SWZ na podstawie danych ujętych w świadectwie zgodności WE (w świadectwie homologacji),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3) inne omyłki polegające na niezgodności oferty z dokumentami zamówienia, niepowodujące istotnych zmian w treści oferty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 niezwłocznie zawiadamiając o tym wykonawcę, którego oferta została poprawiona.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W przypadku poprawienia „innych omyłek”, Zamawiający wyznaczy wykonawcy odpowiedni termin na wyrażenie zgody na poprawienie w ofercie omyłki lub zakwestionowanie jej poprawienia. Brak odpowiedzi w wyznaczonym terminie uznaje się za wyrażenie zgody na poprawienie omyłki.</w:t>
      </w:r>
    </w:p>
    <w:p w:rsidR="007826FC" w:rsidRPr="007826FC" w:rsidRDefault="007826FC" w:rsidP="00C67AE0">
      <w:pPr>
        <w:pStyle w:val="Akapitzlist"/>
        <w:numPr>
          <w:ilvl w:val="3"/>
          <w:numId w:val="22"/>
        </w:numPr>
        <w:shd w:val="clear" w:color="auto" w:fill="FFFFFF"/>
        <w:tabs>
          <w:tab w:val="left" w:pos="0"/>
        </w:tabs>
        <w:spacing w:after="0" w:line="240" w:lineRule="auto"/>
        <w:ind w:left="284" w:hanging="284"/>
        <w:jc w:val="both"/>
        <w:rPr>
          <w:rFonts w:ascii="Calibri" w:hAnsi="Calibri" w:cs="Calibri"/>
          <w:b/>
        </w:rPr>
      </w:pPr>
      <w:r w:rsidRPr="007826FC">
        <w:rPr>
          <w:rFonts w:ascii="Calibri" w:hAnsi="Calibri" w:cs="Calibri"/>
          <w:b/>
        </w:rPr>
        <w:lastRenderedPageBreak/>
        <w:t>Wyjaśnianie rażąco niskiej ceny.</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Jeżeli zaoferowana cena lub koszt, lub ich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kosztu, lub ich istotnych części składowych.</w:t>
      </w:r>
    </w:p>
    <w:p w:rsidR="007826FC" w:rsidRPr="007826FC" w:rsidRDefault="007826FC" w:rsidP="00C67AE0">
      <w:pPr>
        <w:pStyle w:val="Akapitzlist"/>
        <w:numPr>
          <w:ilvl w:val="3"/>
          <w:numId w:val="22"/>
        </w:numPr>
        <w:shd w:val="clear" w:color="auto" w:fill="FFFFFF"/>
        <w:tabs>
          <w:tab w:val="left" w:pos="0"/>
        </w:tabs>
        <w:spacing w:after="0" w:line="240" w:lineRule="auto"/>
        <w:ind w:left="284" w:hanging="284"/>
        <w:jc w:val="both"/>
        <w:rPr>
          <w:rFonts w:ascii="Calibri" w:hAnsi="Calibri" w:cs="Calibri"/>
          <w:b/>
        </w:rPr>
      </w:pPr>
      <w:r w:rsidRPr="007826FC">
        <w:rPr>
          <w:rFonts w:ascii="Calibri" w:hAnsi="Calibri" w:cs="Calibri"/>
          <w:b/>
        </w:rPr>
        <w:t>Odrzucenie oferty.</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Zgodnie z art. 226 ustawy Pzp Zamawiający odrzuca ofertę, jeżeli: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 została złożona po terminie składania ofert;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2) została złożona przez wykonawcę: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a) podlegającego wykluczeniu z postępowania lub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b) niespełniającego warunków udziału w postępowaniu, lub</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3) jest niezgodna z przepisami ustawy;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4) jest nieważna na podstawie odrębnych przepisów;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5) jej treść jest niezgodna z warunkami zamówienia;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6) nie została sporządzona lub przekazana w sposób zgodny z wymaganiami technicznymi oraz organizacyjnymi sporządzania lub przekazywania ofert przy użyciu środków komunikacji elektronicznej określonymi przez zamawiającego;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7) została złożona w warunkach czynu nieuczciwej konkurencji w rozumieniu ustawy z dnia 16 kwietnia 1993 r. o zwalczaniu nieuczciwej konkurencji;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8) zawiera rażąco niską cenę lub koszt w stosunku do przedmiotu zamówienia;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9) została złożona przez wykonawcę niezaproszonego do składania ofert;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10) zawiera błędy w obliczeniu ceny lub kosztu;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11) wykonawca w wyznaczonym terminie zakwestionował poprawienie omyłki, o której mowa w art. 223 ust. 2 pkt 3;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12) wykonawca nie wyraził pisemnej zgody na przedłużenie terminu związania ofertą;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13) wykonawca nie wyraził pisemnej zgody na wybór jego oferty po upływie terminu związania ofertą;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14) wykonawca nie wniósł wadium, lub wniósł w sposób nieprawidłowy lub nie utrzymywał wadium nieprzerwanie do upływu terminu związania ofertą lub złożył wniosek o zwrot wadium w przypadku, o którym mowa w art. 98 ust. 2 pkt 3;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15) oferta wariantowa nie została złożona lub nie spełnia minimalnych wymagań określonych przez zamawiającego, w przypadku gdy zamawiający wymagał jej złożenia;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16) jej przyjęcie naruszałoby bezpieczeństwo publiczne lub istotny interes bezpieczeństwa państwa, a tego bezpieczeństwa lub interesu nie można zagwarantować w inny sposób;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17) obejmuje ona urządzenia informatyczne lub oprogramowanie wskazane w rekomendacji, o której mowa w art. 33 ust. 4 ustawy z dnia 5 lipca 2018 r. o krajowym systemie cyberbezpieczeństwa (Dz. U. poz. 1560), stwierdzającej ich negatywny wpływ na bezpieczeństwo publiczne lub bezpieczeństwo narodowe;</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18) została złożona bez odbycia wizji lokalnej lub bez sprawdzenia dokumentów niezbędnych do realizacji zamówienia dostępnych na miejscu u zamawiającego, w przypadku gdy zamawiający tego wymagał w dokumentach zamówienia.</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p>
    <w:p w:rsidR="007826FC" w:rsidRPr="007826FC" w:rsidRDefault="007826FC" w:rsidP="00C67AE0">
      <w:pPr>
        <w:pStyle w:val="Akapitzlist"/>
        <w:numPr>
          <w:ilvl w:val="3"/>
          <w:numId w:val="22"/>
        </w:numPr>
        <w:shd w:val="clear" w:color="auto" w:fill="FFFFFF"/>
        <w:tabs>
          <w:tab w:val="left" w:pos="0"/>
        </w:tabs>
        <w:spacing w:after="0" w:line="240" w:lineRule="auto"/>
        <w:ind w:left="284" w:hanging="284"/>
        <w:jc w:val="both"/>
        <w:rPr>
          <w:rFonts w:ascii="Calibri" w:hAnsi="Calibri" w:cs="Calibri"/>
          <w:b/>
        </w:rPr>
      </w:pPr>
      <w:r w:rsidRPr="007826FC">
        <w:rPr>
          <w:rFonts w:ascii="Calibri" w:hAnsi="Calibri" w:cs="Calibri"/>
          <w:b/>
        </w:rPr>
        <w:t>Informacje zamieszczane po wyborze oferty.</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Niezwłocznie po wyborze najkorzystniejszej oferty zamawiający poinformuje równocześnie wykonawców, którzy złożyli oferty, o: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lastRenderedPageBreak/>
        <w:t xml:space="preserve">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2) wykonawcach, których oferty zostały odrzucone – podając uzasadnienie faktyczne i prawne. </w:t>
      </w:r>
    </w:p>
    <w:p w:rsidR="007826FC" w:rsidRPr="007826FC" w:rsidRDefault="007826FC" w:rsidP="00FC7D70">
      <w:pPr>
        <w:pStyle w:val="Akapitzlist"/>
        <w:shd w:val="clear" w:color="auto" w:fill="FFFFFF"/>
        <w:tabs>
          <w:tab w:val="left" w:pos="0"/>
        </w:tabs>
        <w:spacing w:line="240" w:lineRule="auto"/>
        <w:ind w:left="0"/>
        <w:jc w:val="both"/>
        <w:rPr>
          <w:rFonts w:ascii="Calibri" w:hAnsi="Calibri" w:cs="Calibri"/>
        </w:rPr>
      </w:pPr>
      <w:r w:rsidRPr="007826FC">
        <w:rPr>
          <w:rFonts w:ascii="Calibri" w:hAnsi="Calibri" w:cs="Calibri"/>
        </w:rPr>
        <w:t xml:space="preserve">Zamawiający udostępni niezwłocznie informacje, o których mowa pkt 1, na stronie internetowej prowadzonego postępowania. </w:t>
      </w:r>
    </w:p>
    <w:p w:rsidR="007826FC" w:rsidRPr="007826FC" w:rsidRDefault="007826FC" w:rsidP="00FC7D70">
      <w:pPr>
        <w:pStyle w:val="Akapitzlist"/>
        <w:shd w:val="clear" w:color="auto" w:fill="FFFFFF"/>
        <w:tabs>
          <w:tab w:val="left" w:pos="0"/>
        </w:tabs>
        <w:spacing w:line="240" w:lineRule="auto"/>
        <w:ind w:left="0"/>
        <w:jc w:val="both"/>
        <w:rPr>
          <w:rFonts w:ascii="Calibri" w:hAnsi="Calibri" w:cs="Calibri"/>
        </w:rPr>
      </w:pPr>
      <w:r w:rsidRPr="007826FC">
        <w:rPr>
          <w:rFonts w:ascii="Calibri" w:hAnsi="Calibri" w:cs="Calibri"/>
        </w:rPr>
        <w:t>Zamawiający może nie ujawniać informacji, o których mowa w pkt 1 i pkt 2, jeżeli ich ujawnienie byłoby sprzeczne z ważnym interesem publicznym.</w:t>
      </w:r>
    </w:p>
    <w:p w:rsidR="007826FC" w:rsidRPr="007826FC" w:rsidRDefault="007826FC" w:rsidP="00FC7D70">
      <w:pPr>
        <w:pStyle w:val="Akapitzlist"/>
        <w:shd w:val="clear" w:color="auto" w:fill="FFFFFF"/>
        <w:tabs>
          <w:tab w:val="left" w:pos="0"/>
        </w:tabs>
        <w:spacing w:line="240" w:lineRule="auto"/>
        <w:ind w:left="0"/>
        <w:jc w:val="both"/>
        <w:rPr>
          <w:rFonts w:ascii="Calibri" w:hAnsi="Calibri" w:cs="Calibri"/>
        </w:rPr>
      </w:pPr>
      <w:r w:rsidRPr="007826FC">
        <w:rPr>
          <w:rFonts w:ascii="Calibri" w:hAnsi="Calibri" w:cs="Calibri"/>
        </w:rPr>
        <w:t>Zgodnie z art. 253 ust. 2 ustawy Pzp Zamawiający niezwłocznie udostępni na stronie internetowej prowadzonego postępowania informacje wskazane w pkt 1 (powyżej).</w:t>
      </w:r>
    </w:p>
    <w:p w:rsidR="007826FC" w:rsidRPr="00BE4195" w:rsidRDefault="007826FC" w:rsidP="007826FC">
      <w:pPr>
        <w:pStyle w:val="Akapitzlist"/>
        <w:shd w:val="clear" w:color="auto" w:fill="FFFFFF"/>
        <w:tabs>
          <w:tab w:val="left" w:pos="0"/>
        </w:tabs>
        <w:spacing w:line="240" w:lineRule="auto"/>
        <w:ind w:left="284"/>
        <w:jc w:val="both"/>
        <w:rPr>
          <w:rFonts w:ascii="Verdana" w:hAnsi="Verdana"/>
          <w:sz w:val="20"/>
          <w:szCs w:val="20"/>
        </w:rPr>
      </w:pPr>
    </w:p>
    <w:p w:rsidR="007826FC" w:rsidRPr="007826FC" w:rsidRDefault="007826FC" w:rsidP="007826FC">
      <w:pPr>
        <w:pStyle w:val="Bezodstpw"/>
        <w:pBdr>
          <w:top w:val="single" w:sz="4" w:space="1" w:color="auto"/>
          <w:left w:val="single" w:sz="4" w:space="4" w:color="auto"/>
          <w:bottom w:val="single" w:sz="4" w:space="1" w:color="auto"/>
          <w:right w:val="single" w:sz="4" w:space="4" w:color="auto"/>
        </w:pBdr>
        <w:jc w:val="both"/>
        <w:rPr>
          <w:rFonts w:ascii="Calibri" w:hAnsi="Calibri" w:cs="Calibri"/>
          <w:b/>
        </w:rPr>
      </w:pPr>
      <w:r w:rsidRPr="007826FC">
        <w:rPr>
          <w:rStyle w:val="BezodstpwZnak"/>
          <w:rFonts w:ascii="Calibri" w:hAnsi="Calibri" w:cs="Calibri"/>
          <w:b/>
        </w:rPr>
        <w:t xml:space="preserve">XXI. </w:t>
      </w:r>
      <w:r w:rsidR="008E1E30" w:rsidRPr="007826FC">
        <w:rPr>
          <w:rStyle w:val="BezodstpwZnak"/>
          <w:rFonts w:ascii="Calibri" w:hAnsi="Calibri" w:cs="Calibri"/>
          <w:b/>
        </w:rPr>
        <w:t>INFORMACJE O FORMALNOŚCIACH, JAKIE POWINNY BYĆ</w:t>
      </w:r>
      <w:r w:rsidR="008E1E30" w:rsidRPr="007826FC">
        <w:rPr>
          <w:rFonts w:ascii="Calibri" w:hAnsi="Calibri" w:cs="Calibri"/>
          <w:b/>
        </w:rPr>
        <w:t xml:space="preserve"> DOPEŁNIONE PO WYBORZE OFERTY W CELU ZAWARCIA UMOWY</w:t>
      </w:r>
    </w:p>
    <w:p w:rsidR="007826FC" w:rsidRPr="007826FC" w:rsidRDefault="007826FC" w:rsidP="00C67AE0">
      <w:pPr>
        <w:numPr>
          <w:ilvl w:val="0"/>
          <w:numId w:val="24"/>
        </w:numPr>
        <w:spacing w:after="0" w:line="240" w:lineRule="auto"/>
        <w:ind w:left="459" w:hanging="425"/>
        <w:jc w:val="both"/>
        <w:rPr>
          <w:rFonts w:ascii="Calibri" w:hAnsi="Calibri" w:cs="Calibri"/>
        </w:rPr>
      </w:pPr>
      <w:r w:rsidRPr="007826FC">
        <w:rPr>
          <w:rFonts w:ascii="Calibri" w:hAnsi="Calibri" w:cs="Calibri"/>
        </w:rPr>
        <w:t>Wykonawca, którego oferta zostanie uznana za najkorzystniejszą, będzie zobowiązany przed podpisaniem umowy do wniesienia zabezpieczenia należytego wykonania umowy (jeżeli jego wniesienie było wymagane).</w:t>
      </w:r>
    </w:p>
    <w:p w:rsidR="007826FC" w:rsidRPr="007826FC" w:rsidRDefault="007826FC" w:rsidP="00C67AE0">
      <w:pPr>
        <w:numPr>
          <w:ilvl w:val="0"/>
          <w:numId w:val="24"/>
        </w:numPr>
        <w:spacing w:after="0" w:line="240" w:lineRule="auto"/>
        <w:ind w:left="459" w:hanging="425"/>
        <w:jc w:val="both"/>
        <w:rPr>
          <w:rFonts w:ascii="Calibri" w:hAnsi="Calibri" w:cs="Calibri"/>
        </w:rPr>
      </w:pPr>
      <w:r w:rsidRPr="007826FC">
        <w:rPr>
          <w:rFonts w:ascii="Calibri" w:hAnsi="Calibri" w:cs="Calibr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7826FC" w:rsidRPr="007826FC" w:rsidRDefault="007826FC" w:rsidP="00C67AE0">
      <w:pPr>
        <w:numPr>
          <w:ilvl w:val="0"/>
          <w:numId w:val="24"/>
        </w:numPr>
        <w:spacing w:after="0" w:line="240" w:lineRule="auto"/>
        <w:ind w:left="459" w:hanging="425"/>
        <w:jc w:val="both"/>
        <w:rPr>
          <w:rFonts w:ascii="Calibri" w:hAnsi="Calibri" w:cs="Calibri"/>
        </w:rPr>
      </w:pPr>
      <w:r w:rsidRPr="007826FC">
        <w:rPr>
          <w:rFonts w:ascii="Calibri" w:hAnsi="Calibri" w:cs="Calibri"/>
        </w:rPr>
        <w:t>Wykonawca będzie zobowiązany do podpisania umowy w miejscu i terminie wskazanym przez Zamawiającego.</w:t>
      </w:r>
    </w:p>
    <w:p w:rsidR="00110FDA" w:rsidRPr="007625CB" w:rsidRDefault="00110FDA" w:rsidP="007625CB">
      <w:pPr>
        <w:pStyle w:val="Bezodstpw"/>
        <w:jc w:val="both"/>
        <w:rPr>
          <w:rFonts w:cs="TimesNewRomanPSMT"/>
        </w:rPr>
      </w:pPr>
    </w:p>
    <w:p w:rsidR="00DD0D51" w:rsidRPr="00110FDA"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w:t>
      </w:r>
      <w:r w:rsidR="004077E5">
        <w:rPr>
          <w:rFonts w:cs="TimesNewRomanPS-BoldMT"/>
          <w:b/>
          <w:bCs/>
        </w:rPr>
        <w:t>X</w:t>
      </w:r>
      <w:r w:rsidR="00A54BE2">
        <w:rPr>
          <w:rFonts w:cs="TimesNewRomanPS-BoldMT"/>
          <w:b/>
          <w:bCs/>
        </w:rPr>
        <w:t>I</w:t>
      </w:r>
      <w:r w:rsidR="00DA219B" w:rsidRPr="00110FDA">
        <w:rPr>
          <w:rFonts w:cs="TimesNewRomanPS-BoldMT"/>
          <w:b/>
          <w:bCs/>
        </w:rPr>
        <w:t>I</w:t>
      </w:r>
      <w:r w:rsidRPr="00110FDA">
        <w:rPr>
          <w:rFonts w:cs="TimesNewRomanPS-BoldMT"/>
          <w:b/>
          <w:bCs/>
        </w:rPr>
        <w:t xml:space="preserve">. UNIEWAŻNIENIE POSTĘPOWANIA </w:t>
      </w:r>
    </w:p>
    <w:p w:rsidR="00DD0D51" w:rsidRDefault="00DD0D51" w:rsidP="00DD0D51">
      <w:pPr>
        <w:pStyle w:val="Bezodstpw"/>
        <w:jc w:val="both"/>
      </w:pPr>
      <w:r w:rsidRPr="00DF5254">
        <w:rPr>
          <w:rFonts w:cs="TimesNewRomanPS-BoldMT"/>
          <w:bCs/>
        </w:rPr>
        <w:t xml:space="preserve">1. </w:t>
      </w:r>
      <w:r w:rsidR="00DF5254">
        <w:rPr>
          <w:rFonts w:cs="TimesNewRomanPS-BoldMT"/>
          <w:bCs/>
        </w:rPr>
        <w:t>Za</w:t>
      </w:r>
      <w:r w:rsidRPr="00DD0D51">
        <w:t xml:space="preserve">mawiający unieważnia postępowanie o udzielenie zamówienia, jeżeli: </w:t>
      </w:r>
    </w:p>
    <w:p w:rsidR="00DD0D51" w:rsidRDefault="00DD0D51" w:rsidP="00DD0D51">
      <w:pPr>
        <w:pStyle w:val="Bezodstpw"/>
        <w:jc w:val="both"/>
      </w:pPr>
      <w:r>
        <w:t>1) nie złożono</w:t>
      </w:r>
      <w:r w:rsidRPr="00DD0D51">
        <w:t xml:space="preserve"> żadnej oferty; </w:t>
      </w:r>
    </w:p>
    <w:p w:rsidR="00DD0D51" w:rsidRDefault="00DD0D51" w:rsidP="00DD0D51">
      <w:pPr>
        <w:pStyle w:val="Bezodstpw"/>
        <w:jc w:val="both"/>
      </w:pPr>
      <w:r w:rsidRPr="00DD0D51">
        <w:t xml:space="preserve">2) wszystkie złożone oferty podlegały odrzuceniu; </w:t>
      </w:r>
    </w:p>
    <w:p w:rsidR="00DD0D51" w:rsidRDefault="00DD0D51" w:rsidP="00DD0D51">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DF5254" w:rsidRDefault="00DD0D51" w:rsidP="00DD0D51">
      <w:pPr>
        <w:pStyle w:val="Bezodstpw"/>
        <w:jc w:val="both"/>
      </w:pPr>
      <w:r>
        <w:t>4</w:t>
      </w:r>
      <w:r w:rsidRPr="00DD0D51">
        <w:t xml:space="preserve">) w przypadkach, o których mowa w art. 248 ust. 3, art. 249 i art. 250 ust. 2, zostały złożone oferty dodatkowe o takiej samej cenie lub koszcie; </w:t>
      </w:r>
    </w:p>
    <w:p w:rsidR="00DF5254" w:rsidRDefault="00DD0D51" w:rsidP="00DD0D51">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rsidR="00DF5254" w:rsidRDefault="00DD0D51" w:rsidP="00DD0D51">
      <w:pPr>
        <w:pStyle w:val="Bezodstpw"/>
        <w:jc w:val="both"/>
      </w:pPr>
      <w:r w:rsidRPr="00DD0D51">
        <w:t xml:space="preserve">6) postępowanie obarczone jest niemożliwą do usunięcia wadą uniemożliwiającą zawarcie niepodlegającej unieważnieniu umowy w sprawie zamówienia publicznego; </w:t>
      </w:r>
    </w:p>
    <w:p w:rsidR="00DD0D51" w:rsidRDefault="00DD0D51" w:rsidP="007625CB">
      <w:pPr>
        <w:pStyle w:val="Bezodstpw"/>
        <w:jc w:val="both"/>
      </w:pPr>
      <w:r w:rsidRPr="00DD0D51">
        <w:t xml:space="preserve">7) wykonawca nie wniósł wymaganego zabezpieczenia należytego wykonania umowy lub uchylił się od zawarcia umowy w sprawie zamówienia publicznego, z uwzględnieniem art. 263; </w:t>
      </w:r>
    </w:p>
    <w:p w:rsidR="004077E5" w:rsidRPr="004077E5" w:rsidRDefault="004077E5" w:rsidP="004077E5">
      <w:pPr>
        <w:pStyle w:val="Akapitzlist"/>
        <w:pBdr>
          <w:top w:val="single" w:sz="4" w:space="1" w:color="auto"/>
          <w:left w:val="single" w:sz="4" w:space="4" w:color="auto"/>
          <w:bottom w:val="single" w:sz="4" w:space="1" w:color="auto"/>
          <w:right w:val="single" w:sz="4" w:space="4" w:color="auto"/>
        </w:pBdr>
        <w:autoSpaceDE w:val="0"/>
        <w:autoSpaceDN w:val="0"/>
        <w:adjustRightInd w:val="0"/>
        <w:spacing w:line="240" w:lineRule="auto"/>
        <w:ind w:left="0"/>
        <w:jc w:val="both"/>
        <w:rPr>
          <w:rFonts w:ascii="Calibri" w:hAnsi="Calibri" w:cs="Calibri"/>
        </w:rPr>
      </w:pPr>
      <w:r>
        <w:rPr>
          <w:rFonts w:ascii="Calibri" w:hAnsi="Calibri" w:cs="Calibri"/>
        </w:rPr>
        <w:t xml:space="preserve">Zgodnie z art. 310 ustawy Pzp </w:t>
      </w:r>
      <w:r w:rsidRPr="004077E5">
        <w:rPr>
          <w:rFonts w:ascii="Calibri" w:hAnsi="Calibri" w:cs="Calibri"/>
        </w:rPr>
        <w:t>Zamawiający może unieważnić postępowanie o udzielenie zamówienia, jeżeli środki publiczne, które zamawiający zamierzał przeznaczyć na sfinansowanie całości lub części zamówienia, nie zostały mu przyznane.</w:t>
      </w:r>
    </w:p>
    <w:p w:rsidR="004077E5" w:rsidRDefault="004077E5" w:rsidP="004077E5">
      <w:pPr>
        <w:pStyle w:val="Bezodstpw"/>
        <w:jc w:val="both"/>
      </w:pPr>
      <w:r>
        <w:t xml:space="preserve">2. O unieważnieniu postępowania o udzielenie zamówienia Zamawiający zawiadamia równocześnie wykonawców, którzy złożyli oferty podając uzasadnienie faktyczne i prawne. </w:t>
      </w:r>
    </w:p>
    <w:p w:rsidR="004077E5" w:rsidRDefault="004077E5" w:rsidP="004077E5">
      <w:pPr>
        <w:pStyle w:val="Bezodstpw"/>
        <w:jc w:val="both"/>
      </w:pPr>
      <w:r>
        <w:t xml:space="preserve">Zamawiający udostępni niezwłocznie informacje o unieważnieniu postępowania, na stronie internetowej prowadzonego postępowania. </w:t>
      </w:r>
    </w:p>
    <w:p w:rsidR="00110FDA" w:rsidRPr="007625CB" w:rsidRDefault="004077E5" w:rsidP="004077E5">
      <w:pPr>
        <w:pStyle w:val="Bezodstpw"/>
        <w:jc w:val="both"/>
      </w:pPr>
      <w:r>
        <w:t xml:space="preserve">3. W przypadku unieważnienia postępowania o udzielenie zamówienia Zamawiający niezwłocznie zawiadamia wykonawców, którzy ubiegali się o udzielenie zamówienia w tym postępowaniu, o </w:t>
      </w:r>
      <w:r>
        <w:lastRenderedPageBreak/>
        <w:t>wszczęciu kolejnego postępowania, które dotyczy tego samego przedmiotu zamówienia lub obejmuje ten sam przedmiot zamówienia.</w:t>
      </w:r>
    </w:p>
    <w:p w:rsidR="00691378" w:rsidRPr="00110FDA"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XX</w:t>
      </w:r>
      <w:r w:rsidR="00A54BE2">
        <w:rPr>
          <w:rFonts w:cs="TimesNewRomanPS-BoldMT"/>
          <w:b/>
          <w:bCs/>
        </w:rPr>
        <w:t>III</w:t>
      </w:r>
      <w:r w:rsidRPr="00110FDA">
        <w:rPr>
          <w:rFonts w:cs="TimesNewRomanPS-BoldMT"/>
          <w:b/>
          <w:bCs/>
        </w:rPr>
        <w:t>. ZMIANA UMOWY</w:t>
      </w:r>
    </w:p>
    <w:p w:rsidR="00672631" w:rsidRDefault="00672631" w:rsidP="00672631">
      <w:pPr>
        <w:autoSpaceDE w:val="0"/>
        <w:autoSpaceDN w:val="0"/>
        <w:adjustRightInd w:val="0"/>
        <w:spacing w:after="0" w:line="240" w:lineRule="auto"/>
        <w:jc w:val="both"/>
        <w:rPr>
          <w:rFonts w:cs="TimesNewRomanPS-BoldMT"/>
          <w:bCs/>
        </w:rPr>
      </w:pPr>
      <w:r w:rsidRPr="00672631">
        <w:rPr>
          <w:rFonts w:cs="TimesNewRomanPS-BoldMT"/>
          <w:bCs/>
        </w:rPr>
        <w:t xml:space="preserve">1. Zamawiający </w:t>
      </w:r>
      <w:r>
        <w:rPr>
          <w:rFonts w:cs="TimesNewRomanPS-BoldMT"/>
          <w:bCs/>
        </w:rPr>
        <w:t>d</w:t>
      </w:r>
      <w:r w:rsidRPr="00672631">
        <w:rPr>
          <w:rFonts w:cs="TimesNewRomanPS-BoldMT"/>
          <w:bCs/>
        </w:rPr>
        <w:t xml:space="preserve">opuszcza zmiany umowy bez przeprowadzenia nowego postępowania, o których mowa w art. 455 ustawy </w:t>
      </w:r>
      <w:r>
        <w:rPr>
          <w:rFonts w:cs="TimesNewRomanPS-BoldMT"/>
          <w:bCs/>
        </w:rPr>
        <w:t>P</w:t>
      </w:r>
      <w:r w:rsidRPr="00672631">
        <w:rPr>
          <w:rFonts w:cs="TimesNewRomanPS-BoldMT"/>
          <w:bCs/>
        </w:rPr>
        <w:t>zp</w:t>
      </w:r>
      <w:r>
        <w:rPr>
          <w:rFonts w:cs="TimesNewRomanPS-BoldMT"/>
          <w:bCs/>
        </w:rPr>
        <w:t>.</w:t>
      </w:r>
    </w:p>
    <w:p w:rsidR="00670378" w:rsidRPr="00670378" w:rsidRDefault="00672631" w:rsidP="004077E5">
      <w:pPr>
        <w:autoSpaceDE w:val="0"/>
        <w:autoSpaceDN w:val="0"/>
        <w:adjustRightInd w:val="0"/>
        <w:spacing w:after="0" w:line="240" w:lineRule="auto"/>
        <w:jc w:val="both"/>
        <w:rPr>
          <w:rFonts w:ascii="Calibri" w:hAnsi="Calibri" w:cs="Times New Roman"/>
          <w:i/>
          <w:color w:val="000000"/>
        </w:rPr>
      </w:pPr>
      <w:r>
        <w:rPr>
          <w:rFonts w:cs="TimesNewRomanPS-BoldMT"/>
          <w:bCs/>
        </w:rPr>
        <w:t xml:space="preserve">2. </w:t>
      </w:r>
      <w:r w:rsidR="004077E5" w:rsidRPr="004077E5">
        <w:rPr>
          <w:rFonts w:cs="TimesNewRomanPS-BoldMT"/>
          <w:bCs/>
        </w:rPr>
        <w:t>Zamawiający przewiduje możliwość zmiany zawartej umowy w stosunku do treści wybranej oferty bez przeprowadzania nowego postępowania w zakresie uregulowanym w art. 455 PZP oraz wskazanym we PPU, stanowiącym załącznik nr 4 do SWZ (§1 ust. 10 PPE)</w:t>
      </w:r>
      <w:r w:rsidR="00670378" w:rsidRPr="00670378">
        <w:rPr>
          <w:rFonts w:ascii="Calibri" w:hAnsi="Calibri" w:cs="Times New Roman"/>
          <w:i/>
          <w:color w:val="000000"/>
        </w:rPr>
        <w:t xml:space="preserve">. </w:t>
      </w:r>
    </w:p>
    <w:p w:rsidR="00670378" w:rsidRPr="00672631" w:rsidRDefault="00670378" w:rsidP="00672631">
      <w:pPr>
        <w:autoSpaceDE w:val="0"/>
        <w:autoSpaceDN w:val="0"/>
        <w:adjustRightInd w:val="0"/>
        <w:spacing w:after="0" w:line="240" w:lineRule="auto"/>
        <w:jc w:val="both"/>
        <w:rPr>
          <w:rFonts w:cs="TimesNewRomanPS-BoldMT"/>
          <w:bCs/>
        </w:rPr>
      </w:pPr>
    </w:p>
    <w:p w:rsidR="00691378" w:rsidRPr="00110FDA"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XX</w:t>
      </w:r>
      <w:r w:rsidR="00212E88" w:rsidRPr="00110FDA">
        <w:rPr>
          <w:b/>
        </w:rPr>
        <w:t>I</w:t>
      </w:r>
      <w:r w:rsidR="00A54BE2">
        <w:rPr>
          <w:b/>
        </w:rPr>
        <w:t>V</w:t>
      </w:r>
      <w:r w:rsidRPr="00110FDA">
        <w:rPr>
          <w:b/>
        </w:rPr>
        <w:t>. POUCZENIE O ŚRODKACH OCHRONY PRAWNEJ PRZYSŁUGUJĄCYCH</w:t>
      </w:r>
      <w:r w:rsidR="008141C6" w:rsidRPr="00110FDA">
        <w:rPr>
          <w:b/>
        </w:rPr>
        <w:t xml:space="preserve"> </w:t>
      </w:r>
      <w:r w:rsidRPr="00110FDA">
        <w:rPr>
          <w:b/>
        </w:rPr>
        <w:t>WYKONAWCY</w:t>
      </w:r>
    </w:p>
    <w:p w:rsidR="00691378" w:rsidRPr="007C5960" w:rsidRDefault="00691378" w:rsidP="007C5960">
      <w:pPr>
        <w:pStyle w:val="Bezodstpw"/>
        <w:jc w:val="both"/>
        <w:rPr>
          <w:rFonts w:cs="TimesNewRomanPSMT"/>
        </w:rPr>
      </w:pPr>
      <w:r w:rsidRPr="007C5960">
        <w:rPr>
          <w:rFonts w:cs="TimesNewRomanPSMT"/>
        </w:rPr>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rsidR="00691378" w:rsidRPr="007C5960" w:rsidRDefault="00691378" w:rsidP="007C5960">
      <w:pPr>
        <w:pStyle w:val="Bezodstpw"/>
        <w:jc w:val="both"/>
        <w:rPr>
          <w:rFonts w:cs="TimesNewRomanPSMT"/>
        </w:rPr>
      </w:pPr>
      <w:r w:rsidRPr="007C5960">
        <w:rPr>
          <w:rFonts w:cs="TimesNewRomanPSMT"/>
        </w:rPr>
        <w:t xml:space="preserve">przepisów </w:t>
      </w:r>
      <w:r w:rsidR="007C5960">
        <w:rPr>
          <w:rFonts w:cs="TimesNewRomanPSMT"/>
        </w:rPr>
        <w:t>P</w:t>
      </w:r>
      <w:r w:rsidRPr="007C5960">
        <w:rPr>
          <w:rFonts w:cs="TimesNewRomanPSMT"/>
        </w:rPr>
        <w:t>zp.</w:t>
      </w:r>
    </w:p>
    <w:p w:rsidR="00691378" w:rsidRPr="007C5960" w:rsidRDefault="00691378" w:rsidP="007C5960">
      <w:pPr>
        <w:pStyle w:val="Bezodstpw"/>
        <w:jc w:val="both"/>
        <w:rPr>
          <w:rFonts w:cs="TimesNewRomanPSMT"/>
        </w:rPr>
      </w:pPr>
      <w:r w:rsidRPr="007C5960">
        <w:rPr>
          <w:rFonts w:cs="TimesNewRomanPSMT"/>
        </w:rPr>
        <w:t>2. Odwołanie przysługuje na:</w:t>
      </w:r>
    </w:p>
    <w:p w:rsidR="00691378" w:rsidRPr="007C5960" w:rsidRDefault="00691378" w:rsidP="007C5960">
      <w:pPr>
        <w:pStyle w:val="Bezodstpw"/>
        <w:jc w:val="both"/>
        <w:rPr>
          <w:rFonts w:cs="TimesNewRomanPSMT"/>
        </w:rPr>
      </w:pPr>
      <w:r w:rsidRPr="007C5960">
        <w:rPr>
          <w:rFonts w:cs="TimesNewRomanPSMT"/>
        </w:rPr>
        <w:t>2.1. niezgodną z przepisami ustawy czynność Zamawiającego, podjęta w postepowaniu o udzielenie</w:t>
      </w:r>
    </w:p>
    <w:p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rsidR="00691378" w:rsidRPr="007C5960" w:rsidRDefault="00691378" w:rsidP="007C5960">
      <w:pPr>
        <w:pStyle w:val="Bezodstpw"/>
        <w:jc w:val="both"/>
        <w:rPr>
          <w:rFonts w:cs="TimesNewRomanPSMT"/>
        </w:rPr>
      </w:pPr>
      <w:r w:rsidRPr="007C5960">
        <w:rPr>
          <w:rFonts w:cs="TimesNewRomanPSMT"/>
        </w:rPr>
        <w:t>2.2. zaniechanie czynności w postepowaniu o udzielenie zamówieni</w:t>
      </w:r>
      <w:r w:rsidR="007C5960">
        <w:rPr>
          <w:rFonts w:cs="TimesNewRomanPSMT"/>
        </w:rPr>
        <w:t xml:space="preserve">a, do której Zamawiający był </w:t>
      </w:r>
      <w:r w:rsidRPr="007C5960">
        <w:rPr>
          <w:rFonts w:cs="TimesNewRomanPSMT"/>
        </w:rPr>
        <w:t>obowiązany na podstawie ustawy.</w:t>
      </w:r>
    </w:p>
    <w:p w:rsidR="00691378" w:rsidRPr="007C5960" w:rsidRDefault="00691378" w:rsidP="007C5960">
      <w:pPr>
        <w:pStyle w:val="Bezodstpw"/>
        <w:jc w:val="both"/>
        <w:rPr>
          <w:rFonts w:cs="TimesNewRomanPSMT"/>
        </w:rPr>
      </w:pPr>
      <w:r w:rsidRPr="007C5960">
        <w:rPr>
          <w:rFonts w:cs="TimesNewRomanPSMT"/>
        </w:rPr>
        <w:t xml:space="preserve">3. Odwołanie wnosi sią do Prezesa Krajowej Izby Odwoławczej </w:t>
      </w:r>
      <w:r w:rsidR="007C5960">
        <w:rPr>
          <w:rFonts w:cs="TimesNewRomanPSMT"/>
        </w:rPr>
        <w:t xml:space="preserve">w formie pisemnej albo w formie </w:t>
      </w:r>
      <w:r w:rsidRPr="007C5960">
        <w:rPr>
          <w:rFonts w:cs="TimesNewRomanPSMT"/>
        </w:rPr>
        <w:t>elektronicznej albo w postaci elektronicznej opatrzone podpisem zaufanym.</w:t>
      </w:r>
    </w:p>
    <w:p w:rsidR="00691378" w:rsidRPr="007C5960" w:rsidRDefault="00691378" w:rsidP="007C5960">
      <w:pPr>
        <w:pStyle w:val="Bezodstpw"/>
        <w:jc w:val="both"/>
        <w:rPr>
          <w:rFonts w:cs="TimesNewRomanPSMT"/>
        </w:rPr>
      </w:pPr>
      <w:r w:rsidRPr="007C5960">
        <w:rPr>
          <w:rFonts w:cs="TimesNewRomanPSMT"/>
        </w:rPr>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Pr="007C5960">
        <w:rPr>
          <w:rFonts w:cs="TimesNewRomanPSMT"/>
        </w:rPr>
        <w:t>postepowania odwoławczego przysługuje skarga do sadu. Skar</w:t>
      </w:r>
      <w:r w:rsidR="007C5960">
        <w:rPr>
          <w:rFonts w:cs="TimesNewRomanPSMT"/>
        </w:rPr>
        <w:t xml:space="preserve">gą wnosi sią do Sadu Okręgowego </w:t>
      </w:r>
      <w:r w:rsidRPr="007C5960">
        <w:rPr>
          <w:rFonts w:cs="TimesNewRomanPSMT"/>
        </w:rPr>
        <w:t>w Warszawie za pośrednictwem Prezesa Krajowej Izby Odwoławczej.</w:t>
      </w:r>
    </w:p>
    <w:p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rsidR="00212E88" w:rsidRDefault="00691378" w:rsidP="007C5960">
      <w:pPr>
        <w:pStyle w:val="Bezodstpw"/>
        <w:jc w:val="both"/>
        <w:rPr>
          <w:rFonts w:cs="TimesNewRomanPSMT"/>
        </w:rPr>
      </w:pPr>
      <w:r w:rsidRPr="007C5960">
        <w:rPr>
          <w:rFonts w:cs="TimesNewRomanPSMT"/>
        </w:rPr>
        <w:t>ochrony prawnej" ustawy PZP.</w:t>
      </w:r>
    </w:p>
    <w:p w:rsidR="00212E88" w:rsidRPr="00110FDA" w:rsidRDefault="00A54BE2"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Pr>
          <w:rFonts w:cs="TimesNewRomanPS-BoldMT"/>
          <w:b/>
          <w:bCs/>
        </w:rPr>
        <w:t>XXV</w:t>
      </w:r>
      <w:r w:rsidR="00212E88" w:rsidRPr="00110FDA">
        <w:rPr>
          <w:rFonts w:cs="TimesNewRomanPS-BoldMT"/>
          <w:b/>
          <w:bCs/>
        </w:rPr>
        <w:t>. ZAŁĄCZNIKI DO SWZ</w:t>
      </w:r>
    </w:p>
    <w:p w:rsidR="00212E88" w:rsidRPr="004077E5" w:rsidRDefault="00212E88" w:rsidP="00212E88">
      <w:pPr>
        <w:autoSpaceDE w:val="0"/>
        <w:autoSpaceDN w:val="0"/>
        <w:adjustRightInd w:val="0"/>
        <w:spacing w:after="0" w:line="240" w:lineRule="auto"/>
        <w:rPr>
          <w:rFonts w:ascii="Calibri" w:hAnsi="Calibri" w:cs="Calibri"/>
          <w:sz w:val="18"/>
          <w:szCs w:val="18"/>
        </w:rPr>
      </w:pPr>
      <w:r w:rsidRPr="004077E5">
        <w:rPr>
          <w:rFonts w:ascii="Calibri" w:hAnsi="Calibri" w:cs="Calibri"/>
          <w:sz w:val="18"/>
          <w:szCs w:val="18"/>
        </w:rPr>
        <w:t>Integralną częścią niniejszej SWZ stanowią następujące załączniki:</w:t>
      </w:r>
    </w:p>
    <w:p w:rsid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Minimalne wymagania przedmiotu zamówienia – załączniki nr 1, 1.1, 1.2</w:t>
      </w:r>
      <w:r w:rsidR="00FC7D70">
        <w:rPr>
          <w:rFonts w:ascii="Calibri" w:hAnsi="Calibri" w:cs="Calibri"/>
          <w:sz w:val="18"/>
          <w:szCs w:val="18"/>
        </w:rPr>
        <w:t xml:space="preserve"> </w:t>
      </w:r>
      <w:r w:rsidRPr="004077E5">
        <w:rPr>
          <w:rFonts w:ascii="Calibri" w:hAnsi="Calibri" w:cs="Calibri"/>
          <w:sz w:val="18"/>
          <w:szCs w:val="18"/>
        </w:rPr>
        <w:t>do SWZ (Opis ten – zał. nr 1.1, 1.2</w:t>
      </w:r>
      <w:r w:rsidR="00FC7D70">
        <w:rPr>
          <w:rFonts w:ascii="Calibri" w:hAnsi="Calibri" w:cs="Calibri"/>
          <w:sz w:val="18"/>
          <w:szCs w:val="18"/>
        </w:rPr>
        <w:t xml:space="preserve"> </w:t>
      </w:r>
      <w:r w:rsidRPr="004077E5">
        <w:rPr>
          <w:rFonts w:ascii="Calibri" w:hAnsi="Calibri" w:cs="Calibri"/>
          <w:sz w:val="18"/>
          <w:szCs w:val="18"/>
        </w:rPr>
        <w:t xml:space="preserve">do SWZ - stanowi również oświadczenie potwierdzające spełnianie przez oferowane dostawy wymagań określonych przez Zamawiającego i jest </w:t>
      </w:r>
      <w:r w:rsidRPr="004077E5">
        <w:rPr>
          <w:rFonts w:ascii="Calibri" w:hAnsi="Calibri" w:cs="Calibri"/>
          <w:b/>
          <w:sz w:val="18"/>
          <w:szCs w:val="18"/>
        </w:rPr>
        <w:t>składany do oferty jako przedmiotowy środek dowodowy</w:t>
      </w:r>
      <w:r w:rsidRPr="004077E5">
        <w:rPr>
          <w:rFonts w:ascii="Calibri" w:hAnsi="Calibri" w:cs="Calibri"/>
          <w:sz w:val="18"/>
          <w:szCs w:val="18"/>
        </w:rPr>
        <w:t>)</w:t>
      </w:r>
    </w:p>
    <w:p w:rsid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Oświadczenie o braku podstaw do wykluczenia  – </w:t>
      </w:r>
      <w:r w:rsidRPr="004077E5">
        <w:rPr>
          <w:rFonts w:ascii="Calibri" w:hAnsi="Calibri" w:cs="Calibri"/>
          <w:b/>
          <w:sz w:val="18"/>
          <w:szCs w:val="18"/>
        </w:rPr>
        <w:t>składany w terminie wyznaczonym do składania ofert</w:t>
      </w:r>
      <w:r>
        <w:rPr>
          <w:rFonts w:ascii="Calibri" w:hAnsi="Calibri" w:cs="Calibri"/>
          <w:b/>
          <w:sz w:val="18"/>
          <w:szCs w:val="18"/>
        </w:rPr>
        <w:t xml:space="preserve"> – załącznik nr 2 do SWZ</w:t>
      </w:r>
    </w:p>
    <w:p w:rsidR="004077E5" w:rsidRP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Formularz ofertowy – załącznik numer 3 do SWZ  – </w:t>
      </w:r>
      <w:r w:rsidRPr="004077E5">
        <w:rPr>
          <w:rFonts w:ascii="Calibri" w:hAnsi="Calibri" w:cs="Calibri"/>
          <w:b/>
          <w:sz w:val="18"/>
          <w:szCs w:val="18"/>
        </w:rPr>
        <w:t>OFERTA</w:t>
      </w:r>
    </w:p>
    <w:p w:rsid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Projektowane postanowienia umowy – załącznik nr 4 do SWZ </w:t>
      </w:r>
    </w:p>
    <w:p w:rsidR="004077E5" w:rsidRP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Formularz dotyczący sposobu obliczenia punktów w kryteriach pozacenowych- załącznik nr </w:t>
      </w:r>
      <w:r>
        <w:rPr>
          <w:rFonts w:ascii="Calibri" w:hAnsi="Calibri" w:cs="Calibri"/>
          <w:sz w:val="18"/>
          <w:szCs w:val="18"/>
        </w:rPr>
        <w:t>5</w:t>
      </w:r>
      <w:r w:rsidRPr="004077E5">
        <w:rPr>
          <w:rFonts w:ascii="Calibri" w:hAnsi="Calibri" w:cs="Calibri"/>
          <w:sz w:val="18"/>
          <w:szCs w:val="18"/>
        </w:rPr>
        <w:t xml:space="preserve"> do SWZ </w:t>
      </w:r>
    </w:p>
    <w:p w:rsidR="008141C6" w:rsidRDefault="008141C6" w:rsidP="008141C6">
      <w:pPr>
        <w:pStyle w:val="Bezodstpw"/>
        <w:jc w:val="right"/>
      </w:pPr>
    </w:p>
    <w:p w:rsidR="00212E88" w:rsidRPr="00212E88" w:rsidRDefault="00212E88" w:rsidP="008141C6">
      <w:pPr>
        <w:pStyle w:val="Bezodstpw"/>
        <w:jc w:val="right"/>
      </w:pPr>
    </w:p>
    <w:sectPr w:rsidR="00212E88" w:rsidRPr="00212E88" w:rsidSect="009F45CD">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AF1" w:rsidRDefault="00160AF1" w:rsidP="00DD2C4D">
      <w:pPr>
        <w:spacing w:after="0" w:line="240" w:lineRule="auto"/>
      </w:pPr>
      <w:r>
        <w:separator/>
      </w:r>
    </w:p>
  </w:endnote>
  <w:endnote w:type="continuationSeparator" w:id="0">
    <w:p w:rsidR="00160AF1" w:rsidRDefault="00160AF1"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rsidR="00B135BB" w:rsidRPr="00E92863" w:rsidRDefault="00B135BB" w:rsidP="00E92863">
        <w:pPr>
          <w:pStyle w:val="Bezodstpw"/>
          <w:jc w:val="center"/>
          <w:rPr>
            <w:rFonts w:eastAsia="Calibri"/>
            <w:sz w:val="18"/>
            <w:szCs w:val="18"/>
            <w:lang w:eastAsia="en-US"/>
          </w:rPr>
        </w:pPr>
      </w:p>
      <w:p w:rsidR="00B135BB" w:rsidRDefault="00B135BB">
        <w:pPr>
          <w:pStyle w:val="Stopka"/>
          <w:jc w:val="center"/>
        </w:pPr>
        <w:r>
          <w:fldChar w:fldCharType="begin"/>
        </w:r>
        <w:r>
          <w:instrText>PAGE   \* MERGEFORMAT</w:instrText>
        </w:r>
        <w:r>
          <w:fldChar w:fldCharType="separate"/>
        </w:r>
        <w:r w:rsidR="00FC047D">
          <w:rPr>
            <w:noProof/>
          </w:rPr>
          <w:t>14</w:t>
        </w:r>
        <w:r>
          <w:fldChar w:fldCharType="end"/>
        </w:r>
      </w:p>
    </w:sdtContent>
  </w:sdt>
  <w:p w:rsidR="00B135BB" w:rsidRDefault="00B135B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AF1" w:rsidRDefault="00160AF1" w:rsidP="00DD2C4D">
      <w:pPr>
        <w:spacing w:after="0" w:line="240" w:lineRule="auto"/>
      </w:pPr>
      <w:r>
        <w:separator/>
      </w:r>
    </w:p>
  </w:footnote>
  <w:footnote w:type="continuationSeparator" w:id="0">
    <w:p w:rsidR="00160AF1" w:rsidRDefault="00160AF1"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BB" w:rsidRPr="00E92863" w:rsidRDefault="00B135BB" w:rsidP="00B02F93">
    <w:pPr>
      <w:pStyle w:val="Nagwek"/>
      <w:jc w:val="center"/>
      <w:rPr>
        <w:rFonts w:ascii="Calibri" w:hAnsi="Calibri"/>
      </w:rPr>
    </w:pPr>
    <w:r w:rsidRPr="00E92863">
      <w:rPr>
        <w:rFonts w:ascii="Calibri" w:hAnsi="Calibri"/>
      </w:rPr>
      <w:t xml:space="preserve">Specyfikacja Warunków Zamówienia, sprawa numer </w:t>
    </w:r>
    <w:r w:rsidR="00602318" w:rsidRPr="00602318">
      <w:rPr>
        <w:rFonts w:ascii="Calibri" w:hAnsi="Calibri"/>
      </w:rPr>
      <w:t>PU-2380-055-036-052/2021/ML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10C51666"/>
    <w:multiLevelType w:val="hybridMultilevel"/>
    <w:tmpl w:val="4654676A"/>
    <w:lvl w:ilvl="0" w:tplc="084A4388">
      <w:start w:val="1"/>
      <w:numFmt w:val="lowerLetter"/>
      <w:lvlText w:val="%1)"/>
      <w:lvlJc w:val="left"/>
      <w:pPr>
        <w:ind w:left="1860" w:hanging="114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86B0709"/>
    <w:multiLevelType w:val="multilevel"/>
    <w:tmpl w:val="4D788C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9A75D32"/>
    <w:multiLevelType w:val="multilevel"/>
    <w:tmpl w:val="35F67792"/>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sz w:val="20"/>
        <w:szCs w:val="2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 w15:restartNumberingAfterBreak="0">
    <w:nsid w:val="22652AC9"/>
    <w:multiLevelType w:val="multilevel"/>
    <w:tmpl w:val="1402DC56"/>
    <w:lvl w:ilvl="0">
      <w:start w:val="1"/>
      <w:numFmt w:val="decimal"/>
      <w:lvlText w:val="%1."/>
      <w:lvlJc w:val="left"/>
      <w:pPr>
        <w:ind w:left="420" w:hanging="420"/>
      </w:pPr>
      <w:rPr>
        <w:rFonts w:hint="default"/>
        <w:b/>
        <w:color w:val="auto"/>
        <w:u w:val="none"/>
      </w:rPr>
    </w:lvl>
    <w:lvl w:ilvl="1">
      <w:start w:val="1"/>
      <w:numFmt w:val="decimal"/>
      <w:lvlText w:val="%1.%2."/>
      <w:lvlJc w:val="left"/>
      <w:pPr>
        <w:ind w:left="720" w:hanging="720"/>
      </w:pPr>
      <w:rPr>
        <w:rFonts w:hint="default"/>
        <w:b w:val="0"/>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6" w15:restartNumberingAfterBreak="0">
    <w:nsid w:val="2A0117DE"/>
    <w:multiLevelType w:val="hybridMultilevel"/>
    <w:tmpl w:val="787825B6"/>
    <w:lvl w:ilvl="0" w:tplc="0415000F">
      <w:start w:val="1"/>
      <w:numFmt w:val="decimal"/>
      <w:lvlText w:val="%1."/>
      <w:lvlJc w:val="left"/>
      <w:pPr>
        <w:ind w:left="720" w:hanging="360"/>
      </w:pPr>
    </w:lvl>
    <w:lvl w:ilvl="1" w:tplc="43B03B4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E257EE"/>
    <w:multiLevelType w:val="multilevel"/>
    <w:tmpl w:val="113C7FA8"/>
    <w:lvl w:ilvl="0">
      <w:start w:val="1"/>
      <w:numFmt w:val="decimal"/>
      <w:lvlText w:val="%1."/>
      <w:lvlJc w:val="left"/>
      <w:pPr>
        <w:ind w:left="360" w:hanging="360"/>
      </w:pPr>
      <w:rPr>
        <w:rFonts w:eastAsiaTheme="minorEastAsia" w:hint="default"/>
      </w:rPr>
    </w:lvl>
    <w:lvl w:ilvl="1">
      <w:start w:val="7"/>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2862D8"/>
    <w:multiLevelType w:val="multilevel"/>
    <w:tmpl w:val="AD40E8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C4CD0"/>
    <w:multiLevelType w:val="multilevel"/>
    <w:tmpl w:val="4F0E5A64"/>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C0847CC"/>
    <w:multiLevelType w:val="hybridMultilevel"/>
    <w:tmpl w:val="372293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4" w15:restartNumberingAfterBreak="0">
    <w:nsid w:val="3E004AC5"/>
    <w:multiLevelType w:val="hybridMultilevel"/>
    <w:tmpl w:val="4E64D2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913E85"/>
    <w:multiLevelType w:val="hybridMultilevel"/>
    <w:tmpl w:val="5D84F0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BB372C"/>
    <w:multiLevelType w:val="multilevel"/>
    <w:tmpl w:val="AED0ED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B82A35"/>
    <w:multiLevelType w:val="hybridMultilevel"/>
    <w:tmpl w:val="F1EA36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D4727CA"/>
    <w:multiLevelType w:val="multilevel"/>
    <w:tmpl w:val="87928BD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99C4670"/>
    <w:multiLevelType w:val="hybridMultilevel"/>
    <w:tmpl w:val="E022F2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D355352"/>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6DC73B56"/>
    <w:multiLevelType w:val="hybridMultilevel"/>
    <w:tmpl w:val="29087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9E129E"/>
    <w:multiLevelType w:val="hybridMultilevel"/>
    <w:tmpl w:val="F530E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35C631F"/>
    <w:multiLevelType w:val="multilevel"/>
    <w:tmpl w:val="1FCC4A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lvl w:ilvl="0">
        <w:numFmt w:val="decimal"/>
        <w:lvlText w:val=""/>
        <w:lvlJc w:val="left"/>
      </w:lvl>
    </w:lvlOverride>
    <w:lvlOverride w:ilvl="1">
      <w:lvl w:ilvl="1">
        <w:numFmt w:val="lowerLetter"/>
        <w:lvlText w:val="%2."/>
        <w:lvlJc w:val="left"/>
      </w:lvl>
    </w:lvlOverride>
  </w:num>
  <w:num w:numId="2">
    <w:abstractNumId w:val="18"/>
  </w:num>
  <w:num w:numId="3">
    <w:abstractNumId w:val="8"/>
  </w:num>
  <w:num w:numId="4">
    <w:abstractNumId w:val="13"/>
  </w:num>
  <w:num w:numId="5">
    <w:abstractNumId w:val="4"/>
  </w:num>
  <w:num w:numId="6">
    <w:abstractNumId w:val="5"/>
  </w:num>
  <w:num w:numId="7">
    <w:abstractNumId w:val="20"/>
  </w:num>
  <w:num w:numId="8">
    <w:abstractNumId w:val="17"/>
  </w:num>
  <w:num w:numId="9">
    <w:abstractNumId w:val="12"/>
  </w:num>
  <w:num w:numId="10">
    <w:abstractNumId w:val="9"/>
  </w:num>
  <w:num w:numId="11">
    <w:abstractNumId w:val="21"/>
  </w:num>
  <w:num w:numId="12">
    <w:abstractNumId w:val="22"/>
  </w:num>
  <w:num w:numId="13">
    <w:abstractNumId w:val="10"/>
  </w:num>
  <w:num w:numId="14">
    <w:abstractNumId w:val="2"/>
  </w:num>
  <w:num w:numId="15">
    <w:abstractNumId w:val="14"/>
  </w:num>
  <w:num w:numId="16">
    <w:abstractNumId w:val="15"/>
  </w:num>
  <w:num w:numId="17">
    <w:abstractNumId w:val="23"/>
  </w:num>
  <w:num w:numId="18">
    <w:abstractNumId w:val="19"/>
  </w:num>
  <w:num w:numId="19">
    <w:abstractNumId w:val="7"/>
  </w:num>
  <w:num w:numId="20">
    <w:abstractNumId w:val="16"/>
  </w:num>
  <w:num w:numId="21">
    <w:abstractNumId w:val="6"/>
  </w:num>
  <w:num w:numId="22">
    <w:abstractNumId w:val="3"/>
  </w:num>
  <w:num w:numId="23">
    <w:abstractNumId w:val="11"/>
  </w:num>
  <w:num w:numId="24">
    <w:abstractNumId w:val="0"/>
  </w:num>
  <w:num w:numId="2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D2C4D"/>
    <w:rsid w:val="00033217"/>
    <w:rsid w:val="00042639"/>
    <w:rsid w:val="00046F1B"/>
    <w:rsid w:val="00050B9B"/>
    <w:rsid w:val="00053C48"/>
    <w:rsid w:val="000603A6"/>
    <w:rsid w:val="00065300"/>
    <w:rsid w:val="000722D2"/>
    <w:rsid w:val="00072430"/>
    <w:rsid w:val="00077520"/>
    <w:rsid w:val="00087ECE"/>
    <w:rsid w:val="000B0AF0"/>
    <w:rsid w:val="000B0FEC"/>
    <w:rsid w:val="000B548D"/>
    <w:rsid w:val="000D4F85"/>
    <w:rsid w:val="001105B4"/>
    <w:rsid w:val="00110FDA"/>
    <w:rsid w:val="001241AC"/>
    <w:rsid w:val="00146359"/>
    <w:rsid w:val="00147FB7"/>
    <w:rsid w:val="00160AF1"/>
    <w:rsid w:val="0016199A"/>
    <w:rsid w:val="001639FD"/>
    <w:rsid w:val="00173BBC"/>
    <w:rsid w:val="00184CD6"/>
    <w:rsid w:val="00192EC7"/>
    <w:rsid w:val="001A02DB"/>
    <w:rsid w:val="001A1CF8"/>
    <w:rsid w:val="001F1A81"/>
    <w:rsid w:val="001F7A07"/>
    <w:rsid w:val="002063E6"/>
    <w:rsid w:val="00212E88"/>
    <w:rsid w:val="00221DAC"/>
    <w:rsid w:val="00232311"/>
    <w:rsid w:val="00243823"/>
    <w:rsid w:val="002649C2"/>
    <w:rsid w:val="002A418F"/>
    <w:rsid w:val="002D49D5"/>
    <w:rsid w:val="003050E9"/>
    <w:rsid w:val="003055EC"/>
    <w:rsid w:val="00335DE8"/>
    <w:rsid w:val="00351A0D"/>
    <w:rsid w:val="00363551"/>
    <w:rsid w:val="00365362"/>
    <w:rsid w:val="00382F64"/>
    <w:rsid w:val="00390A11"/>
    <w:rsid w:val="0039409C"/>
    <w:rsid w:val="00395FFE"/>
    <w:rsid w:val="003B0399"/>
    <w:rsid w:val="003B0E2A"/>
    <w:rsid w:val="003B1FE2"/>
    <w:rsid w:val="003C0B3A"/>
    <w:rsid w:val="003C38C0"/>
    <w:rsid w:val="003F6CBF"/>
    <w:rsid w:val="00403C27"/>
    <w:rsid w:val="00404231"/>
    <w:rsid w:val="0040460F"/>
    <w:rsid w:val="00406EE7"/>
    <w:rsid w:val="004077E5"/>
    <w:rsid w:val="004248E7"/>
    <w:rsid w:val="00424D9D"/>
    <w:rsid w:val="00431F44"/>
    <w:rsid w:val="00434895"/>
    <w:rsid w:val="004405D0"/>
    <w:rsid w:val="004A7C7F"/>
    <w:rsid w:val="004D04B8"/>
    <w:rsid w:val="004D3BD5"/>
    <w:rsid w:val="00507E74"/>
    <w:rsid w:val="00510AD8"/>
    <w:rsid w:val="00521E91"/>
    <w:rsid w:val="005220B4"/>
    <w:rsid w:val="0052557C"/>
    <w:rsid w:val="00527C6C"/>
    <w:rsid w:val="00532C98"/>
    <w:rsid w:val="005505F3"/>
    <w:rsid w:val="005709AC"/>
    <w:rsid w:val="005A495F"/>
    <w:rsid w:val="005B303B"/>
    <w:rsid w:val="005D5B8B"/>
    <w:rsid w:val="005E7D34"/>
    <w:rsid w:val="005F1446"/>
    <w:rsid w:val="00602318"/>
    <w:rsid w:val="00604133"/>
    <w:rsid w:val="00616C3E"/>
    <w:rsid w:val="006247B4"/>
    <w:rsid w:val="0062621E"/>
    <w:rsid w:val="00653B1D"/>
    <w:rsid w:val="006651DC"/>
    <w:rsid w:val="00670378"/>
    <w:rsid w:val="00672631"/>
    <w:rsid w:val="00691378"/>
    <w:rsid w:val="0069754A"/>
    <w:rsid w:val="006B061D"/>
    <w:rsid w:val="006B102C"/>
    <w:rsid w:val="006C3856"/>
    <w:rsid w:val="006C4275"/>
    <w:rsid w:val="006E0DA6"/>
    <w:rsid w:val="006E3D8D"/>
    <w:rsid w:val="006F54A4"/>
    <w:rsid w:val="00701C1E"/>
    <w:rsid w:val="0070741B"/>
    <w:rsid w:val="007118C9"/>
    <w:rsid w:val="00713725"/>
    <w:rsid w:val="00735830"/>
    <w:rsid w:val="007625CB"/>
    <w:rsid w:val="007826FC"/>
    <w:rsid w:val="00783971"/>
    <w:rsid w:val="007A6465"/>
    <w:rsid w:val="007A7277"/>
    <w:rsid w:val="007B71A9"/>
    <w:rsid w:val="007C5960"/>
    <w:rsid w:val="007E7B62"/>
    <w:rsid w:val="008013D3"/>
    <w:rsid w:val="008036F3"/>
    <w:rsid w:val="008141C6"/>
    <w:rsid w:val="008713A3"/>
    <w:rsid w:val="00884414"/>
    <w:rsid w:val="00891C14"/>
    <w:rsid w:val="00895D27"/>
    <w:rsid w:val="008D38A5"/>
    <w:rsid w:val="008E1E30"/>
    <w:rsid w:val="00903ADD"/>
    <w:rsid w:val="009171FC"/>
    <w:rsid w:val="0094705C"/>
    <w:rsid w:val="009C0A6F"/>
    <w:rsid w:val="009C0BC4"/>
    <w:rsid w:val="009D4356"/>
    <w:rsid w:val="009E63BD"/>
    <w:rsid w:val="009F45CD"/>
    <w:rsid w:val="009F56BA"/>
    <w:rsid w:val="00A03B6F"/>
    <w:rsid w:val="00A25F4B"/>
    <w:rsid w:val="00A26A61"/>
    <w:rsid w:val="00A45927"/>
    <w:rsid w:val="00A46EAC"/>
    <w:rsid w:val="00A54BE2"/>
    <w:rsid w:val="00A56EAF"/>
    <w:rsid w:val="00A63586"/>
    <w:rsid w:val="00A67F8C"/>
    <w:rsid w:val="00A81CE4"/>
    <w:rsid w:val="00A87282"/>
    <w:rsid w:val="00A9589E"/>
    <w:rsid w:val="00A960FD"/>
    <w:rsid w:val="00A965EE"/>
    <w:rsid w:val="00AA686F"/>
    <w:rsid w:val="00AC323E"/>
    <w:rsid w:val="00AF6867"/>
    <w:rsid w:val="00B02F93"/>
    <w:rsid w:val="00B03EEB"/>
    <w:rsid w:val="00B07BC4"/>
    <w:rsid w:val="00B10A52"/>
    <w:rsid w:val="00B135BB"/>
    <w:rsid w:val="00B15CDA"/>
    <w:rsid w:val="00B239E0"/>
    <w:rsid w:val="00B30915"/>
    <w:rsid w:val="00B714A9"/>
    <w:rsid w:val="00BD3A7C"/>
    <w:rsid w:val="00BD4C56"/>
    <w:rsid w:val="00BD636D"/>
    <w:rsid w:val="00BE48F2"/>
    <w:rsid w:val="00BE6CCA"/>
    <w:rsid w:val="00BF2F21"/>
    <w:rsid w:val="00C04B37"/>
    <w:rsid w:val="00C05CC5"/>
    <w:rsid w:val="00C426F1"/>
    <w:rsid w:val="00C4425B"/>
    <w:rsid w:val="00C64613"/>
    <w:rsid w:val="00C67AE0"/>
    <w:rsid w:val="00C67F59"/>
    <w:rsid w:val="00C76806"/>
    <w:rsid w:val="00C8449C"/>
    <w:rsid w:val="00C84B42"/>
    <w:rsid w:val="00CA1739"/>
    <w:rsid w:val="00CA4558"/>
    <w:rsid w:val="00CB0C26"/>
    <w:rsid w:val="00CD375B"/>
    <w:rsid w:val="00CE1D1F"/>
    <w:rsid w:val="00CF1B3B"/>
    <w:rsid w:val="00D03AC0"/>
    <w:rsid w:val="00D11718"/>
    <w:rsid w:val="00D25828"/>
    <w:rsid w:val="00D504BD"/>
    <w:rsid w:val="00D55ADB"/>
    <w:rsid w:val="00D678D4"/>
    <w:rsid w:val="00D715C8"/>
    <w:rsid w:val="00D7440A"/>
    <w:rsid w:val="00D81F7E"/>
    <w:rsid w:val="00D82813"/>
    <w:rsid w:val="00D903AE"/>
    <w:rsid w:val="00DA219B"/>
    <w:rsid w:val="00DB1441"/>
    <w:rsid w:val="00DC5100"/>
    <w:rsid w:val="00DD0D51"/>
    <w:rsid w:val="00DD2A9E"/>
    <w:rsid w:val="00DD2C4D"/>
    <w:rsid w:val="00DF5254"/>
    <w:rsid w:val="00E06B99"/>
    <w:rsid w:val="00E52359"/>
    <w:rsid w:val="00E61D9B"/>
    <w:rsid w:val="00E92863"/>
    <w:rsid w:val="00E9363F"/>
    <w:rsid w:val="00EA4DF3"/>
    <w:rsid w:val="00EF286B"/>
    <w:rsid w:val="00EF59EA"/>
    <w:rsid w:val="00F00CD3"/>
    <w:rsid w:val="00F55DCD"/>
    <w:rsid w:val="00F8004F"/>
    <w:rsid w:val="00F83855"/>
    <w:rsid w:val="00FC047D"/>
    <w:rsid w:val="00FC4B66"/>
    <w:rsid w:val="00FC78D4"/>
    <w:rsid w:val="00FC7D70"/>
    <w:rsid w:val="00FE134B"/>
    <w:rsid w:val="00FE1D9C"/>
    <w:rsid w:val="00FE5621"/>
    <w:rsid w:val="00FF05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4D3BD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uiPriority w:val="1"/>
    <w:rsid w:val="00532C98"/>
  </w:style>
  <w:style w:type="paragraph" w:customStyle="1" w:styleId="Normalny1">
    <w:name w:val="Normalny1"/>
    <w:uiPriority w:val="99"/>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customStyle="1" w:styleId="Nagwek4Znak">
    <w:name w:val="Nagłówek 4 Znak"/>
    <w:basedOn w:val="Domylnaczcionkaakapitu"/>
    <w:link w:val="Nagwek4"/>
    <w:uiPriority w:val="9"/>
    <w:semiHidden/>
    <w:rsid w:val="004D3BD5"/>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https://platformazakupowa.pl/pn/kwp_wroclaw"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s://platformazakupowa.pl/pn/kwp_wroclaw"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platformazakupowa.pl/pn/kwp_wroclaw"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pn/kwp_wroclaw" TargetMode="External"/><Relationship Id="rId32"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mailto:malgorzata.lenik@wr.policja.gov.pl" TargetMode="External"/><Relationship Id="rId23" Type="http://schemas.openxmlformats.org/officeDocument/2006/relationships/hyperlink" Target="https://platformazakupowa.pl/pn/kwp_wroclaw" TargetMode="External"/><Relationship Id="rId28" Type="http://schemas.openxmlformats.org/officeDocument/2006/relationships/hyperlink" Target="https://platformazakupowa.pl/pn/kwp_wroclaw" TargetMode="External"/><Relationship Id="rId36" Type="http://schemas.openxmlformats.org/officeDocument/2006/relationships/theme" Target="theme/theme1.xml"/><Relationship Id="rId10" Type="http://schemas.openxmlformats.org/officeDocument/2006/relationships/hyperlink" Target="mailto:malgorzata.lenik@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pn/kwp_wroclaw"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pn/kwp_wroclaw" TargetMode="External"/><Relationship Id="rId22" Type="http://schemas.openxmlformats.org/officeDocument/2006/relationships/hyperlink" Target="mailto:malgorzata.lenik@wr.policja.gov.pl" TargetMode="External"/><Relationship Id="rId27" Type="http://schemas.openxmlformats.org/officeDocument/2006/relationships/hyperlink" Target="https://www.nccert.pl/"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4C7C7-8D63-4927-A05D-524133C4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1646</TotalTime>
  <Pages>21</Pages>
  <Words>10585</Words>
  <Characters>63512</Characters>
  <Application>Microsoft Office Word</Application>
  <DocSecurity>0</DocSecurity>
  <Lines>529</Lines>
  <Paragraphs>147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MałgorzataLenik</cp:lastModifiedBy>
  <cp:revision>103</cp:revision>
  <cp:lastPrinted>2021-03-15T10:24:00Z</cp:lastPrinted>
  <dcterms:created xsi:type="dcterms:W3CDTF">2021-03-03T09:32:00Z</dcterms:created>
  <dcterms:modified xsi:type="dcterms:W3CDTF">2021-07-01T12:54:00Z</dcterms:modified>
</cp:coreProperties>
</file>