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42F7" w14:textId="490F09F1" w:rsidR="00723A95" w:rsidRPr="00723A95" w:rsidRDefault="00723A95" w:rsidP="00723A95">
      <w:pPr>
        <w:suppressAutoHyphens/>
        <w:spacing w:after="0" w:line="319" w:lineRule="auto"/>
        <w:jc w:val="right"/>
        <w:rPr>
          <w:rFonts w:ascii="Calibri" w:eastAsia="Times New Roman" w:hAnsi="Calibri"/>
          <w:b/>
          <w:kern w:val="0"/>
          <w:sz w:val="22"/>
          <w:lang w:eastAsia="zh-CN"/>
        </w:rPr>
      </w:pPr>
      <w:r w:rsidRPr="00723A95">
        <w:rPr>
          <w:rFonts w:ascii="Calibri" w:eastAsia="Times New Roman" w:hAnsi="Calibri"/>
          <w:b/>
          <w:kern w:val="0"/>
          <w:sz w:val="22"/>
          <w:lang w:eastAsia="zh-CN"/>
        </w:rPr>
        <w:t>Załącznik nr 3.</w:t>
      </w:r>
      <w:r w:rsidR="00C817D4">
        <w:rPr>
          <w:rFonts w:ascii="Calibri" w:eastAsia="Times New Roman" w:hAnsi="Calibri"/>
          <w:b/>
          <w:kern w:val="0"/>
          <w:sz w:val="22"/>
          <w:lang w:eastAsia="zh-CN"/>
        </w:rPr>
        <w:t>2</w:t>
      </w:r>
      <w:r w:rsidRPr="00723A95">
        <w:rPr>
          <w:rFonts w:ascii="Calibri" w:eastAsia="Times New Roman" w:hAnsi="Calibri"/>
          <w:b/>
          <w:kern w:val="0"/>
          <w:sz w:val="22"/>
          <w:lang w:eastAsia="zh-CN"/>
        </w:rPr>
        <w:t>. do SWZ</w:t>
      </w:r>
    </w:p>
    <w:p w14:paraId="06DCD9F9" w14:textId="77777777" w:rsidR="00723A95" w:rsidRPr="00723A95" w:rsidRDefault="00723A95" w:rsidP="00723A95">
      <w:pPr>
        <w:suppressAutoHyphens/>
        <w:spacing w:after="0" w:line="319" w:lineRule="auto"/>
        <w:rPr>
          <w:rFonts w:ascii="Calibri" w:eastAsia="Times New Roman" w:hAnsi="Calibri"/>
          <w:kern w:val="0"/>
          <w:sz w:val="22"/>
          <w:shd w:val="clear" w:color="auto" w:fill="FFFF00"/>
          <w:lang w:eastAsia="zh-CN"/>
        </w:rPr>
      </w:pPr>
      <w:r w:rsidRPr="00723A95">
        <w:rPr>
          <w:rFonts w:ascii="Calibri" w:eastAsia="Times New Roman" w:hAnsi="Calibri"/>
          <w:b/>
          <w:kern w:val="0"/>
          <w:sz w:val="22"/>
          <w:lang w:eastAsia="zh-CN"/>
        </w:rPr>
        <w:t>UMOWA nr ROA.272.4.             .2021</w:t>
      </w:r>
    </w:p>
    <w:p w14:paraId="61A2C992" w14:textId="77777777" w:rsidR="00723A95" w:rsidRPr="00723A95" w:rsidRDefault="00723A95" w:rsidP="00723A95">
      <w:pPr>
        <w:suppressAutoHyphens/>
        <w:spacing w:after="0" w:line="319" w:lineRule="auto"/>
        <w:rPr>
          <w:rFonts w:ascii="Calibri" w:eastAsia="Times New Roman" w:hAnsi="Calibri"/>
          <w:kern w:val="0"/>
          <w:sz w:val="22"/>
          <w:shd w:val="clear" w:color="auto" w:fill="FFFF00"/>
          <w:lang w:eastAsia="zh-CN"/>
        </w:rPr>
      </w:pPr>
    </w:p>
    <w:p w14:paraId="3D1BD502" w14:textId="77777777" w:rsidR="00723A95" w:rsidRPr="00723A95" w:rsidRDefault="00723A95" w:rsidP="00723A95">
      <w:pPr>
        <w:suppressAutoHyphens/>
        <w:spacing w:after="0" w:line="319" w:lineRule="auto"/>
        <w:jc w:val="both"/>
        <w:rPr>
          <w:rFonts w:ascii="Calibri" w:eastAsia="Calibri" w:hAnsi="Calibri"/>
          <w:kern w:val="0"/>
          <w:sz w:val="22"/>
          <w:lang w:eastAsia="zh-CN"/>
        </w:rPr>
      </w:pPr>
      <w:r w:rsidRPr="00723A95">
        <w:rPr>
          <w:rFonts w:ascii="Calibri" w:eastAsia="Calibri" w:hAnsi="Calibri"/>
          <w:kern w:val="0"/>
          <w:sz w:val="22"/>
          <w:lang w:eastAsia="zh-CN"/>
        </w:rPr>
        <w:t>zawarta w dniu …………..........  w Dopiewie,</w:t>
      </w:r>
    </w:p>
    <w:p w14:paraId="6FC787F0" w14:textId="77777777" w:rsidR="00723A95" w:rsidRPr="00723A95" w:rsidRDefault="00723A95" w:rsidP="00723A95">
      <w:pPr>
        <w:suppressAutoHyphens/>
        <w:spacing w:after="0" w:line="319" w:lineRule="auto"/>
        <w:jc w:val="both"/>
        <w:rPr>
          <w:rFonts w:ascii="Calibri" w:eastAsia="Calibri" w:hAnsi="Calibri"/>
          <w:kern w:val="0"/>
          <w:sz w:val="22"/>
          <w:lang w:eastAsia="zh-CN"/>
        </w:rPr>
      </w:pPr>
    </w:p>
    <w:p w14:paraId="54B6F6B3" w14:textId="77777777" w:rsidR="00723A95" w:rsidRPr="00723A95" w:rsidRDefault="00723A95" w:rsidP="00723A95">
      <w:pPr>
        <w:spacing w:after="0" w:line="319" w:lineRule="auto"/>
        <w:jc w:val="both"/>
        <w:rPr>
          <w:rFonts w:ascii="Calibri" w:eastAsia="Times New Roman" w:hAnsi="Calibri"/>
          <w:kern w:val="0"/>
          <w:sz w:val="22"/>
          <w:lang w:eastAsia="pl-PL"/>
        </w:rPr>
      </w:pPr>
      <w:r w:rsidRPr="00723A95">
        <w:rPr>
          <w:rFonts w:ascii="Calibri" w:eastAsia="Times New Roman" w:hAnsi="Calibri"/>
          <w:kern w:val="0"/>
          <w:sz w:val="22"/>
          <w:lang w:eastAsia="pl-PL"/>
        </w:rPr>
        <w:t xml:space="preserve">w rezultacie rozstrzygnięcia postępowania przetargowego nr </w:t>
      </w:r>
      <w:r w:rsidRPr="00723A95">
        <w:rPr>
          <w:rFonts w:ascii="Calibri" w:eastAsia="Times New Roman" w:hAnsi="Calibri"/>
          <w:b/>
          <w:kern w:val="0"/>
          <w:sz w:val="22"/>
          <w:lang w:eastAsia="pl-PL"/>
        </w:rPr>
        <w:t xml:space="preserve">ROA.271.4.2021 </w:t>
      </w:r>
      <w:r w:rsidRPr="00723A95">
        <w:rPr>
          <w:rFonts w:ascii="Calibri" w:eastAsia="Times New Roman" w:hAnsi="Calibri"/>
          <w:kern w:val="0"/>
          <w:sz w:val="22"/>
          <w:lang w:eastAsia="pl-PL"/>
        </w:rPr>
        <w:t>przeprowadzonego w trybie podstawowym na podstawie art. 275 pkt. 1 ustawy z dnia   11 września  2019 r. Prawo Zamówień Publicznych (Dz. U. z 2019 r. poz. 2019 ze zm.- zw. dalej Pzp), pomiędzy:</w:t>
      </w:r>
    </w:p>
    <w:p w14:paraId="0A231C41" w14:textId="77777777" w:rsidR="00723A95" w:rsidRPr="00723A95" w:rsidRDefault="00723A95" w:rsidP="00723A95">
      <w:pPr>
        <w:suppressAutoHyphens/>
        <w:spacing w:after="0" w:line="319" w:lineRule="auto"/>
        <w:jc w:val="both"/>
        <w:rPr>
          <w:rFonts w:ascii="Calibri" w:eastAsia="Calibri" w:hAnsi="Calibri"/>
          <w:kern w:val="0"/>
          <w:sz w:val="22"/>
          <w:lang w:eastAsia="zh-CN"/>
        </w:rPr>
      </w:pPr>
    </w:p>
    <w:p w14:paraId="7FFF9A50" w14:textId="77777777" w:rsidR="00723A95" w:rsidRPr="00723A95" w:rsidRDefault="00723A95" w:rsidP="00723A95">
      <w:pPr>
        <w:suppressAutoHyphens/>
        <w:spacing w:after="0" w:line="319" w:lineRule="auto"/>
        <w:rPr>
          <w:rFonts w:ascii="Calibri" w:eastAsia="Times New Roman" w:hAnsi="Calibri"/>
          <w:kern w:val="0"/>
          <w:sz w:val="22"/>
          <w:lang w:eastAsia="zh-CN"/>
        </w:rPr>
      </w:pPr>
      <w:r w:rsidRPr="00723A95">
        <w:rPr>
          <w:rFonts w:ascii="Calibri" w:eastAsia="Times New Roman" w:hAnsi="Calibri"/>
          <w:b/>
          <w:bCs/>
          <w:kern w:val="0"/>
          <w:sz w:val="22"/>
          <w:lang w:eastAsia="zh-CN"/>
        </w:rPr>
        <w:t>Gminą Dopiewo</w:t>
      </w:r>
      <w:r w:rsidRPr="00723A95">
        <w:rPr>
          <w:rFonts w:ascii="Calibri" w:eastAsia="Times New Roman" w:hAnsi="Calibri"/>
          <w:kern w:val="0"/>
          <w:sz w:val="22"/>
          <w:lang w:eastAsia="zh-CN"/>
        </w:rPr>
        <w:t xml:space="preserve"> ul. Leśna 1c, 62-070 Dopiewo,  NIP 777-313-34-16, REGON 631258738, reprezentowaną przez :</w:t>
      </w:r>
    </w:p>
    <w:p w14:paraId="0BCFF1D1"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Wójta Gminy Dopiewo – …………………………………………………………………….. </w:t>
      </w:r>
    </w:p>
    <w:p w14:paraId="437C910E"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z kontrasygnatą Skarbnika – z Małgorzaty Mazurek</w:t>
      </w:r>
    </w:p>
    <w:p w14:paraId="1CD58D6C"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zwany w dalszej części Umowy Zamawiającym, </w:t>
      </w:r>
    </w:p>
    <w:p w14:paraId="479F18B6"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3D83EBF6" w14:textId="77777777" w:rsidR="00723A95" w:rsidRPr="00723A95" w:rsidRDefault="00723A95" w:rsidP="00723A95">
      <w:pPr>
        <w:suppressAutoHyphens/>
        <w:spacing w:after="0" w:line="319" w:lineRule="auto"/>
        <w:rPr>
          <w:rFonts w:ascii="Calibri" w:eastAsia="Times New Roman" w:hAnsi="Calibri"/>
          <w:kern w:val="0"/>
          <w:sz w:val="22"/>
          <w:lang w:eastAsia="zh-CN"/>
        </w:rPr>
      </w:pPr>
      <w:r w:rsidRPr="00723A95">
        <w:rPr>
          <w:rFonts w:ascii="Calibri" w:eastAsia="Times New Roman" w:hAnsi="Calibri"/>
          <w:kern w:val="0"/>
          <w:sz w:val="22"/>
          <w:lang w:eastAsia="zh-CN"/>
        </w:rPr>
        <w:t xml:space="preserve">a  </w:t>
      </w:r>
    </w:p>
    <w:p w14:paraId="09002126"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65046E0B"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b/>
          <w:kern w:val="0"/>
          <w:sz w:val="22"/>
          <w:lang w:eastAsia="zh-CN"/>
        </w:rPr>
        <w:t>…………………………………………………………………………………………………</w:t>
      </w:r>
      <w:r w:rsidRPr="00723A95">
        <w:rPr>
          <w:rFonts w:ascii="Calibri" w:eastAsia="Times New Roman" w:hAnsi="Calibri"/>
          <w:kern w:val="0"/>
          <w:sz w:val="22"/>
          <w:lang w:eastAsia="zh-CN"/>
        </w:rPr>
        <w:t xml:space="preserve">, zwaną dalej Wykonawcą, </w:t>
      </w:r>
    </w:p>
    <w:p w14:paraId="75FE8185"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reprezentowaną przez:</w:t>
      </w:r>
    </w:p>
    <w:p w14:paraId="3FBBD03D"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p>
    <w:p w14:paraId="233096FE" w14:textId="42138AE8"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została zawarta umowa </w:t>
      </w:r>
      <w:r w:rsidRPr="00723A95">
        <w:rPr>
          <w:rFonts w:ascii="Calibri" w:eastAsia="Times New Roman" w:hAnsi="Calibri"/>
          <w:b/>
          <w:bCs/>
          <w:kern w:val="0"/>
          <w:sz w:val="22"/>
          <w:lang w:eastAsia="zh-CN"/>
        </w:rPr>
        <w:t xml:space="preserve">w zakresie zadania nr </w:t>
      </w:r>
      <w:r w:rsidR="00A76DBD">
        <w:rPr>
          <w:rFonts w:ascii="Calibri" w:eastAsia="Times New Roman" w:hAnsi="Calibri"/>
          <w:b/>
          <w:bCs/>
          <w:kern w:val="0"/>
          <w:sz w:val="22"/>
          <w:lang w:eastAsia="zh-CN"/>
        </w:rPr>
        <w:t>2</w:t>
      </w:r>
      <w:r w:rsidRPr="00723A95">
        <w:rPr>
          <w:rFonts w:ascii="Calibri" w:eastAsia="Times New Roman" w:hAnsi="Calibri"/>
          <w:b/>
          <w:bCs/>
          <w:kern w:val="0"/>
          <w:sz w:val="22"/>
          <w:lang w:eastAsia="zh-CN"/>
        </w:rPr>
        <w:t xml:space="preserve">  pn. „</w:t>
      </w:r>
      <w:r w:rsidR="00A76DBD">
        <w:rPr>
          <w:rFonts w:ascii="Calibri" w:eastAsia="Times New Roman" w:hAnsi="Calibri"/>
          <w:b/>
          <w:bCs/>
          <w:kern w:val="0"/>
          <w:sz w:val="22"/>
          <w:lang w:eastAsia="zh-CN"/>
        </w:rPr>
        <w:t xml:space="preserve">Doposażenie terenu rekreacyjnego – </w:t>
      </w:r>
      <w:r w:rsidR="00B44469">
        <w:rPr>
          <w:rFonts w:ascii="Calibri" w:eastAsia="Times New Roman" w:hAnsi="Calibri"/>
          <w:b/>
          <w:bCs/>
          <w:kern w:val="0"/>
          <w:sz w:val="22"/>
          <w:lang w:eastAsia="zh-CN"/>
        </w:rPr>
        <w:t>Skórzewo – Leśny zakątek</w:t>
      </w:r>
      <w:r w:rsidRPr="00723A95">
        <w:rPr>
          <w:rFonts w:ascii="Calibri" w:eastAsia="Times New Roman" w:hAnsi="Calibri"/>
          <w:b/>
          <w:bCs/>
          <w:kern w:val="0"/>
          <w:sz w:val="22"/>
          <w:lang w:eastAsia="zh-CN"/>
        </w:rPr>
        <w:t>”</w:t>
      </w:r>
      <w:r w:rsidRPr="00723A95">
        <w:rPr>
          <w:rFonts w:ascii="Calibri" w:eastAsia="Times New Roman" w:hAnsi="Calibri"/>
          <w:kern w:val="0"/>
          <w:sz w:val="22"/>
          <w:lang w:eastAsia="zh-CN"/>
        </w:rPr>
        <w:t xml:space="preserve"> o następującej treści:</w:t>
      </w:r>
    </w:p>
    <w:p w14:paraId="1A1D5828"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72CBADC0"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w:t>
      </w:r>
    </w:p>
    <w:p w14:paraId="0AD599F0" w14:textId="77777777" w:rsidR="00723A95" w:rsidRPr="00723A95" w:rsidRDefault="00723A95" w:rsidP="00723A95">
      <w:pPr>
        <w:spacing w:after="0" w:line="319" w:lineRule="auto"/>
        <w:jc w:val="both"/>
        <w:rPr>
          <w:rFonts w:ascii="Calibri" w:eastAsia="Times New Roman" w:hAnsi="Calibri"/>
          <w:kern w:val="0"/>
          <w:sz w:val="22"/>
          <w:lang w:eastAsia="pl-PL"/>
        </w:rPr>
      </w:pPr>
      <w:r w:rsidRPr="00723A95">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F7F30FA"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0D86C7C8"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2.</w:t>
      </w:r>
    </w:p>
    <w:p w14:paraId="06AAF8C9"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Przedmiot umowy.</w:t>
      </w:r>
    </w:p>
    <w:p w14:paraId="50EFCA2A" w14:textId="6AB6E8D2" w:rsidR="00723A95" w:rsidRPr="00723A95" w:rsidRDefault="00723A95" w:rsidP="00A76DBD">
      <w:pPr>
        <w:widowControl w:val="0"/>
        <w:numPr>
          <w:ilvl w:val="0"/>
          <w:numId w:val="11"/>
        </w:numPr>
        <w:suppressLineNumbers/>
        <w:suppressAutoHyphens/>
        <w:spacing w:after="0" w:line="319" w:lineRule="auto"/>
        <w:ind w:left="360"/>
        <w:jc w:val="both"/>
        <w:rPr>
          <w:rFonts w:ascii="Calibri" w:eastAsia="Lucida Sans Unicode" w:hAnsi="Calibri"/>
          <w:b/>
          <w:i/>
          <w:iCs/>
          <w:kern w:val="1"/>
          <w:sz w:val="22"/>
        </w:rPr>
      </w:pPr>
      <w:r w:rsidRPr="00723A95">
        <w:rPr>
          <w:rFonts w:ascii="Calibri" w:eastAsia="Lucida Sans Unicode" w:hAnsi="Calibri"/>
          <w:kern w:val="1"/>
          <w:sz w:val="22"/>
        </w:rPr>
        <w:t xml:space="preserve">Wykonawca zobowiązuje się sprzedać, dostarczyć, rozładować oraz zamontować </w:t>
      </w:r>
      <w:r w:rsidR="00A76DBD">
        <w:rPr>
          <w:rFonts w:ascii="Calibri" w:eastAsia="Lucida Sans Unicode" w:hAnsi="Calibri"/>
          <w:kern w:val="1"/>
          <w:sz w:val="22"/>
        </w:rPr>
        <w:t xml:space="preserve">urządzenia zabawowe oraz </w:t>
      </w:r>
      <w:r w:rsidRPr="00723A95">
        <w:rPr>
          <w:rFonts w:ascii="Calibri" w:eastAsia="Lucida Sans Unicode" w:hAnsi="Calibri"/>
          <w:bCs/>
          <w:kern w:val="1"/>
          <w:sz w:val="22"/>
        </w:rPr>
        <w:t xml:space="preserve">elementy małej architektury w ramach </w:t>
      </w:r>
      <w:r w:rsidRPr="00723A95">
        <w:rPr>
          <w:rFonts w:ascii="Calibri" w:eastAsia="Lucida Sans Unicode" w:hAnsi="Calibri"/>
          <w:b/>
          <w:kern w:val="1"/>
          <w:sz w:val="22"/>
        </w:rPr>
        <w:t xml:space="preserve">zadania nr </w:t>
      </w:r>
      <w:r w:rsidR="00B44469">
        <w:rPr>
          <w:rFonts w:ascii="Calibri" w:eastAsia="Lucida Sans Unicode" w:hAnsi="Calibri"/>
          <w:b/>
          <w:kern w:val="1"/>
          <w:sz w:val="22"/>
        </w:rPr>
        <w:t>2</w:t>
      </w:r>
      <w:r w:rsidRPr="00723A95">
        <w:rPr>
          <w:rFonts w:ascii="Calibri" w:eastAsia="Lucida Sans Unicode" w:hAnsi="Calibri"/>
          <w:b/>
          <w:kern w:val="1"/>
          <w:sz w:val="22"/>
        </w:rPr>
        <w:t xml:space="preserve"> pn. </w:t>
      </w:r>
      <w:r w:rsidRPr="00723A95">
        <w:rPr>
          <w:rFonts w:ascii="Calibri" w:eastAsia="Lucida Sans Unicode" w:hAnsi="Calibri"/>
          <w:b/>
          <w:bCs/>
          <w:kern w:val="1"/>
          <w:sz w:val="22"/>
        </w:rPr>
        <w:t>„</w:t>
      </w:r>
      <w:r w:rsidR="00A76DBD">
        <w:rPr>
          <w:rFonts w:ascii="Calibri" w:eastAsia="Lucida Sans Unicode" w:hAnsi="Calibri"/>
          <w:b/>
          <w:bCs/>
          <w:kern w:val="1"/>
          <w:sz w:val="22"/>
        </w:rPr>
        <w:t xml:space="preserve">Doposażenie terenu rekreacyjnego – </w:t>
      </w:r>
      <w:r w:rsidR="00B44469">
        <w:rPr>
          <w:rFonts w:ascii="Calibri" w:eastAsia="Lucida Sans Unicode" w:hAnsi="Calibri"/>
          <w:b/>
          <w:bCs/>
          <w:kern w:val="1"/>
          <w:sz w:val="22"/>
        </w:rPr>
        <w:t>Skórzewo – Leśny zakątek</w:t>
      </w:r>
      <w:r w:rsidRPr="00723A95">
        <w:rPr>
          <w:rFonts w:ascii="Calibri" w:eastAsia="Lucida Sans Unicode" w:hAnsi="Calibri"/>
          <w:b/>
          <w:bCs/>
          <w:kern w:val="1"/>
          <w:sz w:val="22"/>
        </w:rPr>
        <w:t>”</w:t>
      </w:r>
      <w:r w:rsidRPr="00723A95">
        <w:rPr>
          <w:rFonts w:ascii="Calibri" w:eastAsia="Lucida Sans Unicode" w:hAnsi="Calibri"/>
          <w:kern w:val="1"/>
          <w:sz w:val="22"/>
        </w:rPr>
        <w:t xml:space="preserve"> zgodnie ze specyfikacją warunków zamówienia, </w:t>
      </w:r>
      <w:r w:rsidRPr="00723A95">
        <w:rPr>
          <w:rFonts w:ascii="Calibri" w:eastAsia="Calibri" w:hAnsi="Calibri"/>
          <w:kern w:val="1"/>
          <w:szCs w:val="24"/>
        </w:rPr>
        <w:t>dokumentami zamówienia</w:t>
      </w:r>
      <w:r w:rsidRPr="00723A95">
        <w:rPr>
          <w:rFonts w:ascii="Calibri" w:eastAsia="Lucida Sans Unicode" w:hAnsi="Calibri"/>
          <w:kern w:val="1"/>
          <w:sz w:val="22"/>
        </w:rPr>
        <w:t xml:space="preserve"> i złożoną ofertą, stanowiąc</w:t>
      </w:r>
      <w:r w:rsidR="00A76DBD">
        <w:rPr>
          <w:rFonts w:ascii="Calibri" w:eastAsia="Lucida Sans Unicode" w:hAnsi="Calibri"/>
          <w:kern w:val="1"/>
          <w:sz w:val="22"/>
        </w:rPr>
        <w:t>ymi</w:t>
      </w:r>
      <w:r w:rsidRPr="00723A95">
        <w:rPr>
          <w:rFonts w:ascii="Calibri" w:eastAsia="Lucida Sans Unicode" w:hAnsi="Calibri"/>
          <w:kern w:val="1"/>
          <w:sz w:val="22"/>
        </w:rPr>
        <w:t xml:space="preserve"> integralną część umowy</w:t>
      </w:r>
      <w:r w:rsidR="00A76DBD">
        <w:rPr>
          <w:rFonts w:ascii="Calibri" w:eastAsia="Lucida Sans Unicode" w:hAnsi="Calibri"/>
          <w:kern w:val="1"/>
          <w:sz w:val="22"/>
        </w:rPr>
        <w:t>.</w:t>
      </w:r>
      <w:r w:rsidRPr="00723A95">
        <w:rPr>
          <w:rFonts w:ascii="Calibri" w:eastAsia="Lucida Sans Unicode" w:hAnsi="Calibri"/>
          <w:kern w:val="1"/>
          <w:sz w:val="22"/>
        </w:rPr>
        <w:t xml:space="preserve"> </w:t>
      </w:r>
    </w:p>
    <w:p w14:paraId="1A2B83BA" w14:textId="77777777" w:rsidR="00723A95" w:rsidRPr="00723A95" w:rsidRDefault="00723A95" w:rsidP="00723A95">
      <w:pPr>
        <w:numPr>
          <w:ilvl w:val="0"/>
          <w:numId w:val="11"/>
        </w:numPr>
        <w:suppressAutoHyphens/>
        <w:spacing w:after="0" w:line="319" w:lineRule="auto"/>
        <w:ind w:left="426" w:hanging="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oświadcza, że:</w:t>
      </w:r>
    </w:p>
    <w:p w14:paraId="12694194" w14:textId="77777777" w:rsidR="00723A95" w:rsidRPr="00723A95" w:rsidRDefault="00723A95" w:rsidP="00723A95">
      <w:pPr>
        <w:numPr>
          <w:ilvl w:val="1"/>
          <w:numId w:val="11"/>
        </w:numPr>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posiada stosowne doświadczenie i wiedzę w zakresie urządzeń i prac będących przedmiotem umowy, a także dysponuje wykwalifikowanym personelem, wysokiej jakości sprzętem i </w:t>
      </w:r>
      <w:r w:rsidRPr="00723A95">
        <w:rPr>
          <w:rFonts w:ascii="Calibri" w:eastAsia="Times New Roman" w:hAnsi="Calibri"/>
          <w:kern w:val="0"/>
          <w:sz w:val="22"/>
          <w:lang w:eastAsia="zh-CN"/>
        </w:rPr>
        <w:lastRenderedPageBreak/>
        <w:t>urządzeniami, co pozwoli mu na terminowe wywiązanie się ze wszystkich obowiązków przewidzianych w niniejszej umowie,</w:t>
      </w:r>
    </w:p>
    <w:p w14:paraId="6B05776C" w14:textId="77777777" w:rsidR="00723A95" w:rsidRPr="00723A95" w:rsidRDefault="00723A95" w:rsidP="00723A95">
      <w:pPr>
        <w:numPr>
          <w:ilvl w:val="1"/>
          <w:numId w:val="11"/>
        </w:numPr>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nie jest prowadzone w stosunku do niego postępowanie upadłościowe lub naprawcze oraz wedle jego najlepszej wiedzy nie istnieją żadne okoliczności mogące spowodować wszczęcie takich postępowań,</w:t>
      </w:r>
    </w:p>
    <w:p w14:paraId="4BC34DF7" w14:textId="77777777" w:rsidR="00723A95" w:rsidRPr="00723A95" w:rsidRDefault="00723A95" w:rsidP="00723A95">
      <w:pPr>
        <w:numPr>
          <w:ilvl w:val="1"/>
          <w:numId w:val="11"/>
        </w:numPr>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nie istnieją żadne umowy lub porozumienia zawarte z osobami trzecimi ograniczające lub uniemożliwiające mu zawarcie niniejszej Umowy oraz wykonanie jej postanowień,</w:t>
      </w:r>
    </w:p>
    <w:p w14:paraId="1E92CD95" w14:textId="77777777" w:rsidR="00723A95" w:rsidRPr="00723A95" w:rsidRDefault="00723A95" w:rsidP="00723A95">
      <w:pPr>
        <w:numPr>
          <w:ilvl w:val="1"/>
          <w:numId w:val="11"/>
        </w:numPr>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przeanalizował uważnie dokumenty umowne w celu zrozumienia zakresu prac, a także po to, by być świadomym warunków umownych i wynikających z nich następstw,</w:t>
      </w:r>
    </w:p>
    <w:p w14:paraId="00E5803C" w14:textId="77777777" w:rsidR="00723A95" w:rsidRPr="00723A95" w:rsidRDefault="00723A95" w:rsidP="00723A95">
      <w:pPr>
        <w:numPr>
          <w:ilvl w:val="0"/>
          <w:numId w:val="11"/>
        </w:numPr>
        <w:suppressAutoHyphens/>
        <w:spacing w:after="0" w:line="319" w:lineRule="auto"/>
        <w:ind w:left="426" w:hanging="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zobowiązuje się do wykonania przedmiotu umowy zgodnie z zasadami wiedzy technicznej i sztuki budowlanej, obowiązującymi przepisami i polskimi normami oraz oddania przedmiotu niniejszej umowy Zamawiającemu w terminie w niej uzgodnionym.</w:t>
      </w:r>
    </w:p>
    <w:p w14:paraId="7F752CA0"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4D3DE41F"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3.</w:t>
      </w:r>
    </w:p>
    <w:p w14:paraId="5A655127"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Terminy.</w:t>
      </w:r>
    </w:p>
    <w:p w14:paraId="7BE7217A" w14:textId="39A2B179"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Termin realizacji przedmiotu umowy nastąpi: </w:t>
      </w:r>
      <w:r w:rsidRPr="00723A95">
        <w:rPr>
          <w:rFonts w:ascii="Calibri" w:eastAsia="Times New Roman" w:hAnsi="Calibri"/>
          <w:b/>
          <w:kern w:val="0"/>
          <w:sz w:val="22"/>
          <w:lang w:eastAsia="zh-CN"/>
        </w:rPr>
        <w:t xml:space="preserve">do </w:t>
      </w:r>
      <w:r w:rsidR="00E272B6">
        <w:rPr>
          <w:rFonts w:ascii="Calibri" w:eastAsia="Times New Roman" w:hAnsi="Calibri"/>
          <w:b/>
          <w:kern w:val="0"/>
          <w:sz w:val="22"/>
          <w:lang w:eastAsia="zh-CN"/>
        </w:rPr>
        <w:t>3</w:t>
      </w:r>
      <w:r w:rsidRPr="00723A95">
        <w:rPr>
          <w:rFonts w:ascii="Calibri" w:eastAsia="Times New Roman" w:hAnsi="Calibri"/>
          <w:b/>
          <w:kern w:val="0"/>
          <w:sz w:val="22"/>
          <w:lang w:eastAsia="zh-CN"/>
        </w:rPr>
        <w:t xml:space="preserve"> miesięcy od podpisania umowy.</w:t>
      </w:r>
    </w:p>
    <w:p w14:paraId="6CFC3D21" w14:textId="77777777" w:rsidR="00723A95" w:rsidRPr="00723A95" w:rsidRDefault="00723A95" w:rsidP="00723A95">
      <w:pPr>
        <w:tabs>
          <w:tab w:val="left" w:pos="426"/>
        </w:tabs>
        <w:suppressAutoHyphens/>
        <w:spacing w:after="0" w:line="319" w:lineRule="auto"/>
        <w:jc w:val="both"/>
        <w:rPr>
          <w:rFonts w:ascii="Calibri" w:eastAsia="Times New Roman" w:hAnsi="Calibri"/>
          <w:kern w:val="0"/>
          <w:sz w:val="22"/>
          <w:lang w:eastAsia="zh-CN"/>
        </w:rPr>
      </w:pPr>
    </w:p>
    <w:p w14:paraId="23C205EA"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4.</w:t>
      </w:r>
    </w:p>
    <w:p w14:paraId="65699D46"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Koordynacja robót.</w:t>
      </w:r>
    </w:p>
    <w:p w14:paraId="1FC37A45" w14:textId="77777777" w:rsidR="00723A95" w:rsidRPr="00723A95" w:rsidRDefault="00723A95" w:rsidP="00723A95">
      <w:pPr>
        <w:tabs>
          <w:tab w:val="left" w:pos="426"/>
        </w:tabs>
        <w:suppressAutoHyphens/>
        <w:spacing w:after="0" w:line="319" w:lineRule="auto"/>
        <w:jc w:val="both"/>
        <w:rPr>
          <w:rFonts w:ascii="Calibri" w:eastAsia="Times New Roman" w:hAnsi="Calibri"/>
          <w:b/>
          <w:bCs/>
          <w:kern w:val="0"/>
          <w:sz w:val="22"/>
          <w:lang w:eastAsia="zh-CN"/>
        </w:rPr>
      </w:pPr>
      <w:r w:rsidRPr="00723A95">
        <w:rPr>
          <w:rFonts w:ascii="Calibri" w:eastAsia="Times New Roman" w:hAnsi="Calibri"/>
          <w:kern w:val="0"/>
          <w:sz w:val="22"/>
          <w:lang w:eastAsia="zh-CN"/>
        </w:rPr>
        <w:t xml:space="preserve">1. Zamawiający oświadcza, że nadzór nad realizacją niniejszej umowy prowadzić będzie </w:t>
      </w:r>
      <w:r w:rsidRPr="00723A95">
        <w:rPr>
          <w:rFonts w:ascii="Calibri" w:eastAsia="Times New Roman" w:hAnsi="Calibri"/>
          <w:b/>
          <w:bCs/>
          <w:kern w:val="0"/>
          <w:sz w:val="22"/>
          <w:lang w:eastAsia="zh-CN"/>
        </w:rPr>
        <w:t>p. Justyna Bartkowiak.</w:t>
      </w:r>
    </w:p>
    <w:p w14:paraId="29367BDD" w14:textId="77777777" w:rsidR="00723A95" w:rsidRPr="00723A95" w:rsidRDefault="00723A95" w:rsidP="00723A95">
      <w:pPr>
        <w:tabs>
          <w:tab w:val="left" w:pos="426"/>
        </w:tabs>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2. Ze strony Wykonawcy nadzór nad realizacją niniejszej umowy prowadzić będzie: …………………………</w:t>
      </w:r>
    </w:p>
    <w:p w14:paraId="2A3A9C1D" w14:textId="77777777" w:rsidR="00723A95" w:rsidRPr="00723A95" w:rsidRDefault="00723A95" w:rsidP="00723A95">
      <w:pPr>
        <w:tabs>
          <w:tab w:val="left" w:pos="426"/>
        </w:tabs>
        <w:suppressAutoHyphens/>
        <w:spacing w:after="0" w:line="319" w:lineRule="auto"/>
        <w:ind w:left="426" w:hanging="426"/>
        <w:jc w:val="both"/>
        <w:rPr>
          <w:rFonts w:ascii="Calibri" w:eastAsia="Times New Roman" w:hAnsi="Calibri"/>
          <w:kern w:val="0"/>
          <w:sz w:val="22"/>
          <w:lang w:eastAsia="zh-CN"/>
        </w:rPr>
      </w:pPr>
    </w:p>
    <w:p w14:paraId="2583BB4F"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5.</w:t>
      </w:r>
    </w:p>
    <w:p w14:paraId="49B59712"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Materiały.</w:t>
      </w:r>
    </w:p>
    <w:p w14:paraId="5671716B" w14:textId="77777777" w:rsidR="00723A95" w:rsidRPr="00723A95" w:rsidRDefault="00723A95" w:rsidP="00723A95">
      <w:pPr>
        <w:numPr>
          <w:ilvl w:val="0"/>
          <w:numId w:val="12"/>
        </w:numPr>
        <w:suppressAutoHyphens/>
        <w:spacing w:after="0" w:line="319" w:lineRule="auto"/>
        <w:ind w:left="284" w:hanging="284"/>
        <w:jc w:val="both"/>
        <w:rPr>
          <w:rFonts w:ascii="Calibri" w:eastAsia="Times New Roman" w:hAnsi="Calibri"/>
          <w:kern w:val="0"/>
          <w:sz w:val="22"/>
          <w:lang w:eastAsia="pl-PL"/>
        </w:rPr>
      </w:pPr>
      <w:r w:rsidRPr="00723A95">
        <w:rPr>
          <w:rFonts w:ascii="Calibri" w:eastAsia="Times New Roman" w:hAnsi="Calibri"/>
          <w:kern w:val="0"/>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opisem przedmiotu zamówienia i ofertą Wykonawcy. </w:t>
      </w:r>
      <w:r w:rsidRPr="00723A95">
        <w:rPr>
          <w:rFonts w:ascii="Calibri" w:eastAsia="Times New Roman" w:hAnsi="Calibri"/>
          <w:kern w:val="0"/>
          <w:sz w:val="22"/>
          <w:lang w:eastAsia="pl-PL"/>
        </w:rPr>
        <w:t xml:space="preserve">Wszystkie materiały i urządzenia powinny posiadać stosowne atesty, certyfikaty bezpieczeństwa i świadectwa zgodności. </w:t>
      </w:r>
    </w:p>
    <w:p w14:paraId="5918F494" w14:textId="4B22491E" w:rsidR="00723A95" w:rsidRPr="00723A95" w:rsidRDefault="00723A95" w:rsidP="00723A95">
      <w:pPr>
        <w:numPr>
          <w:ilvl w:val="0"/>
          <w:numId w:val="12"/>
        </w:numPr>
        <w:suppressAutoHyphens/>
        <w:spacing w:after="0" w:line="319" w:lineRule="auto"/>
        <w:ind w:left="284" w:hanging="284"/>
        <w:jc w:val="both"/>
        <w:rPr>
          <w:rFonts w:ascii="Calibri" w:eastAsia="Times New Roman" w:hAnsi="Calibri"/>
          <w:kern w:val="0"/>
          <w:sz w:val="22"/>
          <w:lang w:eastAsia="pl-PL"/>
        </w:rPr>
      </w:pPr>
      <w:r w:rsidRPr="00723A95">
        <w:rPr>
          <w:rFonts w:ascii="Calibri" w:eastAsia="Times New Roman" w:hAnsi="Calibri"/>
          <w:kern w:val="0"/>
          <w:sz w:val="22"/>
          <w:lang w:eastAsia="pl-PL"/>
        </w:rPr>
        <w:t xml:space="preserve">Montaż </w:t>
      </w:r>
      <w:r w:rsidR="00E272B6">
        <w:rPr>
          <w:rFonts w:ascii="Calibri" w:eastAsia="Times New Roman" w:hAnsi="Calibri"/>
          <w:kern w:val="0"/>
          <w:sz w:val="22"/>
          <w:lang w:eastAsia="pl-PL"/>
        </w:rPr>
        <w:t xml:space="preserve">urządzeń (tj. urządzeń zabawowych oraz </w:t>
      </w:r>
      <w:r w:rsidRPr="00723A95">
        <w:rPr>
          <w:rFonts w:ascii="Calibri" w:eastAsia="Times New Roman" w:hAnsi="Calibri"/>
          <w:kern w:val="0"/>
          <w:sz w:val="22"/>
          <w:lang w:eastAsia="pl-PL"/>
        </w:rPr>
        <w:t>elementów małej architektury</w:t>
      </w:r>
      <w:r w:rsidR="00E272B6">
        <w:rPr>
          <w:rFonts w:ascii="Calibri" w:eastAsia="Times New Roman" w:hAnsi="Calibri"/>
          <w:kern w:val="0"/>
          <w:sz w:val="22"/>
          <w:lang w:eastAsia="pl-PL"/>
        </w:rPr>
        <w:t>)</w:t>
      </w:r>
      <w:r w:rsidRPr="00723A95">
        <w:rPr>
          <w:rFonts w:ascii="Calibri" w:eastAsia="Times New Roman" w:hAnsi="Calibri"/>
          <w:kern w:val="0"/>
          <w:sz w:val="22"/>
          <w:lang w:eastAsia="pl-PL"/>
        </w:rPr>
        <w:t xml:space="preserve"> może się odbyć tylko po wcześniejszej akceptacji Zamawiającego, wydanej na podstawie przedłożonych przez Wykonawcę dokumentów np. wizualizacji, parametrów technicznych lub kart technicznych, potwierdzających spełnianie minimalnych parametrów określonych w SWZ.</w:t>
      </w:r>
    </w:p>
    <w:p w14:paraId="2D6BC262" w14:textId="77777777" w:rsidR="00723A95" w:rsidRPr="00723A95" w:rsidRDefault="00723A95" w:rsidP="00723A95">
      <w:pPr>
        <w:numPr>
          <w:ilvl w:val="0"/>
          <w:numId w:val="12"/>
        </w:numPr>
        <w:suppressAutoHyphens/>
        <w:spacing w:after="0" w:line="319" w:lineRule="auto"/>
        <w:ind w:left="284" w:hanging="284"/>
        <w:jc w:val="both"/>
        <w:rPr>
          <w:rFonts w:ascii="Calibri" w:eastAsia="Times New Roman" w:hAnsi="Calibri"/>
          <w:kern w:val="0"/>
          <w:sz w:val="22"/>
          <w:lang w:eastAsia="pl-PL"/>
        </w:rPr>
      </w:pPr>
      <w:r w:rsidRPr="00723A95">
        <w:rPr>
          <w:rFonts w:ascii="Calibri" w:eastAsia="Times New Roman" w:hAnsi="Calibri"/>
          <w:kern w:val="0"/>
          <w:sz w:val="22"/>
          <w:lang w:eastAsia="pl-PL"/>
        </w:rPr>
        <w:t>Do każdego urządzenia (najpóźniej na jeden dzień przed jego montażem) należy dołączyć świadectwo jakości - certyfikat na znak bezpieczeństwa lub zgodności z normą, wydanym przez akredytowaną jednostkę certyfikującą wyroby, atest higieniczny PZH, instrukcję użytkowania.</w:t>
      </w:r>
    </w:p>
    <w:p w14:paraId="1A0D03AB" w14:textId="0ABA7BC1" w:rsidR="00723A95" w:rsidRPr="00723A95" w:rsidRDefault="00723A95" w:rsidP="00723A95">
      <w:pPr>
        <w:numPr>
          <w:ilvl w:val="0"/>
          <w:numId w:val="12"/>
        </w:numPr>
        <w:suppressAutoHyphens/>
        <w:spacing w:after="0" w:line="319" w:lineRule="auto"/>
        <w:ind w:left="284" w:hanging="284"/>
        <w:jc w:val="both"/>
        <w:rPr>
          <w:rFonts w:ascii="Calibri" w:eastAsia="Times New Roman" w:hAnsi="Calibri"/>
          <w:kern w:val="0"/>
          <w:sz w:val="22"/>
          <w:lang w:eastAsia="pl-PL"/>
        </w:rPr>
      </w:pPr>
      <w:r w:rsidRPr="00723A95">
        <w:rPr>
          <w:rFonts w:ascii="Calibri" w:eastAsia="Calibri" w:hAnsi="Calibri"/>
          <w:sz w:val="22"/>
          <w:lang w:eastAsia="pl-PL"/>
        </w:rPr>
        <w:t xml:space="preserve">W przypadku stwierdzenia, że wbudowane materiały są niezgodne z umową Zamawiający ma prawo wymagać od Wykonawcy (na koszt Wykonawcy) usunięcia i ponownego zamontowania </w:t>
      </w:r>
      <w:r w:rsidR="00E272B6">
        <w:rPr>
          <w:rFonts w:ascii="Calibri" w:eastAsia="Calibri" w:hAnsi="Calibri"/>
          <w:sz w:val="22"/>
          <w:lang w:eastAsia="pl-PL"/>
        </w:rPr>
        <w:t>urządzenia</w:t>
      </w:r>
      <w:r w:rsidRPr="00723A95">
        <w:rPr>
          <w:rFonts w:ascii="Calibri" w:eastAsia="Calibri" w:hAnsi="Calibri"/>
          <w:sz w:val="22"/>
          <w:lang w:eastAsia="pl-PL"/>
        </w:rPr>
        <w:t xml:space="preserve"> </w:t>
      </w:r>
      <w:r w:rsidRPr="00723A95">
        <w:rPr>
          <w:rFonts w:ascii="Calibri" w:eastAsia="Calibri" w:hAnsi="Calibri"/>
          <w:sz w:val="22"/>
          <w:lang w:eastAsia="pl-PL"/>
        </w:rPr>
        <w:lastRenderedPageBreak/>
        <w:t>z materiałów właściwych. Jeżeli Wykonawca nie zastosuje się do polecenia, Zamawiający zleci wykonanie powyższych czynności osobie trzeciej i potrąci poniesione przez siebie koszty z wynagrodzenia Wykonawcy, a gdy kwota ta okaże się niewystarczają</w:t>
      </w:r>
      <w:r w:rsidRPr="00723A95">
        <w:rPr>
          <w:rFonts w:ascii="Calibri" w:eastAsia="Calibri" w:hAnsi="Calibri"/>
          <w:sz w:val="22"/>
          <w:lang w:val="it-IT" w:eastAsia="pl-PL"/>
        </w:rPr>
        <w:t>ca, b</w:t>
      </w:r>
      <w:r w:rsidRPr="00723A95">
        <w:rPr>
          <w:rFonts w:ascii="Calibri" w:eastAsia="Calibri" w:hAnsi="Calibri"/>
          <w:sz w:val="22"/>
          <w:lang w:eastAsia="pl-PL"/>
        </w:rPr>
        <w:t>ędzie dochodził jej zwrotu na zasadach og</w:t>
      </w:r>
      <w:r w:rsidRPr="00723A95">
        <w:rPr>
          <w:rFonts w:ascii="Calibri" w:eastAsia="Calibri" w:hAnsi="Calibri"/>
          <w:sz w:val="22"/>
          <w:lang w:val="es-ES" w:eastAsia="pl-PL"/>
        </w:rPr>
        <w:t>ó</w:t>
      </w:r>
      <w:r w:rsidRPr="00723A95">
        <w:rPr>
          <w:rFonts w:ascii="Calibri" w:eastAsia="Calibri" w:hAnsi="Calibri"/>
          <w:sz w:val="22"/>
          <w:lang w:eastAsia="pl-PL"/>
        </w:rPr>
        <w:t>lnych.</w:t>
      </w:r>
    </w:p>
    <w:p w14:paraId="00527757"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6.</w:t>
      </w:r>
    </w:p>
    <w:p w14:paraId="76B8EB44" w14:textId="77777777" w:rsidR="00723A95" w:rsidRPr="00723A95" w:rsidRDefault="00723A95" w:rsidP="00723A95">
      <w:pPr>
        <w:suppressAutoHyphens/>
        <w:spacing w:after="0" w:line="319" w:lineRule="auto"/>
        <w:jc w:val="center"/>
        <w:rPr>
          <w:rFonts w:ascii="Calibri" w:eastAsia="Times New Roman" w:hAnsi="Calibri"/>
          <w:b/>
          <w:kern w:val="0"/>
          <w:sz w:val="22"/>
          <w:lang w:eastAsia="zh-CN"/>
        </w:rPr>
      </w:pPr>
      <w:r w:rsidRPr="00723A95">
        <w:rPr>
          <w:rFonts w:ascii="Calibri" w:eastAsia="Times New Roman" w:hAnsi="Calibri"/>
          <w:b/>
          <w:kern w:val="0"/>
          <w:sz w:val="22"/>
          <w:lang w:eastAsia="zh-CN"/>
        </w:rPr>
        <w:t>Ubezpieczenia.</w:t>
      </w:r>
    </w:p>
    <w:p w14:paraId="2F26856B" w14:textId="77777777" w:rsidR="00723A95" w:rsidRPr="00723A95" w:rsidRDefault="00723A95" w:rsidP="00723A95">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rozpoczęcia prac aż do ich przekazania Zamawiającemu.</w:t>
      </w:r>
    </w:p>
    <w:p w14:paraId="73D92984" w14:textId="77777777" w:rsidR="00723A95" w:rsidRPr="00723A95" w:rsidRDefault="00723A95" w:rsidP="00723A95">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Wykonawca zobowiązuje się posiadać aktualne ubezpieczenie OC dotyczące wykonywanego zakresu prac. Na każde żądanie Zamawiającego Wykonawca zobowiązany jest przedłożyć mu do wglądu oryginał polisy wraz z dowodem uiszczenia składek. </w:t>
      </w:r>
    </w:p>
    <w:p w14:paraId="6D1AB060"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33ED43CB"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7.</w:t>
      </w:r>
    </w:p>
    <w:p w14:paraId="304E9265"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Wartość umowna.</w:t>
      </w:r>
    </w:p>
    <w:p w14:paraId="515309C0" w14:textId="77777777" w:rsidR="00723A95" w:rsidRPr="00723A95" w:rsidRDefault="00723A95" w:rsidP="00723A9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Strony ustalają, że obowiązującą je formą wynagrodzenia jest wynagrodzenie ryczałtowe w PLN zgodnie z ofertą Wykonawcy.</w:t>
      </w:r>
    </w:p>
    <w:p w14:paraId="79A9FB84" w14:textId="77777777" w:rsidR="00723A95" w:rsidRPr="00723A95" w:rsidRDefault="00723A95" w:rsidP="00723A9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Za wykonanie przedmiotu umowy strony ustalają wynagrodzenie ryczałtowe zgodnie ze złożoną ofertą w wysokości : </w:t>
      </w:r>
      <w:r w:rsidRPr="00723A95">
        <w:rPr>
          <w:rFonts w:ascii="Calibri" w:eastAsia="Times New Roman" w:hAnsi="Calibri"/>
          <w:b/>
          <w:bCs/>
          <w:kern w:val="0"/>
          <w:sz w:val="22"/>
          <w:lang w:eastAsia="zh-CN"/>
        </w:rPr>
        <w:t xml:space="preserve">……………. zł </w:t>
      </w:r>
      <w:r w:rsidRPr="00723A95">
        <w:rPr>
          <w:rFonts w:ascii="Calibri" w:eastAsia="Times New Roman" w:hAnsi="Calibri"/>
          <w:b/>
          <w:kern w:val="0"/>
          <w:sz w:val="22"/>
          <w:lang w:eastAsia="zh-CN"/>
        </w:rPr>
        <w:t>brutto.</w:t>
      </w:r>
    </w:p>
    <w:p w14:paraId="0922DEF5" w14:textId="77777777" w:rsidR="00723A95" w:rsidRPr="00723A95" w:rsidRDefault="00723A95" w:rsidP="00723A95">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Wynagrodzenie określone w ust. 2 obejmuje wszystkie obowiązki Wykonawcy związane z wykonaniem umowy, narzuty, zyski oraz podatki, a w szczególności wszystkie prace wykonane przez Wykonawcę oraz jego podwykonawców, kontrahentów i współpracowników w ramach realizacji niniejszej umowy, koszty zabezpieczenia materiałów przed ich utratą, zniszczeniem i uszkodzeniem, wszelkie czynności związane z usunięciem wad wykonanych w ramach realizacji niniejszej umowy.</w:t>
      </w:r>
    </w:p>
    <w:p w14:paraId="19D014FA"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p>
    <w:p w14:paraId="5EC18898"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p>
    <w:p w14:paraId="41A21DE3"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8.</w:t>
      </w:r>
    </w:p>
    <w:p w14:paraId="0361722C"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Kary umowne.</w:t>
      </w:r>
    </w:p>
    <w:p w14:paraId="4C65BA41" w14:textId="77777777" w:rsidR="00723A95" w:rsidRPr="00723A95" w:rsidRDefault="00723A95" w:rsidP="00723A9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Strony postanawiają, iż formę odszkodowania stanowią kary umowne.</w:t>
      </w:r>
    </w:p>
    <w:p w14:paraId="75A73942" w14:textId="77777777" w:rsidR="00723A95" w:rsidRPr="00723A95" w:rsidRDefault="00723A95" w:rsidP="00723A9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zapłaci Zamawiającemu kary umowne w następujących przypadkach i wysokościach:</w:t>
      </w:r>
    </w:p>
    <w:p w14:paraId="2B4C9D87" w14:textId="77777777" w:rsidR="00723A95" w:rsidRPr="00723A95" w:rsidRDefault="00723A95" w:rsidP="00723A95">
      <w:pPr>
        <w:numPr>
          <w:ilvl w:val="1"/>
          <w:numId w:val="10"/>
        </w:numPr>
        <w:tabs>
          <w:tab w:val="left" w:pos="709"/>
          <w:tab w:val="left" w:pos="735"/>
          <w:tab w:val="left" w:pos="851"/>
          <w:tab w:val="left" w:pos="1140"/>
        </w:tabs>
        <w:suppressAutoHyphens/>
        <w:spacing w:after="0" w:line="319" w:lineRule="auto"/>
        <w:ind w:left="454" w:hanging="57"/>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za zwłokę w wykonaniu przedmiotu umowy w wysokości 0,2 % wynagrodzenia umownego określonego w § 7 ust. 2 za każdy dzień zwłoki, </w:t>
      </w:r>
    </w:p>
    <w:p w14:paraId="354403F5" w14:textId="77777777" w:rsidR="00723A95" w:rsidRPr="00723A95" w:rsidRDefault="00723A95" w:rsidP="00E272B6">
      <w:pPr>
        <w:numPr>
          <w:ilvl w:val="1"/>
          <w:numId w:val="10"/>
        </w:numPr>
        <w:tabs>
          <w:tab w:val="left" w:pos="426"/>
          <w:tab w:val="left" w:pos="709"/>
          <w:tab w:val="left" w:pos="851"/>
        </w:tabs>
        <w:suppressAutoHyphens/>
        <w:spacing w:after="0" w:line="319" w:lineRule="auto"/>
        <w:ind w:left="426" w:firstLine="0"/>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za zwłokę w usunięciu wad w okresie gwarancji i rękojmi w wysokości 0,1% wynagrodzenia umownego określonego w § 7 ust. 2 za każdy dzień zwłoki, </w:t>
      </w:r>
    </w:p>
    <w:p w14:paraId="0D58A586" w14:textId="77777777" w:rsidR="00723A95" w:rsidRPr="00723A95" w:rsidRDefault="00723A95" w:rsidP="00E272B6">
      <w:pPr>
        <w:numPr>
          <w:ilvl w:val="1"/>
          <w:numId w:val="10"/>
        </w:numPr>
        <w:tabs>
          <w:tab w:val="left" w:pos="426"/>
          <w:tab w:val="left" w:pos="709"/>
          <w:tab w:val="left" w:pos="851"/>
        </w:tabs>
        <w:suppressAutoHyphens/>
        <w:spacing w:after="0" w:line="319" w:lineRule="auto"/>
        <w:ind w:left="426" w:firstLine="0"/>
        <w:jc w:val="both"/>
        <w:rPr>
          <w:rFonts w:ascii="Calibri" w:eastAsia="Times New Roman" w:hAnsi="Calibri"/>
          <w:kern w:val="0"/>
          <w:sz w:val="22"/>
          <w:lang w:eastAsia="zh-CN"/>
        </w:rPr>
      </w:pPr>
      <w:r w:rsidRPr="00723A95">
        <w:rPr>
          <w:rFonts w:ascii="Calibri" w:eastAsia="Times New Roman" w:hAnsi="Calibri"/>
          <w:kern w:val="0"/>
          <w:sz w:val="22"/>
          <w:lang w:eastAsia="zh-CN"/>
        </w:rPr>
        <w:t>za odstąpienie od umowy lub rozwiązanie umowy przez którąkolwiek ze stron z przyczyn leżących po stronie Wykonawcy w wysokości 20% wynagrodzenia umownego określonego w § 7 ust. 2.</w:t>
      </w:r>
    </w:p>
    <w:p w14:paraId="1CD2BF27" w14:textId="77777777" w:rsidR="00723A95" w:rsidRPr="00723A95" w:rsidRDefault="00723A95" w:rsidP="00723A9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lastRenderedPageBreak/>
        <w:t>Wykonawca wyraża zgodę na potrącenie ze swojego wynagrodzenia naliczonych kar umownych.</w:t>
      </w:r>
    </w:p>
    <w:p w14:paraId="5BFBFADB" w14:textId="77777777" w:rsidR="00723A95" w:rsidRPr="00723A95" w:rsidRDefault="00723A95" w:rsidP="00723A9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Zamawiający zastrzega sobie prawo do odszkodowania uzupełniającego, przekraczającego wysokość kar umownych, do wysokości rzeczywiście poniesionej szkody.</w:t>
      </w:r>
    </w:p>
    <w:p w14:paraId="6CD38C88" w14:textId="77777777" w:rsidR="00723A95" w:rsidRPr="00723A95" w:rsidRDefault="00723A95" w:rsidP="00723A95">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 przypadku opóźnienia dokonania zapłaty Zamawiający będzie miał prawo do naliczania odsetek ustawowych za opóźnienia.</w:t>
      </w:r>
    </w:p>
    <w:p w14:paraId="0AC3299B" w14:textId="77777777" w:rsidR="00723A95" w:rsidRPr="00723A95" w:rsidRDefault="00723A95" w:rsidP="00723A95">
      <w:pPr>
        <w:widowControl w:val="0"/>
        <w:numPr>
          <w:ilvl w:val="0"/>
          <w:numId w:val="10"/>
        </w:numPr>
        <w:tabs>
          <w:tab w:val="num" w:pos="426"/>
        </w:tabs>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723A95">
        <w:rPr>
          <w:rFonts w:ascii="Calibri" w:eastAsia="Calibri" w:hAnsi="Calibri"/>
          <w:kern w:val="0"/>
          <w:sz w:val="22"/>
          <w:szCs w:val="24"/>
          <w:lang w:eastAsia="pl-PL"/>
        </w:rPr>
        <w:t>Łączna wysokość naliczonych na podstawie niniejszej umowy kar umownych nie może być wyższa        niż wartość wynagrodzenia umownego określona w § 7 ust. 2.</w:t>
      </w:r>
    </w:p>
    <w:p w14:paraId="7C1FDDDF"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6D8FA78C"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9.</w:t>
      </w:r>
    </w:p>
    <w:p w14:paraId="3B1BA9A9"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Odbiór.</w:t>
      </w:r>
    </w:p>
    <w:p w14:paraId="2F487F5A" w14:textId="77777777" w:rsidR="00723A95" w:rsidRPr="00723A95" w:rsidRDefault="00723A95" w:rsidP="00723A9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Odbiór przedmiotu umowy, powinien być przez Wykonawcę zgłoszony Zamawiającemu na piśmie pod rygorem nieważności. Zamawiający przystąpi do odbioru w terminie 7 dni roboczych od otrzymania zgłoszenia.</w:t>
      </w:r>
    </w:p>
    <w:p w14:paraId="0B4A7A10" w14:textId="77777777" w:rsidR="00723A95" w:rsidRPr="00723A95" w:rsidRDefault="00723A95" w:rsidP="00723A9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Jeżeli w trakcie odbioru robót zostaną stwierdzone wady, to Zamawiającemu przysługują następujące uprawnienia:</w:t>
      </w:r>
    </w:p>
    <w:p w14:paraId="43396D89" w14:textId="77777777" w:rsidR="00723A95" w:rsidRPr="00723A95" w:rsidRDefault="00723A95" w:rsidP="00723A95">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jeżeli wady nadają się do usunięcia, Zamawiający może według swojego wyboru:</w:t>
      </w:r>
    </w:p>
    <w:p w14:paraId="0D2C03AE" w14:textId="77777777" w:rsidR="00723A95" w:rsidRPr="00723A95" w:rsidRDefault="00723A95" w:rsidP="00723A95">
      <w:pPr>
        <w:numPr>
          <w:ilvl w:val="0"/>
          <w:numId w:val="7"/>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 odmówić odbioru do czasu usunięcia wad – wyznaczając Wykonawcy nie dłuższy niż 7 dni termin do ich usunięcia,</w:t>
      </w:r>
    </w:p>
    <w:p w14:paraId="6C95D4B1" w14:textId="77777777" w:rsidR="00723A95" w:rsidRPr="00723A95" w:rsidRDefault="00723A95" w:rsidP="00723A95">
      <w:pPr>
        <w:numPr>
          <w:ilvl w:val="0"/>
          <w:numId w:val="7"/>
        </w:numPr>
        <w:tabs>
          <w:tab w:val="left" w:pos="851"/>
          <w:tab w:val="left" w:pos="993"/>
          <w:tab w:val="num" w:pos="1134"/>
        </w:tabs>
        <w:suppressAutoHyphens/>
        <w:spacing w:after="0" w:line="319" w:lineRule="auto"/>
        <w:ind w:left="851"/>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podpisać protokół odbioru – jeżeli wykonawca zobowiąże się w formie pisemnego oświadczenia do ich usunięcia w wyznaczonym przez Zamawiającego terminie, nie dłuższym jednak niż 7 dni; </w:t>
      </w:r>
    </w:p>
    <w:p w14:paraId="4B0D8A21" w14:textId="77777777" w:rsidR="00723A95" w:rsidRPr="00723A95" w:rsidRDefault="00723A95" w:rsidP="00723A95">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jeżeli wady nie nadają się do usunięcia, to:</w:t>
      </w:r>
    </w:p>
    <w:p w14:paraId="6178E954" w14:textId="77777777" w:rsidR="00723A95" w:rsidRPr="00723A95" w:rsidRDefault="00723A95" w:rsidP="00723A95">
      <w:pPr>
        <w:numPr>
          <w:ilvl w:val="0"/>
          <w:numId w:val="9"/>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723A95">
        <w:rPr>
          <w:rFonts w:ascii="Calibri" w:eastAsia="Times New Roman" w:hAnsi="Calibri"/>
          <w:kern w:val="0"/>
          <w:sz w:val="22"/>
          <w:lang w:eastAsia="zh-CN"/>
        </w:rPr>
        <w:t>jeżeli możliwe jest użytkowanie przedmiotu umowy zgodnie z przeznaczeniem, Zamawiający według swojego wyboru może odstąpić od umowy albo obniżyć odpowiednio wynagrodzenie,</w:t>
      </w:r>
    </w:p>
    <w:p w14:paraId="769C3772" w14:textId="77777777" w:rsidR="00723A95" w:rsidRPr="00723A95" w:rsidRDefault="00723A95" w:rsidP="00723A95">
      <w:pPr>
        <w:numPr>
          <w:ilvl w:val="0"/>
          <w:numId w:val="9"/>
        </w:numPr>
        <w:tabs>
          <w:tab w:val="left" w:pos="851"/>
        </w:tabs>
        <w:suppressAutoHyphens/>
        <w:spacing w:after="0" w:line="319" w:lineRule="auto"/>
        <w:ind w:left="851"/>
        <w:jc w:val="both"/>
        <w:rPr>
          <w:rFonts w:ascii="Calibri" w:eastAsia="Times New Roman" w:hAnsi="Calibri"/>
          <w:kern w:val="0"/>
          <w:sz w:val="22"/>
          <w:lang w:eastAsia="zh-CN"/>
        </w:rPr>
      </w:pPr>
      <w:r w:rsidRPr="00723A95">
        <w:rPr>
          <w:rFonts w:ascii="Calibri" w:eastAsia="Times New Roman" w:hAnsi="Calibri"/>
          <w:kern w:val="0"/>
          <w:sz w:val="22"/>
          <w:lang w:eastAsia="zh-CN"/>
        </w:rPr>
        <w:t>jeżeli wady uniemożliwiają użytkowanie przedmiotu odbioru zgodnie z przeznaczeniem, Zamawiający może odstąpić od umowy.</w:t>
      </w:r>
    </w:p>
    <w:p w14:paraId="6207FAE3" w14:textId="77777777" w:rsidR="00723A95" w:rsidRPr="00723A95" w:rsidRDefault="00723A95" w:rsidP="00723A9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w przypadku, o którym mowa w:</w:t>
      </w:r>
    </w:p>
    <w:p w14:paraId="6730B4A6" w14:textId="77777777" w:rsidR="00723A95" w:rsidRPr="00723A95" w:rsidRDefault="00723A95" w:rsidP="00723A95">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9 ust. 2a) pkt I – zobowiązany jest do pisemnego zawiadomienia Zamawiającego o usunięciu wad, zaś postanowienia dot. terminu zgłoszenia odbioru będą stosowane odpowiednio.</w:t>
      </w:r>
    </w:p>
    <w:p w14:paraId="528F2A82" w14:textId="77777777" w:rsidR="00723A95" w:rsidRPr="00723A95" w:rsidRDefault="00723A95" w:rsidP="00723A95">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9 ust. 2b) pkt II – zobowiązany jest do pisemnego zawiadomienia Zamawiającego o usunięciu wad, co zostaje stwierdzone w protokołach pousterkowych.</w:t>
      </w:r>
    </w:p>
    <w:p w14:paraId="595E8DC6" w14:textId="77777777" w:rsidR="00723A95" w:rsidRPr="00723A95" w:rsidRDefault="00723A95" w:rsidP="00723A95">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 przypadku nie usunięcia przez Wykonawcę wszystkich wad, usterek i braków w terminach wskazanych w ust. 2, Zamawiający – niezależnie od innych środków przewidzianych w Umowie – ma prawo zlecić osobom trzecim usunięcie wad i usterek oraz wykonanie niezrealizowanych robót na koszt Wykonawcy bez upoważnienia sądu.</w:t>
      </w:r>
    </w:p>
    <w:p w14:paraId="1B71C8E3" w14:textId="2584EDAE" w:rsidR="00723A95" w:rsidRDefault="00723A95" w:rsidP="00723A95">
      <w:pPr>
        <w:suppressAutoHyphens/>
        <w:spacing w:after="0" w:line="319" w:lineRule="auto"/>
        <w:rPr>
          <w:rFonts w:ascii="Calibri" w:eastAsia="Times New Roman" w:hAnsi="Calibri"/>
          <w:kern w:val="0"/>
          <w:sz w:val="22"/>
          <w:lang w:eastAsia="zh-CN"/>
        </w:rPr>
      </w:pPr>
    </w:p>
    <w:p w14:paraId="779EEC59" w14:textId="26DDFEC1" w:rsidR="00E272B6" w:rsidRDefault="00E272B6" w:rsidP="00723A95">
      <w:pPr>
        <w:suppressAutoHyphens/>
        <w:spacing w:after="0" w:line="319" w:lineRule="auto"/>
        <w:rPr>
          <w:rFonts w:ascii="Calibri" w:eastAsia="Times New Roman" w:hAnsi="Calibri"/>
          <w:kern w:val="0"/>
          <w:sz w:val="22"/>
          <w:lang w:eastAsia="zh-CN"/>
        </w:rPr>
      </w:pPr>
    </w:p>
    <w:p w14:paraId="2D8305A9" w14:textId="77777777" w:rsidR="00E272B6" w:rsidRPr="00723A95" w:rsidRDefault="00E272B6" w:rsidP="00723A95">
      <w:pPr>
        <w:suppressAutoHyphens/>
        <w:spacing w:after="0" w:line="319" w:lineRule="auto"/>
        <w:rPr>
          <w:rFonts w:ascii="Calibri" w:eastAsia="Times New Roman" w:hAnsi="Calibri"/>
          <w:kern w:val="0"/>
          <w:sz w:val="22"/>
          <w:lang w:eastAsia="zh-CN"/>
        </w:rPr>
      </w:pPr>
    </w:p>
    <w:p w14:paraId="77346BC7"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lastRenderedPageBreak/>
        <w:t>§ 10.</w:t>
      </w:r>
    </w:p>
    <w:p w14:paraId="31179DCA"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Warunki gwarancji.</w:t>
      </w:r>
    </w:p>
    <w:p w14:paraId="720D28D2"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 ramach gwarancji Wykonawca obowiązany jest do usunięcia wad fizycznych lub do wymiany rzeczy na wolne od wad w terminie 14 dni od dnia zgłoszenia wady.</w:t>
      </w:r>
    </w:p>
    <w:p w14:paraId="7DE3E357"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Gwarancją Wykonawcy objęte są wszystkie urządzenia i prace wykonane na podstawie umowy, bez względu na to, czy zostały wykonane przez Wykonawcę, czy przez osoby trzecie, którymi posłużył się on przy wykonywaniu umowy. Gwarancja udzielona przez Wykonawcę dotyczy jakości wykonanych prac oraz użytych materiałów, instalacji oraz urządzeń i obejmuje całość przedmiotu umowy. </w:t>
      </w:r>
    </w:p>
    <w:p w14:paraId="2A9585E8"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Czas trwania gwarancji wynosi </w:t>
      </w:r>
      <w:r w:rsidRPr="00723A95">
        <w:rPr>
          <w:rFonts w:ascii="Calibri" w:eastAsia="Times New Roman" w:hAnsi="Calibri"/>
          <w:b/>
          <w:bCs/>
          <w:iCs/>
          <w:kern w:val="0"/>
          <w:sz w:val="22"/>
          <w:lang w:eastAsia="zh-CN"/>
        </w:rPr>
        <w:t>…………………</w:t>
      </w:r>
      <w:r w:rsidRPr="00723A95">
        <w:rPr>
          <w:rFonts w:ascii="Calibri" w:eastAsia="Times New Roman" w:hAnsi="Calibri"/>
          <w:b/>
          <w:kern w:val="0"/>
          <w:sz w:val="22"/>
          <w:lang w:eastAsia="zh-CN"/>
        </w:rPr>
        <w:t xml:space="preserve"> miesięcy</w:t>
      </w:r>
      <w:r w:rsidRPr="00723A95">
        <w:rPr>
          <w:rFonts w:ascii="Calibri" w:eastAsia="Times New Roman" w:hAnsi="Calibri"/>
          <w:kern w:val="0"/>
          <w:sz w:val="22"/>
          <w:lang w:eastAsia="zh-CN"/>
        </w:rPr>
        <w:t xml:space="preserve"> licząc od daty bezusterkowego odbioru końcowego przedmiotu umowy. Udzielenie gwarancji na powyższych warunkach nie wyłącza uprawnień Zamawiającego z tytułu rękojmi za wady przedmiotu umowy, określonych w Kodeksie cywilnym.</w:t>
      </w:r>
    </w:p>
    <w:p w14:paraId="453ECE27"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Jeżeli na poszczególne materiały lub urządzenia udzielona jest gwarancja producenta na okres dłuższy niż określony w ust. 3 okres gwarancji udzielonej przez Wykonawcę odpowiada okresowi gwarancji udzielonej przez producenta.</w:t>
      </w:r>
    </w:p>
    <w:p w14:paraId="157782D7"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Jeżeli na poszczególne materiały lub urządzenia udzielona jest gwarancja producenta na okres krótszy niż określony w ust. 3 obowiązuje okres gwarancji wskazany w ust. 3.</w:t>
      </w:r>
    </w:p>
    <w:p w14:paraId="24E32F53" w14:textId="77777777" w:rsidR="00723A95" w:rsidRPr="00723A95" w:rsidRDefault="00723A95" w:rsidP="00723A95">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Wykonawca najpóźniej w dniu odbioru końcowego przekaże Zamawiającemu warunki gwarancji.</w:t>
      </w:r>
    </w:p>
    <w:p w14:paraId="3A9B45FD"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71D8D5A5"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11.</w:t>
      </w:r>
    </w:p>
    <w:p w14:paraId="268919DF"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Płatności.</w:t>
      </w:r>
    </w:p>
    <w:p w14:paraId="74B24E75" w14:textId="77777777" w:rsidR="00723A95" w:rsidRPr="00723A95" w:rsidRDefault="00723A95" w:rsidP="00723A95">
      <w:pPr>
        <w:numPr>
          <w:ilvl w:val="0"/>
          <w:numId w:val="6"/>
        </w:num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Wynagrodzenie będzie płatne na podstawie prawidłowo wystawionej przez Wykonawcę faktury. Podstawą do wystawienia przez Wykonawcę faktury jest protokół odbioru wykonania przedmiotu umowy podpisany przez obie strony. </w:t>
      </w:r>
      <w:r w:rsidRPr="00723A95">
        <w:rPr>
          <w:rFonts w:ascii="Calibri" w:eastAsia="Calibri" w:hAnsi="Calibri"/>
          <w:kern w:val="0"/>
          <w:sz w:val="22"/>
          <w:szCs w:val="24"/>
          <w:lang w:eastAsia="pl-PL"/>
        </w:rPr>
        <w:t>W przypadku oddania przedmiotu umowy z wadami lub usterkami nieistotnymi Zamawiający, ma prawo do wstrzymania płatności w części odpowiadającej wartości usunięcia wad lub usterek.</w:t>
      </w:r>
    </w:p>
    <w:p w14:paraId="7778E586" w14:textId="77777777" w:rsidR="00723A95" w:rsidRPr="00723A95" w:rsidRDefault="00723A95" w:rsidP="00723A95">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723A95">
        <w:rPr>
          <w:rFonts w:ascii="Calibri" w:eastAsia="Calibri" w:hAnsi="Calibri"/>
          <w:kern w:val="0"/>
          <w:sz w:val="22"/>
          <w:szCs w:val="24"/>
          <w:lang w:eastAsia="pl-PL"/>
        </w:rPr>
        <w:t>Zapłata faktur nastąpi na rachunek rozliczeniowy Wykonawcy wskazany na fakturze, co do kt</w:t>
      </w:r>
      <w:r w:rsidRPr="00723A95">
        <w:rPr>
          <w:rFonts w:ascii="Calibri" w:eastAsia="Calibri" w:hAnsi="Calibri"/>
          <w:kern w:val="0"/>
          <w:sz w:val="22"/>
          <w:szCs w:val="24"/>
          <w:lang w:val="es-ES" w:eastAsia="pl-PL"/>
        </w:rPr>
        <w:t>ó</w:t>
      </w:r>
      <w:r w:rsidRPr="00723A95">
        <w:rPr>
          <w:rFonts w:ascii="Calibri" w:eastAsia="Calibri" w:hAnsi="Calibri"/>
          <w:kern w:val="0"/>
          <w:sz w:val="22"/>
          <w:szCs w:val="24"/>
          <w:lang w:eastAsia="pl-PL"/>
        </w:rPr>
        <w:t xml:space="preserve">rego bank prowadzi specjalny rachunek bankowy tzw. rachunek VAT,  w terminie do 30 dni od dnia otrzymania przez Zamawiającego prawidłowo wystawionej faktury VAT. Za termin zapłaty uważa się </w:t>
      </w:r>
      <w:r w:rsidRPr="00723A95">
        <w:rPr>
          <w:rFonts w:ascii="Calibri" w:eastAsia="Calibri" w:hAnsi="Calibri"/>
          <w:kern w:val="0"/>
          <w:sz w:val="22"/>
          <w:szCs w:val="24"/>
          <w:lang w:val="nl-NL" w:eastAsia="pl-PL"/>
        </w:rPr>
        <w:t>dat</w:t>
      </w:r>
      <w:r w:rsidRPr="00723A95">
        <w:rPr>
          <w:rFonts w:ascii="Calibri" w:eastAsia="Calibri" w:hAnsi="Calibri"/>
          <w:kern w:val="0"/>
          <w:sz w:val="22"/>
          <w:szCs w:val="24"/>
          <w:lang w:eastAsia="pl-PL"/>
        </w:rPr>
        <w:t xml:space="preserve">ę wykonania polecenia przelewu bankowego przez Zamawiającego. </w:t>
      </w:r>
      <w:r w:rsidRPr="00723A95">
        <w:rPr>
          <w:rFonts w:ascii="Calibri" w:eastAsia="Arial Unicode MS" w:hAnsi="Calibri"/>
          <w:kern w:val="0"/>
          <w:sz w:val="22"/>
          <w:szCs w:val="24"/>
          <w:lang w:eastAsia="zh-CN"/>
        </w:rPr>
        <w:t>Zapłata wynagrodzenia zostanie dokonana na rachunek bankowy Wykonawcy wskazany na fakturze, o ile jest on ujawniony na tzw. „Białej liście podatników”.</w:t>
      </w:r>
    </w:p>
    <w:p w14:paraId="740A2BCE" w14:textId="77777777" w:rsidR="00723A95" w:rsidRPr="00723A95" w:rsidRDefault="00723A95" w:rsidP="00723A95">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723A95">
        <w:rPr>
          <w:rFonts w:ascii="Calibri" w:eastAsia="Calibri" w:hAnsi="Calibri"/>
          <w:kern w:val="0"/>
          <w:sz w:val="22"/>
          <w:szCs w:val="24"/>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723A95">
        <w:rPr>
          <w:rFonts w:ascii="Calibri" w:eastAsia="Calibri" w:hAnsi="Calibri"/>
          <w:kern w:val="0"/>
          <w:sz w:val="22"/>
          <w:szCs w:val="24"/>
          <w:lang w:val="es-ES" w:eastAsia="pl-PL"/>
        </w:rPr>
        <w:t>ó</w:t>
      </w:r>
      <w:r w:rsidRPr="00723A95">
        <w:rPr>
          <w:rFonts w:ascii="Calibri" w:eastAsia="Calibri" w:hAnsi="Calibri"/>
          <w:kern w:val="0"/>
          <w:sz w:val="22"/>
          <w:szCs w:val="24"/>
          <w:lang w:eastAsia="pl-PL"/>
        </w:rPr>
        <w:t>w elektronicznych oraz not korygujących za pośrednictwem przedmiotowej platformy.</w:t>
      </w:r>
    </w:p>
    <w:p w14:paraId="453F6DDB" w14:textId="77777777" w:rsidR="00723A95" w:rsidRPr="00723A95" w:rsidRDefault="00723A95" w:rsidP="00723A95">
      <w:pPr>
        <w:widowControl w:val="0"/>
        <w:numPr>
          <w:ilvl w:val="0"/>
          <w:numId w:val="6"/>
        </w:numPr>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723A95">
        <w:rPr>
          <w:rFonts w:ascii="Calibri" w:eastAsia="Calibri" w:hAnsi="Calibri"/>
          <w:kern w:val="0"/>
          <w:sz w:val="22"/>
          <w:szCs w:val="24"/>
          <w:lang w:eastAsia="pl-PL"/>
        </w:rPr>
        <w:t>Wykonawca nie może dokonać zastawienia lub przeniesienia, w szczeg</w:t>
      </w:r>
      <w:r w:rsidRPr="00723A95">
        <w:rPr>
          <w:rFonts w:ascii="Calibri" w:eastAsia="Calibri" w:hAnsi="Calibri"/>
          <w:kern w:val="0"/>
          <w:sz w:val="22"/>
          <w:szCs w:val="24"/>
          <w:lang w:val="es-ES" w:eastAsia="pl-PL"/>
        </w:rPr>
        <w:t>ó</w:t>
      </w:r>
      <w:r w:rsidRPr="00723A95">
        <w:rPr>
          <w:rFonts w:ascii="Calibri" w:eastAsia="Calibri" w:hAnsi="Calibri"/>
          <w:kern w:val="0"/>
          <w:sz w:val="22"/>
          <w:szCs w:val="24"/>
          <w:lang w:eastAsia="pl-PL"/>
        </w:rPr>
        <w:t xml:space="preserve">lności: cesji, przekazu, sprzedaży, jakiejkolwiek wierzytelności wynikającej z umowy lub jej części, jak też korzyści </w:t>
      </w:r>
      <w:r w:rsidRPr="00723A95">
        <w:rPr>
          <w:rFonts w:ascii="Calibri" w:eastAsia="Calibri" w:hAnsi="Calibri"/>
          <w:kern w:val="0"/>
          <w:sz w:val="22"/>
          <w:szCs w:val="24"/>
          <w:lang w:eastAsia="pl-PL"/>
        </w:rPr>
        <w:lastRenderedPageBreak/>
        <w:t>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723A95">
        <w:rPr>
          <w:rFonts w:ascii="Calibri" w:eastAsia="Calibri" w:hAnsi="Calibri"/>
          <w:kern w:val="0"/>
          <w:sz w:val="22"/>
          <w:szCs w:val="24"/>
          <w:lang w:val="es-ES" w:eastAsia="pl-PL"/>
        </w:rPr>
        <w:t>ó</w:t>
      </w:r>
      <w:r w:rsidRPr="00723A95">
        <w:rPr>
          <w:rFonts w:ascii="Calibri" w:eastAsia="Calibri" w:hAnsi="Calibri"/>
          <w:kern w:val="0"/>
          <w:sz w:val="22"/>
          <w:szCs w:val="24"/>
          <w:lang w:eastAsia="pl-PL"/>
        </w:rPr>
        <w:t>rej przedmiotem jest zastawienie lub przeniesienie ww. wierzytelności lub korzyści.</w:t>
      </w:r>
    </w:p>
    <w:p w14:paraId="2D663351"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12.</w:t>
      </w:r>
    </w:p>
    <w:p w14:paraId="44CB6C36"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b/>
          <w:kern w:val="0"/>
          <w:sz w:val="22"/>
          <w:lang w:eastAsia="zh-CN"/>
        </w:rPr>
        <w:t>Odstąpienie od umowy.</w:t>
      </w:r>
    </w:p>
    <w:p w14:paraId="4B033FE3" w14:textId="77777777" w:rsidR="00723A95" w:rsidRPr="00723A95" w:rsidRDefault="00723A95" w:rsidP="00723A9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Zamawiającemu przysługuje prawo do odstąpienia od umowy – poza przypadkami określonymi w Kodeksie cywilnym - w sytuacji kiedy:</w:t>
      </w:r>
    </w:p>
    <w:p w14:paraId="56B6D35C" w14:textId="77777777" w:rsidR="00723A95" w:rsidRPr="00723A95" w:rsidRDefault="00723A95" w:rsidP="00723A9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zostanie zgłoszona likwidacja Wykonawcy, </w:t>
      </w:r>
    </w:p>
    <w:p w14:paraId="3ED75FD7" w14:textId="77777777" w:rsidR="00723A95" w:rsidRPr="00723A95" w:rsidRDefault="00723A95" w:rsidP="00723A9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723A95">
        <w:rPr>
          <w:rFonts w:ascii="Calibri" w:eastAsia="Times New Roman" w:hAnsi="Calibri"/>
          <w:kern w:val="0"/>
          <w:sz w:val="22"/>
          <w:lang w:eastAsia="zh-CN"/>
        </w:rPr>
        <w:t>zostanie wydany nakaz zajęcia majątku Wykonawcy,</w:t>
      </w:r>
    </w:p>
    <w:p w14:paraId="678498C4" w14:textId="77777777" w:rsidR="00723A95" w:rsidRPr="00723A95" w:rsidRDefault="00723A95" w:rsidP="00723A9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723A95">
        <w:rPr>
          <w:rFonts w:ascii="Calibri" w:eastAsia="Times New Roman" w:hAnsi="Calibri"/>
          <w:kern w:val="0"/>
          <w:sz w:val="22"/>
          <w:lang w:eastAsia="zh-CN"/>
        </w:rPr>
        <w:t>Wykonawca opóźnia się w wykonaniu prac objętych umową tak dalece, że nie jest prawdopodobne, żeby zdołał je ukończyć w czasie umówionym – bez wyznaczania przez Zamawiającego dodatkowego terminu,</w:t>
      </w:r>
    </w:p>
    <w:p w14:paraId="64E572FD" w14:textId="77777777" w:rsidR="00723A95" w:rsidRPr="00723A95" w:rsidRDefault="00723A95" w:rsidP="00723A9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723A95">
        <w:rPr>
          <w:rFonts w:ascii="Calibri" w:eastAsia="Times New Roman" w:hAnsi="Calibri"/>
          <w:kern w:val="0"/>
          <w:sz w:val="22"/>
          <w:lang w:eastAsia="zh-CN"/>
        </w:rPr>
        <w:t>Zwłoka w wykonaniu przedmiotu umowy przekracza 14 dni,</w:t>
      </w:r>
    </w:p>
    <w:p w14:paraId="5179414E" w14:textId="77777777" w:rsidR="00723A95" w:rsidRPr="00723A95" w:rsidRDefault="00723A95" w:rsidP="00723A95">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Wykonawca rażąco naruszy inne obowiązki wynikające z umowy lub przepisów prawa, </w:t>
      </w:r>
    </w:p>
    <w:p w14:paraId="33CB2EAB" w14:textId="77777777" w:rsidR="00723A95" w:rsidRPr="00723A95" w:rsidRDefault="00723A95" w:rsidP="00723A95">
      <w:pPr>
        <w:tabs>
          <w:tab w:val="left" w:pos="426"/>
        </w:tabs>
        <w:suppressAutoHyphens/>
        <w:spacing w:after="0" w:line="319" w:lineRule="auto"/>
        <w:ind w:left="426"/>
        <w:jc w:val="both"/>
        <w:rPr>
          <w:rFonts w:ascii="Calibri" w:eastAsia="Times New Roman" w:hAnsi="Calibri"/>
          <w:kern w:val="0"/>
          <w:sz w:val="22"/>
          <w:lang w:eastAsia="zh-CN"/>
        </w:rPr>
      </w:pPr>
    </w:p>
    <w:p w14:paraId="14CA2E17" w14:textId="77777777" w:rsidR="00723A95" w:rsidRPr="00723A95" w:rsidRDefault="00723A95" w:rsidP="00723A95">
      <w:pPr>
        <w:tabs>
          <w:tab w:val="left" w:pos="426"/>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 terminie 30 dni od powzięcia wiadomości o zdarzeniu stanowiącym podstawę odstąpienia .</w:t>
      </w:r>
    </w:p>
    <w:p w14:paraId="2B56E546" w14:textId="77777777" w:rsidR="00723A95" w:rsidRPr="00723A95" w:rsidRDefault="00723A95" w:rsidP="00723A95">
      <w:pPr>
        <w:tabs>
          <w:tab w:val="left" w:pos="426"/>
        </w:tabs>
        <w:suppressAutoHyphens/>
        <w:spacing w:after="0" w:line="319" w:lineRule="auto"/>
        <w:ind w:left="426"/>
        <w:jc w:val="both"/>
        <w:rPr>
          <w:rFonts w:ascii="Calibri" w:eastAsia="Times New Roman" w:hAnsi="Calibri"/>
          <w:kern w:val="0"/>
          <w:sz w:val="22"/>
          <w:lang w:eastAsia="zh-CN"/>
        </w:rPr>
      </w:pPr>
    </w:p>
    <w:p w14:paraId="3FA67BC2" w14:textId="77777777" w:rsidR="00723A95" w:rsidRPr="00723A95" w:rsidRDefault="00723A95" w:rsidP="00723A9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70E68655" w14:textId="77777777" w:rsidR="00723A95" w:rsidRPr="00723A95" w:rsidRDefault="00723A95" w:rsidP="00723A9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W przypadku zaistnienia okoliczności opisanych w ust. 1 obowiązują kary umowne przewidziane w § 8.</w:t>
      </w:r>
    </w:p>
    <w:p w14:paraId="56BC684F" w14:textId="77777777" w:rsidR="00723A95" w:rsidRPr="00723A95" w:rsidRDefault="00723A95" w:rsidP="00723A95">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723A95">
        <w:rPr>
          <w:rFonts w:ascii="Calibri" w:eastAsia="Times New Roman" w:hAnsi="Calibri"/>
          <w:kern w:val="0"/>
          <w:sz w:val="22"/>
          <w:lang w:eastAsia="zh-CN"/>
        </w:rPr>
        <w:t>Odstąpienie od umowy następuje w formie pisemnej pod rygorem nieważności.</w:t>
      </w:r>
    </w:p>
    <w:p w14:paraId="14FA7B3D" w14:textId="77777777" w:rsidR="00723A95" w:rsidRPr="00723A95" w:rsidRDefault="00723A95" w:rsidP="00723A95">
      <w:pPr>
        <w:suppressAutoHyphens/>
        <w:spacing w:after="0" w:line="319" w:lineRule="auto"/>
        <w:jc w:val="center"/>
        <w:rPr>
          <w:rFonts w:ascii="Calibri" w:eastAsia="Times New Roman" w:hAnsi="Calibri"/>
          <w:bCs/>
          <w:kern w:val="0"/>
          <w:sz w:val="22"/>
          <w:lang w:eastAsia="zh-CN"/>
        </w:rPr>
      </w:pPr>
      <w:r w:rsidRPr="00723A95">
        <w:rPr>
          <w:rFonts w:eastAsia="Times New Roman" w:cs="Times New Roman"/>
          <w:b/>
          <w:kern w:val="0"/>
          <w:szCs w:val="24"/>
          <w:lang w:eastAsia="zh-CN"/>
        </w:rPr>
        <w:br/>
      </w:r>
      <w:r w:rsidRPr="00723A95">
        <w:rPr>
          <w:rFonts w:ascii="Calibri" w:eastAsia="Times New Roman" w:hAnsi="Calibri"/>
          <w:bCs/>
          <w:kern w:val="0"/>
          <w:sz w:val="22"/>
          <w:lang w:eastAsia="zh-CN"/>
        </w:rPr>
        <w:t>§ 13.</w:t>
      </w:r>
    </w:p>
    <w:p w14:paraId="68569326" w14:textId="77777777" w:rsidR="00723A95" w:rsidRPr="00723A95" w:rsidRDefault="00723A95" w:rsidP="00723A95">
      <w:pPr>
        <w:keepLines/>
        <w:widowControl w:val="0"/>
        <w:numPr>
          <w:ilvl w:val="0"/>
          <w:numId w:val="5"/>
        </w:numPr>
        <w:tabs>
          <w:tab w:val="left" w:pos="284"/>
          <w:tab w:val="left" w:pos="426"/>
          <w:tab w:val="left" w:pos="540"/>
          <w:tab w:val="left" w:pos="900"/>
        </w:tabs>
        <w:suppressAutoHyphens/>
        <w:spacing w:after="0" w:line="319" w:lineRule="auto"/>
        <w:ind w:left="284" w:hanging="284"/>
        <w:jc w:val="both"/>
        <w:rPr>
          <w:rFonts w:ascii="Calibri" w:eastAsia="Times New Roman" w:hAnsi="Calibri"/>
          <w:kern w:val="0"/>
          <w:sz w:val="22"/>
          <w:lang w:eastAsia="zh-CN"/>
        </w:rPr>
      </w:pPr>
      <w:r w:rsidRPr="00723A95">
        <w:rPr>
          <w:rFonts w:ascii="Calibri" w:eastAsia="Times New Roman" w:hAnsi="Calibri"/>
          <w:kern w:val="0"/>
          <w:sz w:val="22"/>
          <w:lang w:eastAsia="zh-CN"/>
        </w:rPr>
        <w:t>Zmiana postanowień niniejszej umowy wymaga zgody obu stron wyrażonej pisemnie pod rygorem nieważności.</w:t>
      </w:r>
    </w:p>
    <w:p w14:paraId="5C57F74A" w14:textId="77777777" w:rsidR="00723A95" w:rsidRPr="00723A95" w:rsidRDefault="00723A95" w:rsidP="00723A95">
      <w:pPr>
        <w:keepLines/>
        <w:widowControl w:val="0"/>
        <w:numPr>
          <w:ilvl w:val="0"/>
          <w:numId w:val="5"/>
        </w:numPr>
        <w:tabs>
          <w:tab w:val="left" w:pos="284"/>
          <w:tab w:val="left" w:pos="426"/>
          <w:tab w:val="left" w:pos="540"/>
          <w:tab w:val="left" w:pos="900"/>
        </w:tabs>
        <w:suppressAutoHyphens/>
        <w:spacing w:after="0" w:line="319" w:lineRule="auto"/>
        <w:ind w:hanging="720"/>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 Zamawiający zastrzega możliwość zmian umowy :</w:t>
      </w:r>
    </w:p>
    <w:p w14:paraId="35B6AD99" w14:textId="77777777" w:rsidR="00723A95" w:rsidRPr="00723A95" w:rsidRDefault="00723A95" w:rsidP="00723A95">
      <w:pPr>
        <w:keepLines/>
        <w:widowControl w:val="0"/>
        <w:numPr>
          <w:ilvl w:val="0"/>
          <w:numId w:val="17"/>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 w zakresie terminu wykonania – w przypadku wystąpienia następujących zdarzeń:</w:t>
      </w:r>
    </w:p>
    <w:p w14:paraId="3C2E86A5" w14:textId="77777777" w:rsidR="00723A95" w:rsidRPr="00723A95" w:rsidRDefault="00723A95" w:rsidP="00723A95">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 xml:space="preserve">   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5FF04D65" w14:textId="77777777" w:rsidR="00723A95" w:rsidRPr="00723A95" w:rsidRDefault="00723A95" w:rsidP="00723A95">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20D5F349" w14:textId="77777777" w:rsidR="00723A95" w:rsidRPr="00723A95" w:rsidRDefault="00723A95" w:rsidP="00723A95">
      <w:pPr>
        <w:numPr>
          <w:ilvl w:val="0"/>
          <w:numId w:val="16"/>
        </w:numPr>
        <w:tabs>
          <w:tab w:val="left" w:pos="426"/>
        </w:tabs>
        <w:suppressAutoHyphens/>
        <w:spacing w:after="0" w:line="319" w:lineRule="auto"/>
        <w:ind w:left="720" w:hanging="294"/>
        <w:jc w:val="both"/>
        <w:rPr>
          <w:rFonts w:ascii="Calibri" w:eastAsia="Times New Roman" w:hAnsi="Calibri"/>
          <w:snapToGrid w:val="0"/>
          <w:kern w:val="0"/>
          <w:sz w:val="22"/>
          <w:lang w:eastAsia="pl-PL"/>
        </w:rPr>
      </w:pPr>
      <w:r w:rsidRPr="00723A95">
        <w:rPr>
          <w:rFonts w:ascii="Calibri" w:eastAsia="Times New Roman" w:hAnsi="Calibri"/>
          <w:kern w:val="0"/>
          <w:sz w:val="22"/>
          <w:lang w:eastAsia="zh-CN"/>
        </w:rPr>
        <w:t>w zakresie zmiany asortymentu określonego w SWZ  na inny  (z</w:t>
      </w:r>
      <w:r w:rsidRPr="00723A95">
        <w:rPr>
          <w:rFonts w:ascii="Calibri" w:eastAsia="Times New Roman" w:hAnsi="Calibri"/>
          <w:b/>
          <w:bCs/>
          <w:kern w:val="0"/>
          <w:sz w:val="22"/>
          <w:lang w:eastAsia="zh-CN"/>
        </w:rPr>
        <w:t xml:space="preserve"> </w:t>
      </w:r>
      <w:r w:rsidRPr="00723A95">
        <w:rPr>
          <w:rFonts w:ascii="Calibri" w:eastAsia="Times New Roman" w:hAnsi="Calibri"/>
          <w:bCs/>
          <w:kern w:val="0"/>
          <w:sz w:val="22"/>
          <w:lang w:eastAsia="zh-CN"/>
        </w:rPr>
        <w:t>zastrzeżeniem nie wyższej ceny</w:t>
      </w:r>
      <w:r w:rsidRPr="00723A95">
        <w:rPr>
          <w:rFonts w:ascii="Calibri" w:eastAsia="Times New Roman" w:hAnsi="Calibri"/>
          <w:b/>
          <w:bCs/>
          <w:kern w:val="0"/>
          <w:sz w:val="22"/>
          <w:lang w:eastAsia="zh-CN"/>
        </w:rPr>
        <w:t>)</w:t>
      </w:r>
      <w:r w:rsidRPr="00723A95">
        <w:rPr>
          <w:rFonts w:ascii="Calibri" w:eastAsia="Times New Roman" w:hAnsi="Calibri"/>
          <w:kern w:val="0"/>
          <w:sz w:val="22"/>
          <w:lang w:eastAsia="zh-CN"/>
        </w:rPr>
        <w:t>, spełniający wszystkie wymagania określone w specyfikacji warunków zamówienia i posiadający jakość i parametry użytkowe (w tym koszty eksploatacji) takie same lub lepsze jak towar wskazany w ofercie, przy czym zmiana taka może nastąpić jedynie w sytuacji zaprzestania produkcji lub długotrwałej niedostępności asortymentu co Wykonawca zobowiązany jest wykazać.</w:t>
      </w:r>
    </w:p>
    <w:p w14:paraId="4AE2F7F5" w14:textId="77777777" w:rsidR="00723A95" w:rsidRPr="00723A95" w:rsidRDefault="00723A95" w:rsidP="00723A9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723A95">
        <w:rPr>
          <w:rFonts w:ascii="Calibri" w:eastAsia="Times New Roman" w:hAnsi="Calibri"/>
          <w:kern w:val="0"/>
          <w:sz w:val="22"/>
          <w:lang w:eastAsia="zh-CN"/>
        </w:rPr>
        <w:t>Strona, która zamierza żądać zwolnienia z odpowiedzialności z powodu siły wyższej zobowiązana jest powiadomić drugą Stronę na piśmie, bez zbędnej zwłoki, o jej zajściu i ustaniu.</w:t>
      </w:r>
    </w:p>
    <w:p w14:paraId="004F53F0" w14:textId="77777777" w:rsidR="00723A95" w:rsidRPr="00723A95" w:rsidRDefault="00723A95" w:rsidP="00723A9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pl-PL"/>
        </w:rPr>
      </w:pPr>
      <w:r w:rsidRPr="00723A95">
        <w:rPr>
          <w:rFonts w:ascii="Calibri" w:eastAsia="Times New Roman" w:hAnsi="Calibri"/>
          <w:kern w:val="0"/>
          <w:sz w:val="22"/>
          <w:lang w:eastAsia="zh-CN"/>
        </w:rPr>
        <w:t>Nie stanowi zmiany umowy zmiana osób skierowanych do wykonania przedmiotu umowy i adresów wskazanych w umowie.</w:t>
      </w:r>
    </w:p>
    <w:p w14:paraId="7E53E12B" w14:textId="77777777" w:rsidR="00723A95" w:rsidRPr="00723A95" w:rsidRDefault="00723A95" w:rsidP="00723A9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723A95">
        <w:rPr>
          <w:rFonts w:ascii="Calibri" w:eastAsia="Times New Roman" w:hAnsi="Calibri"/>
          <w:kern w:val="0"/>
          <w:sz w:val="22"/>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72F23DA8" w14:textId="77777777" w:rsidR="00723A95" w:rsidRPr="00723A95" w:rsidRDefault="00723A95" w:rsidP="00723A95">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723A95">
        <w:rPr>
          <w:rFonts w:ascii="Calibri" w:eastAsia="Times New Roman" w:hAnsi="Calibri"/>
          <w:kern w:val="0"/>
          <w:sz w:val="22"/>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52345B2E"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p>
    <w:p w14:paraId="3D9AC502"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14.</w:t>
      </w:r>
    </w:p>
    <w:p w14:paraId="7584BAA2"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W sprawach nieuregulowanych niniejszą umową, stosuje się przepisy Kodeksu cywilnego, Prawa zamówień publicznych, oraz inne obowiązujące przepisy prawa.</w:t>
      </w:r>
    </w:p>
    <w:p w14:paraId="7FF8E20B" w14:textId="77777777" w:rsidR="00723A95" w:rsidRPr="00723A95" w:rsidRDefault="00723A95" w:rsidP="00723A95">
      <w:pPr>
        <w:tabs>
          <w:tab w:val="left" w:pos="0"/>
        </w:tabs>
        <w:suppressAutoHyphens/>
        <w:spacing w:after="0" w:line="319" w:lineRule="auto"/>
        <w:jc w:val="center"/>
        <w:rPr>
          <w:rFonts w:ascii="Calibri" w:eastAsia="Times New Roman" w:hAnsi="Calibri"/>
          <w:kern w:val="0"/>
          <w:sz w:val="22"/>
          <w:lang w:eastAsia="ar-SA"/>
        </w:rPr>
      </w:pPr>
    </w:p>
    <w:p w14:paraId="0A04B051" w14:textId="77777777" w:rsidR="00723A95" w:rsidRPr="00723A95" w:rsidRDefault="00723A95" w:rsidP="00723A95">
      <w:pPr>
        <w:tabs>
          <w:tab w:val="left" w:pos="0"/>
        </w:tabs>
        <w:suppressAutoHyphens/>
        <w:spacing w:after="0" w:line="319" w:lineRule="auto"/>
        <w:jc w:val="center"/>
        <w:rPr>
          <w:rFonts w:ascii="Calibri" w:eastAsia="Times New Roman" w:hAnsi="Calibri"/>
          <w:kern w:val="0"/>
          <w:sz w:val="22"/>
          <w:lang w:eastAsia="ar-SA"/>
        </w:rPr>
      </w:pPr>
      <w:r w:rsidRPr="00723A95">
        <w:rPr>
          <w:rFonts w:ascii="Calibri" w:eastAsia="Times New Roman" w:hAnsi="Calibri"/>
          <w:kern w:val="0"/>
          <w:sz w:val="22"/>
          <w:lang w:eastAsia="ar-SA"/>
        </w:rPr>
        <w:t>§ 15.</w:t>
      </w:r>
    </w:p>
    <w:p w14:paraId="70ECD1B0" w14:textId="77777777" w:rsidR="00723A95" w:rsidRPr="00723A95" w:rsidRDefault="00723A95" w:rsidP="00723A95">
      <w:pPr>
        <w:tabs>
          <w:tab w:val="left" w:pos="0"/>
        </w:tabs>
        <w:suppressAutoHyphens/>
        <w:spacing w:after="0" w:line="319" w:lineRule="auto"/>
        <w:contextualSpacing/>
        <w:jc w:val="center"/>
        <w:rPr>
          <w:rFonts w:ascii="Calibri" w:eastAsia="Times New Roman" w:hAnsi="Calibri"/>
          <w:b/>
          <w:bCs/>
          <w:kern w:val="0"/>
          <w:sz w:val="22"/>
          <w:lang w:eastAsia="ar-SA"/>
        </w:rPr>
      </w:pPr>
      <w:r w:rsidRPr="00723A95">
        <w:rPr>
          <w:rFonts w:ascii="Calibri" w:eastAsia="Times New Roman" w:hAnsi="Calibri"/>
          <w:b/>
          <w:bCs/>
          <w:kern w:val="0"/>
          <w:sz w:val="22"/>
          <w:lang w:eastAsia="ar-SA"/>
        </w:rPr>
        <w:t>Klauzula informacyjna o przetwarzaniu danych osobowych</w:t>
      </w:r>
    </w:p>
    <w:p w14:paraId="48354AF7" w14:textId="77777777" w:rsidR="00723A95" w:rsidRPr="00723A95" w:rsidRDefault="00723A95" w:rsidP="00723A95">
      <w:pPr>
        <w:spacing w:after="0" w:line="319" w:lineRule="auto"/>
        <w:jc w:val="both"/>
        <w:rPr>
          <w:rFonts w:ascii="Calibri" w:eastAsia="Calibri" w:hAnsi="Calibri"/>
          <w:kern w:val="0"/>
          <w:sz w:val="22"/>
        </w:rPr>
      </w:pPr>
      <w:r w:rsidRPr="00723A9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F89D3A7"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administratorem Pani/Pana danych osobowych jest</w:t>
      </w:r>
      <w:r w:rsidRPr="00723A95">
        <w:rPr>
          <w:rFonts w:ascii="Calibri" w:eastAsia="Calibri" w:hAnsi="Calibri"/>
          <w:bCs/>
          <w:kern w:val="0"/>
          <w:sz w:val="22"/>
        </w:rPr>
        <w:t>: Wójt Gminy Dopiewo (dalej Administrator),</w:t>
      </w:r>
    </w:p>
    <w:p w14:paraId="2589730E"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lastRenderedPageBreak/>
        <w:t>administrator wyznaczył Inspektora Danych Osobowych, z którym można się kontaktować pod adresem e-mail: iod@dopiewo.pl</w:t>
      </w:r>
    </w:p>
    <w:p w14:paraId="250F9B35"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62C1FFCB"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odbiorcami Pani/Pana danych osobowych będą osoby lub podmioty, którym udostępniona zostanie dokumentacja postępowania w oparciu o art. 74 ustawy PZP</w:t>
      </w:r>
    </w:p>
    <w:p w14:paraId="477EE9C9"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ADB9218"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048086E7"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w odniesieniu do Pani/Pana danych osobowych decyzje nie będą podejmowane w sposób zautomatyzowany, stosownie do art. 22 RODO.</w:t>
      </w:r>
    </w:p>
    <w:p w14:paraId="51C3F9D9"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posiada Pani/Pan:</w:t>
      </w:r>
    </w:p>
    <w:p w14:paraId="6654E0EE" w14:textId="77777777" w:rsidR="00723A95" w:rsidRPr="00723A95" w:rsidRDefault="00723A95" w:rsidP="00723A95">
      <w:pPr>
        <w:numPr>
          <w:ilvl w:val="0"/>
          <w:numId w:val="14"/>
        </w:numPr>
        <w:suppressAutoHyphens/>
        <w:spacing w:after="0" w:line="319" w:lineRule="auto"/>
        <w:ind w:left="1064" w:hanging="462"/>
        <w:jc w:val="both"/>
        <w:rPr>
          <w:rFonts w:ascii="Calibri" w:eastAsia="Calibri" w:hAnsi="Calibri"/>
          <w:kern w:val="0"/>
          <w:sz w:val="22"/>
        </w:rPr>
      </w:pPr>
      <w:r w:rsidRPr="00723A95">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1460844" w14:textId="77777777" w:rsidR="00723A95" w:rsidRPr="00723A95" w:rsidRDefault="00723A95" w:rsidP="00723A95">
      <w:pPr>
        <w:numPr>
          <w:ilvl w:val="0"/>
          <w:numId w:val="14"/>
        </w:numPr>
        <w:suppressAutoHyphens/>
        <w:spacing w:after="0" w:line="319" w:lineRule="auto"/>
        <w:ind w:left="1064" w:hanging="462"/>
        <w:jc w:val="both"/>
        <w:rPr>
          <w:rFonts w:ascii="Calibri" w:eastAsia="Calibri" w:hAnsi="Calibri"/>
          <w:kern w:val="0"/>
          <w:sz w:val="22"/>
        </w:rPr>
      </w:pPr>
      <w:r w:rsidRPr="00723A95">
        <w:rPr>
          <w:rFonts w:ascii="Calibri" w:eastAsia="Calibri" w:hAnsi="Calibri"/>
          <w:kern w:val="0"/>
          <w:sz w:val="22"/>
        </w:rPr>
        <w:t>na podstawie art. 16 RODO prawo do sprostowania Pani/Pana danych osobowych (</w:t>
      </w:r>
      <w:r w:rsidRPr="00723A9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3A95">
        <w:rPr>
          <w:rFonts w:ascii="Calibri" w:eastAsia="Calibri" w:hAnsi="Calibri"/>
          <w:kern w:val="0"/>
          <w:sz w:val="22"/>
        </w:rPr>
        <w:t>);</w:t>
      </w:r>
    </w:p>
    <w:p w14:paraId="56B7F191" w14:textId="77777777" w:rsidR="00723A95" w:rsidRPr="00723A95" w:rsidRDefault="00723A95" w:rsidP="00723A95">
      <w:pPr>
        <w:numPr>
          <w:ilvl w:val="0"/>
          <w:numId w:val="14"/>
        </w:numPr>
        <w:suppressAutoHyphens/>
        <w:spacing w:after="0" w:line="319" w:lineRule="auto"/>
        <w:ind w:left="1064" w:hanging="462"/>
        <w:jc w:val="both"/>
        <w:rPr>
          <w:rFonts w:ascii="Calibri" w:eastAsia="Calibri" w:hAnsi="Calibri"/>
          <w:kern w:val="0"/>
          <w:sz w:val="22"/>
        </w:rPr>
      </w:pPr>
      <w:r w:rsidRPr="00723A9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3A9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23A95">
        <w:rPr>
          <w:rFonts w:ascii="Calibri" w:eastAsia="Calibri" w:hAnsi="Calibri"/>
          <w:kern w:val="0"/>
          <w:sz w:val="22"/>
        </w:rPr>
        <w:t>);</w:t>
      </w:r>
    </w:p>
    <w:p w14:paraId="69BB31D9" w14:textId="77777777" w:rsidR="00723A95" w:rsidRPr="00723A95" w:rsidRDefault="00723A95" w:rsidP="00723A95">
      <w:pPr>
        <w:numPr>
          <w:ilvl w:val="0"/>
          <w:numId w:val="14"/>
        </w:numPr>
        <w:suppressAutoHyphens/>
        <w:spacing w:after="0" w:line="319" w:lineRule="auto"/>
        <w:ind w:left="1064" w:hanging="462"/>
        <w:jc w:val="both"/>
        <w:rPr>
          <w:rFonts w:ascii="Calibri" w:eastAsia="Calibri" w:hAnsi="Calibri"/>
          <w:kern w:val="0"/>
          <w:sz w:val="22"/>
        </w:rPr>
      </w:pPr>
      <w:r w:rsidRPr="00723A95">
        <w:rPr>
          <w:rFonts w:ascii="Calibri" w:eastAsia="Calibri" w:hAnsi="Calibri"/>
          <w:kern w:val="0"/>
          <w:sz w:val="22"/>
        </w:rPr>
        <w:t xml:space="preserve">prawo do wniesienia skargi do Prezesa Urzędu Ochrony Danych Osobowych, gdy uzna Pani/Pan, że przetwarzanie danych osobowych Pani/Pana dotyczących narusza przepisy RODO; </w:t>
      </w:r>
      <w:r w:rsidRPr="00723A95">
        <w:rPr>
          <w:rFonts w:ascii="Calibri" w:eastAsia="Calibri" w:hAnsi="Calibri"/>
          <w:i/>
          <w:kern w:val="0"/>
          <w:sz w:val="22"/>
        </w:rPr>
        <w:t xml:space="preserve"> </w:t>
      </w:r>
    </w:p>
    <w:p w14:paraId="4D743A6E"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nie przysługuje Pani/Panu:</w:t>
      </w:r>
    </w:p>
    <w:p w14:paraId="7EF27DAD" w14:textId="77777777" w:rsidR="00723A95" w:rsidRPr="00723A95" w:rsidRDefault="00723A95" w:rsidP="00723A95">
      <w:pPr>
        <w:numPr>
          <w:ilvl w:val="0"/>
          <w:numId w:val="15"/>
        </w:numPr>
        <w:suppressAutoHyphens/>
        <w:spacing w:after="0" w:line="319" w:lineRule="auto"/>
        <w:ind w:left="1008" w:hanging="392"/>
        <w:jc w:val="both"/>
        <w:rPr>
          <w:rFonts w:ascii="Calibri" w:eastAsia="Calibri" w:hAnsi="Calibri"/>
          <w:kern w:val="0"/>
          <w:sz w:val="22"/>
        </w:rPr>
      </w:pPr>
      <w:r w:rsidRPr="00723A95">
        <w:rPr>
          <w:rFonts w:ascii="Calibri" w:eastAsia="Calibri" w:hAnsi="Calibri"/>
          <w:kern w:val="0"/>
          <w:sz w:val="22"/>
        </w:rPr>
        <w:lastRenderedPageBreak/>
        <w:t>w związku z art. 17 ust. 3 lit. b, d lub e RODO prawo do usunięcia danych osobowych;</w:t>
      </w:r>
    </w:p>
    <w:p w14:paraId="37CC4F62" w14:textId="77777777" w:rsidR="00723A95" w:rsidRPr="00723A95" w:rsidRDefault="00723A95" w:rsidP="00723A95">
      <w:pPr>
        <w:numPr>
          <w:ilvl w:val="0"/>
          <w:numId w:val="15"/>
        </w:numPr>
        <w:suppressAutoHyphens/>
        <w:spacing w:after="0" w:line="319" w:lineRule="auto"/>
        <w:ind w:left="1008" w:hanging="392"/>
        <w:jc w:val="both"/>
        <w:rPr>
          <w:rFonts w:ascii="Calibri" w:eastAsia="Calibri" w:hAnsi="Calibri"/>
          <w:kern w:val="0"/>
          <w:sz w:val="22"/>
        </w:rPr>
      </w:pPr>
      <w:r w:rsidRPr="00723A95">
        <w:rPr>
          <w:rFonts w:ascii="Calibri" w:eastAsia="Calibri" w:hAnsi="Calibri"/>
          <w:kern w:val="0"/>
          <w:sz w:val="22"/>
        </w:rPr>
        <w:t>prawo do przenoszenia danych osobowych, o którym mowa w art. 20 RODO;</w:t>
      </w:r>
    </w:p>
    <w:p w14:paraId="340E2E0E" w14:textId="77777777" w:rsidR="00723A95" w:rsidRPr="00723A95" w:rsidRDefault="00723A95" w:rsidP="00723A95">
      <w:pPr>
        <w:numPr>
          <w:ilvl w:val="0"/>
          <w:numId w:val="15"/>
        </w:numPr>
        <w:suppressAutoHyphens/>
        <w:spacing w:after="0" w:line="319" w:lineRule="auto"/>
        <w:ind w:left="1008" w:hanging="392"/>
        <w:jc w:val="both"/>
        <w:rPr>
          <w:rFonts w:ascii="Calibri" w:eastAsia="Calibri" w:hAnsi="Calibri"/>
          <w:kern w:val="0"/>
          <w:sz w:val="22"/>
        </w:rPr>
      </w:pPr>
      <w:r w:rsidRPr="00723A95">
        <w:rPr>
          <w:rFonts w:ascii="Calibri" w:eastAsia="Calibri" w:hAnsi="Calibri"/>
          <w:kern w:val="0"/>
          <w:sz w:val="22"/>
        </w:rPr>
        <w:t xml:space="preserve">na podstawie art. 21 RODO prawo sprzeciwu, wobec przetwarzania danych osobowych, gdyż podstawą prawną przetwarzania Pani/Pana danych osobowych jest art. 6 ust. 1 lit. c RODO; </w:t>
      </w:r>
    </w:p>
    <w:p w14:paraId="1F09A58E" w14:textId="77777777" w:rsidR="00723A95" w:rsidRPr="00723A95" w:rsidRDefault="00723A95" w:rsidP="00723A95">
      <w:pPr>
        <w:numPr>
          <w:ilvl w:val="0"/>
          <w:numId w:val="13"/>
        </w:numPr>
        <w:suppressAutoHyphens/>
        <w:spacing w:after="0" w:line="319" w:lineRule="auto"/>
        <w:ind w:left="709" w:hanging="401"/>
        <w:jc w:val="both"/>
        <w:rPr>
          <w:rFonts w:ascii="Calibri" w:eastAsia="Calibri" w:hAnsi="Calibri"/>
          <w:kern w:val="0"/>
          <w:sz w:val="22"/>
        </w:rPr>
      </w:pPr>
      <w:r w:rsidRPr="00723A9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210397" w14:textId="77777777" w:rsidR="00723A95" w:rsidRPr="00723A95" w:rsidRDefault="00723A95" w:rsidP="00723A95">
      <w:pPr>
        <w:spacing w:line="319" w:lineRule="auto"/>
        <w:ind w:left="709"/>
        <w:jc w:val="both"/>
        <w:rPr>
          <w:rFonts w:ascii="Calibri" w:eastAsia="Calibri" w:hAnsi="Calibri"/>
          <w:kern w:val="0"/>
          <w:sz w:val="22"/>
        </w:rPr>
      </w:pPr>
    </w:p>
    <w:p w14:paraId="1D938AE1"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16.</w:t>
      </w:r>
    </w:p>
    <w:p w14:paraId="4043971B"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Spory wynikłe na tle wykonania niniejszej umowy rozstrzygał będzie sąd właściwy dla siedziby Zamawiającego.</w:t>
      </w:r>
    </w:p>
    <w:p w14:paraId="7C08B794" w14:textId="77777777" w:rsidR="00723A95" w:rsidRPr="00723A95" w:rsidRDefault="00723A95" w:rsidP="00723A95">
      <w:pPr>
        <w:suppressAutoHyphens/>
        <w:spacing w:after="0" w:line="319" w:lineRule="auto"/>
        <w:jc w:val="center"/>
        <w:rPr>
          <w:rFonts w:ascii="Calibri" w:eastAsia="Times New Roman" w:hAnsi="Calibri"/>
          <w:kern w:val="0"/>
          <w:sz w:val="22"/>
          <w:lang w:eastAsia="zh-CN"/>
        </w:rPr>
      </w:pPr>
      <w:r w:rsidRPr="00723A95">
        <w:rPr>
          <w:rFonts w:ascii="Calibri" w:eastAsia="Times New Roman" w:hAnsi="Calibri"/>
          <w:kern w:val="0"/>
          <w:sz w:val="22"/>
          <w:lang w:eastAsia="zh-CN"/>
        </w:rPr>
        <w:t>§ 17.</w:t>
      </w:r>
    </w:p>
    <w:p w14:paraId="7577A19F" w14:textId="77777777" w:rsidR="00723A95" w:rsidRPr="00723A95" w:rsidRDefault="00723A95" w:rsidP="00723A95">
      <w:pPr>
        <w:suppressAutoHyphens/>
        <w:spacing w:after="0" w:line="319" w:lineRule="auto"/>
        <w:jc w:val="both"/>
        <w:rPr>
          <w:rFonts w:ascii="Calibri" w:eastAsia="Times New Roman" w:hAnsi="Calibri"/>
          <w:kern w:val="0"/>
          <w:sz w:val="22"/>
          <w:lang w:eastAsia="zh-CN"/>
        </w:rPr>
      </w:pPr>
      <w:r w:rsidRPr="00723A95">
        <w:rPr>
          <w:rFonts w:ascii="Calibri" w:eastAsia="Times New Roman" w:hAnsi="Calibri"/>
          <w:kern w:val="0"/>
          <w:sz w:val="22"/>
          <w:lang w:eastAsia="zh-CN"/>
        </w:rPr>
        <w:t>Umowę sporządzono w 4 egzemplarzach, 1 egzemplarze dla Wykonawcy i 3 dla Zamawiającego.</w:t>
      </w:r>
    </w:p>
    <w:p w14:paraId="09805085"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1A9DA641"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2CFFDE56" w14:textId="77777777" w:rsidR="00723A95" w:rsidRPr="00723A95" w:rsidRDefault="00723A95" w:rsidP="00723A95">
      <w:pPr>
        <w:suppressAutoHyphens/>
        <w:spacing w:after="0" w:line="319" w:lineRule="auto"/>
        <w:rPr>
          <w:rFonts w:ascii="Calibri" w:eastAsia="Times New Roman" w:hAnsi="Calibri"/>
          <w:kern w:val="0"/>
          <w:sz w:val="22"/>
          <w:lang w:eastAsia="zh-CN"/>
        </w:rPr>
      </w:pPr>
      <w:r w:rsidRPr="00723A95">
        <w:rPr>
          <w:rFonts w:ascii="Calibri" w:eastAsia="Times New Roman" w:hAnsi="Calibri"/>
          <w:kern w:val="0"/>
          <w:sz w:val="22"/>
          <w:lang w:eastAsia="zh-CN"/>
        </w:rPr>
        <w:t xml:space="preserve">                  WYKONAWCA:                                                                                   ZAMAWIAJĄCY:</w:t>
      </w:r>
    </w:p>
    <w:p w14:paraId="6F015119"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20910D57"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77B993C0"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25662217"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5A369137"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7A6DC20B" w14:textId="77777777" w:rsidR="00723A95" w:rsidRPr="00723A95" w:rsidRDefault="00723A95" w:rsidP="00723A95">
      <w:pPr>
        <w:suppressAutoHyphens/>
        <w:spacing w:after="0" w:line="319" w:lineRule="auto"/>
        <w:rPr>
          <w:rFonts w:ascii="Calibri" w:eastAsia="Times New Roman" w:hAnsi="Calibri"/>
          <w:kern w:val="0"/>
          <w:sz w:val="22"/>
          <w:lang w:eastAsia="zh-CN"/>
        </w:rPr>
      </w:pPr>
    </w:p>
    <w:p w14:paraId="6F894344" w14:textId="77777777" w:rsidR="00487D3D" w:rsidRDefault="00487D3D"/>
    <w:sectPr w:rsidR="00487D3D">
      <w:headerReference w:type="default" r:id="rId7"/>
      <w:footerReference w:type="default" r:id="rId8"/>
      <w:pgSz w:w="11906" w:h="16838"/>
      <w:pgMar w:top="851" w:right="1418" w:bottom="765"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BEE0" w14:textId="77777777" w:rsidR="0085267F" w:rsidRDefault="0085267F" w:rsidP="00A14D1F">
      <w:pPr>
        <w:spacing w:after="0" w:line="240" w:lineRule="auto"/>
      </w:pPr>
      <w:r>
        <w:separator/>
      </w:r>
    </w:p>
  </w:endnote>
  <w:endnote w:type="continuationSeparator" w:id="0">
    <w:p w14:paraId="337A431A" w14:textId="77777777" w:rsidR="0085267F" w:rsidRDefault="0085267F" w:rsidP="00A1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7461" w14:textId="77777777" w:rsidR="00642C65" w:rsidRPr="00642C65" w:rsidRDefault="00B6254C">
    <w:pPr>
      <w:pStyle w:val="Stopka"/>
      <w:jc w:val="right"/>
      <w:rPr>
        <w:rFonts w:ascii="Calibri Light" w:hAnsi="Calibri Light"/>
        <w:sz w:val="20"/>
        <w:szCs w:val="20"/>
      </w:rPr>
    </w:pPr>
    <w:r w:rsidRPr="00642C65">
      <w:rPr>
        <w:rFonts w:ascii="Calibri Light" w:hAnsi="Calibri Light"/>
        <w:sz w:val="20"/>
        <w:szCs w:val="20"/>
      </w:rPr>
      <w:t xml:space="preserve">str. </w:t>
    </w:r>
    <w:r w:rsidRPr="00642C65">
      <w:rPr>
        <w:rFonts w:ascii="Calibri" w:hAnsi="Calibri"/>
        <w:sz w:val="20"/>
        <w:szCs w:val="20"/>
      </w:rPr>
      <w:fldChar w:fldCharType="begin"/>
    </w:r>
    <w:r w:rsidRPr="00642C65">
      <w:rPr>
        <w:sz w:val="20"/>
        <w:szCs w:val="20"/>
      </w:rPr>
      <w:instrText>PAGE    \* MERGEFORMAT</w:instrText>
    </w:r>
    <w:r w:rsidRPr="00642C65">
      <w:rPr>
        <w:rFonts w:ascii="Calibri" w:hAnsi="Calibri"/>
        <w:sz w:val="20"/>
        <w:szCs w:val="20"/>
      </w:rPr>
      <w:fldChar w:fldCharType="separate"/>
    </w:r>
    <w:r w:rsidRPr="005379A0">
      <w:rPr>
        <w:rFonts w:ascii="Calibri Light" w:hAnsi="Calibri Light"/>
        <w:noProof/>
        <w:sz w:val="20"/>
        <w:szCs w:val="20"/>
      </w:rPr>
      <w:t>4</w:t>
    </w:r>
    <w:r w:rsidRPr="00642C65">
      <w:rPr>
        <w:rFonts w:ascii="Calibri Light" w:hAnsi="Calibri Light"/>
        <w:sz w:val="20"/>
        <w:szCs w:val="20"/>
      </w:rPr>
      <w:fldChar w:fldCharType="end"/>
    </w:r>
  </w:p>
  <w:p w14:paraId="064784FC" w14:textId="77777777" w:rsidR="000161BF" w:rsidRDefault="0085267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CA85" w14:textId="77777777" w:rsidR="0085267F" w:rsidRDefault="0085267F" w:rsidP="00A14D1F">
      <w:pPr>
        <w:spacing w:after="0" w:line="240" w:lineRule="auto"/>
      </w:pPr>
      <w:r>
        <w:separator/>
      </w:r>
    </w:p>
  </w:footnote>
  <w:footnote w:type="continuationSeparator" w:id="0">
    <w:p w14:paraId="1D5B2F1E" w14:textId="77777777" w:rsidR="0085267F" w:rsidRDefault="0085267F" w:rsidP="00A1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562" w14:textId="4B2263D9" w:rsidR="001E20EB" w:rsidRPr="001E20EB" w:rsidRDefault="00B6254C" w:rsidP="001E20EB">
    <w:pPr>
      <w:tabs>
        <w:tab w:val="center" w:pos="4536"/>
        <w:tab w:val="right" w:pos="9072"/>
      </w:tabs>
      <w:ind w:left="-567" w:right="-539"/>
      <w:rPr>
        <w:noProof/>
        <w:lang w:eastAsia="pl-PL"/>
      </w:rPr>
    </w:pPr>
    <w:r w:rsidRPr="001E20EB">
      <w:rPr>
        <w:lang w:eastAsia="pl-PL"/>
      </w:rPr>
      <w:tab/>
    </w:r>
    <w:r w:rsidRPr="001E20EB">
      <w:rPr>
        <w:lang w:eastAsia="pl-PL"/>
      </w:rPr>
      <w:tab/>
      <w:t xml:space="preserve">                                                              </w:t>
    </w:r>
  </w:p>
  <w:p w14:paraId="76C61F15" w14:textId="77777777" w:rsidR="001E20EB" w:rsidRDefault="0085267F">
    <w:pPr>
      <w:pStyle w:val="Nagwek"/>
    </w:pPr>
  </w:p>
  <w:p w14:paraId="29A36AB5" w14:textId="77777777" w:rsidR="001E20EB" w:rsidRDefault="008526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56768378"/>
    <w:name w:val="WW8Num5"/>
    <w:lvl w:ilvl="0">
      <w:start w:val="1"/>
      <w:numFmt w:val="decimal"/>
      <w:lvlText w:val="%1."/>
      <w:lvlJc w:val="left"/>
      <w:pPr>
        <w:tabs>
          <w:tab w:val="num" w:pos="720"/>
        </w:tabs>
        <w:ind w:left="720" w:hanging="360"/>
      </w:pPr>
      <w:rPr>
        <w:rFonts w:ascii="Times New Roman" w:hAnsi="Times New Roman" w:cs="Times New Roman" w:hint="default"/>
        <w:b/>
        <w:bCs/>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Roman"/>
      <w:lvlText w:val="%1."/>
      <w:lvlJc w:val="left"/>
      <w:pPr>
        <w:tabs>
          <w:tab w:val="num" w:pos="2082"/>
        </w:tabs>
        <w:ind w:left="2082"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upperRoman"/>
      <w:lvlText w:val="%1."/>
      <w:lvlJc w:val="left"/>
      <w:pPr>
        <w:tabs>
          <w:tab w:val="num" w:pos="1800"/>
        </w:tabs>
        <w:ind w:left="1800"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A80D39"/>
    <w:multiLevelType w:val="hybridMultilevel"/>
    <w:tmpl w:val="E0FCC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247AF4"/>
    <w:multiLevelType w:val="hybridMultilevel"/>
    <w:tmpl w:val="03EE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F6579"/>
    <w:multiLevelType w:val="hybridMultilevel"/>
    <w:tmpl w:val="43E64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13E1AF4"/>
    <w:multiLevelType w:val="hybridMultilevel"/>
    <w:tmpl w:val="8A2671B2"/>
    <w:name w:val="WW8Num52"/>
    <w:lvl w:ilvl="0" w:tplc="710C3A82">
      <w:start w:val="2"/>
      <w:numFmt w:val="decimal"/>
      <w:lvlText w:val="%1)"/>
      <w:lvlJc w:val="left"/>
      <w:pPr>
        <w:ind w:left="708" w:hanging="360"/>
      </w:pPr>
      <w:rPr>
        <w:rFonts w:hint="default"/>
      </w:rPr>
    </w:lvl>
    <w:lvl w:ilvl="1" w:tplc="04150019">
      <w:start w:val="1"/>
      <w:numFmt w:val="lowerLetter"/>
      <w:lvlText w:val="%2."/>
      <w:lvlJc w:val="left"/>
      <w:pPr>
        <w:ind w:left="-192" w:hanging="360"/>
      </w:pPr>
    </w:lvl>
    <w:lvl w:ilvl="2" w:tplc="0415001B">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95"/>
    <w:rsid w:val="00487D3D"/>
    <w:rsid w:val="00723A95"/>
    <w:rsid w:val="0085267F"/>
    <w:rsid w:val="00A14D1F"/>
    <w:rsid w:val="00A76DBD"/>
    <w:rsid w:val="00B44469"/>
    <w:rsid w:val="00B6254C"/>
    <w:rsid w:val="00C817D4"/>
    <w:rsid w:val="00E2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02CED"/>
  <w15:chartTrackingRefBased/>
  <w15:docId w15:val="{A19A48E2-3D78-4D33-B325-47E6FB1A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95"/>
  </w:style>
  <w:style w:type="paragraph" w:styleId="Stopka">
    <w:name w:val="footer"/>
    <w:basedOn w:val="Normalny"/>
    <w:link w:val="StopkaZnak"/>
    <w:uiPriority w:val="99"/>
    <w:rsid w:val="00723A95"/>
    <w:pPr>
      <w:tabs>
        <w:tab w:val="center" w:pos="4536"/>
        <w:tab w:val="right" w:pos="9072"/>
      </w:tabs>
      <w:suppressAutoHyphens/>
      <w:spacing w:after="0" w:line="240" w:lineRule="auto"/>
    </w:pPr>
    <w:rPr>
      <w:rFonts w:eastAsia="Times New Roman" w:cs="Times New Roman"/>
      <w:kern w:val="0"/>
      <w:szCs w:val="24"/>
      <w:lang w:eastAsia="zh-CN"/>
    </w:rPr>
  </w:style>
  <w:style w:type="character" w:customStyle="1" w:styleId="StopkaZnak">
    <w:name w:val="Stopka Znak"/>
    <w:basedOn w:val="Domylnaczcionkaakapitu"/>
    <w:link w:val="Stopka"/>
    <w:uiPriority w:val="99"/>
    <w:rsid w:val="00723A95"/>
    <w:rPr>
      <w:rFonts w:eastAsia="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2797</Words>
  <Characters>16783</Characters>
  <Application>Microsoft Office Word</Application>
  <DocSecurity>0</DocSecurity>
  <Lines>139</Lines>
  <Paragraphs>39</Paragraphs>
  <ScaleCrop>false</ScaleCrop>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6</cp:revision>
  <dcterms:created xsi:type="dcterms:W3CDTF">2021-05-12T09:52:00Z</dcterms:created>
  <dcterms:modified xsi:type="dcterms:W3CDTF">2021-05-12T11:07:00Z</dcterms:modified>
</cp:coreProperties>
</file>