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98" w:rsidRPr="002E587F" w:rsidRDefault="00E57BAF" w:rsidP="0038353F">
      <w:pPr>
        <w:jc w:val="right"/>
      </w:pPr>
      <w:r w:rsidRPr="002E587F">
        <w:t xml:space="preserve">   </w:t>
      </w:r>
      <w:r w:rsidR="009932FD">
        <w:t>Kraków 12</w:t>
      </w:r>
      <w:r w:rsidR="0055550E" w:rsidRPr="002E587F">
        <w:t>.</w:t>
      </w:r>
      <w:r w:rsidR="00392816" w:rsidRPr="002E587F">
        <w:t>0</w:t>
      </w:r>
      <w:r w:rsidR="00ED03D2" w:rsidRPr="002E587F">
        <w:t>5</w:t>
      </w:r>
      <w:r w:rsidR="00392816" w:rsidRPr="002E587F">
        <w:t>.2022</w:t>
      </w:r>
      <w:r w:rsidR="0038353F" w:rsidRPr="002E587F">
        <w:t xml:space="preserve"> r.</w:t>
      </w:r>
    </w:p>
    <w:p w:rsidR="0038353F" w:rsidRPr="002E587F" w:rsidRDefault="0038353F" w:rsidP="00D001E1">
      <w:pPr>
        <w:jc w:val="right"/>
      </w:pPr>
      <w:r w:rsidRPr="002E587F">
        <w:t xml:space="preserve"> </w:t>
      </w:r>
    </w:p>
    <w:p w:rsidR="00067D7A" w:rsidRPr="002E587F" w:rsidRDefault="00067D7A" w:rsidP="0038353F">
      <w:pPr>
        <w:spacing w:after="60"/>
        <w:jc w:val="center"/>
        <w:rPr>
          <w:b/>
        </w:rPr>
      </w:pPr>
    </w:p>
    <w:p w:rsidR="00D001E1" w:rsidRPr="002E587F" w:rsidRDefault="00A27641" w:rsidP="00D001E1">
      <w:pPr>
        <w:spacing w:after="60"/>
        <w:jc w:val="center"/>
        <w:rPr>
          <w:b/>
        </w:rPr>
      </w:pPr>
      <w:r w:rsidRPr="002E587F">
        <w:rPr>
          <w:b/>
        </w:rPr>
        <w:t>WYJAŚNIENIA</w:t>
      </w:r>
      <w:r w:rsidR="0038353F" w:rsidRPr="002E587F">
        <w:rPr>
          <w:b/>
        </w:rPr>
        <w:t xml:space="preserve"> TREŚCI SWZ </w:t>
      </w:r>
      <w:r w:rsidR="00D001E1" w:rsidRPr="002E587F">
        <w:rPr>
          <w:b/>
        </w:rPr>
        <w:t xml:space="preserve"> </w:t>
      </w:r>
      <w:r w:rsidR="0038353F" w:rsidRPr="002E587F">
        <w:rPr>
          <w:b/>
        </w:rPr>
        <w:t xml:space="preserve">NA STRONĘ INTERNETOWĄ </w:t>
      </w:r>
    </w:p>
    <w:p w:rsidR="0038353F" w:rsidRPr="002E587F" w:rsidRDefault="0038353F" w:rsidP="00D001E1">
      <w:pPr>
        <w:spacing w:after="60"/>
        <w:jc w:val="center"/>
        <w:rPr>
          <w:b/>
        </w:rPr>
      </w:pPr>
      <w:r w:rsidRPr="002E587F">
        <w:rPr>
          <w:b/>
        </w:rPr>
        <w:t>PROWADZONEGO POSTĘPOWANIA</w:t>
      </w:r>
    </w:p>
    <w:p w:rsidR="0038353F" w:rsidRPr="002E587F" w:rsidRDefault="0038353F" w:rsidP="0038353F">
      <w:pPr>
        <w:ind w:left="2832" w:firstLine="708"/>
        <w:jc w:val="center"/>
        <w:rPr>
          <w:b/>
        </w:rPr>
      </w:pPr>
    </w:p>
    <w:p w:rsidR="0038353F" w:rsidRPr="002E587F" w:rsidRDefault="0038353F" w:rsidP="0038353F">
      <w:pPr>
        <w:pStyle w:val="Tekstkomentarza"/>
        <w:jc w:val="both"/>
        <w:rPr>
          <w:rFonts w:ascii="Times New Roman" w:hAnsi="Times New Roman"/>
          <w:i/>
          <w:sz w:val="24"/>
        </w:rPr>
      </w:pPr>
      <w:r w:rsidRPr="002E587F">
        <w:rPr>
          <w:rStyle w:val="postbody"/>
          <w:rFonts w:ascii="Times New Roman" w:hAnsi="Times New Roman"/>
          <w:i/>
          <w:sz w:val="24"/>
        </w:rPr>
        <w:t xml:space="preserve">Dotyczy: </w:t>
      </w:r>
      <w:r w:rsidR="00392816" w:rsidRPr="002E587F">
        <w:rPr>
          <w:rFonts w:ascii="Times New Roman" w:hAnsi="Times New Roman"/>
          <w:i/>
          <w:sz w:val="24"/>
          <w:lang w:val="pl-PL"/>
        </w:rPr>
        <w:t xml:space="preserve">postępowania prowadzonego w trybie przetargu </w:t>
      </w:r>
      <w:r w:rsidR="0083275B" w:rsidRPr="002E587F">
        <w:rPr>
          <w:rFonts w:ascii="Times New Roman" w:hAnsi="Times New Roman"/>
          <w:i/>
          <w:sz w:val="24"/>
          <w:lang w:val="pl-PL"/>
        </w:rPr>
        <w:t>nieograniczonego</w:t>
      </w:r>
      <w:r w:rsidR="00392816" w:rsidRPr="002E587F">
        <w:rPr>
          <w:rFonts w:ascii="Times New Roman" w:hAnsi="Times New Roman"/>
          <w:i/>
          <w:sz w:val="24"/>
          <w:lang w:val="pl-PL"/>
        </w:rPr>
        <w:t xml:space="preserve"> pn. </w:t>
      </w:r>
      <w:r w:rsidR="00392816" w:rsidRPr="002E587F">
        <w:rPr>
          <w:rFonts w:ascii="Times New Roman" w:hAnsi="Times New Roman"/>
          <w:b/>
          <w:i/>
          <w:sz w:val="24"/>
          <w:lang w:val="pl-PL"/>
        </w:rPr>
        <w:t>„</w:t>
      </w:r>
      <w:r w:rsidR="00546F22" w:rsidRPr="002E587F">
        <w:rPr>
          <w:rFonts w:ascii="Times New Roman" w:hAnsi="Times New Roman"/>
          <w:b/>
          <w:bCs/>
          <w:i/>
          <w:sz w:val="24"/>
          <w:lang w:val="pl-PL"/>
        </w:rPr>
        <w:t>Dostawa przedmiotów umundurowania i wyekwipowania – zasobniki, namioty, moskitiery, plecaki, maty</w:t>
      </w:r>
      <w:r w:rsidR="00392816" w:rsidRPr="002E587F">
        <w:rPr>
          <w:rFonts w:ascii="Times New Roman" w:hAnsi="Times New Roman"/>
          <w:b/>
          <w:i/>
          <w:sz w:val="24"/>
          <w:lang w:val="pl-PL"/>
        </w:rPr>
        <w:t>”</w:t>
      </w:r>
      <w:r w:rsidR="00546F22" w:rsidRPr="002E587F">
        <w:rPr>
          <w:rFonts w:ascii="Times New Roman" w:hAnsi="Times New Roman"/>
          <w:i/>
          <w:sz w:val="24"/>
          <w:lang w:val="pl-PL"/>
        </w:rPr>
        <w:t xml:space="preserve"> – nr sprawy 70</w:t>
      </w:r>
      <w:r w:rsidR="00392816" w:rsidRPr="002E587F">
        <w:rPr>
          <w:rFonts w:ascii="Times New Roman" w:hAnsi="Times New Roman"/>
          <w:i/>
          <w:sz w:val="24"/>
          <w:lang w:val="pl-PL"/>
        </w:rPr>
        <w:t>/2022</w:t>
      </w:r>
      <w:r w:rsidRPr="002E587F">
        <w:rPr>
          <w:rFonts w:ascii="Times New Roman" w:hAnsi="Times New Roman"/>
          <w:i/>
          <w:sz w:val="24"/>
        </w:rPr>
        <w:t>.</w:t>
      </w:r>
    </w:p>
    <w:p w:rsidR="0038353F" w:rsidRPr="002E587F" w:rsidRDefault="0038353F" w:rsidP="00546F22">
      <w:pPr>
        <w:pStyle w:val="Tekstkomentarza"/>
        <w:rPr>
          <w:rFonts w:ascii="Times New Roman" w:hAnsi="Times New Roman"/>
          <w:b/>
          <w:sz w:val="24"/>
          <w:lang w:val="pl-PL"/>
        </w:rPr>
      </w:pPr>
    </w:p>
    <w:p w:rsidR="00392816" w:rsidRPr="002E587F" w:rsidRDefault="0038353F" w:rsidP="009F0E2D">
      <w:pPr>
        <w:pStyle w:val="Tekstkomentarza"/>
        <w:ind w:firstLine="709"/>
        <w:jc w:val="both"/>
        <w:rPr>
          <w:rStyle w:val="postbody"/>
          <w:rFonts w:ascii="Times New Roman" w:hAnsi="Times New Roman"/>
          <w:sz w:val="24"/>
        </w:rPr>
      </w:pPr>
      <w:r w:rsidRPr="002E587F">
        <w:rPr>
          <w:rFonts w:ascii="Times New Roman" w:hAnsi="Times New Roman"/>
          <w:sz w:val="24"/>
        </w:rPr>
        <w:t xml:space="preserve">Zamawiający – 3 Regionalna Baza Logistyczna, 30-901 Kraków, ul. Montelupich 3 informuje, iż w </w:t>
      </w:r>
      <w:r w:rsidRPr="002E587F">
        <w:rPr>
          <w:rFonts w:ascii="Times New Roman" w:hAnsi="Times New Roman"/>
          <w:sz w:val="24"/>
          <w:lang w:val="pl-PL"/>
        </w:rPr>
        <w:t xml:space="preserve">przedmiotowym </w:t>
      </w:r>
      <w:r w:rsidRPr="002E587F">
        <w:rPr>
          <w:rFonts w:ascii="Times New Roman" w:hAnsi="Times New Roman"/>
          <w:sz w:val="24"/>
        </w:rPr>
        <w:t>postępowaniu pr</w:t>
      </w:r>
      <w:r w:rsidR="00706FD9" w:rsidRPr="002E587F">
        <w:rPr>
          <w:rFonts w:ascii="Times New Roman" w:hAnsi="Times New Roman"/>
          <w:sz w:val="24"/>
        </w:rPr>
        <w:t xml:space="preserve">owadzonym w trybie przetargu </w:t>
      </w:r>
      <w:r w:rsidR="0083275B" w:rsidRPr="002E587F">
        <w:rPr>
          <w:rFonts w:ascii="Times New Roman" w:hAnsi="Times New Roman"/>
          <w:sz w:val="24"/>
          <w:lang w:val="pl-PL"/>
        </w:rPr>
        <w:t>nieograniczonego</w:t>
      </w:r>
      <w:r w:rsidRPr="002E587F">
        <w:rPr>
          <w:rFonts w:ascii="Times New Roman" w:hAnsi="Times New Roman"/>
          <w:sz w:val="24"/>
        </w:rPr>
        <w:t xml:space="preserve"> </w:t>
      </w:r>
      <w:r w:rsidRPr="002E587F">
        <w:rPr>
          <w:rStyle w:val="postbody"/>
          <w:rFonts w:ascii="Times New Roman" w:hAnsi="Times New Roman"/>
          <w:sz w:val="24"/>
        </w:rPr>
        <w:t>wpłyn</w:t>
      </w:r>
      <w:r w:rsidR="00E06B58" w:rsidRPr="002E587F">
        <w:rPr>
          <w:rStyle w:val="postbody"/>
          <w:rFonts w:ascii="Times New Roman" w:hAnsi="Times New Roman"/>
          <w:sz w:val="24"/>
          <w:lang w:val="pl-PL"/>
        </w:rPr>
        <w:t>ęły</w:t>
      </w:r>
      <w:r w:rsidR="00F14B02" w:rsidRPr="002E587F">
        <w:rPr>
          <w:rStyle w:val="postbody"/>
          <w:rFonts w:ascii="Times New Roman" w:hAnsi="Times New Roman"/>
          <w:sz w:val="24"/>
          <w:lang w:val="pl-PL"/>
        </w:rPr>
        <w:t xml:space="preserve"> </w:t>
      </w:r>
      <w:r w:rsidR="00E06B58" w:rsidRPr="002E587F">
        <w:rPr>
          <w:rStyle w:val="postbody"/>
          <w:rFonts w:ascii="Times New Roman" w:hAnsi="Times New Roman"/>
          <w:sz w:val="24"/>
          <w:lang w:val="pl-PL"/>
        </w:rPr>
        <w:t>pytania dotyczące treści Specyfikacji Warunków Zamówienia</w:t>
      </w:r>
      <w:r w:rsidRPr="002E587F">
        <w:rPr>
          <w:rStyle w:val="postbody"/>
          <w:rFonts w:ascii="Times New Roman" w:hAnsi="Times New Roman"/>
          <w:sz w:val="24"/>
        </w:rPr>
        <w:t xml:space="preserve">. </w:t>
      </w:r>
    </w:p>
    <w:p w:rsidR="009F0E2D" w:rsidRPr="002E587F" w:rsidRDefault="009F0E2D" w:rsidP="009F0E2D">
      <w:pPr>
        <w:pStyle w:val="Tekstkomentarza"/>
        <w:ind w:firstLine="709"/>
        <w:jc w:val="both"/>
      </w:pPr>
    </w:p>
    <w:p w:rsidR="0038353F" w:rsidRPr="002E587F" w:rsidRDefault="0038353F" w:rsidP="00392816">
      <w:pPr>
        <w:spacing w:after="120"/>
        <w:ind w:firstLine="708"/>
        <w:jc w:val="both"/>
        <w:rPr>
          <w:i/>
        </w:rPr>
      </w:pPr>
      <w:r w:rsidRPr="002E587F">
        <w:t>Działając zgodnie z art. 135 ust. 6 ustawy z dnia 11 września 2019 r. Prawo zamówień publicznych   (</w:t>
      </w:r>
      <w:r w:rsidR="00392816" w:rsidRPr="002E587F">
        <w:t>tj. Dz. U. z 2021 roku,</w:t>
      </w:r>
      <w:r w:rsidR="00392816" w:rsidRPr="002E587F">
        <w:rPr>
          <w:bCs/>
        </w:rPr>
        <w:t xml:space="preserve"> </w:t>
      </w:r>
      <w:r w:rsidR="00392816" w:rsidRPr="002E587F">
        <w:t>poz. 1129 z późn. zm.</w:t>
      </w:r>
      <w:r w:rsidRPr="002E587F">
        <w:t xml:space="preserve">) Zamawiający udostępnia treść </w:t>
      </w:r>
      <w:r w:rsidR="00A27641" w:rsidRPr="002E587F">
        <w:t xml:space="preserve">pytań wraz z </w:t>
      </w:r>
      <w:r w:rsidR="00816CA5" w:rsidRPr="002E587F">
        <w:t>odpowiedziami</w:t>
      </w:r>
      <w:r w:rsidRPr="002E587F">
        <w:t xml:space="preserve">. </w:t>
      </w:r>
    </w:p>
    <w:p w:rsidR="00D013A0" w:rsidRPr="002E587F" w:rsidRDefault="00D013A0" w:rsidP="00B56702">
      <w:pPr>
        <w:jc w:val="both"/>
        <w:rPr>
          <w:b/>
          <w:color w:val="FF0000"/>
        </w:rPr>
      </w:pPr>
    </w:p>
    <w:p w:rsidR="00B56702" w:rsidRPr="002E587F" w:rsidRDefault="00B56702" w:rsidP="00ED03D2">
      <w:pPr>
        <w:jc w:val="both"/>
        <w:rPr>
          <w:b/>
        </w:rPr>
      </w:pPr>
      <w:r w:rsidRPr="002E587F">
        <w:rPr>
          <w:b/>
        </w:rPr>
        <w:t>PYTANIE 1:</w:t>
      </w:r>
    </w:p>
    <w:p w:rsidR="00B56702" w:rsidRPr="002E587F" w:rsidRDefault="002E587F" w:rsidP="002E587F">
      <w:pPr>
        <w:jc w:val="both"/>
      </w:pPr>
      <w:r>
        <w:t>W nawiązaniu do</w:t>
      </w:r>
      <w:r w:rsidRPr="002E587F">
        <w:t xml:space="preserve"> zmiany treści SWZ z dnia 10.05.2022 roku prosimy o potwierdzenie, że zakresie wstępnego potwierdzenia braku podstaw do wykluczenia w zakresie art. 7 ust. 1 ustawy z dnia 13 kwietnia 2022 r. o szczególnych rozwiązaniach w zakresie przeciwdziałania wspieraniu agresji na Ukrainne oraz służących ochronie bezpieczeństwa narodowego </w:t>
      </w:r>
      <w:r>
        <w:br/>
      </w:r>
      <w:r w:rsidRPr="002E587F">
        <w:t>(Dz. U. z 2022 r. poz. 835) wystarczającym jest zaznaczenie odpowiedzi w pytaniu, które zostało zawarte w części III sekcja D JEDZ odnośnie podstaw wykluczenia o charakterze wyłącznie krajowym? Czy też Zamawiający wymaga zmodyfikowania treści JEDZ w tym zakresie?</w:t>
      </w:r>
    </w:p>
    <w:p w:rsidR="002E587F" w:rsidRPr="002E587F" w:rsidRDefault="002E587F" w:rsidP="002E587F">
      <w:pPr>
        <w:jc w:val="both"/>
        <w:rPr>
          <w:iCs/>
        </w:rPr>
      </w:pPr>
      <w:r w:rsidRPr="002E587F">
        <w:t>Jednocześnie proszę o wskazanie jakiego podmiotowego środka dowodowego Zamawiający będzie wymagać od wykonawcy najwyżej ocenionego.</w:t>
      </w:r>
    </w:p>
    <w:p w:rsidR="00B56702" w:rsidRPr="00546AF9" w:rsidRDefault="00B56702" w:rsidP="00ED03D2">
      <w:pPr>
        <w:jc w:val="both"/>
        <w:rPr>
          <w:b/>
        </w:rPr>
      </w:pPr>
      <w:r w:rsidRPr="00546AF9">
        <w:rPr>
          <w:b/>
        </w:rPr>
        <w:t>ODPOWIEDŹ:</w:t>
      </w:r>
    </w:p>
    <w:p w:rsidR="00546AF9" w:rsidRPr="00546AF9" w:rsidRDefault="002E587F" w:rsidP="00546AF9">
      <w:pPr>
        <w:jc w:val="both"/>
        <w:rPr>
          <w:rFonts w:eastAsiaTheme="minorHAnsi"/>
          <w:lang w:eastAsia="en-US"/>
        </w:rPr>
      </w:pPr>
      <w:r w:rsidRPr="00546AF9">
        <w:t>Zamawiający nie wymaga modyfikowania treści JEDZ</w:t>
      </w:r>
      <w:r w:rsidR="00554807" w:rsidRPr="00546AF9">
        <w:t>.</w:t>
      </w:r>
      <w:r w:rsidR="00546AF9" w:rsidRPr="00546AF9">
        <w:t xml:space="preserve"> </w:t>
      </w:r>
      <w:r w:rsidR="00546AF9" w:rsidRPr="00546AF9">
        <w:rPr>
          <w:rFonts w:eastAsiaTheme="minorHAnsi"/>
          <w:lang w:eastAsia="en-US"/>
        </w:rPr>
        <w:t>Zamawiający będzie weryfikował przesłankę o które</w:t>
      </w:r>
      <w:r w:rsidR="006B0765">
        <w:rPr>
          <w:rFonts w:eastAsiaTheme="minorHAnsi"/>
          <w:lang w:eastAsia="en-US"/>
        </w:rPr>
        <w:t>j</w:t>
      </w:r>
      <w:r w:rsidR="00546AF9" w:rsidRPr="00546AF9">
        <w:rPr>
          <w:rFonts w:eastAsiaTheme="minorHAnsi"/>
          <w:lang w:eastAsia="en-US"/>
        </w:rPr>
        <w:t xml:space="preserve"> mówi Wykonawca</w:t>
      </w:r>
      <w:r w:rsidR="006B0765">
        <w:rPr>
          <w:rFonts w:eastAsiaTheme="minorHAnsi"/>
          <w:lang w:eastAsia="en-US"/>
        </w:rPr>
        <w:t xml:space="preserve">, </w:t>
      </w:r>
      <w:r w:rsidR="00546AF9" w:rsidRPr="00546AF9">
        <w:rPr>
          <w:rFonts w:eastAsiaTheme="minorHAnsi"/>
          <w:lang w:eastAsia="en-US"/>
        </w:rPr>
        <w:t>w oparciu o złożone przez wykonawcę oświadczenie na formularzu JEDZ (w części III sekcja D – podstawy wykluczenia o charakterze wyłącznie krajowym).</w:t>
      </w:r>
    </w:p>
    <w:p w:rsidR="00525935" w:rsidRDefault="00546AF9" w:rsidP="00546AF9">
      <w:pPr>
        <w:jc w:val="both"/>
      </w:pPr>
      <w:r w:rsidRPr="00546AF9">
        <w:rPr>
          <w:rFonts w:eastAsiaTheme="minorHAnsi"/>
          <w:lang w:eastAsia="en-US"/>
        </w:rPr>
        <w:t xml:space="preserve">Wystarczającym jest zaznaczenie odpowiedzi w </w:t>
      </w:r>
      <w:r w:rsidRPr="00546AF9">
        <w:t>pytaniu, które zostało zawarte w części III sekcja D JEDZ, odnośnie podstaw wykluczenia o charakterze wyłącznie krajowym.</w:t>
      </w:r>
    </w:p>
    <w:p w:rsidR="00C603B4" w:rsidRDefault="00C603B4" w:rsidP="00ED03D2">
      <w:pPr>
        <w:jc w:val="both"/>
      </w:pPr>
    </w:p>
    <w:p w:rsidR="00546AF9" w:rsidRPr="00C603B4" w:rsidRDefault="00C603B4" w:rsidP="00ED03D2">
      <w:pPr>
        <w:jc w:val="both"/>
      </w:pPr>
      <w:r w:rsidRPr="00C603B4">
        <w:t>Podmiotowym środkiem dowodowym, żądanym od wykonawcy najwyżej ocenionego, jest oświadczenia Wykonawcy o aktualności informacji zawartych</w:t>
      </w:r>
      <w:r>
        <w:t xml:space="preserve"> </w:t>
      </w:r>
      <w:r w:rsidRPr="00C603B4">
        <w:t>w oświadczeniu, o którym mowa w art. 125 ust 1 ustawy Pzp, w zakresie podstaw wykluczenia z postępowania.</w:t>
      </w:r>
    </w:p>
    <w:p w:rsidR="00B27C9F" w:rsidRDefault="00B27C9F" w:rsidP="00B27C9F">
      <w:pPr>
        <w:jc w:val="both"/>
      </w:pPr>
    </w:p>
    <w:p w:rsidR="00B27C9F" w:rsidRPr="00B27C9F" w:rsidRDefault="00B27C9F" w:rsidP="00B27C9F">
      <w:pPr>
        <w:jc w:val="both"/>
        <w:rPr>
          <w:bCs/>
          <w:i/>
        </w:rPr>
      </w:pPr>
      <w:r w:rsidRPr="00B27C9F">
        <w:t xml:space="preserve">W związku z tym, iż w przedmiotowym postępowaniu Zamawiający przewidział możliwość </w:t>
      </w:r>
      <w:r w:rsidRPr="00B27C9F">
        <w:rPr>
          <w:bCs/>
        </w:rPr>
        <w:t>zastosowania procedury, o której mowa w art.</w:t>
      </w:r>
      <w:r w:rsidR="00D451C4">
        <w:rPr>
          <w:bCs/>
        </w:rPr>
        <w:t xml:space="preserve"> </w:t>
      </w:r>
      <w:r w:rsidRPr="00B27C9F">
        <w:rPr>
          <w:bCs/>
        </w:rPr>
        <w:t xml:space="preserve">139 ustawy Pzp, oświadczenie JEDZ jak </w:t>
      </w:r>
      <w:r w:rsidRPr="00B27C9F">
        <w:rPr>
          <w:bCs/>
        </w:rPr>
        <w:br/>
        <w:t>i podmiotowe środki dowodowe określone w dokumentach zamówienia, będą żądane wyłącznie od Wykonawcy, którego oferta zostanie najwyżej oceniona (w zakresie danego zadania).</w:t>
      </w:r>
    </w:p>
    <w:p w:rsidR="00C603B4" w:rsidRDefault="00C603B4" w:rsidP="00ED03D2">
      <w:pPr>
        <w:jc w:val="both"/>
        <w:rPr>
          <w:b/>
          <w:color w:val="FF0000"/>
        </w:rPr>
      </w:pPr>
    </w:p>
    <w:p w:rsidR="00CD561A" w:rsidRPr="00EE4558" w:rsidRDefault="009475DC" w:rsidP="00ED03D2">
      <w:pPr>
        <w:jc w:val="both"/>
        <w:rPr>
          <w:b/>
        </w:rPr>
      </w:pPr>
      <w:r w:rsidRPr="00EE4558">
        <w:rPr>
          <w:b/>
        </w:rPr>
        <w:t>PYTANIE 2</w:t>
      </w:r>
      <w:r w:rsidR="00CD561A" w:rsidRPr="00EE4558">
        <w:rPr>
          <w:b/>
        </w:rPr>
        <w:t>:</w:t>
      </w:r>
    </w:p>
    <w:p w:rsidR="004F2AFF" w:rsidRPr="00EE4558" w:rsidRDefault="00C603B4" w:rsidP="00ED03D2">
      <w:pPr>
        <w:jc w:val="both"/>
      </w:pPr>
      <w:r w:rsidRPr="00EE4558">
        <w:t>W nawiązaniu do zmiany treści SWZ z dnia 10.05.2022 roku prosimy o potwierdzenie, że Zamawiający nie oczekuje od wykonawcy złożenia jakiegokolwiek wstępnego oświadczenia, że w stosunku do wykonawcy nie zachodzi podstawa wykluczenia przewidziana w art. 5k rozporządzenia 833/2014 w brzmieniu nadanym rozporządzeniem 2022/576, albowiem formularz JEDZ takiej pr</w:t>
      </w:r>
      <w:r w:rsidR="00EE4558" w:rsidRPr="00EE4558">
        <w:t xml:space="preserve">zesłanki nie przewiduje, a treści odpowiedzi zamieszczonych na </w:t>
      </w:r>
      <w:r w:rsidR="00EE4558" w:rsidRPr="00EE4558">
        <w:lastRenderedPageBreak/>
        <w:t>stronie Urzędu zamówień Publicznych wynika, że wskazane oświadczenie należy złożyć wraz z ofertą.</w:t>
      </w:r>
    </w:p>
    <w:p w:rsidR="00CD561A" w:rsidRPr="00EE4558" w:rsidRDefault="00CD561A" w:rsidP="00ED03D2">
      <w:pPr>
        <w:jc w:val="both"/>
        <w:rPr>
          <w:b/>
        </w:rPr>
      </w:pPr>
      <w:r w:rsidRPr="00EE4558">
        <w:rPr>
          <w:b/>
        </w:rPr>
        <w:t>ODPOWIEDŹ:</w:t>
      </w:r>
    </w:p>
    <w:p w:rsidR="00D451C4" w:rsidRDefault="00D451C4" w:rsidP="00C603B4">
      <w:pPr>
        <w:jc w:val="both"/>
      </w:pPr>
      <w:r w:rsidRPr="00D451C4">
        <w:t>Zamawiający nie oczekuje od wykonawcy złożenia jakiegokolwiek wstępnego oświadczenia, że w stosunku do wykonawcy nie zachodzi podstawa wykluczenia</w:t>
      </w:r>
      <w:r>
        <w:t xml:space="preserve"> o której mówi wykonawca.</w:t>
      </w:r>
    </w:p>
    <w:p w:rsidR="00D451C4" w:rsidRDefault="00D451C4" w:rsidP="00C603B4">
      <w:pPr>
        <w:jc w:val="both"/>
      </w:pPr>
    </w:p>
    <w:p w:rsidR="00C603B4" w:rsidRPr="00EE4558" w:rsidRDefault="00C603B4" w:rsidP="00C603B4">
      <w:pPr>
        <w:jc w:val="both"/>
        <w:rPr>
          <w:bCs/>
          <w:i/>
        </w:rPr>
      </w:pPr>
      <w:r w:rsidRPr="00EE4558">
        <w:t xml:space="preserve">W związku z tym, iż w przedmiotowym postępowaniu Zamawiający przewidział możliwość </w:t>
      </w:r>
      <w:r w:rsidRPr="00EE4558">
        <w:rPr>
          <w:bCs/>
        </w:rPr>
        <w:t xml:space="preserve">zastosowania procedury, o której mowa w art.139 ustawy Pzp, oświadczenie JEDZ jak </w:t>
      </w:r>
      <w:r w:rsidR="00EE4558" w:rsidRPr="00EE4558">
        <w:rPr>
          <w:bCs/>
        </w:rPr>
        <w:br/>
      </w:r>
      <w:r w:rsidRPr="00EE4558">
        <w:rPr>
          <w:bCs/>
        </w:rPr>
        <w:t xml:space="preserve">i podmiotowe środki dowodowe określone w </w:t>
      </w:r>
      <w:r w:rsidR="00EE4558">
        <w:rPr>
          <w:bCs/>
        </w:rPr>
        <w:t xml:space="preserve">dokumentach zamówienia, w tym: </w:t>
      </w:r>
      <w:r w:rsidR="00EE4558" w:rsidRPr="00EE4558">
        <w:rPr>
          <w:bCs/>
          <w:i/>
        </w:rPr>
        <w:t>„oświadczeni</w:t>
      </w:r>
      <w:r w:rsidR="006B0765">
        <w:rPr>
          <w:bCs/>
          <w:i/>
        </w:rPr>
        <w:t>e</w:t>
      </w:r>
      <w:r w:rsidR="00EE4558" w:rsidRPr="00EE4558">
        <w:rPr>
          <w:bCs/>
          <w:i/>
        </w:rPr>
        <w:t xml:space="preserve"> Wykonawcy o nie podleganiu wykluczeniu z postępowania na podstawie art. 5k rozporządzenia Rady UE 833/2014 w brzmieniu nadanym rozporządzeniem 2022/576 (Dz. Urz. UE nr L 111 </w:t>
      </w:r>
      <w:r w:rsidR="006B0765">
        <w:rPr>
          <w:bCs/>
          <w:i/>
        </w:rPr>
        <w:br/>
      </w:r>
      <w:r w:rsidR="00EE4558" w:rsidRPr="00EE4558">
        <w:rPr>
          <w:bCs/>
          <w:i/>
        </w:rPr>
        <w:t>z 8.4.2022, str.1).”</w:t>
      </w:r>
      <w:r w:rsidR="00EE4558">
        <w:rPr>
          <w:bCs/>
          <w:i/>
        </w:rPr>
        <w:t xml:space="preserve"> </w:t>
      </w:r>
      <w:r w:rsidRPr="00EE4558">
        <w:rPr>
          <w:bCs/>
        </w:rPr>
        <w:t xml:space="preserve">będą żądane wyłącznie od Wykonawcy, którego oferta </w:t>
      </w:r>
      <w:r w:rsidR="00EE4558">
        <w:rPr>
          <w:bCs/>
        </w:rPr>
        <w:t>zostanie</w:t>
      </w:r>
      <w:r w:rsidRPr="00EE4558">
        <w:rPr>
          <w:bCs/>
        </w:rPr>
        <w:t xml:space="preserve"> najwyżej oceniona (w zakresie danego zadania).</w:t>
      </w:r>
    </w:p>
    <w:p w:rsidR="00EE4558" w:rsidRDefault="00EE4558" w:rsidP="00C603B4">
      <w:pPr>
        <w:jc w:val="both"/>
        <w:rPr>
          <w:b/>
          <w:color w:val="FF0000"/>
        </w:rPr>
      </w:pPr>
    </w:p>
    <w:p w:rsidR="00C603B4" w:rsidRPr="00EE4558" w:rsidRDefault="00C603B4" w:rsidP="00C603B4">
      <w:pPr>
        <w:jc w:val="both"/>
        <w:rPr>
          <w:bCs/>
        </w:rPr>
      </w:pPr>
      <w:r w:rsidRPr="00EE4558">
        <w:rPr>
          <w:bCs/>
        </w:rPr>
        <w:t xml:space="preserve">Jednocześnie, Zamawiający informuje, iż weryfikacji braku zaistnienia ww. podstaw wykluczenia w stosunku do konkretnego podmiotu, zamawiający będzie dokonywał za pomocą wszelkich dostępnych środków, min. w oparciu o informacje wynikające z ogólnodostępnych rejestrów takich jak Krajowy Rejestr Sądowy, Centralna Ewidencja i Informacja o Działalności Gospodarczej, Centralny Rejestr Beneficjentów Rzeczywistych. </w:t>
      </w:r>
    </w:p>
    <w:p w:rsidR="0054132B" w:rsidRDefault="0054132B" w:rsidP="00ED03D2">
      <w:pPr>
        <w:jc w:val="both"/>
        <w:rPr>
          <w:color w:val="FF0000"/>
        </w:rPr>
      </w:pPr>
    </w:p>
    <w:p w:rsidR="00EE4558" w:rsidRPr="002E587F" w:rsidRDefault="00EE4558" w:rsidP="00ED03D2">
      <w:pPr>
        <w:jc w:val="both"/>
        <w:rPr>
          <w:color w:val="FF0000"/>
        </w:rPr>
      </w:pPr>
    </w:p>
    <w:p w:rsidR="0038353F" w:rsidRPr="00EE4558" w:rsidRDefault="0038353F" w:rsidP="00557388">
      <w:pPr>
        <w:keepNext/>
        <w:ind w:left="4248"/>
        <w:jc w:val="center"/>
        <w:outlineLvl w:val="0"/>
        <w:rPr>
          <w:b/>
          <w:sz w:val="26"/>
          <w:szCs w:val="26"/>
        </w:rPr>
      </w:pPr>
      <w:r w:rsidRPr="00EE4558">
        <w:rPr>
          <w:b/>
          <w:sz w:val="26"/>
          <w:szCs w:val="26"/>
        </w:rPr>
        <w:t>Kierownik</w:t>
      </w:r>
    </w:p>
    <w:p w:rsidR="0006218D" w:rsidRPr="00EE4558" w:rsidRDefault="0038353F" w:rsidP="00557388">
      <w:pPr>
        <w:keepNext/>
        <w:ind w:left="4248"/>
        <w:jc w:val="center"/>
        <w:outlineLvl w:val="0"/>
        <w:rPr>
          <w:b/>
          <w:sz w:val="26"/>
          <w:szCs w:val="26"/>
        </w:rPr>
      </w:pPr>
      <w:r w:rsidRPr="00EE4558">
        <w:rPr>
          <w:b/>
          <w:sz w:val="26"/>
          <w:szCs w:val="26"/>
        </w:rPr>
        <w:t>Sekcji Zamówień Publicznych</w:t>
      </w:r>
    </w:p>
    <w:p w:rsidR="00DF3E5B" w:rsidRPr="00EE4558" w:rsidRDefault="0055550E" w:rsidP="0055550E">
      <w:pPr>
        <w:keepNext/>
        <w:ind w:left="4248"/>
        <w:outlineLvl w:val="0"/>
        <w:rPr>
          <w:sz w:val="26"/>
          <w:szCs w:val="26"/>
        </w:rPr>
      </w:pPr>
      <w:r w:rsidRPr="00EE4558">
        <w:rPr>
          <w:b/>
          <w:sz w:val="26"/>
          <w:szCs w:val="26"/>
        </w:rPr>
        <w:t xml:space="preserve">           </w:t>
      </w:r>
      <w:r w:rsidR="00BC624F" w:rsidRPr="00EE4558">
        <w:rPr>
          <w:b/>
          <w:sz w:val="26"/>
          <w:szCs w:val="26"/>
        </w:rPr>
        <w:t xml:space="preserve"> </w:t>
      </w:r>
      <w:r w:rsidR="009932FD">
        <w:rPr>
          <w:b/>
          <w:sz w:val="26"/>
          <w:szCs w:val="26"/>
        </w:rPr>
        <w:t>/-/</w:t>
      </w:r>
      <w:bookmarkStart w:id="0" w:name="_GoBack"/>
      <w:bookmarkEnd w:id="0"/>
      <w:r w:rsidR="00DF3E5B" w:rsidRPr="00EE4558">
        <w:rPr>
          <w:b/>
          <w:sz w:val="26"/>
          <w:szCs w:val="26"/>
        </w:rPr>
        <w:t>wz. Agnieszka GNIECIAK</w:t>
      </w:r>
    </w:p>
    <w:p w:rsidR="0038353F" w:rsidRPr="00EE4558" w:rsidRDefault="0038353F" w:rsidP="0038353F">
      <w:pPr>
        <w:pStyle w:val="Tekstpodstawowy3"/>
        <w:spacing w:after="0"/>
        <w:jc w:val="both"/>
        <w:rPr>
          <w:sz w:val="24"/>
          <w:szCs w:val="24"/>
          <w:lang w:val="pl-PL"/>
        </w:rPr>
      </w:pPr>
    </w:p>
    <w:p w:rsidR="00805A24" w:rsidRPr="002E587F" w:rsidRDefault="00805A24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2E587F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2E587F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EE4558" w:rsidRDefault="00EE4558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38353F" w:rsidRPr="00EE4558" w:rsidRDefault="0038353F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EE4558">
        <w:rPr>
          <w:sz w:val="20"/>
          <w:szCs w:val="20"/>
          <w:lang w:val="pl-PL"/>
        </w:rPr>
        <w:t xml:space="preserve">wyk. </w:t>
      </w:r>
      <w:r w:rsidR="00BC624F" w:rsidRPr="00EE4558">
        <w:rPr>
          <w:sz w:val="20"/>
          <w:szCs w:val="20"/>
          <w:lang w:val="pl-PL"/>
        </w:rPr>
        <w:t>Magdalena Ptak</w:t>
      </w:r>
    </w:p>
    <w:p w:rsidR="0038353F" w:rsidRPr="00EE4558" w:rsidRDefault="00EE4558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12</w:t>
      </w:r>
      <w:r w:rsidR="0038353F" w:rsidRPr="00EE4558">
        <w:rPr>
          <w:sz w:val="20"/>
          <w:szCs w:val="20"/>
          <w:lang w:val="pl-PL"/>
        </w:rPr>
        <w:t>.</w:t>
      </w:r>
      <w:r w:rsidR="00BC624F" w:rsidRPr="00EE4558">
        <w:rPr>
          <w:sz w:val="20"/>
          <w:szCs w:val="20"/>
          <w:lang w:val="pl-PL"/>
        </w:rPr>
        <w:t>0</w:t>
      </w:r>
      <w:r w:rsidR="00A41731" w:rsidRPr="00EE4558">
        <w:rPr>
          <w:sz w:val="20"/>
          <w:szCs w:val="20"/>
          <w:lang w:val="pl-PL"/>
        </w:rPr>
        <w:t>5</w:t>
      </w:r>
      <w:r w:rsidR="0006218D" w:rsidRPr="00EE4558">
        <w:rPr>
          <w:sz w:val="20"/>
          <w:szCs w:val="20"/>
          <w:lang w:val="pl-PL"/>
        </w:rPr>
        <w:t>.</w:t>
      </w:r>
      <w:r w:rsidR="00BC624F" w:rsidRPr="00EE4558">
        <w:rPr>
          <w:sz w:val="20"/>
          <w:szCs w:val="20"/>
          <w:lang w:val="pl-PL"/>
        </w:rPr>
        <w:t>2022</w:t>
      </w:r>
      <w:r w:rsidR="0038353F" w:rsidRPr="00EE4558">
        <w:rPr>
          <w:sz w:val="20"/>
          <w:szCs w:val="20"/>
          <w:lang w:val="pl-PL"/>
        </w:rPr>
        <w:t xml:space="preserve"> r.</w:t>
      </w:r>
    </w:p>
    <w:p w:rsidR="00542537" w:rsidRPr="00EE4558" w:rsidRDefault="00B13393" w:rsidP="00A41731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EE4558">
        <w:rPr>
          <w:sz w:val="20"/>
          <w:szCs w:val="20"/>
          <w:lang w:val="pl-PL"/>
        </w:rPr>
        <w:t>3RBLog-SZPB</w:t>
      </w:r>
    </w:p>
    <w:sectPr w:rsidR="00542537" w:rsidRPr="00EE4558" w:rsidSect="00557388">
      <w:pgSz w:w="11906" w:h="16838"/>
      <w:pgMar w:top="1135" w:right="1417" w:bottom="709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B2" w:rsidRDefault="00A713B2" w:rsidP="00557388">
      <w:r>
        <w:separator/>
      </w:r>
    </w:p>
  </w:endnote>
  <w:endnote w:type="continuationSeparator" w:id="0">
    <w:p w:rsidR="00A713B2" w:rsidRDefault="00A713B2" w:rsidP="0055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B2" w:rsidRDefault="00A713B2" w:rsidP="00557388">
      <w:r>
        <w:separator/>
      </w:r>
    </w:p>
  </w:footnote>
  <w:footnote w:type="continuationSeparator" w:id="0">
    <w:p w:rsidR="00A713B2" w:rsidRDefault="00A713B2" w:rsidP="0055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9BD"/>
    <w:multiLevelType w:val="hybridMultilevel"/>
    <w:tmpl w:val="CCD6B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2F8"/>
    <w:multiLevelType w:val="multilevel"/>
    <w:tmpl w:val="2B3601C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90250EB"/>
    <w:multiLevelType w:val="multilevel"/>
    <w:tmpl w:val="C0E23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9F82360"/>
    <w:multiLevelType w:val="hybridMultilevel"/>
    <w:tmpl w:val="A2E8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3154C"/>
    <w:multiLevelType w:val="hybridMultilevel"/>
    <w:tmpl w:val="8F089C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77FD3"/>
    <w:multiLevelType w:val="hybridMultilevel"/>
    <w:tmpl w:val="755CA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B773C"/>
    <w:multiLevelType w:val="hybridMultilevel"/>
    <w:tmpl w:val="92CC0D62"/>
    <w:lvl w:ilvl="0" w:tplc="B50E56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226D9"/>
    <w:multiLevelType w:val="hybridMultilevel"/>
    <w:tmpl w:val="10C2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63EFA"/>
    <w:multiLevelType w:val="hybridMultilevel"/>
    <w:tmpl w:val="CC5092E6"/>
    <w:lvl w:ilvl="0" w:tplc="10F273BE">
      <w:start w:val="4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1FD30CCF"/>
    <w:multiLevelType w:val="hybridMultilevel"/>
    <w:tmpl w:val="034E3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42CE"/>
    <w:multiLevelType w:val="hybridMultilevel"/>
    <w:tmpl w:val="2AD47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A2D8A"/>
    <w:multiLevelType w:val="hybridMultilevel"/>
    <w:tmpl w:val="8DE65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271AD"/>
    <w:multiLevelType w:val="hybridMultilevel"/>
    <w:tmpl w:val="6FD60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57BD2"/>
    <w:multiLevelType w:val="hybridMultilevel"/>
    <w:tmpl w:val="B14417A0"/>
    <w:lvl w:ilvl="0" w:tplc="BB624D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D3E44F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26EE06D6">
      <w:start w:val="1"/>
      <w:numFmt w:val="decimal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972865E0">
      <w:start w:val="5"/>
      <w:numFmt w:val="lowerLetter"/>
      <w:lvlText w:val="%6)"/>
      <w:lvlJc w:val="left"/>
      <w:pPr>
        <w:ind w:left="1353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81C72"/>
    <w:multiLevelType w:val="hybridMultilevel"/>
    <w:tmpl w:val="EDEAC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C77A6"/>
    <w:multiLevelType w:val="hybridMultilevel"/>
    <w:tmpl w:val="6A245704"/>
    <w:lvl w:ilvl="0" w:tplc="905E11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A61E2F"/>
    <w:multiLevelType w:val="multilevel"/>
    <w:tmpl w:val="1B6A2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C57153B"/>
    <w:multiLevelType w:val="hybridMultilevel"/>
    <w:tmpl w:val="3A72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E4305"/>
    <w:multiLevelType w:val="hybridMultilevel"/>
    <w:tmpl w:val="A17C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400AF"/>
    <w:multiLevelType w:val="hybridMultilevel"/>
    <w:tmpl w:val="7B0CFA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C338C"/>
    <w:multiLevelType w:val="hybridMultilevel"/>
    <w:tmpl w:val="8DD8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114DB"/>
    <w:multiLevelType w:val="hybridMultilevel"/>
    <w:tmpl w:val="B68A502E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2" w15:restartNumberingAfterBreak="0">
    <w:nsid w:val="54934509"/>
    <w:multiLevelType w:val="hybridMultilevel"/>
    <w:tmpl w:val="C2F6F3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 w15:restartNumberingAfterBreak="0">
    <w:nsid w:val="54B9731D"/>
    <w:multiLevelType w:val="hybridMultilevel"/>
    <w:tmpl w:val="137E2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301B0"/>
    <w:multiLevelType w:val="hybridMultilevel"/>
    <w:tmpl w:val="B11AD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4729A"/>
    <w:multiLevelType w:val="hybridMultilevel"/>
    <w:tmpl w:val="BC582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057D3"/>
    <w:multiLevelType w:val="hybridMultilevel"/>
    <w:tmpl w:val="A6185392"/>
    <w:lvl w:ilvl="0" w:tplc="762622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05B46"/>
    <w:multiLevelType w:val="hybridMultilevel"/>
    <w:tmpl w:val="AB6CD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466C4"/>
    <w:multiLevelType w:val="multilevel"/>
    <w:tmpl w:val="DF0675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9" w15:restartNumberingAfterBreak="0">
    <w:nsid w:val="692328B7"/>
    <w:multiLevelType w:val="multilevel"/>
    <w:tmpl w:val="80420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AFD2B0E"/>
    <w:multiLevelType w:val="hybridMultilevel"/>
    <w:tmpl w:val="D6D40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D5D56"/>
    <w:multiLevelType w:val="hybridMultilevel"/>
    <w:tmpl w:val="0942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45A8F"/>
    <w:multiLevelType w:val="hybridMultilevel"/>
    <w:tmpl w:val="EC8089CC"/>
    <w:lvl w:ilvl="0" w:tplc="62C80E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67C5C"/>
    <w:multiLevelType w:val="hybridMultilevel"/>
    <w:tmpl w:val="E482E530"/>
    <w:lvl w:ilvl="0" w:tplc="62C80E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4901E1"/>
    <w:multiLevelType w:val="hybridMultilevel"/>
    <w:tmpl w:val="79B6B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1"/>
  </w:num>
  <w:num w:numId="5">
    <w:abstractNumId w:val="2"/>
  </w:num>
  <w:num w:numId="6">
    <w:abstractNumId w:val="29"/>
  </w:num>
  <w:num w:numId="7">
    <w:abstractNumId w:val="28"/>
  </w:num>
  <w:num w:numId="8">
    <w:abstractNumId w:val="25"/>
  </w:num>
  <w:num w:numId="9">
    <w:abstractNumId w:val="24"/>
  </w:num>
  <w:num w:numId="10">
    <w:abstractNumId w:val="20"/>
  </w:num>
  <w:num w:numId="11">
    <w:abstractNumId w:val="10"/>
  </w:num>
  <w:num w:numId="12">
    <w:abstractNumId w:val="34"/>
  </w:num>
  <w:num w:numId="13">
    <w:abstractNumId w:val="6"/>
  </w:num>
  <w:num w:numId="14">
    <w:abstractNumId w:val="5"/>
  </w:num>
  <w:num w:numId="15">
    <w:abstractNumId w:val="9"/>
  </w:num>
  <w:num w:numId="16">
    <w:abstractNumId w:val="0"/>
  </w:num>
  <w:num w:numId="17">
    <w:abstractNumId w:val="26"/>
  </w:num>
  <w:num w:numId="18">
    <w:abstractNumId w:val="33"/>
  </w:num>
  <w:num w:numId="19">
    <w:abstractNumId w:val="12"/>
  </w:num>
  <w:num w:numId="20">
    <w:abstractNumId w:val="23"/>
  </w:num>
  <w:num w:numId="21">
    <w:abstractNumId w:val="27"/>
  </w:num>
  <w:num w:numId="22">
    <w:abstractNumId w:val="18"/>
  </w:num>
  <w:num w:numId="23">
    <w:abstractNumId w:val="30"/>
  </w:num>
  <w:num w:numId="24">
    <w:abstractNumId w:val="11"/>
  </w:num>
  <w:num w:numId="25">
    <w:abstractNumId w:val="19"/>
  </w:num>
  <w:num w:numId="26">
    <w:abstractNumId w:val="7"/>
  </w:num>
  <w:num w:numId="27">
    <w:abstractNumId w:val="31"/>
  </w:num>
  <w:num w:numId="28">
    <w:abstractNumId w:val="17"/>
  </w:num>
  <w:num w:numId="29">
    <w:abstractNumId w:val="32"/>
  </w:num>
  <w:num w:numId="30">
    <w:abstractNumId w:val="22"/>
  </w:num>
  <w:num w:numId="31">
    <w:abstractNumId w:val="3"/>
  </w:num>
  <w:num w:numId="32">
    <w:abstractNumId w:val="8"/>
  </w:num>
  <w:num w:numId="33">
    <w:abstractNumId w:val="21"/>
  </w:num>
  <w:num w:numId="34">
    <w:abstractNumId w:val="4"/>
  </w:num>
  <w:num w:numId="35">
    <w:abstractNumId w:val="1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BA"/>
    <w:rsid w:val="00036352"/>
    <w:rsid w:val="00054444"/>
    <w:rsid w:val="00055970"/>
    <w:rsid w:val="00061083"/>
    <w:rsid w:val="0006218D"/>
    <w:rsid w:val="000661CA"/>
    <w:rsid w:val="00067D7A"/>
    <w:rsid w:val="000722E1"/>
    <w:rsid w:val="00075D9C"/>
    <w:rsid w:val="00084C93"/>
    <w:rsid w:val="00087733"/>
    <w:rsid w:val="00087D98"/>
    <w:rsid w:val="00094485"/>
    <w:rsid w:val="000D66A4"/>
    <w:rsid w:val="000E4632"/>
    <w:rsid w:val="00106D6D"/>
    <w:rsid w:val="00112D28"/>
    <w:rsid w:val="00150123"/>
    <w:rsid w:val="00166CE1"/>
    <w:rsid w:val="00195198"/>
    <w:rsid w:val="001A5B22"/>
    <w:rsid w:val="001B2715"/>
    <w:rsid w:val="001C179E"/>
    <w:rsid w:val="001C325E"/>
    <w:rsid w:val="001D1D55"/>
    <w:rsid w:val="001D47DE"/>
    <w:rsid w:val="001E4957"/>
    <w:rsid w:val="001F4823"/>
    <w:rsid w:val="00223993"/>
    <w:rsid w:val="002360FD"/>
    <w:rsid w:val="002404D0"/>
    <w:rsid w:val="0024363D"/>
    <w:rsid w:val="00266B3E"/>
    <w:rsid w:val="002960C2"/>
    <w:rsid w:val="00297FDA"/>
    <w:rsid w:val="002B1BDE"/>
    <w:rsid w:val="002B4BF5"/>
    <w:rsid w:val="002C306E"/>
    <w:rsid w:val="002C4569"/>
    <w:rsid w:val="002E0FC5"/>
    <w:rsid w:val="002E587F"/>
    <w:rsid w:val="002E5B2C"/>
    <w:rsid w:val="00303382"/>
    <w:rsid w:val="00312A70"/>
    <w:rsid w:val="00324EC9"/>
    <w:rsid w:val="00357A33"/>
    <w:rsid w:val="003606A1"/>
    <w:rsid w:val="00372217"/>
    <w:rsid w:val="00373647"/>
    <w:rsid w:val="00377A80"/>
    <w:rsid w:val="0038353F"/>
    <w:rsid w:val="00391B19"/>
    <w:rsid w:val="00392816"/>
    <w:rsid w:val="003972A5"/>
    <w:rsid w:val="003B574F"/>
    <w:rsid w:val="003C3AE6"/>
    <w:rsid w:val="003C691C"/>
    <w:rsid w:val="003D62CB"/>
    <w:rsid w:val="003E30E6"/>
    <w:rsid w:val="003E3604"/>
    <w:rsid w:val="00401E0F"/>
    <w:rsid w:val="00406BA3"/>
    <w:rsid w:val="0043556A"/>
    <w:rsid w:val="0046431F"/>
    <w:rsid w:val="00465AC9"/>
    <w:rsid w:val="0047203D"/>
    <w:rsid w:val="004D1BCB"/>
    <w:rsid w:val="004F2AFF"/>
    <w:rsid w:val="004F6644"/>
    <w:rsid w:val="00504CCE"/>
    <w:rsid w:val="00525935"/>
    <w:rsid w:val="005300B0"/>
    <w:rsid w:val="0054132B"/>
    <w:rsid w:val="00542537"/>
    <w:rsid w:val="00546AF9"/>
    <w:rsid w:val="00546F22"/>
    <w:rsid w:val="005507C9"/>
    <w:rsid w:val="00554807"/>
    <w:rsid w:val="0055550E"/>
    <w:rsid w:val="00557388"/>
    <w:rsid w:val="00570DFE"/>
    <w:rsid w:val="00583506"/>
    <w:rsid w:val="00593D5A"/>
    <w:rsid w:val="00597A23"/>
    <w:rsid w:val="005A0C36"/>
    <w:rsid w:val="005B3DAE"/>
    <w:rsid w:val="005B4258"/>
    <w:rsid w:val="005C6471"/>
    <w:rsid w:val="005E1346"/>
    <w:rsid w:val="005E18F6"/>
    <w:rsid w:val="005F067E"/>
    <w:rsid w:val="005F244C"/>
    <w:rsid w:val="005F6BBA"/>
    <w:rsid w:val="006010F2"/>
    <w:rsid w:val="0060156A"/>
    <w:rsid w:val="006017C9"/>
    <w:rsid w:val="00625544"/>
    <w:rsid w:val="00637234"/>
    <w:rsid w:val="00652D3C"/>
    <w:rsid w:val="0068074F"/>
    <w:rsid w:val="00681EFE"/>
    <w:rsid w:val="00695A42"/>
    <w:rsid w:val="006A7F88"/>
    <w:rsid w:val="006B0765"/>
    <w:rsid w:val="006B3D7A"/>
    <w:rsid w:val="006D31CF"/>
    <w:rsid w:val="006E7927"/>
    <w:rsid w:val="007012E8"/>
    <w:rsid w:val="00706FD9"/>
    <w:rsid w:val="007142E1"/>
    <w:rsid w:val="00722BA7"/>
    <w:rsid w:val="00725784"/>
    <w:rsid w:val="00743F17"/>
    <w:rsid w:val="0075259C"/>
    <w:rsid w:val="00764EB6"/>
    <w:rsid w:val="007747DC"/>
    <w:rsid w:val="00782D9A"/>
    <w:rsid w:val="007971F9"/>
    <w:rsid w:val="007A0565"/>
    <w:rsid w:val="007B5F21"/>
    <w:rsid w:val="007B7918"/>
    <w:rsid w:val="007C00AC"/>
    <w:rsid w:val="007C1C6D"/>
    <w:rsid w:val="007D41F8"/>
    <w:rsid w:val="007F03AE"/>
    <w:rsid w:val="00805A24"/>
    <w:rsid w:val="0081276C"/>
    <w:rsid w:val="008127C7"/>
    <w:rsid w:val="00816469"/>
    <w:rsid w:val="008165A4"/>
    <w:rsid w:val="00816CA5"/>
    <w:rsid w:val="0083275B"/>
    <w:rsid w:val="00854313"/>
    <w:rsid w:val="00855C08"/>
    <w:rsid w:val="00856C71"/>
    <w:rsid w:val="008719E6"/>
    <w:rsid w:val="008766B2"/>
    <w:rsid w:val="00885C55"/>
    <w:rsid w:val="008958F8"/>
    <w:rsid w:val="008A03C9"/>
    <w:rsid w:val="008A2727"/>
    <w:rsid w:val="008A79F7"/>
    <w:rsid w:val="008B679B"/>
    <w:rsid w:val="008E04CE"/>
    <w:rsid w:val="008E3556"/>
    <w:rsid w:val="008E55F9"/>
    <w:rsid w:val="008F7063"/>
    <w:rsid w:val="00935724"/>
    <w:rsid w:val="00940742"/>
    <w:rsid w:val="009475DC"/>
    <w:rsid w:val="009561FB"/>
    <w:rsid w:val="009579B8"/>
    <w:rsid w:val="0096285D"/>
    <w:rsid w:val="0096317A"/>
    <w:rsid w:val="0099200A"/>
    <w:rsid w:val="009932FD"/>
    <w:rsid w:val="009A16FE"/>
    <w:rsid w:val="009B2EAA"/>
    <w:rsid w:val="009C7377"/>
    <w:rsid w:val="009D4978"/>
    <w:rsid w:val="009D7755"/>
    <w:rsid w:val="009F0E2D"/>
    <w:rsid w:val="00A057CE"/>
    <w:rsid w:val="00A0583B"/>
    <w:rsid w:val="00A24206"/>
    <w:rsid w:val="00A27641"/>
    <w:rsid w:val="00A41731"/>
    <w:rsid w:val="00A477D7"/>
    <w:rsid w:val="00A713B2"/>
    <w:rsid w:val="00A76B41"/>
    <w:rsid w:val="00A83AA6"/>
    <w:rsid w:val="00A87E38"/>
    <w:rsid w:val="00A96FB3"/>
    <w:rsid w:val="00AB0FBD"/>
    <w:rsid w:val="00AC7539"/>
    <w:rsid w:val="00AD6D29"/>
    <w:rsid w:val="00AE6770"/>
    <w:rsid w:val="00AF1713"/>
    <w:rsid w:val="00B12741"/>
    <w:rsid w:val="00B13393"/>
    <w:rsid w:val="00B15900"/>
    <w:rsid w:val="00B25A01"/>
    <w:rsid w:val="00B27C9F"/>
    <w:rsid w:val="00B56702"/>
    <w:rsid w:val="00B71D79"/>
    <w:rsid w:val="00B75D83"/>
    <w:rsid w:val="00B936E8"/>
    <w:rsid w:val="00B967FE"/>
    <w:rsid w:val="00BA592D"/>
    <w:rsid w:val="00BC624F"/>
    <w:rsid w:val="00BD5A0D"/>
    <w:rsid w:val="00BE40E9"/>
    <w:rsid w:val="00C22B7D"/>
    <w:rsid w:val="00C44FB7"/>
    <w:rsid w:val="00C603B4"/>
    <w:rsid w:val="00C67093"/>
    <w:rsid w:val="00CD561A"/>
    <w:rsid w:val="00CE0BD2"/>
    <w:rsid w:val="00D001E1"/>
    <w:rsid w:val="00D004DB"/>
    <w:rsid w:val="00D013A0"/>
    <w:rsid w:val="00D22527"/>
    <w:rsid w:val="00D27E4F"/>
    <w:rsid w:val="00D36C1C"/>
    <w:rsid w:val="00D451C4"/>
    <w:rsid w:val="00D63207"/>
    <w:rsid w:val="00D72972"/>
    <w:rsid w:val="00D93623"/>
    <w:rsid w:val="00D971DA"/>
    <w:rsid w:val="00D97E13"/>
    <w:rsid w:val="00DA4DCF"/>
    <w:rsid w:val="00DC5BAA"/>
    <w:rsid w:val="00DD36E2"/>
    <w:rsid w:val="00DD5D8B"/>
    <w:rsid w:val="00DE012B"/>
    <w:rsid w:val="00DE34F7"/>
    <w:rsid w:val="00DE555E"/>
    <w:rsid w:val="00DF3E5B"/>
    <w:rsid w:val="00DF5D8E"/>
    <w:rsid w:val="00E01784"/>
    <w:rsid w:val="00E06B58"/>
    <w:rsid w:val="00E12EC8"/>
    <w:rsid w:val="00E312B6"/>
    <w:rsid w:val="00E457CA"/>
    <w:rsid w:val="00E463A3"/>
    <w:rsid w:val="00E52BE1"/>
    <w:rsid w:val="00E54ED1"/>
    <w:rsid w:val="00E5761B"/>
    <w:rsid w:val="00E57BAF"/>
    <w:rsid w:val="00E6607B"/>
    <w:rsid w:val="00EB0080"/>
    <w:rsid w:val="00EC2BD5"/>
    <w:rsid w:val="00ED03D2"/>
    <w:rsid w:val="00EE4558"/>
    <w:rsid w:val="00EE69EE"/>
    <w:rsid w:val="00F03199"/>
    <w:rsid w:val="00F13A86"/>
    <w:rsid w:val="00F14B02"/>
    <w:rsid w:val="00F15C63"/>
    <w:rsid w:val="00F16C04"/>
    <w:rsid w:val="00F34C8C"/>
    <w:rsid w:val="00F43DD9"/>
    <w:rsid w:val="00F4570C"/>
    <w:rsid w:val="00F4578C"/>
    <w:rsid w:val="00F51A6E"/>
    <w:rsid w:val="00F94562"/>
    <w:rsid w:val="00F94CA1"/>
    <w:rsid w:val="00FC62AD"/>
    <w:rsid w:val="00FC7942"/>
    <w:rsid w:val="00FE54D2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B8E8A"/>
  <w15:chartTrackingRefBased/>
  <w15:docId w15:val="{1CC12710-7B66-466A-A356-631A8546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38353F"/>
    <w:rPr>
      <w:rFonts w:ascii="Arial" w:hAnsi="Arial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38353F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8353F"/>
    <w:p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35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3835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35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353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353F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53F"/>
    <w:pPr>
      <w:ind w:left="708"/>
    </w:pPr>
  </w:style>
  <w:style w:type="character" w:customStyle="1" w:styleId="postbody">
    <w:name w:val="postbody"/>
    <w:basedOn w:val="Domylnaczcionkaakapitu"/>
    <w:rsid w:val="0038353F"/>
  </w:style>
  <w:style w:type="table" w:styleId="Tabela-Siatka">
    <w:name w:val="Table Grid"/>
    <w:basedOn w:val="Standardowy"/>
    <w:uiPriority w:val="39"/>
    <w:rsid w:val="003835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7D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D7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C69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7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425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42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1274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CA8F-B3C0-4C11-9E19-140B988B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216</cp:revision>
  <cp:lastPrinted>2022-05-10T09:05:00Z</cp:lastPrinted>
  <dcterms:created xsi:type="dcterms:W3CDTF">2021-08-24T05:37:00Z</dcterms:created>
  <dcterms:modified xsi:type="dcterms:W3CDTF">2022-05-12T11:49:00Z</dcterms:modified>
</cp:coreProperties>
</file>