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827"/>
        <w:gridCol w:w="739"/>
        <w:gridCol w:w="1279"/>
      </w:tblGrid>
      <w:tr w:rsidR="008E06A0" w:rsidRPr="008E06A0" w:rsidTr="008E06A0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  26-01-121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8E06A0" w:rsidRPr="008E06A0" w:rsidTr="008E06A0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A0" w:rsidRPr="008E06A0" w:rsidRDefault="008E06A0" w:rsidP="008E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6A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993"/>
      </w:tblGrid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z zakresu BHP - zamówienie podzielona na części: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05/01/ZP/2021/1</w:t>
            </w:r>
          </w:p>
        </w:tc>
      </w:tr>
      <w:tr w:rsidR="008E06A0" w:rsidRPr="008E06A0" w:rsidTr="008E06A0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https://platformazakupowa.pl/transakcja/414005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86 ust. 5 ustawy z 29 stycznia 2004 r. – Prawo zamówień publicznych (tekst jedn.: Dz. U. z 2019 r. poz. 1843), zwanej dalej ustawą </w:t>
            </w: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64"/>
        <w:gridCol w:w="1140"/>
        <w:gridCol w:w="723"/>
        <w:gridCol w:w="1015"/>
        <w:gridCol w:w="372"/>
        <w:gridCol w:w="2661"/>
      </w:tblGrid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22-01-2021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w zakresie BHP - Orkiestra Wojskowa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4800.00 BRUTTO PLN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z zakresu BHP - Wojskowa Pracownia Psychologiczna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3000.00 BRUTTO PLN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z zakresu BHP - Jednostka Wojskowa 4091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13200.00 BRUTTO PLN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6A0">
        <w:rPr>
          <w:rFonts w:ascii="Arial" w:eastAsia="Times New Roman" w:hAnsi="Arial" w:cs="Arial"/>
          <w:color w:val="000000"/>
          <w:lang w:eastAsia="pl-PL"/>
        </w:rPr>
        <w:t>Część 1 - Obsługa w zakresie BHP - Orkiestra Wojskowa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001"/>
      </w:tblGrid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EHS YES! - Jakub </w:t>
            </w: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Thiel</w:t>
            </w:r>
            <w:proofErr w:type="spellEnd"/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Lotnicza 6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62-006 Kobylnica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25 300,00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Language Club II Tomasz </w:t>
            </w: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Łubiński</w:t>
            </w:r>
            <w:proofErr w:type="spellEnd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Tomasz </w:t>
            </w: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Łubiński</w:t>
            </w:r>
            <w:proofErr w:type="spellEnd"/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Zbójnicka 7c/2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71-020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8 789,00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6A0">
        <w:rPr>
          <w:rFonts w:ascii="Arial" w:eastAsia="Times New Roman" w:hAnsi="Arial" w:cs="Arial"/>
          <w:color w:val="000000"/>
          <w:lang w:eastAsia="pl-PL"/>
        </w:rPr>
        <w:t>Część 2 - Obsługa z zakresu BHP - Wojskowa Pracownia Psychologiczna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001"/>
      </w:tblGrid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EHS YES! - Jakub </w:t>
            </w: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Thiel</w:t>
            </w:r>
            <w:proofErr w:type="spellEnd"/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Lotnicza 6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25 300,00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Language Club II Tomasz </w:t>
            </w: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Łubiński</w:t>
            </w:r>
            <w:proofErr w:type="spellEnd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Tomasz </w:t>
            </w: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Łubiński</w:t>
            </w:r>
            <w:proofErr w:type="spellEnd"/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Zbójnicka 7c/2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71-020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8 789,00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6A0">
        <w:rPr>
          <w:rFonts w:ascii="Arial" w:eastAsia="Times New Roman" w:hAnsi="Arial" w:cs="Arial"/>
          <w:color w:val="000000"/>
          <w:lang w:eastAsia="pl-PL"/>
        </w:rPr>
        <w:t>Część 3 - Obsługa z zakresu BHP - Jednostka Wojskowa 4091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001"/>
      </w:tblGrid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EHS YES! - Jakub </w:t>
            </w:r>
            <w:proofErr w:type="spellStart"/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Thiel</w:t>
            </w:r>
            <w:proofErr w:type="spellEnd"/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Lotnicza 6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25 300,00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Usługowa EDUS Jacek Marcin Kukuła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Hetmana Stefana Czarnieckiego 3a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16 236,00</w:t>
            </w:r>
          </w:p>
        </w:tc>
      </w:tr>
    </w:tbl>
    <w:p w:rsidR="00E674ED" w:rsidRDefault="008E06A0">
      <w:r w:rsidRPr="008E0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E6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DB"/>
    <w:rsid w:val="008E06A0"/>
    <w:rsid w:val="00D371DB"/>
    <w:rsid w:val="00E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9E1CB-7028-4AAA-BE08-A9919E69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2021-01-26T10:55:00Z</dcterms:created>
  <dcterms:modified xsi:type="dcterms:W3CDTF">2021-01-26T10:55:00Z</dcterms:modified>
</cp:coreProperties>
</file>