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71F9">
              <w:rPr>
                <w:rFonts w:ascii="Arial" w:hAnsi="Arial" w:cs="Arial"/>
                <w:sz w:val="18"/>
                <w:szCs w:val="18"/>
              </w:rPr>
              <w:t xml:space="preserve">Nr: </w:t>
            </w:r>
            <w:r w:rsidR="004A4B1C" w:rsidRPr="00A271F9">
              <w:rPr>
                <w:rFonts w:ascii="Arial" w:hAnsi="Arial" w:cs="Arial"/>
                <w:sz w:val="18"/>
                <w:szCs w:val="18"/>
              </w:rPr>
              <w:t>JW2063.SZPubl.2611.</w:t>
            </w:r>
            <w:r w:rsidR="00A271F9" w:rsidRPr="00A271F9">
              <w:rPr>
                <w:rFonts w:ascii="Arial" w:hAnsi="Arial" w:cs="Arial"/>
                <w:sz w:val="18"/>
                <w:szCs w:val="18"/>
              </w:rPr>
              <w:t>36</w:t>
            </w:r>
            <w:r w:rsidR="0081094C" w:rsidRPr="00A271F9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="00A271F9" w:rsidRPr="00A271F9">
              <w:rPr>
                <w:rFonts w:ascii="Arial" w:hAnsi="Arial" w:cs="Arial"/>
                <w:sz w:val="18"/>
                <w:szCs w:val="18"/>
              </w:rPr>
              <w:t>7</w:t>
            </w:r>
            <w:r w:rsidR="005D1DBA" w:rsidRPr="00A271F9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8B0A4A" w:rsidP="00340767">
      <w:pPr>
        <w:spacing w:before="120" w:after="48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wg rozdzielnika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5C0EF6" w:rsidRPr="002A735C" w:rsidRDefault="00446222" w:rsidP="006F039E">
      <w:pPr>
        <w:spacing w:line="360" w:lineRule="auto"/>
        <w:ind w:left="993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1" w:name="_Hlk81559593"/>
      <w:r w:rsidR="006F03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F039E" w:rsidRPr="006F039E">
        <w:rPr>
          <w:rFonts w:ascii="Arial" w:hAnsi="Arial" w:cs="Arial"/>
          <w:color w:val="000000"/>
          <w:sz w:val="24"/>
          <w:szCs w:val="24"/>
          <w:u w:val="single"/>
        </w:rPr>
        <w:t>p</w:t>
      </w:r>
      <w:r w:rsidR="00F86B0C" w:rsidRPr="006F039E">
        <w:rPr>
          <w:rFonts w:ascii="Arial" w:hAnsi="Arial" w:cs="Arial"/>
          <w:color w:val="000000"/>
          <w:sz w:val="24"/>
          <w:szCs w:val="24"/>
          <w:u w:val="single"/>
        </w:rPr>
        <w:t>ostępowania prowadzonego</w:t>
      </w:r>
      <w:r w:rsidR="004A4B1C" w:rsidRPr="006F039E">
        <w:rPr>
          <w:rFonts w:ascii="Arial" w:hAnsi="Arial" w:cs="Arial"/>
          <w:color w:val="000000"/>
          <w:sz w:val="24"/>
          <w:szCs w:val="24"/>
          <w:u w:val="single"/>
        </w:rPr>
        <w:t xml:space="preserve"> w trybie prze</w:t>
      </w:r>
      <w:r w:rsidR="00195324" w:rsidRPr="006F039E">
        <w:rPr>
          <w:rFonts w:ascii="Arial" w:hAnsi="Arial" w:cs="Arial"/>
          <w:color w:val="000000"/>
          <w:sz w:val="24"/>
          <w:szCs w:val="24"/>
          <w:u w:val="single"/>
        </w:rPr>
        <w:t xml:space="preserve">targu nieograniczonego na </w:t>
      </w:r>
      <w:r w:rsidR="004D051D" w:rsidRPr="004D051D">
        <w:rPr>
          <w:rFonts w:ascii="Arial" w:hAnsi="Arial" w:cs="Arial"/>
          <w:color w:val="000000"/>
          <w:sz w:val="24"/>
          <w:szCs w:val="24"/>
          <w:u w:val="single"/>
        </w:rPr>
        <w:t>Sprzęt i wyposażenie archiwów wojskowych</w:t>
      </w:r>
      <w:r w:rsidR="00195324" w:rsidRPr="006F039E">
        <w:rPr>
          <w:rFonts w:ascii="Arial" w:hAnsi="Arial" w:cs="Arial"/>
          <w:color w:val="000000"/>
          <w:sz w:val="24"/>
          <w:szCs w:val="24"/>
          <w:u w:val="single"/>
        </w:rPr>
        <w:t xml:space="preserve">, sprawa nr </w:t>
      </w:r>
      <w:r w:rsidR="00E07746">
        <w:rPr>
          <w:rFonts w:ascii="Arial" w:hAnsi="Arial" w:cs="Arial"/>
          <w:color w:val="000000"/>
          <w:sz w:val="24"/>
          <w:szCs w:val="24"/>
          <w:u w:val="single"/>
        </w:rPr>
        <w:t>36</w:t>
      </w:r>
      <w:r w:rsidR="00195324" w:rsidRPr="006F039E">
        <w:rPr>
          <w:rFonts w:ascii="Arial" w:hAnsi="Arial" w:cs="Arial"/>
          <w:color w:val="000000"/>
          <w:sz w:val="24"/>
          <w:szCs w:val="24"/>
          <w:u w:val="single"/>
        </w:rPr>
        <w:t xml:space="preserve">/22 (ID </w:t>
      </w:r>
      <w:r w:rsidR="004D051D" w:rsidRPr="004D051D">
        <w:rPr>
          <w:rFonts w:ascii="Arial" w:hAnsi="Arial" w:cs="Arial"/>
          <w:color w:val="000000"/>
          <w:sz w:val="24"/>
          <w:szCs w:val="24"/>
          <w:u w:val="single"/>
        </w:rPr>
        <w:t>628577</w:t>
      </w:r>
      <w:r w:rsidR="00195324" w:rsidRPr="006F039E">
        <w:rPr>
          <w:rFonts w:ascii="Arial" w:hAnsi="Arial" w:cs="Arial"/>
          <w:color w:val="000000"/>
          <w:sz w:val="24"/>
          <w:szCs w:val="24"/>
          <w:u w:val="single"/>
        </w:rPr>
        <w:t>)</w:t>
      </w:r>
      <w:r w:rsidR="004A4B1C" w:rsidRPr="006F039E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6F039E" w:rsidRDefault="006F039E" w:rsidP="006F039E">
      <w:pPr>
        <w:spacing w:line="360" w:lineRule="auto"/>
        <w:ind w:left="426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461ED" w:rsidRDefault="006461ED" w:rsidP="006F039E">
      <w:pPr>
        <w:spacing w:line="360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dniu 2</w:t>
      </w:r>
      <w:r w:rsidR="004D051D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.06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.2</w:t>
      </w:r>
      <w:r w:rsidR="00FC7C98">
        <w:rPr>
          <w:rFonts w:ascii="Arial" w:hAnsi="Arial" w:cs="Arial"/>
          <w:color w:val="000000"/>
          <w:sz w:val="24"/>
          <w:szCs w:val="24"/>
        </w:rPr>
        <w:t>022 r. do Zamawiającego wpłynęł</w:t>
      </w:r>
      <w:r w:rsidR="0081094C">
        <w:rPr>
          <w:rFonts w:ascii="Arial" w:hAnsi="Arial" w:cs="Arial"/>
          <w:color w:val="000000"/>
          <w:sz w:val="24"/>
          <w:szCs w:val="24"/>
        </w:rPr>
        <w:t>y</w:t>
      </w:r>
      <w:r w:rsidR="00FC7C98">
        <w:rPr>
          <w:rFonts w:ascii="Arial" w:hAnsi="Arial" w:cs="Arial"/>
          <w:color w:val="000000"/>
          <w:sz w:val="24"/>
          <w:szCs w:val="24"/>
        </w:rPr>
        <w:t xml:space="preserve"> pytani</w:t>
      </w:r>
      <w:r w:rsidR="0081094C">
        <w:rPr>
          <w:rFonts w:ascii="Arial" w:hAnsi="Arial" w:cs="Arial"/>
          <w:color w:val="000000"/>
          <w:sz w:val="24"/>
          <w:szCs w:val="24"/>
        </w:rPr>
        <w:t>a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 xml:space="preserve"> odnośnie przedmiotowe</w:t>
      </w:r>
      <w:r w:rsidR="00A70E1A" w:rsidRPr="00AB614A">
        <w:rPr>
          <w:rFonts w:ascii="Arial" w:hAnsi="Arial" w:cs="Arial"/>
          <w:color w:val="000000"/>
          <w:sz w:val="24"/>
          <w:szCs w:val="24"/>
        </w:rPr>
        <w:t>go postępowania od potencjalnego Wykonawcy</w:t>
      </w:r>
      <w:r w:rsidR="00947CC3" w:rsidRPr="00AB614A">
        <w:rPr>
          <w:rFonts w:ascii="Arial" w:hAnsi="Arial" w:cs="Arial"/>
          <w:color w:val="000000"/>
          <w:sz w:val="24"/>
          <w:szCs w:val="24"/>
        </w:rPr>
        <w:t>:</w:t>
      </w:r>
    </w:p>
    <w:p w:rsidR="008B6CE6" w:rsidRPr="008B6CE6" w:rsidRDefault="00E718D6" w:rsidP="008B6CE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39E">
        <w:rPr>
          <w:rFonts w:ascii="Arial" w:hAnsi="Arial" w:cs="Arial"/>
          <w:sz w:val="24"/>
          <w:szCs w:val="24"/>
        </w:rPr>
        <w:t>„</w:t>
      </w:r>
      <w:r w:rsidR="008B6CE6" w:rsidRPr="008B6CE6">
        <w:rPr>
          <w:rFonts w:ascii="Arial" w:hAnsi="Arial" w:cs="Arial"/>
          <w:sz w:val="24"/>
          <w:szCs w:val="24"/>
        </w:rPr>
        <w:t>W Załączniku nr 2 Formularz cenowy (Arkusz Zadanie I) Zamawiający zawarł zapis o treści „Oświetlenie górne ... jasność regulowana: w zakresie od 500 - 4800 lx”.</w:t>
      </w:r>
    </w:p>
    <w:p w:rsidR="008B6CE6" w:rsidRPr="008B6CE6" w:rsidRDefault="008B6CE6" w:rsidP="008B6CE6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8B6CE6">
        <w:rPr>
          <w:rFonts w:ascii="Arial" w:hAnsi="Arial" w:cs="Arial"/>
          <w:sz w:val="24"/>
          <w:szCs w:val="24"/>
        </w:rPr>
        <w:t>Uprzejmie informujemy, iż w urządzeniu, które chcielibyśmy zaproponować w niniejszym postępowaniu, jasność ustawiania jest automatycznie. Jej wartość określana jest poprzez szereg algorytmów w oprogramowaniu.</w:t>
      </w:r>
    </w:p>
    <w:p w:rsidR="0048373B" w:rsidRPr="004D051D" w:rsidRDefault="008B6CE6" w:rsidP="008B6CE6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8B6CE6">
        <w:rPr>
          <w:rFonts w:ascii="Arial" w:hAnsi="Arial" w:cs="Arial"/>
          <w:sz w:val="24"/>
          <w:szCs w:val="24"/>
        </w:rPr>
        <w:t>Uprzejmie prosimy o wyjaśnienie, czy Zamawiający uzna za spełniające wymagania SIWZ oświetlenie regulowane automatycznie w zakresie odpowiednim do wykonywania prawidłowych kopii cyfrowych.</w:t>
      </w:r>
      <w:r w:rsidR="004D051D" w:rsidRPr="004D051D">
        <w:rPr>
          <w:rFonts w:ascii="Arial" w:hAnsi="Arial" w:cs="Arial"/>
          <w:sz w:val="24"/>
          <w:szCs w:val="24"/>
        </w:rPr>
        <w:t>”</w:t>
      </w:r>
    </w:p>
    <w:p w:rsidR="004D051D" w:rsidRDefault="0048373B" w:rsidP="004D05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D051D" w:rsidRPr="004D051D">
        <w:rPr>
          <w:rFonts w:ascii="Arial" w:hAnsi="Arial" w:cs="Arial"/>
          <w:sz w:val="24"/>
          <w:szCs w:val="24"/>
        </w:rPr>
        <w:t xml:space="preserve">W Załączniku nr 2 Formularz cenowy (Arkusz Zadanie I) Zamawiający zawarł zapis o treści „optyka: przystawka </w:t>
      </w:r>
      <w:proofErr w:type="spellStart"/>
      <w:r w:rsidR="004D051D" w:rsidRPr="004D051D">
        <w:rPr>
          <w:rFonts w:ascii="Arial" w:hAnsi="Arial" w:cs="Arial"/>
          <w:sz w:val="24"/>
          <w:szCs w:val="24"/>
        </w:rPr>
        <w:t>PhaseOne</w:t>
      </w:r>
      <w:proofErr w:type="spellEnd"/>
      <w:r w:rsidR="004D051D" w:rsidRPr="004D051D">
        <w:rPr>
          <w:rFonts w:ascii="Arial" w:hAnsi="Arial" w:cs="Arial"/>
          <w:sz w:val="24"/>
          <w:szCs w:val="24"/>
        </w:rPr>
        <w:t>: - aparat tzw. „</w:t>
      </w:r>
      <w:proofErr w:type="spellStart"/>
      <w:r w:rsidR="004D051D" w:rsidRPr="004D051D">
        <w:rPr>
          <w:rFonts w:ascii="Arial" w:hAnsi="Arial" w:cs="Arial"/>
          <w:sz w:val="24"/>
          <w:szCs w:val="24"/>
        </w:rPr>
        <w:t>pełnoklatkowy</w:t>
      </w:r>
      <w:proofErr w:type="spellEnd"/>
      <w:r w:rsidR="004D051D" w:rsidRPr="004D051D">
        <w:rPr>
          <w:rFonts w:ascii="Arial" w:hAnsi="Arial" w:cs="Arial"/>
          <w:sz w:val="24"/>
          <w:szCs w:val="24"/>
        </w:rPr>
        <w:t xml:space="preserve">”; ISO od 50 do 12. 800 (natywne); średni format (53, 7 mmx40, 4 mm). Uprzejmie informujemy, iż w urządzeniu, które chcielibyśmy zaproponować w niniejszym postępowaniu stosuje się optykę przystawka </w:t>
      </w:r>
      <w:proofErr w:type="spellStart"/>
      <w:r w:rsidR="004D051D" w:rsidRPr="004D051D">
        <w:rPr>
          <w:rFonts w:ascii="Arial" w:hAnsi="Arial" w:cs="Arial"/>
          <w:sz w:val="24"/>
          <w:szCs w:val="24"/>
        </w:rPr>
        <w:t>PhaseOne</w:t>
      </w:r>
      <w:proofErr w:type="spellEnd"/>
      <w:r w:rsidR="004D051D" w:rsidRPr="004D051D">
        <w:rPr>
          <w:rFonts w:ascii="Arial" w:hAnsi="Arial" w:cs="Arial"/>
          <w:sz w:val="24"/>
          <w:szCs w:val="24"/>
        </w:rPr>
        <w:t>: - aparat tzw. „</w:t>
      </w:r>
      <w:proofErr w:type="spellStart"/>
      <w:r w:rsidR="004D051D" w:rsidRPr="004D051D">
        <w:rPr>
          <w:rFonts w:ascii="Arial" w:hAnsi="Arial" w:cs="Arial"/>
          <w:sz w:val="24"/>
          <w:szCs w:val="24"/>
        </w:rPr>
        <w:t>pełnoklatkowy</w:t>
      </w:r>
      <w:proofErr w:type="spellEnd"/>
      <w:r w:rsidR="004D051D" w:rsidRPr="004D051D">
        <w:rPr>
          <w:rFonts w:ascii="Arial" w:hAnsi="Arial" w:cs="Arial"/>
          <w:sz w:val="24"/>
          <w:szCs w:val="24"/>
        </w:rPr>
        <w:t>”; ISO od 50 - 25600, natomiast format wynosi 53,4 x 40 mm.</w:t>
      </w:r>
    </w:p>
    <w:p w:rsidR="0048373B" w:rsidRDefault="004D051D" w:rsidP="004D051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D051D">
        <w:rPr>
          <w:rFonts w:ascii="Arial" w:hAnsi="Arial" w:cs="Arial"/>
          <w:sz w:val="24"/>
          <w:szCs w:val="24"/>
        </w:rPr>
        <w:t xml:space="preserve">Prosimy zatem o informację czy Zamawiający uzna za spełniający wymagania SWZ optyka: </w:t>
      </w:r>
      <w:proofErr w:type="spellStart"/>
      <w:r w:rsidRPr="004D051D">
        <w:rPr>
          <w:rFonts w:ascii="Arial" w:hAnsi="Arial" w:cs="Arial"/>
          <w:sz w:val="24"/>
          <w:szCs w:val="24"/>
        </w:rPr>
        <w:t>PhaseOne</w:t>
      </w:r>
      <w:proofErr w:type="spellEnd"/>
      <w:r w:rsidRPr="004D051D">
        <w:rPr>
          <w:rFonts w:ascii="Arial" w:hAnsi="Arial" w:cs="Arial"/>
          <w:sz w:val="24"/>
          <w:szCs w:val="24"/>
        </w:rPr>
        <w:t>: - aparat tzw. „</w:t>
      </w:r>
      <w:proofErr w:type="spellStart"/>
      <w:r w:rsidRPr="004D051D">
        <w:rPr>
          <w:rFonts w:ascii="Arial" w:hAnsi="Arial" w:cs="Arial"/>
          <w:sz w:val="24"/>
          <w:szCs w:val="24"/>
        </w:rPr>
        <w:t>pełnoklatkowy</w:t>
      </w:r>
      <w:proofErr w:type="spellEnd"/>
      <w:r w:rsidRPr="004D051D">
        <w:rPr>
          <w:rFonts w:ascii="Arial" w:hAnsi="Arial" w:cs="Arial"/>
          <w:sz w:val="24"/>
          <w:szCs w:val="24"/>
        </w:rPr>
        <w:t>”; ISO od 50 do 25.600; średni format (53,4 mmx40 mm).</w:t>
      </w:r>
      <w:r w:rsidR="0048373B">
        <w:rPr>
          <w:rFonts w:ascii="Arial" w:hAnsi="Arial" w:cs="Arial"/>
          <w:sz w:val="24"/>
          <w:szCs w:val="24"/>
        </w:rPr>
        <w:t>”</w:t>
      </w:r>
    </w:p>
    <w:p w:rsidR="004D051D" w:rsidRDefault="0048373B" w:rsidP="004D05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r w:rsidR="004D051D" w:rsidRPr="004D051D">
        <w:rPr>
          <w:rFonts w:ascii="Arial" w:hAnsi="Arial" w:cs="Arial"/>
          <w:sz w:val="24"/>
          <w:szCs w:val="24"/>
        </w:rPr>
        <w:t xml:space="preserve">W Załączniku nr 2 Formularz cenowy (Arkusz Zadanie I) Zamawiający zawarł zapis o treści „obiektyw </w:t>
      </w:r>
      <w:proofErr w:type="spellStart"/>
      <w:r w:rsidR="004D051D" w:rsidRPr="004D051D">
        <w:rPr>
          <w:rFonts w:ascii="Arial" w:hAnsi="Arial" w:cs="Arial"/>
          <w:sz w:val="24"/>
          <w:szCs w:val="24"/>
        </w:rPr>
        <w:t>stałoogniskowy</w:t>
      </w:r>
      <w:proofErr w:type="spellEnd"/>
      <w:r w:rsidR="004D051D" w:rsidRPr="004D051D">
        <w:rPr>
          <w:rFonts w:ascii="Arial" w:hAnsi="Arial" w:cs="Arial"/>
          <w:sz w:val="24"/>
          <w:szCs w:val="24"/>
        </w:rPr>
        <w:t xml:space="preserve"> F-90”.</w:t>
      </w:r>
      <w:r w:rsidR="008B6CE6">
        <w:rPr>
          <w:rFonts w:ascii="Arial" w:hAnsi="Arial" w:cs="Arial"/>
          <w:sz w:val="24"/>
          <w:szCs w:val="24"/>
        </w:rPr>
        <w:t xml:space="preserve"> </w:t>
      </w:r>
      <w:r w:rsidR="004D051D" w:rsidRPr="004D051D">
        <w:rPr>
          <w:rFonts w:ascii="Arial" w:hAnsi="Arial" w:cs="Arial"/>
          <w:sz w:val="24"/>
          <w:szCs w:val="24"/>
        </w:rPr>
        <w:t xml:space="preserve">Uprzejmie informujemy, iż w urządzeniu, które chcielibyśmy zaproponować </w:t>
      </w:r>
      <w:r w:rsidR="006B0957">
        <w:rPr>
          <w:rFonts w:ascii="Arial" w:hAnsi="Arial" w:cs="Arial"/>
          <w:sz w:val="24"/>
          <w:szCs w:val="24"/>
        </w:rPr>
        <w:br/>
      </w:r>
      <w:r w:rsidR="004D051D" w:rsidRPr="004D051D">
        <w:rPr>
          <w:rFonts w:ascii="Arial" w:hAnsi="Arial" w:cs="Arial"/>
          <w:sz w:val="24"/>
          <w:szCs w:val="24"/>
        </w:rPr>
        <w:t xml:space="preserve">w niniejszym postępowaniu stosuje się obiektywy F-70. Obiektywy F-90 były używane przy urządzeniach starszego typu i nie są już obecnie dostępne na rynku. </w:t>
      </w:r>
    </w:p>
    <w:p w:rsidR="0048373B" w:rsidRDefault="004D051D" w:rsidP="004D051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D051D">
        <w:rPr>
          <w:rFonts w:ascii="Arial" w:hAnsi="Arial" w:cs="Arial"/>
          <w:sz w:val="24"/>
          <w:szCs w:val="24"/>
        </w:rPr>
        <w:t xml:space="preserve">Uprzejmie prosimy o wyjaśnienie, czy Zamawiający uzna za spełniające wymagania SIWZ urządzenie z obiektywem </w:t>
      </w:r>
      <w:proofErr w:type="spellStart"/>
      <w:r w:rsidRPr="004D051D">
        <w:rPr>
          <w:rFonts w:ascii="Arial" w:hAnsi="Arial" w:cs="Arial"/>
          <w:sz w:val="24"/>
          <w:szCs w:val="24"/>
        </w:rPr>
        <w:t>stałoogniskowym</w:t>
      </w:r>
      <w:proofErr w:type="spellEnd"/>
      <w:r w:rsidRPr="004D051D">
        <w:rPr>
          <w:rFonts w:ascii="Arial" w:hAnsi="Arial" w:cs="Arial"/>
          <w:sz w:val="24"/>
          <w:szCs w:val="24"/>
        </w:rPr>
        <w:t xml:space="preserve"> F-70.</w:t>
      </w:r>
      <w:r w:rsidR="0048373B">
        <w:rPr>
          <w:rFonts w:ascii="Arial" w:hAnsi="Arial" w:cs="Arial"/>
          <w:sz w:val="24"/>
          <w:szCs w:val="24"/>
        </w:rPr>
        <w:t>”</w:t>
      </w:r>
    </w:p>
    <w:p w:rsidR="004D051D" w:rsidRDefault="0048373B" w:rsidP="004D05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D051D" w:rsidRPr="004D051D">
        <w:rPr>
          <w:rFonts w:ascii="Arial" w:hAnsi="Arial" w:cs="Arial"/>
          <w:sz w:val="24"/>
          <w:szCs w:val="24"/>
        </w:rPr>
        <w:t xml:space="preserve">W Załączniku nr 2 Formularz cenowy (Arkusz Zadanie I) Zamawiający zawarł zapis o treści „OPROGRAMOWANIE .... z funkcją korekty zakrzywień obiektu (łuku książki), usuwanie cieni itp.”. Uprzejmie informujemy, że urządzenie, które chcemy zaoferować w niniejszym postępowaniu koryguje krzywizny łuków książek i usuwa cienie poprzez odpowiednią konstrukcję mechaniczna. </w:t>
      </w:r>
    </w:p>
    <w:p w:rsidR="0048373B" w:rsidRDefault="004D051D" w:rsidP="004D051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D051D">
        <w:rPr>
          <w:rFonts w:ascii="Arial" w:hAnsi="Arial" w:cs="Arial"/>
          <w:sz w:val="24"/>
          <w:szCs w:val="24"/>
        </w:rPr>
        <w:t>Prosimy zatem o wyjaśnienie, czy Zamawiający uzna za spełniające wymagania SIWZ urządzenie korygujące krzywizny łuku książek oraz usuwające cienie i refleksy poprzez odpowiednią konstrukcję mechaniczną.</w:t>
      </w:r>
      <w:r w:rsidR="0048373B">
        <w:rPr>
          <w:rFonts w:ascii="Arial" w:hAnsi="Arial" w:cs="Arial"/>
          <w:sz w:val="24"/>
          <w:szCs w:val="24"/>
        </w:rPr>
        <w:t>”</w:t>
      </w:r>
    </w:p>
    <w:p w:rsidR="004D051D" w:rsidRDefault="004D051D" w:rsidP="004D05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D051D">
        <w:rPr>
          <w:rFonts w:ascii="Arial" w:hAnsi="Arial" w:cs="Arial"/>
          <w:sz w:val="24"/>
          <w:szCs w:val="24"/>
        </w:rPr>
        <w:t>W Załączniku nr 2 Formularz cenowy (Arkusz Zadanie II) Zamawiający zawarł zapis o treści „Urządzenie do wykonywania kopii cyfrowych wrażliwych oryginałów do formatu A1 włącznie”. Prosimy o doprecyzowani, że zgodnie z nazwą zadania Zamawiający wymaga skanera którego format skanowania oraz wielkość stołu roboczego wynoszą minimum A0</w:t>
      </w:r>
      <w:r>
        <w:rPr>
          <w:rFonts w:ascii="Arial" w:hAnsi="Arial" w:cs="Arial"/>
          <w:sz w:val="24"/>
          <w:szCs w:val="24"/>
        </w:rPr>
        <w:t>.”</w:t>
      </w:r>
    </w:p>
    <w:p w:rsidR="004D051D" w:rsidRDefault="004D051D" w:rsidP="004D05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D051D">
        <w:rPr>
          <w:rFonts w:ascii="Arial" w:hAnsi="Arial" w:cs="Arial"/>
          <w:sz w:val="24"/>
          <w:szCs w:val="24"/>
        </w:rPr>
        <w:t>W Załączniku nr 2 Formularz cenowy (Arkusz Zadanie II) Zamawiający zawarł zapis o treści „możliwość skanowania oryginałów o grubości do 600 mm”. Uprzejmie informujemy, iż urządzenie, które chcielibyśmy zaproponować w niniejszym postępowaniu umożliwia digitalizację pozycji formatu A0 o grubości do 220 mm.</w:t>
      </w:r>
    </w:p>
    <w:p w:rsidR="004D051D" w:rsidRDefault="004D051D" w:rsidP="004D051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D051D">
        <w:rPr>
          <w:rFonts w:ascii="Arial" w:hAnsi="Arial" w:cs="Arial"/>
          <w:sz w:val="24"/>
          <w:szCs w:val="24"/>
        </w:rPr>
        <w:t>Prosimy zatem o informację czy Zamawiający uzna za spełniające wymagania SWZ rozwiązanie ze stołem A0 umożliwiającym skanowanie zbiorów formatu A0 o grubości do 220 mm</w:t>
      </w:r>
      <w:r>
        <w:rPr>
          <w:rFonts w:ascii="Arial" w:hAnsi="Arial" w:cs="Arial"/>
          <w:sz w:val="24"/>
          <w:szCs w:val="24"/>
        </w:rPr>
        <w:t>.”</w:t>
      </w:r>
    </w:p>
    <w:p w:rsidR="004D051D" w:rsidRDefault="004D051D" w:rsidP="004D05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D051D">
        <w:rPr>
          <w:rFonts w:ascii="Arial" w:hAnsi="Arial" w:cs="Arial"/>
          <w:sz w:val="24"/>
          <w:szCs w:val="24"/>
        </w:rPr>
        <w:t xml:space="preserve">W Załączniku nr 2 Formularz cenowy (Arkusz Zadanie II) Zamawiający zawarł zapis o treści „możliwość skanowania bez docisku szybą, bez konieczności jej demontażu”. Uprzejmie informujemy, iż urządzenie, które chcielibyśmy zaproponować w niniejszym postępowaniu (a według naszej wiedzy, także żadne inne dostępne na rynku) nie ma możliwości uniesienia </w:t>
      </w:r>
      <w:r w:rsidRPr="004D051D">
        <w:rPr>
          <w:rFonts w:ascii="Arial" w:hAnsi="Arial" w:cs="Arial"/>
          <w:sz w:val="24"/>
          <w:szCs w:val="24"/>
        </w:rPr>
        <w:lastRenderedPageBreak/>
        <w:t>szyby dociskowej do kąta większego niż 90 stopni a co za tym idzie nie ma możliwości skanowania bez jej docisku i bez jej demontażu. Układ optyczny umożliwia</w:t>
      </w:r>
      <w:r>
        <w:rPr>
          <w:rFonts w:ascii="Arial" w:hAnsi="Arial" w:cs="Arial"/>
          <w:sz w:val="24"/>
          <w:szCs w:val="24"/>
        </w:rPr>
        <w:t xml:space="preserve"> </w:t>
      </w:r>
      <w:r w:rsidRPr="004D051D">
        <w:rPr>
          <w:rFonts w:ascii="Arial" w:hAnsi="Arial" w:cs="Arial"/>
          <w:sz w:val="24"/>
          <w:szCs w:val="24"/>
        </w:rPr>
        <w:t xml:space="preserve">natomiast bezproblemowe odwzorowanie i zeskanowanie zbiorów luźnych (np. map) położonych na szybie stołu skanera. </w:t>
      </w:r>
    </w:p>
    <w:p w:rsidR="004D051D" w:rsidRDefault="004D051D" w:rsidP="004D051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D051D">
        <w:rPr>
          <w:rFonts w:ascii="Arial" w:hAnsi="Arial" w:cs="Arial"/>
          <w:sz w:val="24"/>
          <w:szCs w:val="24"/>
        </w:rPr>
        <w:t>Prosimy zatem o informację czy Zamawiający uzna za spełniający wymagania SWZ skaner, umożliwiający skanowanie bez docisku szyby zbiorów luźnych ułożonych na szybie stołu skanera.</w:t>
      </w:r>
      <w:r>
        <w:rPr>
          <w:rFonts w:ascii="Arial" w:hAnsi="Arial" w:cs="Arial"/>
          <w:sz w:val="24"/>
          <w:szCs w:val="24"/>
        </w:rPr>
        <w:t>”</w:t>
      </w:r>
    </w:p>
    <w:p w:rsidR="004D051D" w:rsidRDefault="004D051D" w:rsidP="004D05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4D051D">
        <w:rPr>
          <w:rFonts w:ascii="Arial" w:hAnsi="Arial" w:cs="Arial"/>
          <w:sz w:val="24"/>
          <w:szCs w:val="24"/>
        </w:rPr>
        <w:t xml:space="preserve">W Załączniku nr 2 Formularz cenowy (Arkusz Zadanie II) Zamawiający zawarł zapis o treści „OPROGRAMOWANIE .... z funkcją korekty zakrzywień obiektu (łuku książki), usuwanie cieni itp. Uprzejmie informujemy, że urządzenie, które chcemy zaoferować w niniejszym postępowaniu koryguje krzywizny łuków książek i usuwa cienie poprzez odpowiednią konstrukcję mechaniczna. </w:t>
      </w:r>
    </w:p>
    <w:p w:rsidR="004D051D" w:rsidRDefault="004D051D" w:rsidP="004D051D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D051D">
        <w:rPr>
          <w:rFonts w:ascii="Arial" w:hAnsi="Arial" w:cs="Arial"/>
          <w:sz w:val="24"/>
          <w:szCs w:val="24"/>
        </w:rPr>
        <w:t>Prosimy zatem o wyjaśnienie, czy Zamawiający uzna za spełniające wymagania SIWZ urządzenie korygujące krzywizny łuku książek oraz usuwające cienie i refleksy poprzez odpowiednią konstrukcję mechaniczną.</w:t>
      </w:r>
      <w:r>
        <w:rPr>
          <w:rFonts w:ascii="Arial" w:hAnsi="Arial" w:cs="Arial"/>
          <w:sz w:val="24"/>
          <w:szCs w:val="24"/>
        </w:rPr>
        <w:t>”</w:t>
      </w:r>
    </w:p>
    <w:p w:rsidR="00F53C53" w:rsidRDefault="00F53C53" w:rsidP="004D05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D051D" w:rsidRPr="004D051D">
        <w:rPr>
          <w:rFonts w:ascii="Arial" w:hAnsi="Arial" w:cs="Arial"/>
          <w:sz w:val="24"/>
          <w:szCs w:val="24"/>
        </w:rPr>
        <w:t xml:space="preserve">W Załączniku nr 5 Opis przedmiotu zamówienia Zamawiający zawarł zapis o treści „Po dwukrotnym stwierdzeniu usterki w tym samym egzemplarzu Wykonawca wymieni wadliwy towar na nowy w terminie 14 dni roboczych bez dopłaty wyrównującej ewentualną różnicę cen.” </w:t>
      </w:r>
    </w:p>
    <w:p w:rsidR="004D051D" w:rsidRDefault="004D051D" w:rsidP="00F53C53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D051D">
        <w:rPr>
          <w:rFonts w:ascii="Arial" w:hAnsi="Arial" w:cs="Arial"/>
          <w:sz w:val="24"/>
          <w:szCs w:val="24"/>
        </w:rPr>
        <w:t>Uprzejmie prosimy o zmianę w/w zapisu na poniższy, stosowany najczęściej w postępowaniach dotyczących dostaw skomplikowanego sprzętu elektronicznego: „Po trzykrotnej nieudanej naprawie tego samego podzespołu Wykonawca wymieni wadliwy podzespół na nowy w terminie 14 dni roboczych bez dopłaty wyrównującej ewentualną różnicę cen.”</w:t>
      </w:r>
      <w:r w:rsidR="00F53C53">
        <w:rPr>
          <w:rFonts w:ascii="Arial" w:hAnsi="Arial" w:cs="Arial"/>
          <w:sz w:val="24"/>
          <w:szCs w:val="24"/>
        </w:rPr>
        <w:t>”</w:t>
      </w:r>
    </w:p>
    <w:p w:rsidR="00F53C53" w:rsidRDefault="00F53C53" w:rsidP="00F53C5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F53C53">
        <w:rPr>
          <w:rFonts w:ascii="Arial" w:hAnsi="Arial" w:cs="Arial"/>
          <w:sz w:val="24"/>
          <w:szCs w:val="24"/>
        </w:rPr>
        <w:t>W Załączniku nr 6 Projekt umowy (paragraf 4 punkt 8) Zamawiający zawarł zapis o treści „W przypadku awarii Wykonawca ma obowiązek stawiennictwa na wezwanie Zamawiającego lub Odbiorcy i usunięcia awarii w trybie pilnym, w ciągu 4 dni kalendarzowych.” Z racji obecnych, ogólnoświatowych problemów związanych z dostępnością zapasowych komponentów do budowy wymienianych podzespołów oraz ogólnie pojętą logistyką i zachwianymi łańcuchami dostaw, prosimy o zmianę brzmienia zapisu na: „W przypadku awarii Wykonawca ma obowiązek stawiennictwa na wezwanie Zamawiającego lub Odbiorcy w ciągu 10 dni roboczych oraz do usunięcia awarii w ciągu 20 dni roboczych.”</w:t>
      </w:r>
      <w:r>
        <w:rPr>
          <w:rFonts w:ascii="Arial" w:hAnsi="Arial" w:cs="Arial"/>
          <w:sz w:val="24"/>
          <w:szCs w:val="24"/>
        </w:rPr>
        <w:t>”</w:t>
      </w:r>
    </w:p>
    <w:p w:rsidR="00F53C53" w:rsidRPr="00F53C53" w:rsidRDefault="00F53C53" w:rsidP="00F53C53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E718D6" w:rsidRDefault="006F039E" w:rsidP="006F039E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6F039E">
        <w:rPr>
          <w:rFonts w:ascii="Arial" w:hAnsi="Arial" w:cs="Arial"/>
          <w:sz w:val="24"/>
          <w:szCs w:val="24"/>
        </w:rPr>
        <w:t>Zamawiający udzielił następujących odpowiedzi:</w:t>
      </w:r>
    </w:p>
    <w:p w:rsidR="00F53C53" w:rsidRDefault="00F53C53" w:rsidP="006F039E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</w:p>
    <w:p w:rsidR="006404F0" w:rsidRDefault="006F039E" w:rsidP="00F53C53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1.</w:t>
      </w:r>
      <w:r w:rsidR="009D23D0">
        <w:rPr>
          <w:rFonts w:ascii="Arial" w:hAnsi="Arial" w:cs="Arial"/>
          <w:sz w:val="24"/>
          <w:szCs w:val="24"/>
        </w:rPr>
        <w:t xml:space="preserve"> </w:t>
      </w:r>
      <w:r w:rsidR="008B6CE6" w:rsidRPr="008B6CE6">
        <w:rPr>
          <w:rFonts w:ascii="Arial" w:hAnsi="Arial" w:cs="Arial"/>
          <w:sz w:val="24"/>
          <w:szCs w:val="24"/>
        </w:rPr>
        <w:t>Zamawiający uznaje za spełniające wymagania SWZ oświetlenie regulowane automatycznie</w:t>
      </w:r>
      <w:r w:rsidR="008B6CE6">
        <w:rPr>
          <w:rFonts w:ascii="Arial" w:hAnsi="Arial" w:cs="Arial"/>
          <w:sz w:val="24"/>
          <w:szCs w:val="24"/>
        </w:rPr>
        <w:t xml:space="preserve"> </w:t>
      </w:r>
      <w:r w:rsidR="008B6CE6" w:rsidRPr="008B6CE6">
        <w:rPr>
          <w:rFonts w:ascii="Arial" w:hAnsi="Arial" w:cs="Arial"/>
          <w:sz w:val="24"/>
          <w:szCs w:val="24"/>
        </w:rPr>
        <w:t>w zakresie odpowiednim do wykonywania prawidłowych kopii cyfrowych.</w:t>
      </w:r>
    </w:p>
    <w:p w:rsidR="0048373B" w:rsidRDefault="0048373B" w:rsidP="006F039E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2</w:t>
      </w:r>
      <w:r w:rsidR="009D23D0">
        <w:rPr>
          <w:rFonts w:ascii="Arial" w:hAnsi="Arial" w:cs="Arial"/>
          <w:sz w:val="24"/>
          <w:szCs w:val="24"/>
        </w:rPr>
        <w:t xml:space="preserve"> </w:t>
      </w:r>
      <w:r w:rsidR="008B6CE6" w:rsidRPr="008B6CE6">
        <w:rPr>
          <w:rFonts w:ascii="Arial" w:hAnsi="Arial" w:cs="Arial"/>
          <w:sz w:val="24"/>
          <w:szCs w:val="24"/>
        </w:rPr>
        <w:t xml:space="preserve">Zamawiający uznaje za spełniający wymagania SWZ zapis optyka: </w:t>
      </w:r>
      <w:proofErr w:type="spellStart"/>
      <w:r w:rsidR="008B6CE6" w:rsidRPr="008B6CE6">
        <w:rPr>
          <w:rFonts w:ascii="Arial" w:hAnsi="Arial" w:cs="Arial"/>
          <w:sz w:val="24"/>
          <w:szCs w:val="24"/>
        </w:rPr>
        <w:t>PhaseOne</w:t>
      </w:r>
      <w:proofErr w:type="spellEnd"/>
      <w:r w:rsidR="008B6CE6" w:rsidRPr="008B6CE6">
        <w:rPr>
          <w:rFonts w:ascii="Arial" w:hAnsi="Arial" w:cs="Arial"/>
          <w:sz w:val="24"/>
          <w:szCs w:val="24"/>
        </w:rPr>
        <w:t>: - aparat tzw. „</w:t>
      </w:r>
      <w:proofErr w:type="spellStart"/>
      <w:r w:rsidR="008B6CE6" w:rsidRPr="008B6CE6">
        <w:rPr>
          <w:rFonts w:ascii="Arial" w:hAnsi="Arial" w:cs="Arial"/>
          <w:sz w:val="24"/>
          <w:szCs w:val="24"/>
        </w:rPr>
        <w:t>pełnoklatkowy</w:t>
      </w:r>
      <w:proofErr w:type="spellEnd"/>
      <w:r w:rsidR="008B6CE6" w:rsidRPr="008B6CE6">
        <w:rPr>
          <w:rFonts w:ascii="Arial" w:hAnsi="Arial" w:cs="Arial"/>
          <w:sz w:val="24"/>
          <w:szCs w:val="24"/>
        </w:rPr>
        <w:t>”; ISO od 50 do 25.600; średni format (53,4 mmx40 mm).</w:t>
      </w:r>
    </w:p>
    <w:p w:rsidR="0048373B" w:rsidRDefault="0048373B" w:rsidP="0048373B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3 </w:t>
      </w:r>
      <w:r w:rsidR="008B6CE6" w:rsidRPr="008B6CE6">
        <w:rPr>
          <w:rFonts w:ascii="Arial" w:hAnsi="Arial" w:cs="Arial"/>
          <w:sz w:val="24"/>
          <w:szCs w:val="24"/>
        </w:rPr>
        <w:t xml:space="preserve">Zamawiający uznaje za spełniające wymagania SWZ urządzenie </w:t>
      </w:r>
      <w:r w:rsidR="006B0957">
        <w:rPr>
          <w:rFonts w:ascii="Arial" w:hAnsi="Arial" w:cs="Arial"/>
          <w:sz w:val="24"/>
          <w:szCs w:val="24"/>
        </w:rPr>
        <w:br/>
      </w:r>
      <w:r w:rsidR="008B6CE6" w:rsidRPr="008B6CE6">
        <w:rPr>
          <w:rFonts w:ascii="Arial" w:hAnsi="Arial" w:cs="Arial"/>
          <w:sz w:val="24"/>
          <w:szCs w:val="24"/>
        </w:rPr>
        <w:t xml:space="preserve">z obiektywem </w:t>
      </w:r>
      <w:proofErr w:type="spellStart"/>
      <w:r w:rsidR="008B6CE6" w:rsidRPr="008B6CE6">
        <w:rPr>
          <w:rFonts w:ascii="Arial" w:hAnsi="Arial" w:cs="Arial"/>
          <w:sz w:val="24"/>
          <w:szCs w:val="24"/>
        </w:rPr>
        <w:t>stałoogniskowym</w:t>
      </w:r>
      <w:proofErr w:type="spellEnd"/>
      <w:r w:rsidR="008B6CE6" w:rsidRPr="008B6CE6">
        <w:rPr>
          <w:rFonts w:ascii="Arial" w:hAnsi="Arial" w:cs="Arial"/>
          <w:sz w:val="24"/>
          <w:szCs w:val="24"/>
        </w:rPr>
        <w:t xml:space="preserve"> F-70</w:t>
      </w:r>
      <w:r w:rsidRPr="0048373B">
        <w:rPr>
          <w:rFonts w:ascii="Arial" w:hAnsi="Arial" w:cs="Arial"/>
          <w:sz w:val="24"/>
          <w:szCs w:val="24"/>
        </w:rPr>
        <w:t>.</w:t>
      </w:r>
    </w:p>
    <w:p w:rsidR="0048373B" w:rsidRPr="0048373B" w:rsidRDefault="0048373B" w:rsidP="0048373B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 4</w:t>
      </w:r>
      <w:r w:rsidR="00F53C53">
        <w:rPr>
          <w:rFonts w:ascii="Arial" w:hAnsi="Arial" w:cs="Arial"/>
          <w:sz w:val="24"/>
          <w:szCs w:val="24"/>
        </w:rPr>
        <w:t xml:space="preserve"> </w:t>
      </w:r>
      <w:r w:rsidR="008B6CE6" w:rsidRPr="008B6CE6">
        <w:rPr>
          <w:rFonts w:ascii="Arial" w:hAnsi="Arial" w:cs="Arial"/>
          <w:sz w:val="24"/>
          <w:szCs w:val="24"/>
        </w:rPr>
        <w:t>Zamawiający uznaje za spełniające wymagania SWZ urządzenie korygujące krzywizny łuku książek oraz usuwające cienie i refleksy poprzez odpowiednią konstrukcję mechaniczną.</w:t>
      </w:r>
    </w:p>
    <w:p w:rsidR="005A7D5B" w:rsidRDefault="005A7D5B" w:rsidP="001B175E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  </w:t>
      </w:r>
      <w:r w:rsidR="009D23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r w:rsidR="009D23D0">
        <w:rPr>
          <w:rFonts w:ascii="Arial" w:hAnsi="Arial" w:cs="Arial"/>
          <w:sz w:val="24"/>
          <w:szCs w:val="24"/>
        </w:rPr>
        <w:t xml:space="preserve">   </w:t>
      </w:r>
      <w:r w:rsidR="008B6CE6" w:rsidRPr="008B6CE6">
        <w:rPr>
          <w:rFonts w:ascii="Arial" w:hAnsi="Arial" w:cs="Arial"/>
          <w:sz w:val="24"/>
          <w:szCs w:val="24"/>
        </w:rPr>
        <w:t>Zamawiający uznaje za spełniające wymagania SWZ rozwiązanie ze stołem A0 umożliwiającym skanowanie zbiorów formatu A0 o grubości do 220 mm.</w:t>
      </w:r>
    </w:p>
    <w:p w:rsidR="009D23D0" w:rsidRDefault="009D23D0" w:rsidP="001B175E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7 </w:t>
      </w:r>
      <w:r w:rsidR="008B6CE6" w:rsidRPr="008B6CE6">
        <w:rPr>
          <w:rFonts w:ascii="Arial" w:hAnsi="Arial" w:cs="Arial"/>
          <w:sz w:val="24"/>
          <w:szCs w:val="24"/>
        </w:rPr>
        <w:t>Zamawiający uznaje za spełniający wymagania SWZ skaner, umożliwiający skanowanie bez docisku szyby zbiorów luźnych ułożonych na szybie stołu skanera</w:t>
      </w:r>
      <w:r w:rsidR="00875B37">
        <w:rPr>
          <w:rFonts w:ascii="Arial" w:hAnsi="Arial" w:cs="Arial"/>
          <w:sz w:val="24"/>
          <w:szCs w:val="24"/>
        </w:rPr>
        <w:t>.</w:t>
      </w:r>
    </w:p>
    <w:p w:rsidR="00C55495" w:rsidRDefault="00C55495" w:rsidP="001B175E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C55495">
        <w:rPr>
          <w:rFonts w:ascii="Arial" w:hAnsi="Arial" w:cs="Arial"/>
          <w:sz w:val="24"/>
          <w:szCs w:val="24"/>
        </w:rPr>
        <w:t>Ad.</w:t>
      </w:r>
      <w:r>
        <w:rPr>
          <w:rFonts w:ascii="Arial" w:hAnsi="Arial" w:cs="Arial"/>
          <w:sz w:val="24"/>
          <w:szCs w:val="24"/>
        </w:rPr>
        <w:t xml:space="preserve"> </w:t>
      </w:r>
      <w:r w:rsidRPr="00C55495">
        <w:rPr>
          <w:rFonts w:ascii="Arial" w:hAnsi="Arial" w:cs="Arial"/>
          <w:sz w:val="24"/>
          <w:szCs w:val="24"/>
        </w:rPr>
        <w:t xml:space="preserve">5 Zamawiający wymaga skanera którego format skanowania </w:t>
      </w:r>
      <w:r>
        <w:rPr>
          <w:rFonts w:ascii="Arial" w:hAnsi="Arial" w:cs="Arial"/>
          <w:sz w:val="24"/>
          <w:szCs w:val="24"/>
        </w:rPr>
        <w:br/>
      </w:r>
      <w:r w:rsidRPr="00C55495">
        <w:rPr>
          <w:rFonts w:ascii="Arial" w:hAnsi="Arial" w:cs="Arial"/>
          <w:sz w:val="24"/>
          <w:szCs w:val="24"/>
        </w:rPr>
        <w:t>oraz wielkość stołu roboczego wynoszą minimum A0 zgodnie z nazwą zadania.</w:t>
      </w:r>
    </w:p>
    <w:p w:rsidR="00A130BA" w:rsidRDefault="00A130BA" w:rsidP="001B175E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 8 </w:t>
      </w:r>
      <w:r w:rsidR="008B6CE6" w:rsidRPr="008B6CE6">
        <w:rPr>
          <w:rFonts w:ascii="Arial" w:hAnsi="Arial" w:cs="Arial"/>
          <w:sz w:val="24"/>
          <w:szCs w:val="24"/>
        </w:rPr>
        <w:t>Zamawiający uznaje za spełniające wymagania SWZ urządzenie korygujące krzywizny łuku książek oraz usuwające cienie i refleksy poprzez odpowiednią konstrukcję mechaniczną.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30BA" w:rsidRDefault="00A130BA" w:rsidP="001B175E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   </w:t>
      </w:r>
      <w:r w:rsidR="00C554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9   </w:t>
      </w:r>
      <w:r w:rsidR="008B6CE6" w:rsidRPr="008B6CE6">
        <w:rPr>
          <w:rFonts w:ascii="Arial" w:hAnsi="Arial" w:cs="Arial"/>
          <w:sz w:val="24"/>
          <w:szCs w:val="24"/>
        </w:rPr>
        <w:t>Zamawiający wyrażą zgodę na zmianę zapisu o treści „Po dwukrotnym stwierdzeniu usterki</w:t>
      </w:r>
      <w:r w:rsidR="008B6CE6">
        <w:rPr>
          <w:rFonts w:ascii="Arial" w:hAnsi="Arial" w:cs="Arial"/>
          <w:sz w:val="24"/>
          <w:szCs w:val="24"/>
        </w:rPr>
        <w:t xml:space="preserve"> </w:t>
      </w:r>
      <w:r w:rsidR="008B6CE6" w:rsidRPr="008B6CE6">
        <w:rPr>
          <w:rFonts w:ascii="Arial" w:hAnsi="Arial" w:cs="Arial"/>
          <w:sz w:val="24"/>
          <w:szCs w:val="24"/>
        </w:rPr>
        <w:t>w tym samym egzemplarzu Wykonawca wymieni wadliwy towar na nowy w terminie 14 dni roboczych bez dopłaty wyrównującej ewentualną różnicę cen” na zapis o treści „Po trzykrotnej nieudanej naprawie tego samego podzespołu Wykonawca wymieni wadliwy podzespół na nowy w terminie 14 dni roboczych bez dopłaty wyrównującej ewentualną różnicę cen”.</w:t>
      </w:r>
    </w:p>
    <w:p w:rsidR="005A7D5B" w:rsidRDefault="00F21D6B" w:rsidP="009E1688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 10 </w:t>
      </w:r>
      <w:r w:rsidR="000E7CB1" w:rsidRPr="000E7CB1">
        <w:rPr>
          <w:rFonts w:ascii="Arial" w:hAnsi="Arial" w:cs="Arial"/>
          <w:sz w:val="24"/>
          <w:szCs w:val="24"/>
        </w:rPr>
        <w:t xml:space="preserve">Zamawiający wyraża zgodę na zmianę zapisu o treści: „W przypadku awarii Wykonawca ma obowiązek stawiennictwa na wezwanie Zamawiającego lub Odbiorcy i usunięcia awarii w trybie pilnym, w ciągu 4 dni kalendarzowych” na zapis „W przypadku awarii Wykonawca ma obowiązek stawiennictwa na wezwanie </w:t>
      </w:r>
      <w:r w:rsidR="000E7CB1" w:rsidRPr="000E7CB1">
        <w:rPr>
          <w:rFonts w:ascii="Arial" w:hAnsi="Arial" w:cs="Arial"/>
          <w:sz w:val="24"/>
          <w:szCs w:val="24"/>
        </w:rPr>
        <w:lastRenderedPageBreak/>
        <w:t>Zamawiającego lub Odbiorcy w ciągu 10 dni roboczych oraz</w:t>
      </w:r>
      <w:r w:rsidR="000E7CB1">
        <w:rPr>
          <w:rFonts w:ascii="Arial" w:hAnsi="Arial" w:cs="Arial"/>
          <w:sz w:val="24"/>
          <w:szCs w:val="24"/>
        </w:rPr>
        <w:t xml:space="preserve"> </w:t>
      </w:r>
      <w:r w:rsidR="000E7CB1" w:rsidRPr="000E7CB1">
        <w:rPr>
          <w:rFonts w:ascii="Arial" w:hAnsi="Arial" w:cs="Arial"/>
          <w:sz w:val="24"/>
          <w:szCs w:val="24"/>
        </w:rPr>
        <w:t>do usunięcia awarii w ciągu 20 dni roboczych”.</w:t>
      </w:r>
    </w:p>
    <w:p w:rsidR="00C90CEF" w:rsidRPr="009E1688" w:rsidRDefault="001B175E" w:rsidP="001B175E">
      <w:pPr>
        <w:spacing w:line="36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9E1688">
        <w:rPr>
          <w:rFonts w:ascii="Arial" w:hAnsi="Arial" w:cs="Arial"/>
          <w:sz w:val="24"/>
          <w:szCs w:val="24"/>
        </w:rPr>
        <w:t xml:space="preserve">Zamawiający, w związku z udzielonymi wyjaśnieniami, postanowił zgodnie z art. 137 ust. 1 ustawy </w:t>
      </w:r>
      <w:proofErr w:type="spellStart"/>
      <w:r w:rsidRPr="009E1688">
        <w:rPr>
          <w:rFonts w:ascii="Arial" w:hAnsi="Arial" w:cs="Arial"/>
          <w:sz w:val="24"/>
          <w:szCs w:val="24"/>
        </w:rPr>
        <w:t>Pzp</w:t>
      </w:r>
      <w:proofErr w:type="spellEnd"/>
      <w:r w:rsidRPr="009E1688">
        <w:rPr>
          <w:rFonts w:ascii="Arial" w:hAnsi="Arial" w:cs="Arial"/>
          <w:sz w:val="24"/>
          <w:szCs w:val="24"/>
        </w:rPr>
        <w:t xml:space="preserve"> zmienić</w:t>
      </w:r>
      <w:r w:rsidR="00C90CEF" w:rsidRPr="009E1688">
        <w:rPr>
          <w:rFonts w:ascii="Arial" w:hAnsi="Arial" w:cs="Arial"/>
          <w:sz w:val="24"/>
          <w:szCs w:val="24"/>
        </w:rPr>
        <w:t>:</w:t>
      </w:r>
    </w:p>
    <w:p w:rsidR="009E1688" w:rsidRPr="009E1688" w:rsidRDefault="009E1688" w:rsidP="009E168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1688">
        <w:rPr>
          <w:rFonts w:ascii="Arial" w:hAnsi="Arial" w:cs="Arial"/>
          <w:sz w:val="24"/>
          <w:szCs w:val="24"/>
        </w:rPr>
        <w:t>treść załącznika nr 2 do SWZ, tj. Formularz cenowy zgodnie z załącznikiem nr 1 do niniejszego pisma,</w:t>
      </w:r>
    </w:p>
    <w:p w:rsidR="00C90CEF" w:rsidRPr="009E1688" w:rsidRDefault="009E1688" w:rsidP="009E168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1688">
        <w:rPr>
          <w:rFonts w:ascii="Arial" w:hAnsi="Arial" w:cs="Arial"/>
          <w:sz w:val="24"/>
          <w:szCs w:val="24"/>
        </w:rPr>
        <w:t xml:space="preserve">treść załącznika nr 5 do SWZ, tj. Opis przedmiotu zamówienia zgodnie </w:t>
      </w:r>
      <w:r w:rsidR="006B0957">
        <w:rPr>
          <w:rFonts w:ascii="Arial" w:hAnsi="Arial" w:cs="Arial"/>
          <w:sz w:val="24"/>
          <w:szCs w:val="24"/>
        </w:rPr>
        <w:br/>
      </w:r>
      <w:r w:rsidRPr="009E1688">
        <w:rPr>
          <w:rFonts w:ascii="Arial" w:hAnsi="Arial" w:cs="Arial"/>
          <w:sz w:val="24"/>
          <w:szCs w:val="24"/>
        </w:rPr>
        <w:t>z załącznikiem nr 2 do niniejszego pisma</w:t>
      </w:r>
    </w:p>
    <w:p w:rsidR="001B175E" w:rsidRPr="009E1688" w:rsidRDefault="009E1688" w:rsidP="009E168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1688">
        <w:rPr>
          <w:rFonts w:ascii="Arial" w:hAnsi="Arial" w:cs="Arial"/>
          <w:sz w:val="24"/>
          <w:szCs w:val="24"/>
        </w:rPr>
        <w:t>treść załącznika nr 6 do SWZ, tj. Projekt umowy zgodnie z załącznikiem nr 3 do niniejszego pisma.</w:t>
      </w:r>
    </w:p>
    <w:p w:rsidR="001B175E" w:rsidRDefault="007B6EDD" w:rsidP="009E1688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Powyższa zmiana treści</w:t>
      </w:r>
      <w:r w:rsidR="00D4227B" w:rsidRPr="00D4227B">
        <w:rPr>
          <w:rFonts w:ascii="Arial" w:hAnsi="Arial" w:cs="Arial"/>
          <w:sz w:val="24"/>
          <w:szCs w:val="24"/>
        </w:rPr>
        <w:t xml:space="preserve"> Specyfikac</w:t>
      </w:r>
      <w:r>
        <w:rPr>
          <w:rFonts w:ascii="Arial" w:hAnsi="Arial" w:cs="Arial"/>
          <w:sz w:val="24"/>
          <w:szCs w:val="24"/>
        </w:rPr>
        <w:t>ji Warunków Zamówienia nie ma</w:t>
      </w:r>
      <w:r w:rsidR="00D4227B" w:rsidRPr="00D4227B">
        <w:rPr>
          <w:rFonts w:ascii="Arial" w:hAnsi="Arial" w:cs="Arial"/>
          <w:sz w:val="24"/>
          <w:szCs w:val="24"/>
        </w:rPr>
        <w:t xml:space="preserve"> wpływu na treść ogłoszenia</w:t>
      </w:r>
      <w:r>
        <w:rPr>
          <w:rFonts w:ascii="Arial" w:hAnsi="Arial" w:cs="Arial"/>
          <w:sz w:val="24"/>
          <w:szCs w:val="24"/>
        </w:rPr>
        <w:t>,</w:t>
      </w:r>
      <w:r w:rsidR="00D4227B" w:rsidRPr="00D4227B">
        <w:rPr>
          <w:rFonts w:ascii="Arial" w:hAnsi="Arial" w:cs="Arial"/>
          <w:sz w:val="24"/>
          <w:szCs w:val="24"/>
        </w:rPr>
        <w:t xml:space="preserve"> Zamawiający zamieszcza ją na stronie internetowej prowadzonego postępowania na Platformie zakupowej Jednostki Wojskowej </w:t>
      </w:r>
      <w:r w:rsidR="00D4227B" w:rsidRPr="00D4227B">
        <w:rPr>
          <w:rFonts w:ascii="Arial" w:hAnsi="Arial" w:cs="Arial"/>
          <w:sz w:val="24"/>
          <w:szCs w:val="24"/>
        </w:rPr>
        <w:br/>
        <w:t xml:space="preserve">Nr 2063: </w:t>
      </w:r>
      <w:hyperlink r:id="rId10" w:history="1">
        <w:r w:rsidR="00D4227B" w:rsidRPr="00D4227B">
          <w:rPr>
            <w:rStyle w:val="Hipercze"/>
            <w:rFonts w:ascii="Arial" w:hAnsi="Arial" w:cs="Arial"/>
            <w:sz w:val="24"/>
            <w:szCs w:val="24"/>
          </w:rPr>
          <w:t>https://platformazakupowa.pl/pn/jednostkawojskowa_2063</w:t>
        </w:r>
      </w:hyperlink>
      <w:r w:rsidR="00D4227B" w:rsidRPr="00D4227B">
        <w:rPr>
          <w:rFonts w:ascii="Arial" w:hAnsi="Arial" w:cs="Arial"/>
          <w:sz w:val="24"/>
          <w:szCs w:val="24"/>
        </w:rPr>
        <w:t>. Terminy wskazane w Specyfikacji Warunków Zamówienia nie ulegają zmianie</w:t>
      </w:r>
      <w:r w:rsidR="00F86B0C">
        <w:rPr>
          <w:rFonts w:ascii="Arial" w:hAnsi="Arial" w:cs="Arial"/>
          <w:sz w:val="24"/>
          <w:szCs w:val="24"/>
        </w:rPr>
        <w:t>.</w:t>
      </w:r>
    </w:p>
    <w:p w:rsidR="00340767" w:rsidRDefault="00340767" w:rsidP="00F573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227B" w:rsidRDefault="00D4227B" w:rsidP="006F039E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4227B">
        <w:rPr>
          <w:rFonts w:ascii="Arial" w:hAnsi="Arial" w:cs="Arial"/>
          <w:sz w:val="24"/>
          <w:szCs w:val="24"/>
          <w:u w:val="single"/>
        </w:rPr>
        <w:t>Załączniki – tylko adresat:</w:t>
      </w:r>
    </w:p>
    <w:p w:rsidR="009E1688" w:rsidRPr="00D4227B" w:rsidRDefault="009E1688" w:rsidP="006F039E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D4227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 – Zał. 2 Formularz cenowy – po zmianie</w:t>
      </w:r>
    </w:p>
    <w:p w:rsidR="00D4227B" w:rsidRDefault="00D4227B" w:rsidP="006F039E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D4227B">
        <w:rPr>
          <w:rFonts w:ascii="Arial" w:hAnsi="Arial" w:cs="Arial"/>
          <w:sz w:val="24"/>
          <w:szCs w:val="24"/>
        </w:rPr>
        <w:t xml:space="preserve">Załącznik nr </w:t>
      </w:r>
      <w:r w:rsidR="009E1688">
        <w:rPr>
          <w:rFonts w:ascii="Arial" w:hAnsi="Arial" w:cs="Arial"/>
          <w:sz w:val="24"/>
          <w:szCs w:val="24"/>
        </w:rPr>
        <w:t>2</w:t>
      </w:r>
      <w:r w:rsidRPr="00D4227B">
        <w:rPr>
          <w:rFonts w:ascii="Arial" w:hAnsi="Arial" w:cs="Arial"/>
          <w:sz w:val="24"/>
          <w:szCs w:val="24"/>
        </w:rPr>
        <w:t xml:space="preserve"> – </w:t>
      </w:r>
      <w:r w:rsidR="009E1688">
        <w:rPr>
          <w:rFonts w:ascii="Arial" w:hAnsi="Arial" w:cs="Arial"/>
          <w:sz w:val="24"/>
          <w:szCs w:val="24"/>
        </w:rPr>
        <w:t>Zał. 5 Opis przedmiotu zamówienia – po zmianie</w:t>
      </w:r>
    </w:p>
    <w:p w:rsidR="009E1688" w:rsidRPr="00DC57EC" w:rsidRDefault="009E1688" w:rsidP="006F039E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3 </w:t>
      </w:r>
      <w:r w:rsidRPr="00D422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6F039E">
        <w:rPr>
          <w:rFonts w:ascii="Arial" w:hAnsi="Arial" w:cs="Arial"/>
          <w:sz w:val="24"/>
          <w:szCs w:val="24"/>
        </w:rPr>
        <w:t xml:space="preserve">Zał. </w:t>
      </w:r>
      <w:r>
        <w:rPr>
          <w:rFonts w:ascii="Arial" w:hAnsi="Arial" w:cs="Arial"/>
          <w:sz w:val="24"/>
          <w:szCs w:val="24"/>
        </w:rPr>
        <w:t>6</w:t>
      </w:r>
      <w:r w:rsidRPr="006F03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Projekt umowy – po zmianie</w:t>
      </w:r>
    </w:p>
    <w:bookmarkEnd w:id="1"/>
    <w:p w:rsidR="00446222" w:rsidRDefault="00503950" w:rsidP="005C0EF6">
      <w:pPr>
        <w:pStyle w:val="Akapitzlist"/>
        <w:spacing w:before="60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00144D" w:rsidRDefault="00446222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 w:rsidRPr="007B6EDD">
        <w:rPr>
          <w:rFonts w:ascii="Arial" w:hAnsi="Arial" w:cs="Arial"/>
          <w:b/>
          <w:sz w:val="24"/>
          <w:szCs w:val="24"/>
        </w:rPr>
        <w:t xml:space="preserve">płk </w:t>
      </w:r>
      <w:r w:rsidR="002E0A35" w:rsidRPr="007B6EDD">
        <w:rPr>
          <w:rFonts w:ascii="Arial" w:hAnsi="Arial" w:cs="Arial"/>
          <w:b/>
          <w:sz w:val="24"/>
          <w:szCs w:val="24"/>
        </w:rPr>
        <w:t>Janusz KRUPA</w:t>
      </w: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C37F83" w:rsidRDefault="00C37F83" w:rsidP="00651780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</w:p>
    <w:p w:rsidR="001B175E" w:rsidRDefault="001B175E" w:rsidP="00446222">
      <w:pPr>
        <w:rPr>
          <w:rFonts w:ascii="Arial" w:hAnsi="Arial" w:cs="Arial"/>
          <w:sz w:val="16"/>
          <w:szCs w:val="16"/>
        </w:rPr>
      </w:pPr>
    </w:p>
    <w:p w:rsidR="0019640D" w:rsidRDefault="00340767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Marek</w:t>
      </w:r>
      <w:r w:rsidR="002E0A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Swaczyna</w:t>
      </w:r>
      <w:r w:rsidR="00446222" w:rsidRPr="00CD66DF">
        <w:rPr>
          <w:rFonts w:ascii="Arial" w:hAnsi="Arial" w:cs="Arial"/>
          <w:sz w:val="16"/>
          <w:szCs w:val="16"/>
        </w:rPr>
        <w:br/>
        <w:t>tel.: 261-824-2</w:t>
      </w:r>
      <w:r w:rsidR="009E6B2F">
        <w:rPr>
          <w:rFonts w:ascii="Arial" w:hAnsi="Arial" w:cs="Arial"/>
          <w:sz w:val="16"/>
          <w:szCs w:val="16"/>
        </w:rPr>
        <w:t>25</w:t>
      </w:r>
      <w:r w:rsidR="00117646">
        <w:rPr>
          <w:rFonts w:ascii="Arial" w:hAnsi="Arial" w:cs="Arial"/>
          <w:sz w:val="16"/>
          <w:szCs w:val="16"/>
        </w:rPr>
        <w:br/>
      </w:r>
      <w:r w:rsidR="002B69C7">
        <w:rPr>
          <w:rFonts w:ascii="Arial" w:hAnsi="Arial" w:cs="Arial"/>
          <w:sz w:val="16"/>
          <w:szCs w:val="16"/>
        </w:rPr>
        <w:t>07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6A061C">
        <w:rPr>
          <w:rFonts w:ascii="Arial" w:hAnsi="Arial" w:cs="Arial"/>
          <w:sz w:val="16"/>
          <w:szCs w:val="16"/>
        </w:rPr>
        <w:t>7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p w:rsidR="00E402A4" w:rsidRPr="00117646" w:rsidRDefault="00E402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Zwrot do Wykonawcy</w:t>
      </w:r>
    </w:p>
    <w:sectPr w:rsidR="00E402A4" w:rsidRPr="00117646" w:rsidSect="00101F3D">
      <w:footerReference w:type="even" r:id="rId11"/>
      <w:footerReference w:type="default" r:id="rId12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8EE" w:rsidRDefault="001238EE">
      <w:r>
        <w:separator/>
      </w:r>
    </w:p>
  </w:endnote>
  <w:endnote w:type="continuationSeparator" w:id="0">
    <w:p w:rsidR="001238EE" w:rsidRDefault="001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942507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97" w:rsidRPr="008215CA" w:rsidRDefault="00942507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8EE" w:rsidRDefault="001238EE">
      <w:r>
        <w:separator/>
      </w:r>
    </w:p>
  </w:footnote>
  <w:footnote w:type="continuationSeparator" w:id="0">
    <w:p w:rsidR="001238EE" w:rsidRDefault="0012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D09285F"/>
    <w:multiLevelType w:val="hybridMultilevel"/>
    <w:tmpl w:val="A0AA115A"/>
    <w:lvl w:ilvl="0" w:tplc="4FD03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BB1A40"/>
    <w:multiLevelType w:val="hybridMultilevel"/>
    <w:tmpl w:val="58AAF5CE"/>
    <w:lvl w:ilvl="0" w:tplc="668A1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2A2A73"/>
    <w:multiLevelType w:val="hybridMultilevel"/>
    <w:tmpl w:val="6B589D74"/>
    <w:lvl w:ilvl="0" w:tplc="FEE8A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607342"/>
    <w:multiLevelType w:val="hybridMultilevel"/>
    <w:tmpl w:val="F7A8AE14"/>
    <w:lvl w:ilvl="0" w:tplc="28A228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1ED5390"/>
    <w:multiLevelType w:val="hybridMultilevel"/>
    <w:tmpl w:val="094ACE88"/>
    <w:lvl w:ilvl="0" w:tplc="E4E6FB80">
      <w:start w:val="1"/>
      <w:numFmt w:val="decimal"/>
      <w:lvlText w:val="Ad. 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518FA"/>
    <w:multiLevelType w:val="hybridMultilevel"/>
    <w:tmpl w:val="3870B1DA"/>
    <w:lvl w:ilvl="0" w:tplc="45CC2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732EFF"/>
    <w:multiLevelType w:val="hybridMultilevel"/>
    <w:tmpl w:val="C15699E8"/>
    <w:lvl w:ilvl="0" w:tplc="C980D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22"/>
    <w:rsid w:val="0000144D"/>
    <w:rsid w:val="00036FC5"/>
    <w:rsid w:val="000B420E"/>
    <w:rsid w:val="000D626D"/>
    <w:rsid w:val="000E7CB1"/>
    <w:rsid w:val="00100A77"/>
    <w:rsid w:val="0010584B"/>
    <w:rsid w:val="00105911"/>
    <w:rsid w:val="00112686"/>
    <w:rsid w:val="00117646"/>
    <w:rsid w:val="001238EE"/>
    <w:rsid w:val="00136CD9"/>
    <w:rsid w:val="001762A4"/>
    <w:rsid w:val="00182424"/>
    <w:rsid w:val="00187414"/>
    <w:rsid w:val="00195324"/>
    <w:rsid w:val="0019640D"/>
    <w:rsid w:val="00197968"/>
    <w:rsid w:val="001B175E"/>
    <w:rsid w:val="001B6E9C"/>
    <w:rsid w:val="001E5CAD"/>
    <w:rsid w:val="001F63D3"/>
    <w:rsid w:val="001F7400"/>
    <w:rsid w:val="00216A40"/>
    <w:rsid w:val="00220702"/>
    <w:rsid w:val="002318C2"/>
    <w:rsid w:val="002340E9"/>
    <w:rsid w:val="00243503"/>
    <w:rsid w:val="0024578A"/>
    <w:rsid w:val="00260AEE"/>
    <w:rsid w:val="002612F4"/>
    <w:rsid w:val="00285E59"/>
    <w:rsid w:val="00296CD6"/>
    <w:rsid w:val="002A327D"/>
    <w:rsid w:val="002A5E47"/>
    <w:rsid w:val="002A735C"/>
    <w:rsid w:val="002B2D39"/>
    <w:rsid w:val="002B69C7"/>
    <w:rsid w:val="002B7D8E"/>
    <w:rsid w:val="002B7FA0"/>
    <w:rsid w:val="002E0A35"/>
    <w:rsid w:val="002E1E0E"/>
    <w:rsid w:val="002E3B1A"/>
    <w:rsid w:val="002E7366"/>
    <w:rsid w:val="00340767"/>
    <w:rsid w:val="003407DC"/>
    <w:rsid w:val="00347B66"/>
    <w:rsid w:val="0035455E"/>
    <w:rsid w:val="00374B8E"/>
    <w:rsid w:val="0039524D"/>
    <w:rsid w:val="003A631A"/>
    <w:rsid w:val="003B39BB"/>
    <w:rsid w:val="003C12BA"/>
    <w:rsid w:val="003C7A74"/>
    <w:rsid w:val="003F5F93"/>
    <w:rsid w:val="00405A16"/>
    <w:rsid w:val="0043106C"/>
    <w:rsid w:val="004368AA"/>
    <w:rsid w:val="00446222"/>
    <w:rsid w:val="00465E62"/>
    <w:rsid w:val="0047741D"/>
    <w:rsid w:val="0048373B"/>
    <w:rsid w:val="0049111C"/>
    <w:rsid w:val="004A4B1C"/>
    <w:rsid w:val="004B4FAF"/>
    <w:rsid w:val="004C0F84"/>
    <w:rsid w:val="004D051D"/>
    <w:rsid w:val="004E2EF6"/>
    <w:rsid w:val="00502605"/>
    <w:rsid w:val="00503950"/>
    <w:rsid w:val="00523317"/>
    <w:rsid w:val="0057726E"/>
    <w:rsid w:val="005A7D5B"/>
    <w:rsid w:val="005C0EF6"/>
    <w:rsid w:val="005C6FAD"/>
    <w:rsid w:val="005D1DBA"/>
    <w:rsid w:val="005D4669"/>
    <w:rsid w:val="005E201D"/>
    <w:rsid w:val="005F3F04"/>
    <w:rsid w:val="0060281E"/>
    <w:rsid w:val="00614B5E"/>
    <w:rsid w:val="006404F0"/>
    <w:rsid w:val="006461ED"/>
    <w:rsid w:val="00650DA5"/>
    <w:rsid w:val="00651780"/>
    <w:rsid w:val="00681D48"/>
    <w:rsid w:val="006A061C"/>
    <w:rsid w:val="006B0957"/>
    <w:rsid w:val="006B28C7"/>
    <w:rsid w:val="006E34D6"/>
    <w:rsid w:val="006F039E"/>
    <w:rsid w:val="006F47D2"/>
    <w:rsid w:val="00747435"/>
    <w:rsid w:val="00753BC7"/>
    <w:rsid w:val="007609E6"/>
    <w:rsid w:val="0078504C"/>
    <w:rsid w:val="00787D2C"/>
    <w:rsid w:val="007B6EDD"/>
    <w:rsid w:val="007C5DE3"/>
    <w:rsid w:val="007E0A70"/>
    <w:rsid w:val="007E3662"/>
    <w:rsid w:val="00803C39"/>
    <w:rsid w:val="0081094C"/>
    <w:rsid w:val="00863B29"/>
    <w:rsid w:val="00875B37"/>
    <w:rsid w:val="0089495D"/>
    <w:rsid w:val="008B042D"/>
    <w:rsid w:val="008B0A4A"/>
    <w:rsid w:val="008B6CE6"/>
    <w:rsid w:val="0090620B"/>
    <w:rsid w:val="00920ADC"/>
    <w:rsid w:val="00931A74"/>
    <w:rsid w:val="009331C0"/>
    <w:rsid w:val="00942507"/>
    <w:rsid w:val="00943438"/>
    <w:rsid w:val="009461CE"/>
    <w:rsid w:val="00947CC3"/>
    <w:rsid w:val="009737C4"/>
    <w:rsid w:val="0098454B"/>
    <w:rsid w:val="009956AC"/>
    <w:rsid w:val="009A64B1"/>
    <w:rsid w:val="009C47D2"/>
    <w:rsid w:val="009C6102"/>
    <w:rsid w:val="009C6DC6"/>
    <w:rsid w:val="009D23D0"/>
    <w:rsid w:val="009E1688"/>
    <w:rsid w:val="009E6B2F"/>
    <w:rsid w:val="009F5B5C"/>
    <w:rsid w:val="00A00C37"/>
    <w:rsid w:val="00A10B51"/>
    <w:rsid w:val="00A130BA"/>
    <w:rsid w:val="00A152F5"/>
    <w:rsid w:val="00A22473"/>
    <w:rsid w:val="00A271F9"/>
    <w:rsid w:val="00A5370F"/>
    <w:rsid w:val="00A57137"/>
    <w:rsid w:val="00A70E1A"/>
    <w:rsid w:val="00A73EC4"/>
    <w:rsid w:val="00A80D92"/>
    <w:rsid w:val="00A835C6"/>
    <w:rsid w:val="00A940CE"/>
    <w:rsid w:val="00AB614A"/>
    <w:rsid w:val="00AD72C4"/>
    <w:rsid w:val="00AF22F9"/>
    <w:rsid w:val="00B17421"/>
    <w:rsid w:val="00B874D8"/>
    <w:rsid w:val="00BB4221"/>
    <w:rsid w:val="00BD3959"/>
    <w:rsid w:val="00C0587C"/>
    <w:rsid w:val="00C074A5"/>
    <w:rsid w:val="00C331D5"/>
    <w:rsid w:val="00C37F83"/>
    <w:rsid w:val="00C55495"/>
    <w:rsid w:val="00C90CEF"/>
    <w:rsid w:val="00CA3451"/>
    <w:rsid w:val="00CA5CEE"/>
    <w:rsid w:val="00CC1D0A"/>
    <w:rsid w:val="00CD449D"/>
    <w:rsid w:val="00D34807"/>
    <w:rsid w:val="00D40C68"/>
    <w:rsid w:val="00D4227B"/>
    <w:rsid w:val="00D9389C"/>
    <w:rsid w:val="00DA0FD8"/>
    <w:rsid w:val="00DC1025"/>
    <w:rsid w:val="00DC57EC"/>
    <w:rsid w:val="00E07746"/>
    <w:rsid w:val="00E265A8"/>
    <w:rsid w:val="00E402A4"/>
    <w:rsid w:val="00E600D4"/>
    <w:rsid w:val="00E66608"/>
    <w:rsid w:val="00E718D6"/>
    <w:rsid w:val="00E724CB"/>
    <w:rsid w:val="00E96705"/>
    <w:rsid w:val="00E967AE"/>
    <w:rsid w:val="00EB4EA5"/>
    <w:rsid w:val="00ED44FD"/>
    <w:rsid w:val="00EE7929"/>
    <w:rsid w:val="00EF4F50"/>
    <w:rsid w:val="00EF5A34"/>
    <w:rsid w:val="00F10A76"/>
    <w:rsid w:val="00F21D6B"/>
    <w:rsid w:val="00F44785"/>
    <w:rsid w:val="00F53C53"/>
    <w:rsid w:val="00F5734C"/>
    <w:rsid w:val="00F6258D"/>
    <w:rsid w:val="00F828F7"/>
    <w:rsid w:val="00F86B0C"/>
    <w:rsid w:val="00F91F24"/>
    <w:rsid w:val="00FC7C9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3BC3E3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4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47C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4B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2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jednostkawojskowa_2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53AD3E1-F3F8-4679-8D62-3A36ADB761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</Pages>
  <Words>1354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Swaczyna Marek</cp:lastModifiedBy>
  <cp:revision>93</cp:revision>
  <cp:lastPrinted>2022-06-27T08:27:00Z</cp:lastPrinted>
  <dcterms:created xsi:type="dcterms:W3CDTF">2021-07-16T11:50:00Z</dcterms:created>
  <dcterms:modified xsi:type="dcterms:W3CDTF">2022-07-07T09:02:00Z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ee28a2b5-0442-4c73-b874-e15f17ad4ed1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1Al5u0a4fzX0+nh/gVipypDdxJaWfgTR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