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627" w14:textId="6C6DE71B" w:rsidR="00BE6A8F" w:rsidRPr="00583AA5" w:rsidRDefault="00DB7C5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683C1F">
        <w:rPr>
          <w:rFonts w:asciiTheme="minorHAnsi" w:hAnsiTheme="minorHAnsi" w:cstheme="minorHAnsi"/>
          <w:lang w:eastAsia="ar-SA"/>
        </w:rPr>
        <w:t>25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DB7C5C">
        <w:rPr>
          <w:rFonts w:asciiTheme="minorHAnsi" w:hAnsiTheme="minorHAnsi" w:cstheme="minorHAnsi"/>
          <w:lang w:eastAsia="ar-SA"/>
        </w:rPr>
        <w:t>Balice,</w:t>
      </w:r>
      <w:r w:rsidR="00000377" w:rsidRPr="00DB7C5C">
        <w:rPr>
          <w:rFonts w:asciiTheme="minorHAnsi" w:hAnsiTheme="minorHAnsi" w:cstheme="minorHAnsi"/>
          <w:lang w:eastAsia="ar-SA"/>
        </w:rPr>
        <w:t xml:space="preserve"> </w:t>
      </w:r>
      <w:r w:rsidR="00AD085B">
        <w:rPr>
          <w:rFonts w:asciiTheme="minorHAnsi" w:hAnsiTheme="minorHAnsi" w:cstheme="minorHAnsi"/>
          <w:lang w:eastAsia="ar-SA"/>
        </w:rPr>
        <w:t>28.</w:t>
      </w:r>
      <w:r w:rsidR="00683C1F">
        <w:rPr>
          <w:rFonts w:asciiTheme="minorHAnsi" w:hAnsiTheme="minorHAnsi" w:cstheme="minorHAnsi"/>
          <w:lang w:eastAsia="ar-SA"/>
        </w:rPr>
        <w:t>10</w:t>
      </w:r>
      <w:r w:rsidR="00BE6A8F" w:rsidRPr="003C61E7">
        <w:rPr>
          <w:rFonts w:asciiTheme="minorHAnsi" w:hAnsiTheme="minorHAnsi" w:cstheme="minorHAnsi"/>
          <w:lang w:eastAsia="ar-SA"/>
        </w:rPr>
        <w:t>.202</w:t>
      </w:r>
      <w:r w:rsidR="00AB23D9" w:rsidRPr="003C61E7">
        <w:rPr>
          <w:rFonts w:asciiTheme="minorHAnsi" w:hAnsiTheme="minorHAnsi" w:cstheme="minorHAnsi"/>
          <w:lang w:eastAsia="ar-SA"/>
        </w:rPr>
        <w:t>4</w:t>
      </w:r>
      <w:r w:rsidR="00BE6A8F" w:rsidRPr="003C61E7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CCCB4CC" w14:textId="77777777" w:rsidR="00E172C5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75D2E7A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88753C6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683C1F" w:rsidRPr="00683C1F">
        <w:rPr>
          <w:rFonts w:ascii="Calibri" w:hAnsi="Calibri" w:cs="Calibri"/>
          <w:b/>
        </w:rPr>
        <w:t>Zakup serwerów wraz z instalacją i konfiguracją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61BC1421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79A9A72" w14:textId="4AEC2E61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>Pytanie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nr</w:t>
      </w: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1</w:t>
      </w:r>
    </w:p>
    <w:p w14:paraId="612A381E" w14:textId="06543AAB" w:rsidR="00683C1F" w:rsidRPr="00683C1F" w:rsidRDefault="007C374B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 xml:space="preserve">Zamawiający wymaga w punkcie 2 SWZ: Płyta Główna „-minimum 1 złącze OCP 3.0 </w:t>
      </w:r>
      <w:proofErr w:type="spellStart"/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>PCIe</w:t>
      </w:r>
      <w:proofErr w:type="spellEnd"/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 xml:space="preserve"> 5 x16” Chcielibyśmy zauważyć, że w slocie OCP instalowane są karty sieciowe, które kompletnie nie wykorzystają standardu </w:t>
      </w:r>
      <w:proofErr w:type="spellStart"/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>PCIe</w:t>
      </w:r>
      <w:proofErr w:type="spellEnd"/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 xml:space="preserve"> 5.0 i wymóg taki jest ograniczeniem konkurencji, dlatego też zwracamy się z pytaniem o zmianę zapisu na „minimum 1 złącze OCP 3.0 </w:t>
      </w:r>
      <w:proofErr w:type="spellStart"/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>PCIe</w:t>
      </w:r>
      <w:proofErr w:type="spellEnd"/>
      <w:r w:rsidRPr="007C374B">
        <w:rPr>
          <w:rFonts w:ascii="Calibri" w:eastAsia="Calibri" w:hAnsi="Calibri" w:cs="Calibri"/>
          <w:color w:val="0D0D0D" w:themeColor="text1" w:themeTint="F2"/>
          <w:lang w:eastAsia="en-US"/>
        </w:rPr>
        <w:t xml:space="preserve"> 4.0 x16”.</w:t>
      </w:r>
    </w:p>
    <w:p w14:paraId="3C3657EC" w14:textId="77777777" w:rsidR="007C374B" w:rsidRDefault="007C374B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0E45EE1" w14:textId="487A5348" w:rsidR="000476CF" w:rsidRDefault="000476CF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6181917F" w14:textId="7169D83D" w:rsidR="00084B1C" w:rsidRPr="00084B1C" w:rsidRDefault="00084B1C" w:rsidP="000476CF">
      <w:pPr>
        <w:jc w:val="both"/>
        <w:rPr>
          <w:rFonts w:asciiTheme="minorHAnsi" w:eastAsia="Calibri" w:hAnsiTheme="minorHAnsi" w:cstheme="minorHAnsi"/>
          <w:bCs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theme="minorHAnsi"/>
          <w:bCs/>
          <w:lang w:eastAsia="en-US"/>
        </w:rPr>
        <w:t xml:space="preserve">Zamawiający zmienia zapis na „minimum 1 złącze OCP 3.0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PCIe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 xml:space="preserve"> 4.0 x16 lub minimum 1 złącze OCP 3.0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PCIe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 xml:space="preserve"> 5.0 x16”.</w:t>
      </w:r>
    </w:p>
    <w:p w14:paraId="10D2D8EC" w14:textId="77777777" w:rsidR="003C61E7" w:rsidRDefault="003C61E7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750C6B9" w14:textId="77777777" w:rsidR="000476CF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6E957274" w14:textId="77777777" w:rsidR="000476CF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65DD1D10" w14:textId="77777777" w:rsidR="00771928" w:rsidRDefault="00771928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2774D" w14:textId="77777777" w:rsidR="00C87330" w:rsidRDefault="00C87330" w:rsidP="00D64E9F">
      <w:r>
        <w:separator/>
      </w:r>
    </w:p>
  </w:endnote>
  <w:endnote w:type="continuationSeparator" w:id="0">
    <w:p w14:paraId="31F6232A" w14:textId="77777777" w:rsidR="00C87330" w:rsidRDefault="00C87330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F835E40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68F7" w14:textId="77777777" w:rsidR="00C87330" w:rsidRDefault="00C87330" w:rsidP="00D64E9F">
      <w:r>
        <w:separator/>
      </w:r>
    </w:p>
  </w:footnote>
  <w:footnote w:type="continuationSeparator" w:id="0">
    <w:p w14:paraId="4AEB0531" w14:textId="77777777" w:rsidR="00C87330" w:rsidRDefault="00C87330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CC39D7D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2AE"/>
    <w:rsid w:val="00046042"/>
    <w:rsid w:val="000476CF"/>
    <w:rsid w:val="00061F02"/>
    <w:rsid w:val="00073589"/>
    <w:rsid w:val="00084B1C"/>
    <w:rsid w:val="000966AB"/>
    <w:rsid w:val="000A0D22"/>
    <w:rsid w:val="000C728F"/>
    <w:rsid w:val="00103CED"/>
    <w:rsid w:val="00112BAC"/>
    <w:rsid w:val="00116A23"/>
    <w:rsid w:val="00123906"/>
    <w:rsid w:val="00123D7B"/>
    <w:rsid w:val="00124CE7"/>
    <w:rsid w:val="00182003"/>
    <w:rsid w:val="001A293E"/>
    <w:rsid w:val="00205250"/>
    <w:rsid w:val="002328BA"/>
    <w:rsid w:val="00242F6E"/>
    <w:rsid w:val="0025346F"/>
    <w:rsid w:val="00266209"/>
    <w:rsid w:val="00294CFD"/>
    <w:rsid w:val="002A3ECB"/>
    <w:rsid w:val="002D5C9B"/>
    <w:rsid w:val="002F1EBF"/>
    <w:rsid w:val="00316876"/>
    <w:rsid w:val="00321FDB"/>
    <w:rsid w:val="003329C8"/>
    <w:rsid w:val="003336E9"/>
    <w:rsid w:val="00344593"/>
    <w:rsid w:val="00347937"/>
    <w:rsid w:val="00350341"/>
    <w:rsid w:val="00387E0D"/>
    <w:rsid w:val="00396260"/>
    <w:rsid w:val="003C61E7"/>
    <w:rsid w:val="003E64A4"/>
    <w:rsid w:val="003F658D"/>
    <w:rsid w:val="0040705C"/>
    <w:rsid w:val="00412F4C"/>
    <w:rsid w:val="0042511E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3963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56CC"/>
    <w:rsid w:val="0067604F"/>
    <w:rsid w:val="00683C1F"/>
    <w:rsid w:val="00684A95"/>
    <w:rsid w:val="006967A3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C374B"/>
    <w:rsid w:val="007E199E"/>
    <w:rsid w:val="007E4F6B"/>
    <w:rsid w:val="008119E0"/>
    <w:rsid w:val="00815849"/>
    <w:rsid w:val="008337EB"/>
    <w:rsid w:val="008661BE"/>
    <w:rsid w:val="008743F1"/>
    <w:rsid w:val="008A059E"/>
    <w:rsid w:val="008C4396"/>
    <w:rsid w:val="008C7AA7"/>
    <w:rsid w:val="008E4833"/>
    <w:rsid w:val="00902A5E"/>
    <w:rsid w:val="009254E4"/>
    <w:rsid w:val="009307E8"/>
    <w:rsid w:val="00941505"/>
    <w:rsid w:val="00965EDB"/>
    <w:rsid w:val="00967CEE"/>
    <w:rsid w:val="00972BE8"/>
    <w:rsid w:val="00981E9A"/>
    <w:rsid w:val="00A1739A"/>
    <w:rsid w:val="00A31318"/>
    <w:rsid w:val="00A70F8E"/>
    <w:rsid w:val="00A9132E"/>
    <w:rsid w:val="00A94D29"/>
    <w:rsid w:val="00AA427F"/>
    <w:rsid w:val="00AB23D9"/>
    <w:rsid w:val="00AB3202"/>
    <w:rsid w:val="00AB6FB2"/>
    <w:rsid w:val="00AC7B12"/>
    <w:rsid w:val="00AD085B"/>
    <w:rsid w:val="00AD4C17"/>
    <w:rsid w:val="00AD7AA4"/>
    <w:rsid w:val="00AE1C2F"/>
    <w:rsid w:val="00AF5E59"/>
    <w:rsid w:val="00B04C02"/>
    <w:rsid w:val="00B421DB"/>
    <w:rsid w:val="00B63388"/>
    <w:rsid w:val="00B70D7D"/>
    <w:rsid w:val="00B91276"/>
    <w:rsid w:val="00BA44CB"/>
    <w:rsid w:val="00BD57F8"/>
    <w:rsid w:val="00BE6A8F"/>
    <w:rsid w:val="00C11A54"/>
    <w:rsid w:val="00C1787B"/>
    <w:rsid w:val="00C411EA"/>
    <w:rsid w:val="00C41571"/>
    <w:rsid w:val="00C77375"/>
    <w:rsid w:val="00C845FF"/>
    <w:rsid w:val="00C87330"/>
    <w:rsid w:val="00CA64BE"/>
    <w:rsid w:val="00CA7312"/>
    <w:rsid w:val="00CB0D94"/>
    <w:rsid w:val="00CB3D72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1037E"/>
    <w:rsid w:val="00E12095"/>
    <w:rsid w:val="00E172C5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9754D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92AC-F6C9-4507-AD0E-35C9062A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164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2024-10-28T09:20:00Z</cp:lastPrinted>
  <dcterms:created xsi:type="dcterms:W3CDTF">2024-10-28T09:21:00Z</dcterms:created>
  <dcterms:modified xsi:type="dcterms:W3CDTF">2024-10-28T09:21:00Z</dcterms:modified>
</cp:coreProperties>
</file>