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8C9" w14:textId="7CC84DEF" w:rsidR="00657C33" w:rsidRPr="00657C33" w:rsidRDefault="00657C33" w:rsidP="00657C33">
      <w:pPr>
        <w:pStyle w:val="Bezodstpw"/>
        <w:jc w:val="right"/>
        <w:rPr>
          <w:sz w:val="24"/>
          <w:szCs w:val="24"/>
        </w:rPr>
      </w:pPr>
      <w:r w:rsidRPr="00657C33">
        <w:rPr>
          <w:sz w:val="24"/>
          <w:szCs w:val="24"/>
        </w:rPr>
        <w:t>Częstochowa, dnia 05.03.2024</w:t>
      </w:r>
    </w:p>
    <w:p w14:paraId="109BD8CD" w14:textId="77777777" w:rsidR="00657C33" w:rsidRDefault="00657C33" w:rsidP="00657C33">
      <w:pPr>
        <w:pStyle w:val="Bezodstpw"/>
        <w:jc w:val="center"/>
        <w:rPr>
          <w:b/>
          <w:bCs/>
          <w:sz w:val="32"/>
          <w:szCs w:val="32"/>
        </w:rPr>
      </w:pPr>
    </w:p>
    <w:p w14:paraId="08B95730" w14:textId="77777777" w:rsidR="00657C33" w:rsidRDefault="00657C33" w:rsidP="00657C33">
      <w:pPr>
        <w:pStyle w:val="Bezodstpw"/>
        <w:jc w:val="center"/>
        <w:rPr>
          <w:b/>
          <w:bCs/>
          <w:sz w:val="32"/>
          <w:szCs w:val="32"/>
        </w:rPr>
      </w:pPr>
    </w:p>
    <w:p w14:paraId="7B6CB7E9" w14:textId="77777777" w:rsidR="00657C33" w:rsidRDefault="00657C33" w:rsidP="00657C33">
      <w:pPr>
        <w:pStyle w:val="Bezodstpw"/>
        <w:jc w:val="center"/>
        <w:rPr>
          <w:b/>
          <w:bCs/>
          <w:sz w:val="32"/>
          <w:szCs w:val="32"/>
        </w:rPr>
      </w:pPr>
    </w:p>
    <w:p w14:paraId="60AE54A3" w14:textId="49527559" w:rsidR="000D6D85" w:rsidRPr="00657C33" w:rsidRDefault="00657C33" w:rsidP="00657C33">
      <w:pPr>
        <w:pStyle w:val="Bezodstpw"/>
        <w:jc w:val="center"/>
        <w:rPr>
          <w:b/>
          <w:bCs/>
          <w:sz w:val="32"/>
          <w:szCs w:val="32"/>
        </w:rPr>
      </w:pPr>
      <w:r w:rsidRPr="00657C33">
        <w:rPr>
          <w:b/>
          <w:bCs/>
          <w:sz w:val="32"/>
          <w:szCs w:val="32"/>
        </w:rPr>
        <w:t>OPIS PRZEDMIOTU ZAMÓWIENIA</w:t>
      </w:r>
    </w:p>
    <w:p w14:paraId="51716FEC" w14:textId="77777777" w:rsidR="00657C33" w:rsidRDefault="00657C33" w:rsidP="00657C33">
      <w:pPr>
        <w:pStyle w:val="Bezodstpw"/>
        <w:jc w:val="both"/>
      </w:pPr>
    </w:p>
    <w:p w14:paraId="6A8BA371" w14:textId="77777777" w:rsidR="00657C33" w:rsidRDefault="00657C33" w:rsidP="00657C33">
      <w:pPr>
        <w:pStyle w:val="Bezodstpw"/>
        <w:spacing w:line="360" w:lineRule="auto"/>
        <w:jc w:val="both"/>
        <w:rPr>
          <w:szCs w:val="24"/>
        </w:rPr>
      </w:pPr>
    </w:p>
    <w:p w14:paraId="5D1876D6" w14:textId="7EF3D051" w:rsidR="00657C33" w:rsidRPr="00933568" w:rsidRDefault="00657C33" w:rsidP="00657C33">
      <w:pPr>
        <w:pStyle w:val="Bezodstpw"/>
        <w:spacing w:line="360" w:lineRule="auto"/>
        <w:jc w:val="both"/>
        <w:rPr>
          <w:b/>
          <w:bCs/>
          <w:sz w:val="24"/>
          <w:szCs w:val="28"/>
        </w:rPr>
      </w:pPr>
      <w:r w:rsidRPr="00933568">
        <w:rPr>
          <w:b/>
          <w:bCs/>
          <w:sz w:val="24"/>
          <w:szCs w:val="28"/>
        </w:rPr>
        <w:t>Przedmiotem zapytania jest usługa przeglądu i konserwacji</w:t>
      </w:r>
      <w:r w:rsidRPr="00933568">
        <w:rPr>
          <w:b/>
          <w:bCs/>
          <w:sz w:val="24"/>
          <w:szCs w:val="28"/>
        </w:rPr>
        <w:t xml:space="preserve"> 232 sztuk</w:t>
      </w:r>
      <w:r w:rsidRPr="00933568">
        <w:rPr>
          <w:b/>
          <w:bCs/>
          <w:sz w:val="24"/>
          <w:szCs w:val="28"/>
        </w:rPr>
        <w:t xml:space="preserve"> klimatyzatorów ściennych w Śląskim Oddziale Regionalnym </w:t>
      </w:r>
      <w:r w:rsidRPr="00933568">
        <w:rPr>
          <w:b/>
          <w:bCs/>
          <w:sz w:val="24"/>
          <w:szCs w:val="28"/>
        </w:rPr>
        <w:t>AR</w:t>
      </w:r>
      <w:r w:rsidRPr="00933568">
        <w:rPr>
          <w:b/>
          <w:bCs/>
          <w:sz w:val="24"/>
          <w:szCs w:val="28"/>
        </w:rPr>
        <w:t>i</w:t>
      </w:r>
      <w:r w:rsidRPr="00933568">
        <w:rPr>
          <w:b/>
          <w:bCs/>
          <w:sz w:val="24"/>
          <w:szCs w:val="28"/>
        </w:rPr>
        <w:t>MR oraz podległych</w:t>
      </w:r>
      <w:r w:rsidRPr="00933568">
        <w:rPr>
          <w:b/>
          <w:bCs/>
          <w:sz w:val="24"/>
          <w:szCs w:val="28"/>
        </w:rPr>
        <w:t xml:space="preserve"> Biurach Powiatowych</w:t>
      </w:r>
      <w:r w:rsidRPr="00933568">
        <w:rPr>
          <w:b/>
          <w:bCs/>
          <w:sz w:val="24"/>
          <w:szCs w:val="28"/>
        </w:rPr>
        <w:t>.</w:t>
      </w:r>
    </w:p>
    <w:p w14:paraId="40A80F0E" w14:textId="77777777" w:rsidR="00657C33" w:rsidRDefault="00657C33" w:rsidP="00657C33">
      <w:pPr>
        <w:pStyle w:val="Bezodstpw"/>
        <w:spacing w:line="360" w:lineRule="auto"/>
        <w:jc w:val="both"/>
        <w:rPr>
          <w:szCs w:val="24"/>
        </w:rPr>
      </w:pPr>
    </w:p>
    <w:p w14:paraId="2970A3ED" w14:textId="250FA4ED" w:rsidR="00657C33" w:rsidRPr="00657C33" w:rsidRDefault="00657C33" w:rsidP="00657C33">
      <w:pPr>
        <w:pStyle w:val="Bezodstpw"/>
        <w:spacing w:line="360" w:lineRule="auto"/>
        <w:jc w:val="both"/>
        <w:rPr>
          <w:szCs w:val="24"/>
          <w:u w:val="single"/>
        </w:rPr>
      </w:pPr>
      <w:r w:rsidRPr="00657C33">
        <w:rPr>
          <w:szCs w:val="24"/>
          <w:u w:val="single"/>
        </w:rPr>
        <w:t>W zakres przeglądu i konserwacji wchodzą następujące czynności:</w:t>
      </w:r>
    </w:p>
    <w:p w14:paraId="614D7371" w14:textId="6E3417CD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czyszczenie filtrów w jednostkach wewnętrznych</w:t>
      </w:r>
      <w:r w:rsidR="00933568">
        <w:rPr>
          <w:szCs w:val="24"/>
        </w:rPr>
        <w:t>,</w:t>
      </w:r>
    </w:p>
    <w:p w14:paraId="7352A6AA" w14:textId="17A7BA28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czyszczenie, mycie i dezynfekcja (odkażanie przeciwgrzybiczne) jednostek wewnętrznych</w:t>
      </w:r>
      <w:r w:rsidR="00933568">
        <w:rPr>
          <w:szCs w:val="24"/>
        </w:rPr>
        <w:t>,</w:t>
      </w:r>
    </w:p>
    <w:p w14:paraId="44D0C82F" w14:textId="189D5F35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czyszczenie (przedmuchanie wężownicy - odkurzenie) jednostki zewnętrznej</w:t>
      </w:r>
      <w:r w:rsidR="00933568">
        <w:rPr>
          <w:szCs w:val="24"/>
        </w:rPr>
        <w:t>,</w:t>
      </w:r>
    </w:p>
    <w:p w14:paraId="189C99CE" w14:textId="69DA92C1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szczelności urządzeń i instalacji chłodniczej</w:t>
      </w:r>
      <w:r w:rsidR="00933568">
        <w:rPr>
          <w:szCs w:val="24"/>
        </w:rPr>
        <w:t>,</w:t>
      </w:r>
    </w:p>
    <w:p w14:paraId="4AC5286F" w14:textId="16670547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stanu instalacji chłodniczej i ciśnienia płynu, oraz w razie potrzeby uszczelnienie instalacji i uzupełnienie płynu</w:t>
      </w:r>
      <w:r w:rsidR="00933568">
        <w:rPr>
          <w:szCs w:val="24"/>
        </w:rPr>
        <w:t>,</w:t>
      </w:r>
    </w:p>
    <w:p w14:paraId="08AD17CC" w14:textId="4DE6D003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szczelności i drożności instalacji odprowadzającej skropliny</w:t>
      </w:r>
      <w:r w:rsidR="00933568">
        <w:rPr>
          <w:szCs w:val="24"/>
        </w:rPr>
        <w:t>,</w:t>
      </w:r>
    </w:p>
    <w:p w14:paraId="7376AF0B" w14:textId="27F8908D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prawidłowości działania urządzeń sterowniczych – wymiana baterii w pilocie</w:t>
      </w:r>
      <w:r w:rsidR="00933568">
        <w:rPr>
          <w:szCs w:val="24"/>
        </w:rPr>
        <w:t>,</w:t>
      </w:r>
    </w:p>
    <w:p w14:paraId="7387359E" w14:textId="4D7D6D29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instalacji elektrycznej w zakresie: oględziny instalacji, sprawdzenie</w:t>
      </w:r>
      <w:r w:rsidR="00933568">
        <w:rPr>
          <w:szCs w:val="24"/>
        </w:rPr>
        <w:t xml:space="preserve"> </w:t>
      </w:r>
      <w:r w:rsidRPr="00657C33">
        <w:rPr>
          <w:szCs w:val="24"/>
        </w:rPr>
        <w:t>zabezpieczeń nadprądowych, sprawdzenie stanu połączeń przewodów na zaciskach</w:t>
      </w:r>
      <w:r w:rsidR="00933568">
        <w:rPr>
          <w:szCs w:val="24"/>
        </w:rPr>
        <w:t>,</w:t>
      </w:r>
    </w:p>
    <w:p w14:paraId="7A128B6A" w14:textId="37F5E82C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uruchomienie klimatyzacji i sprawdzenie jej funkcjonowania w różnych trybach pracy oraz jej regulacja</w:t>
      </w:r>
      <w:r w:rsidR="00933568">
        <w:rPr>
          <w:szCs w:val="24"/>
        </w:rPr>
        <w:t>,</w:t>
      </w:r>
    </w:p>
    <w:p w14:paraId="347B48C3" w14:textId="66BFB7F2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>- sprawdzenie prawidłowości stanu instalacji wraz z przejściami przez przegrody budowlane</w:t>
      </w:r>
      <w:r w:rsidR="00933568">
        <w:rPr>
          <w:szCs w:val="24"/>
        </w:rPr>
        <w:t>.</w:t>
      </w:r>
    </w:p>
    <w:p w14:paraId="2EEBA29E" w14:textId="77777777" w:rsidR="00657C33" w:rsidRDefault="00657C33" w:rsidP="00657C33">
      <w:pPr>
        <w:pStyle w:val="Bezodstpw"/>
        <w:spacing w:line="360" w:lineRule="auto"/>
        <w:jc w:val="both"/>
        <w:rPr>
          <w:szCs w:val="24"/>
        </w:rPr>
      </w:pPr>
    </w:p>
    <w:p w14:paraId="16EC18B4" w14:textId="2F2D3659" w:rsid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657C33">
        <w:rPr>
          <w:szCs w:val="24"/>
        </w:rPr>
        <w:t xml:space="preserve">Urządzenia które będą podlegać przeglądowi są urządzeniami typu SPLIT, marki MDV, Fujitsu, LG </w:t>
      </w:r>
      <w:r w:rsidR="00933568">
        <w:rPr>
          <w:szCs w:val="24"/>
        </w:rPr>
        <w:t>oraz</w:t>
      </w:r>
      <w:r w:rsidRPr="00657C33">
        <w:rPr>
          <w:szCs w:val="24"/>
        </w:rPr>
        <w:t> Sinclair.</w:t>
      </w:r>
      <w:r>
        <w:rPr>
          <w:szCs w:val="24"/>
        </w:rPr>
        <w:t xml:space="preserve"> </w:t>
      </w:r>
    </w:p>
    <w:p w14:paraId="0B64E78C" w14:textId="77777777" w:rsidR="00933568" w:rsidRDefault="00933568" w:rsidP="00657C33">
      <w:pPr>
        <w:pStyle w:val="Bezodstpw"/>
        <w:spacing w:line="360" w:lineRule="auto"/>
        <w:jc w:val="both"/>
        <w:rPr>
          <w:szCs w:val="24"/>
        </w:rPr>
      </w:pPr>
    </w:p>
    <w:p w14:paraId="0E93CE9B" w14:textId="748AC999" w:rsidR="00657C33" w:rsidRPr="00933568" w:rsidRDefault="00657C33" w:rsidP="00657C33">
      <w:pPr>
        <w:pStyle w:val="Bezodstpw"/>
        <w:spacing w:line="360" w:lineRule="auto"/>
        <w:jc w:val="both"/>
        <w:rPr>
          <w:szCs w:val="24"/>
          <w:u w:val="single"/>
        </w:rPr>
      </w:pPr>
      <w:r w:rsidRPr="00933568">
        <w:rPr>
          <w:szCs w:val="24"/>
          <w:u w:val="single"/>
        </w:rPr>
        <w:t>Przeglądy będą wykonywane raz w roku przed sezonem w następujących lokalizacjach:</w:t>
      </w:r>
    </w:p>
    <w:p w14:paraId="0F498A8A" w14:textId="11C343FD" w:rsidR="00657C33" w:rsidRPr="00657C33" w:rsidRDefault="00657C33" w:rsidP="00657C3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57C33">
        <w:rPr>
          <w:szCs w:val="24"/>
        </w:rPr>
        <w:t>Śląski Oddział Regionalny – 42-200 Częstochowa, ul. Sobieskiego 7</w:t>
      </w:r>
    </w:p>
    <w:p w14:paraId="13549119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szCs w:val="24"/>
        </w:rPr>
        <w:t xml:space="preserve">- Biuro Powiatowe w Będzinie – 42-500 </w:t>
      </w:r>
      <w:r w:rsidRPr="00657C33">
        <w:rPr>
          <w:bCs/>
          <w:szCs w:val="24"/>
        </w:rPr>
        <w:t>Będzin, ul. Krasickiego 17</w:t>
      </w:r>
    </w:p>
    <w:p w14:paraId="2E4F3211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Bielsku-Białej – 43-300 </w:t>
      </w:r>
      <w:r w:rsidRPr="00657C33">
        <w:rPr>
          <w:bCs/>
          <w:szCs w:val="24"/>
        </w:rPr>
        <w:t>Bielsko-Biała, ul. Gen. Boruty Spiechowicza 24</w:t>
      </w:r>
    </w:p>
    <w:p w14:paraId="2F4082AE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Bieruniu – 43-150 </w:t>
      </w:r>
      <w:r w:rsidRPr="00657C33">
        <w:rPr>
          <w:bCs/>
          <w:szCs w:val="24"/>
        </w:rPr>
        <w:t>Bieruń, ul. Turystyczna 1</w:t>
      </w:r>
    </w:p>
    <w:p w14:paraId="58E21225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>Biuro Powiatowe w Cieszynie – 43-430</w:t>
      </w:r>
      <w:r w:rsidRPr="00657C33">
        <w:rPr>
          <w:bCs/>
          <w:szCs w:val="24"/>
        </w:rPr>
        <w:t xml:space="preserve"> Skoczów ul. Cieszyńska 85</w:t>
      </w:r>
    </w:p>
    <w:p w14:paraId="73DEF379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lastRenderedPageBreak/>
        <w:t xml:space="preserve">- </w:t>
      </w:r>
      <w:r w:rsidRPr="00657C33">
        <w:rPr>
          <w:szCs w:val="24"/>
        </w:rPr>
        <w:t xml:space="preserve">Biuro Powiatowe w Częstochowie – 42-200 </w:t>
      </w:r>
      <w:r w:rsidRPr="00657C33">
        <w:rPr>
          <w:bCs/>
          <w:szCs w:val="24"/>
        </w:rPr>
        <w:t>Częstochowa, ul. Tkacka 5</w:t>
      </w:r>
    </w:p>
    <w:p w14:paraId="4B2F6796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Gliwicach – 44-120 </w:t>
      </w:r>
      <w:r w:rsidRPr="00657C33">
        <w:rPr>
          <w:bCs/>
          <w:szCs w:val="24"/>
        </w:rPr>
        <w:t>Pyskowice, ul. Kopernika 2</w:t>
      </w:r>
    </w:p>
    <w:p w14:paraId="1587731B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Lublińcu – 42-700 </w:t>
      </w:r>
      <w:r w:rsidRPr="00657C33">
        <w:rPr>
          <w:bCs/>
          <w:szCs w:val="24"/>
        </w:rPr>
        <w:t>Lubliniec, ul. Spokojna 2</w:t>
      </w:r>
    </w:p>
    <w:p w14:paraId="08579114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Mikołowie – 43-190 </w:t>
      </w:r>
      <w:r w:rsidRPr="00657C33">
        <w:rPr>
          <w:bCs/>
          <w:szCs w:val="24"/>
        </w:rPr>
        <w:t>Mikołów, ul. Wyszyńskiego 13</w:t>
      </w:r>
    </w:p>
    <w:p w14:paraId="22655D92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Myszkowie – 42-300 </w:t>
      </w:r>
      <w:r w:rsidRPr="00657C33">
        <w:rPr>
          <w:bCs/>
          <w:szCs w:val="24"/>
        </w:rPr>
        <w:t>Myszków, ul. Pułaskiego 6</w:t>
      </w:r>
    </w:p>
    <w:p w14:paraId="25C37173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Raciborzu – 47-400 </w:t>
      </w:r>
      <w:r w:rsidRPr="00657C33">
        <w:rPr>
          <w:bCs/>
          <w:szCs w:val="24"/>
        </w:rPr>
        <w:t>Racibórz, ul. Leśmiana 4</w:t>
      </w:r>
    </w:p>
    <w:p w14:paraId="55E40039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Rybniku – 44-200 </w:t>
      </w:r>
      <w:r w:rsidRPr="00657C33">
        <w:rPr>
          <w:bCs/>
          <w:szCs w:val="24"/>
        </w:rPr>
        <w:t>Rybnik, ul. Białych 7</w:t>
      </w:r>
    </w:p>
    <w:p w14:paraId="26E9746F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Nakle Śl. – 42-620 </w:t>
      </w:r>
      <w:r w:rsidRPr="00657C33">
        <w:rPr>
          <w:bCs/>
          <w:szCs w:val="24"/>
        </w:rPr>
        <w:t>Nakło Śląskie, ul. G. Morcinka 9</w:t>
      </w:r>
    </w:p>
    <w:p w14:paraId="6524851D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 xml:space="preserve">Biuro Powiatowe w Jastrzębiu Zd. – 44-330 </w:t>
      </w:r>
      <w:r w:rsidRPr="00657C33">
        <w:rPr>
          <w:bCs/>
          <w:szCs w:val="24"/>
        </w:rPr>
        <w:t>Jastrzębie Zdrój, ul. Czecha 8b</w:t>
      </w:r>
    </w:p>
    <w:p w14:paraId="45138B9E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>Biuro Powiatowe w Zawierciu – 42-400 Zawiercie</w:t>
      </w:r>
      <w:r w:rsidRPr="00657C33">
        <w:rPr>
          <w:bCs/>
          <w:szCs w:val="24"/>
        </w:rPr>
        <w:t>, ul. Obrońców Poczty Gdańskiej 95</w:t>
      </w:r>
    </w:p>
    <w:p w14:paraId="19DFFD53" w14:textId="77777777" w:rsidR="00657C33" w:rsidRPr="00657C33" w:rsidRDefault="00657C33" w:rsidP="00657C33">
      <w:pPr>
        <w:pStyle w:val="Bezodstpw"/>
        <w:spacing w:line="360" w:lineRule="auto"/>
        <w:jc w:val="both"/>
        <w:rPr>
          <w:bCs/>
          <w:szCs w:val="24"/>
        </w:rPr>
      </w:pPr>
      <w:r w:rsidRPr="00657C33">
        <w:rPr>
          <w:bCs/>
          <w:szCs w:val="24"/>
        </w:rPr>
        <w:t xml:space="preserve">- </w:t>
      </w:r>
      <w:r w:rsidRPr="00657C33">
        <w:rPr>
          <w:szCs w:val="24"/>
        </w:rPr>
        <w:t>Biuro Powiatowe w Żywcu – 34-300 Żywiec</w:t>
      </w:r>
      <w:r w:rsidRPr="00657C33">
        <w:rPr>
          <w:bCs/>
          <w:szCs w:val="24"/>
        </w:rPr>
        <w:t>, ul. Ks. Pr. St. Słonki 24</w:t>
      </w:r>
    </w:p>
    <w:p w14:paraId="60AE54A4" w14:textId="036C404B" w:rsidR="00087F00" w:rsidRDefault="00087F00" w:rsidP="00657C33">
      <w:pPr>
        <w:pStyle w:val="Bezodstpw"/>
        <w:spacing w:line="360" w:lineRule="auto"/>
        <w:jc w:val="both"/>
        <w:rPr>
          <w:szCs w:val="24"/>
        </w:rPr>
      </w:pPr>
    </w:p>
    <w:p w14:paraId="5C6B32DC" w14:textId="0DF9E623" w:rsidR="00657C33" w:rsidRPr="00933568" w:rsidRDefault="00657C33" w:rsidP="00657C33">
      <w:pPr>
        <w:pStyle w:val="Bezodstpw"/>
        <w:spacing w:line="360" w:lineRule="auto"/>
        <w:jc w:val="both"/>
        <w:rPr>
          <w:u w:val="single"/>
        </w:rPr>
      </w:pPr>
      <w:r w:rsidRPr="00933568">
        <w:rPr>
          <w:u w:val="single"/>
        </w:rPr>
        <w:t xml:space="preserve">Wymogi </w:t>
      </w:r>
      <w:r w:rsidRPr="00933568">
        <w:rPr>
          <w:u w:val="single"/>
        </w:rPr>
        <w:t>dotyczące wykonawcy</w:t>
      </w:r>
      <w:r w:rsidRPr="00933568">
        <w:rPr>
          <w:u w:val="single"/>
        </w:rPr>
        <w:t xml:space="preserve">: </w:t>
      </w:r>
    </w:p>
    <w:p w14:paraId="178B085A" w14:textId="1FA71139" w:rsidR="00657C33" w:rsidRPr="002A385E" w:rsidRDefault="00657C33" w:rsidP="00657C33">
      <w:pPr>
        <w:pStyle w:val="Bezodstpw"/>
        <w:spacing w:line="360" w:lineRule="auto"/>
        <w:jc w:val="both"/>
      </w:pPr>
      <w:r w:rsidRPr="002A385E">
        <w:t xml:space="preserve">- </w:t>
      </w:r>
      <w:r>
        <w:t>c</w:t>
      </w:r>
      <w:r w:rsidRPr="002A385E">
        <w:t>ertyfikat „F-gazowy” wystawiony przez UDT dla firmy serwisującej</w:t>
      </w:r>
      <w:r>
        <w:t xml:space="preserve"> klimatyzatory podlegające rejestracji w Centralnym Rejestrze Operatorów Urządzeń i Systemów Ochrony Przeciwpożarowej (CRO)</w:t>
      </w:r>
      <w:r>
        <w:t>,</w:t>
      </w:r>
    </w:p>
    <w:p w14:paraId="4BCC23C9" w14:textId="2FA45BF2" w:rsidR="00657C33" w:rsidRPr="002A385E" w:rsidRDefault="00657C33" w:rsidP="00657C33">
      <w:pPr>
        <w:pStyle w:val="Bezodstpw"/>
        <w:spacing w:line="360" w:lineRule="auto"/>
        <w:jc w:val="both"/>
      </w:pPr>
      <w:r w:rsidRPr="002A385E">
        <w:t xml:space="preserve">- </w:t>
      </w:r>
      <w:r>
        <w:t>p</w:t>
      </w:r>
      <w:r w:rsidRPr="002A385E">
        <w:t>osiadanie przez pracowników aktualnych świadectw kwalifikacyjnych (Certyfikatów)</w:t>
      </w:r>
      <w:r>
        <w:t xml:space="preserve"> </w:t>
      </w:r>
      <w:r w:rsidRPr="002A385E">
        <w:t>potwierdzających  posiadanie kwalifikacji i wiedzy zgodnie z przepisami wydanych na podstawie ustawy z dnia 15 maja 2015r o substancjach zubożających warstwę ozonową oraz o niektórych fluorowanych gazach cieplarnianych ( Dz.U. z 25 czerwca 2015. poz.881.)</w:t>
      </w:r>
    </w:p>
    <w:p w14:paraId="6AEB355D" w14:textId="6C154134" w:rsidR="00657C33" w:rsidRPr="00F3442F" w:rsidRDefault="00657C33" w:rsidP="00657C33">
      <w:pPr>
        <w:pStyle w:val="Bezodstpw"/>
        <w:spacing w:line="360" w:lineRule="auto"/>
        <w:jc w:val="both"/>
        <w:rPr>
          <w:szCs w:val="24"/>
        </w:rPr>
      </w:pPr>
      <w:r w:rsidRPr="002A385E">
        <w:t xml:space="preserve">- </w:t>
      </w:r>
      <w:r>
        <w:t>p</w:t>
      </w:r>
      <w:r w:rsidRPr="002A385E">
        <w:t>osiadanie przez pracowników firmy aktualnych świadectw kwalifikacyjnych G1 D dla nadzoru i E dla pracowników fizycznych w zakresie eksploatacji sieci oraz urządzeń i</w:t>
      </w:r>
      <w:r>
        <w:t> </w:t>
      </w:r>
      <w:r w:rsidRPr="002A385E">
        <w:t>instalacji energetycznych, zgodnie z Rozporządzeniem Ministra Gospodarki, Pracy i</w:t>
      </w:r>
      <w:r>
        <w:t> </w:t>
      </w:r>
      <w:r w:rsidRPr="002A385E">
        <w:t>Polityki Społecznej z dnia 28.04.2003r, Dz.U. z dnia 21.05.2003r.</w:t>
      </w:r>
    </w:p>
    <w:sectPr w:rsidR="00657C33" w:rsidRPr="00F3442F" w:rsidSect="000634A9">
      <w:headerReference w:type="default" r:id="rId12"/>
      <w:footerReference w:type="default" r:id="rId13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43C3" w14:textId="77777777" w:rsidR="00176DE1" w:rsidRDefault="00176DE1" w:rsidP="00087F00">
      <w:pPr>
        <w:spacing w:after="0" w:line="240" w:lineRule="auto"/>
      </w:pPr>
      <w:r>
        <w:separator/>
      </w:r>
    </w:p>
  </w:endnote>
  <w:endnote w:type="continuationSeparator" w:id="0">
    <w:p w14:paraId="141FA868" w14:textId="77777777" w:rsidR="00176DE1" w:rsidRDefault="00176DE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4AD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0AE54AE" w14:textId="77777777" w:rsidR="00F3442F" w:rsidRDefault="001678A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60AE54B6" wp14:editId="60AE54B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0AE54AF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237A" w14:textId="77777777" w:rsidR="00176DE1" w:rsidRDefault="00176DE1" w:rsidP="00087F00">
      <w:pPr>
        <w:spacing w:after="0" w:line="240" w:lineRule="auto"/>
      </w:pPr>
      <w:r>
        <w:separator/>
      </w:r>
    </w:p>
  </w:footnote>
  <w:footnote w:type="continuationSeparator" w:id="0">
    <w:p w14:paraId="6A9FF2E1" w14:textId="77777777" w:rsidR="00176DE1" w:rsidRDefault="00176DE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4A9" w14:textId="7D6C4299" w:rsidR="00F3442F" w:rsidRDefault="00E12151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D43EB15" wp14:editId="719E56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62405" cy="504190"/>
          <wp:effectExtent l="0" t="0" r="444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0AE54B2" wp14:editId="53339872">
          <wp:simplePos x="0" y="0"/>
          <wp:positionH relativeFrom="margin">
            <wp:posOffset>2948307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60AE54AA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E54B4" wp14:editId="60AE54B5">
              <wp:simplePos x="0" y="0"/>
              <wp:positionH relativeFrom="margin">
                <wp:posOffset>2787332</wp:posOffset>
              </wp:positionH>
              <wp:positionV relativeFrom="paragraph">
                <wp:posOffset>15558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3027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5pt,1.25pt" to="26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60AE54AB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60AE54AC" w14:textId="77777777" w:rsidR="00087F00" w:rsidRPr="00D240B1" w:rsidRDefault="00C57D44" w:rsidP="00D240B1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34A9"/>
    <w:rsid w:val="00086ECA"/>
    <w:rsid w:val="00087F00"/>
    <w:rsid w:val="0009487B"/>
    <w:rsid w:val="000D6D85"/>
    <w:rsid w:val="00110A02"/>
    <w:rsid w:val="001175CF"/>
    <w:rsid w:val="00134C98"/>
    <w:rsid w:val="001678AC"/>
    <w:rsid w:val="00176DE1"/>
    <w:rsid w:val="001835F8"/>
    <w:rsid w:val="001A05E9"/>
    <w:rsid w:val="001A1C48"/>
    <w:rsid w:val="001B1182"/>
    <w:rsid w:val="001C4BEF"/>
    <w:rsid w:val="00273354"/>
    <w:rsid w:val="00276880"/>
    <w:rsid w:val="00277E42"/>
    <w:rsid w:val="002C129F"/>
    <w:rsid w:val="002C25ED"/>
    <w:rsid w:val="00323486"/>
    <w:rsid w:val="003407C6"/>
    <w:rsid w:val="00347543"/>
    <w:rsid w:val="0035296C"/>
    <w:rsid w:val="00394262"/>
    <w:rsid w:val="003D50DD"/>
    <w:rsid w:val="003E7AE4"/>
    <w:rsid w:val="00465665"/>
    <w:rsid w:val="00466C49"/>
    <w:rsid w:val="004775D3"/>
    <w:rsid w:val="004A4C52"/>
    <w:rsid w:val="00511D80"/>
    <w:rsid w:val="0055342D"/>
    <w:rsid w:val="00563685"/>
    <w:rsid w:val="0057004F"/>
    <w:rsid w:val="005944A5"/>
    <w:rsid w:val="005C4454"/>
    <w:rsid w:val="005C6202"/>
    <w:rsid w:val="00620730"/>
    <w:rsid w:val="00637391"/>
    <w:rsid w:val="00654C08"/>
    <w:rsid w:val="00657C33"/>
    <w:rsid w:val="0066794E"/>
    <w:rsid w:val="00696154"/>
    <w:rsid w:val="006D7E09"/>
    <w:rsid w:val="00707E61"/>
    <w:rsid w:val="0072466B"/>
    <w:rsid w:val="007A60CE"/>
    <w:rsid w:val="007E6202"/>
    <w:rsid w:val="00806B8E"/>
    <w:rsid w:val="008A25AF"/>
    <w:rsid w:val="008E3CF7"/>
    <w:rsid w:val="00926BC6"/>
    <w:rsid w:val="00933568"/>
    <w:rsid w:val="00965CFC"/>
    <w:rsid w:val="00976492"/>
    <w:rsid w:val="00982DBC"/>
    <w:rsid w:val="00992008"/>
    <w:rsid w:val="009B3D17"/>
    <w:rsid w:val="009D430B"/>
    <w:rsid w:val="009F4F86"/>
    <w:rsid w:val="00A46DDE"/>
    <w:rsid w:val="00A65DA0"/>
    <w:rsid w:val="00AA1131"/>
    <w:rsid w:val="00AB2477"/>
    <w:rsid w:val="00AF1770"/>
    <w:rsid w:val="00AF4F48"/>
    <w:rsid w:val="00AF672F"/>
    <w:rsid w:val="00B07D58"/>
    <w:rsid w:val="00B42DF9"/>
    <w:rsid w:val="00B4512C"/>
    <w:rsid w:val="00B51E6C"/>
    <w:rsid w:val="00B87E01"/>
    <w:rsid w:val="00BD7C0A"/>
    <w:rsid w:val="00BE5625"/>
    <w:rsid w:val="00BE6A2A"/>
    <w:rsid w:val="00C31DAE"/>
    <w:rsid w:val="00C57D44"/>
    <w:rsid w:val="00C866F8"/>
    <w:rsid w:val="00C97FA6"/>
    <w:rsid w:val="00CB3231"/>
    <w:rsid w:val="00CC4F5B"/>
    <w:rsid w:val="00CC628C"/>
    <w:rsid w:val="00CE46EA"/>
    <w:rsid w:val="00D05B2F"/>
    <w:rsid w:val="00D060DD"/>
    <w:rsid w:val="00D062FE"/>
    <w:rsid w:val="00D12E56"/>
    <w:rsid w:val="00D207EC"/>
    <w:rsid w:val="00D240B1"/>
    <w:rsid w:val="00D30C06"/>
    <w:rsid w:val="00D335C0"/>
    <w:rsid w:val="00D33A5C"/>
    <w:rsid w:val="00D40BE6"/>
    <w:rsid w:val="00D44029"/>
    <w:rsid w:val="00DB4742"/>
    <w:rsid w:val="00E12151"/>
    <w:rsid w:val="00E22BB0"/>
    <w:rsid w:val="00E42E48"/>
    <w:rsid w:val="00E94218"/>
    <w:rsid w:val="00EA0D2B"/>
    <w:rsid w:val="00F17F4F"/>
    <w:rsid w:val="00F269B7"/>
    <w:rsid w:val="00F3442F"/>
    <w:rsid w:val="00F45A98"/>
    <w:rsid w:val="00F92C1B"/>
    <w:rsid w:val="00F955AF"/>
    <w:rsid w:val="00FA02DD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54A3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7C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4AUVVSWN3CTX-1500038033-282</_dlc_DocId>
    <_dlc_DocIdUrl xmlns="39f7c1c4-9d1a-4107-9192-b1bcec9d9d0b">
      <Url>https://portalarimr.arimr.gov.pl/Departamenty/BPr/_layouts/15/DocIdRedir.aspx?ID=4AUVVSWN3CTX-1500038033-282</Url>
      <Description>4AUVVSWN3CTX-1500038033-282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B92CF1-222A-4675-B962-F6AC79BD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B019E-1ECE-40C8-9652-F9799AE070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5F4840-9BF1-421B-80F9-732CA332A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41FAF-79FD-43B2-9FB2-EBBB5DA14C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7C3D0A54-84E5-4890-8733-7015578339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A9D4A4-A652-4498-8F49-2F1E74788A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Wawryło Robert</cp:lastModifiedBy>
  <cp:revision>2</cp:revision>
  <cp:lastPrinted>2019-03-13T08:21:00Z</cp:lastPrinted>
  <dcterms:created xsi:type="dcterms:W3CDTF">2024-03-05T13:17:00Z</dcterms:created>
  <dcterms:modified xsi:type="dcterms:W3CDTF">2024-03-05T13:17:00Z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c07bf841-cd62-4aa4-ad35-4d4082998476</vt:lpwstr>
  </property>
  <property fmtid="{D5CDD505-2E9C-101B-9397-08002B2CF9AE}" pid="4" name="docIndexRef">
    <vt:lpwstr>fe66425c-68c2-444d-a1e4-f6eec9b62040</vt:lpwstr>
  </property>
  <property fmtid="{D5CDD505-2E9C-101B-9397-08002B2CF9AE}" pid="5" name="bjSaver">
    <vt:lpwstr>P7jtXiFptK9iRH8CW/MTxK1/flaeSueZ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