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70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0"/>
        <w:gridCol w:w="6665"/>
        <w:gridCol w:w="922"/>
        <w:gridCol w:w="873"/>
        <w:gridCol w:w="1607"/>
        <w:gridCol w:w="1582"/>
        <w:gridCol w:w="3096"/>
        <w:gridCol w:w="1699"/>
      </w:tblGrid>
      <w:tr w:rsidR="00201C6F" w:rsidRPr="00825757" w:rsidTr="0000264F">
        <w:tc>
          <w:tcPr>
            <w:tcW w:w="17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C6F" w:rsidRPr="00825757" w:rsidRDefault="00201C6F" w:rsidP="00201C6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25757">
              <w:rPr>
                <w:b/>
                <w:i/>
                <w:sz w:val="28"/>
                <w:szCs w:val="28"/>
              </w:rPr>
              <w:t>Kosztorys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5757">
              <w:rPr>
                <w:b/>
                <w:i/>
                <w:sz w:val="28"/>
                <w:szCs w:val="28"/>
              </w:rPr>
              <w:t>ofertowy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</w:t>
            </w:r>
            <w:r w:rsidR="00D03B4D">
              <w:rPr>
                <w:b/>
                <w:i/>
                <w:sz w:val="28"/>
                <w:szCs w:val="28"/>
              </w:rPr>
              <w:t>COZL/DZP/BB/3413/Z-170</w:t>
            </w:r>
            <w:r w:rsidRPr="00825757">
              <w:rPr>
                <w:b/>
                <w:i/>
                <w:sz w:val="28"/>
                <w:szCs w:val="28"/>
              </w:rPr>
              <w:t>/2021</w:t>
            </w:r>
          </w:p>
          <w:p w:rsidR="00201C6F" w:rsidRPr="00825757" w:rsidRDefault="00201C6F" w:rsidP="00201C6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25757">
              <w:rPr>
                <w:b/>
                <w:i/>
                <w:sz w:val="28"/>
                <w:szCs w:val="28"/>
              </w:rPr>
              <w:t>Załącznik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5757">
              <w:rPr>
                <w:b/>
                <w:i/>
                <w:sz w:val="28"/>
                <w:szCs w:val="28"/>
              </w:rPr>
              <w:t>nr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1</w:t>
            </w:r>
          </w:p>
          <w:p w:rsidR="00201C6F" w:rsidRPr="00825757" w:rsidRDefault="00201C6F" w:rsidP="00A27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</w:p>
          <w:p w:rsidR="000B0C61" w:rsidRPr="00825757" w:rsidRDefault="00D03B4D" w:rsidP="000B0C6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Akcesoria niezużywalne do badań molekularnych.</w:t>
            </w:r>
          </w:p>
          <w:p w:rsidR="000B0C61" w:rsidRPr="00825757" w:rsidRDefault="000B0C61" w:rsidP="00A27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</w:p>
        </w:tc>
      </w:tr>
      <w:tr w:rsidR="00367C20" w:rsidRPr="002760FD" w:rsidTr="00526770">
        <w:trPr>
          <w:gridAfter w:val="1"/>
          <w:wAfter w:w="1699" w:type="dxa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Nazwa asortymentu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Jedn.</w:t>
            </w: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miary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Wartość brutto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Producent/numer katalogowy</w:t>
            </w:r>
          </w:p>
        </w:tc>
      </w:tr>
      <w:tr w:rsidR="00367C20" w:rsidRPr="0081122A" w:rsidTr="00182A22">
        <w:trPr>
          <w:gridAfter w:val="1"/>
          <w:wAfter w:w="1699" w:type="dxa"/>
          <w:trHeight w:hRule="exact" w:val="1254"/>
        </w:trPr>
        <w:tc>
          <w:tcPr>
            <w:tcW w:w="570" w:type="dxa"/>
            <w:vAlign w:val="center"/>
          </w:tcPr>
          <w:p w:rsidR="00367C20" w:rsidRPr="0081122A" w:rsidRDefault="00367C20" w:rsidP="00A2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6665" w:type="dxa"/>
            <w:vAlign w:val="center"/>
          </w:tcPr>
          <w:p w:rsidR="00367C20" w:rsidRPr="0081122A" w:rsidRDefault="00182A22" w:rsidP="00A275BC">
            <w:proofErr w:type="spellStart"/>
            <w:r>
              <w:t>Statyw</w:t>
            </w:r>
            <w:proofErr w:type="spellEnd"/>
            <w:r>
              <w:t xml:space="preserve"> do </w:t>
            </w:r>
            <w:proofErr w:type="spellStart"/>
            <w:r>
              <w:t>schładzania</w:t>
            </w:r>
            <w:proofErr w:type="spellEnd"/>
            <w:r>
              <w:t xml:space="preserve"> </w:t>
            </w:r>
            <w:proofErr w:type="spellStart"/>
            <w:r>
              <w:t>próbek</w:t>
            </w:r>
            <w:proofErr w:type="spellEnd"/>
            <w:r>
              <w:t xml:space="preserve"> w </w:t>
            </w:r>
            <w:proofErr w:type="spellStart"/>
            <w:r>
              <w:t>probówkach</w:t>
            </w:r>
            <w:proofErr w:type="spellEnd"/>
            <w:r>
              <w:t xml:space="preserve"> 0,2 mL/0,5 mL do PCR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płytkach</w:t>
            </w:r>
            <w:proofErr w:type="spellEnd"/>
            <w:r>
              <w:t xml:space="preserve"> 96-dołkowych do PCR, do </w:t>
            </w:r>
            <w:proofErr w:type="spellStart"/>
            <w:r>
              <w:t>przygotowywania</w:t>
            </w:r>
            <w:proofErr w:type="spellEnd"/>
            <w:r>
              <w:t xml:space="preserve">, </w:t>
            </w:r>
            <w:proofErr w:type="spellStart"/>
            <w:r>
              <w:t>ochrony</w:t>
            </w:r>
            <w:proofErr w:type="spellEnd"/>
            <w:r>
              <w:t xml:space="preserve">, </w:t>
            </w:r>
            <w:proofErr w:type="spellStart"/>
            <w:r>
              <w:t>transportu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przechowywania</w:t>
            </w:r>
            <w:proofErr w:type="spellEnd"/>
            <w:r>
              <w:t xml:space="preserve"> </w:t>
            </w:r>
            <w:proofErr w:type="spellStart"/>
            <w:r>
              <w:t>wrażliwych</w:t>
            </w:r>
            <w:proofErr w:type="spellEnd"/>
            <w:r>
              <w:t xml:space="preserve"> </w:t>
            </w:r>
            <w:proofErr w:type="spellStart"/>
            <w:r>
              <w:t>próbek</w:t>
            </w:r>
            <w:proofErr w:type="spellEnd"/>
            <w:r>
              <w:t xml:space="preserve">, </w:t>
            </w:r>
            <w:proofErr w:type="spellStart"/>
            <w:r>
              <w:t>utrzymywanie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godzinę</w:t>
            </w:r>
            <w:proofErr w:type="spellEnd"/>
            <w:r>
              <w:t xml:space="preserve"> w </w:t>
            </w:r>
            <w:proofErr w:type="spellStart"/>
            <w:r>
              <w:t>temperatury</w:t>
            </w:r>
            <w:proofErr w:type="spellEnd"/>
            <w:r>
              <w:t xml:space="preserve"> 0 °C, </w:t>
            </w:r>
            <w:proofErr w:type="spellStart"/>
            <w:r>
              <w:t>zmiana</w:t>
            </w:r>
            <w:proofErr w:type="spellEnd"/>
            <w:r>
              <w:t xml:space="preserve"> </w:t>
            </w:r>
            <w:proofErr w:type="spellStart"/>
            <w:r>
              <w:t>koloru</w:t>
            </w:r>
            <w:proofErr w:type="spellEnd"/>
            <w:r>
              <w:t xml:space="preserve"> </w:t>
            </w:r>
            <w:proofErr w:type="spellStart"/>
            <w:r>
              <w:t>statywu</w:t>
            </w:r>
            <w:proofErr w:type="spellEnd"/>
            <w:r>
              <w:t xml:space="preserve"> </w:t>
            </w:r>
            <w:proofErr w:type="spellStart"/>
            <w:r>
              <w:t>kiedy</w:t>
            </w:r>
            <w:proofErr w:type="spellEnd"/>
            <w:r>
              <w:t xml:space="preserve"> </w:t>
            </w: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przekroczy</w:t>
            </w:r>
            <w:proofErr w:type="spellEnd"/>
            <w:r>
              <w:t xml:space="preserve"> 7 °C, 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kolory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182A22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182A22">
        <w:trPr>
          <w:gridAfter w:val="1"/>
          <w:wAfter w:w="1699" w:type="dxa"/>
          <w:trHeight w:hRule="exact" w:val="1272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6665" w:type="dxa"/>
            <w:vAlign w:val="center"/>
          </w:tcPr>
          <w:p w:rsidR="00367C20" w:rsidRPr="0081122A" w:rsidRDefault="00182A22" w:rsidP="00C206F8">
            <w:proofErr w:type="spellStart"/>
            <w:r>
              <w:t>Zestaw</w:t>
            </w:r>
            <w:proofErr w:type="spellEnd"/>
            <w:r>
              <w:t xml:space="preserve"> do </w:t>
            </w:r>
            <w:proofErr w:type="spellStart"/>
            <w:r>
              <w:t>bezpiecznego</w:t>
            </w:r>
            <w:proofErr w:type="spellEnd"/>
            <w:r>
              <w:t xml:space="preserve"> </w:t>
            </w:r>
            <w:proofErr w:type="spellStart"/>
            <w:r>
              <w:t>chłodzenia</w:t>
            </w:r>
            <w:proofErr w:type="spellEnd"/>
            <w:r>
              <w:t xml:space="preserve"> </w:t>
            </w:r>
            <w:proofErr w:type="spellStart"/>
            <w:r>
              <w:t>próbek</w:t>
            </w:r>
            <w:proofErr w:type="spellEnd"/>
            <w:r>
              <w:t xml:space="preserve"> w </w:t>
            </w:r>
            <w:proofErr w:type="spellStart"/>
            <w:r>
              <w:t>probówkach</w:t>
            </w:r>
            <w:proofErr w:type="spellEnd"/>
            <w:r>
              <w:t xml:space="preserve"> 1,5 mL/2,0 mL, </w:t>
            </w:r>
            <w:proofErr w:type="spellStart"/>
            <w:r>
              <w:t>na</w:t>
            </w:r>
            <w:proofErr w:type="spellEnd"/>
            <w:r>
              <w:t xml:space="preserve"> 24 </w:t>
            </w:r>
            <w:proofErr w:type="spellStart"/>
            <w:r>
              <w:t>mikroprobówki</w:t>
            </w:r>
            <w:proofErr w:type="spellEnd"/>
            <w:r>
              <w:t xml:space="preserve">, </w:t>
            </w:r>
            <w:proofErr w:type="spellStart"/>
            <w:r>
              <w:t>utrzymywanie</w:t>
            </w:r>
            <w:proofErr w:type="spellEnd"/>
            <w:r>
              <w:t xml:space="preserve"> </w:t>
            </w:r>
            <w:proofErr w:type="spellStart"/>
            <w:r>
              <w:t>temperatury</w:t>
            </w:r>
            <w:proofErr w:type="spellEnd"/>
            <w:r>
              <w:t xml:space="preserve"> 0 °C do 6 </w:t>
            </w:r>
            <w:proofErr w:type="spellStart"/>
            <w:r>
              <w:t>godz</w:t>
            </w:r>
            <w:proofErr w:type="spellEnd"/>
            <w:r>
              <w:t xml:space="preserve">., do </w:t>
            </w:r>
            <w:proofErr w:type="spellStart"/>
            <w:r>
              <w:t>chłodzenia</w:t>
            </w:r>
            <w:proofErr w:type="spellEnd"/>
            <w:r>
              <w:t xml:space="preserve">, </w:t>
            </w:r>
            <w:proofErr w:type="spellStart"/>
            <w:r>
              <w:t>transportowania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przechowywania</w:t>
            </w:r>
            <w:proofErr w:type="spellEnd"/>
            <w:r>
              <w:t xml:space="preserve"> </w:t>
            </w:r>
            <w:proofErr w:type="spellStart"/>
            <w:r>
              <w:t>mrożonych</w:t>
            </w:r>
            <w:proofErr w:type="spellEnd"/>
            <w:r>
              <w:t xml:space="preserve"> </w:t>
            </w:r>
            <w:proofErr w:type="spellStart"/>
            <w:r>
              <w:t>próbek</w:t>
            </w:r>
            <w:proofErr w:type="spellEnd"/>
            <w:r>
              <w:t xml:space="preserve">, </w:t>
            </w: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zawierający</w:t>
            </w:r>
            <w:proofErr w:type="spellEnd"/>
            <w:r>
              <w:t xml:space="preserve"> </w:t>
            </w:r>
            <w:proofErr w:type="spellStart"/>
            <w:r>
              <w:t>statyw</w:t>
            </w:r>
            <w:proofErr w:type="spellEnd"/>
            <w:r>
              <w:t xml:space="preserve"> </w:t>
            </w:r>
            <w:proofErr w:type="spellStart"/>
            <w:r>
              <w:t>roboczy</w:t>
            </w:r>
            <w:proofErr w:type="spellEnd"/>
            <w:r>
              <w:t xml:space="preserve">, </w:t>
            </w:r>
            <w:proofErr w:type="spellStart"/>
            <w:r>
              <w:t>pudełko</w:t>
            </w:r>
            <w:proofErr w:type="spellEnd"/>
            <w:r>
              <w:t xml:space="preserve"> z </w:t>
            </w:r>
            <w:proofErr w:type="spellStart"/>
            <w:r>
              <w:t>izolacją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wkłady</w:t>
            </w:r>
            <w:proofErr w:type="spellEnd"/>
            <w:r>
              <w:t xml:space="preserve"> </w:t>
            </w:r>
            <w:proofErr w:type="spellStart"/>
            <w:r>
              <w:t>chłodzące</w:t>
            </w:r>
            <w:proofErr w:type="spellEnd"/>
            <w:r>
              <w:t xml:space="preserve"> 0º </w:t>
            </w:r>
            <w:proofErr w:type="spellStart"/>
            <w:r>
              <w:t>i</w:t>
            </w:r>
            <w:proofErr w:type="spellEnd"/>
            <w:r>
              <w:t xml:space="preserve"> -21ºC</w:t>
            </w:r>
            <w:r>
              <w:br/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182A22">
        <w:trPr>
          <w:gridAfter w:val="1"/>
          <w:wAfter w:w="1699" w:type="dxa"/>
          <w:trHeight w:hRule="exact" w:val="1276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182A22" w:rsidP="008455A0">
            <w:proofErr w:type="spellStart"/>
            <w:r>
              <w:t>Zestaw</w:t>
            </w:r>
            <w:proofErr w:type="spellEnd"/>
            <w:r>
              <w:t xml:space="preserve"> do </w:t>
            </w:r>
            <w:proofErr w:type="spellStart"/>
            <w:r>
              <w:t>bezpiecznego</w:t>
            </w:r>
            <w:proofErr w:type="spellEnd"/>
            <w:r>
              <w:t xml:space="preserve"> </w:t>
            </w:r>
            <w:proofErr w:type="spellStart"/>
            <w:r>
              <w:t>chłodzenia</w:t>
            </w:r>
            <w:proofErr w:type="spellEnd"/>
            <w:r>
              <w:t xml:space="preserve"> </w:t>
            </w:r>
            <w:proofErr w:type="spellStart"/>
            <w:r>
              <w:t>próbek</w:t>
            </w:r>
            <w:proofErr w:type="spellEnd"/>
            <w:r>
              <w:t xml:space="preserve"> w </w:t>
            </w:r>
            <w:proofErr w:type="spellStart"/>
            <w:r>
              <w:t>probówkach</w:t>
            </w:r>
            <w:proofErr w:type="spellEnd"/>
            <w:r>
              <w:t xml:space="preserve"> 0,5 mL, </w:t>
            </w:r>
            <w:proofErr w:type="spellStart"/>
            <w:r>
              <w:t>na</w:t>
            </w:r>
            <w:proofErr w:type="spellEnd"/>
            <w:r>
              <w:t xml:space="preserve"> 24 </w:t>
            </w:r>
            <w:proofErr w:type="spellStart"/>
            <w:r>
              <w:t>mikroprobówki</w:t>
            </w:r>
            <w:proofErr w:type="spellEnd"/>
            <w:r>
              <w:t xml:space="preserve">, </w:t>
            </w:r>
            <w:proofErr w:type="spellStart"/>
            <w:r>
              <w:t>utrzymywanie</w:t>
            </w:r>
            <w:proofErr w:type="spellEnd"/>
            <w:r>
              <w:t xml:space="preserve"> </w:t>
            </w:r>
            <w:proofErr w:type="spellStart"/>
            <w:r>
              <w:t>temperatury</w:t>
            </w:r>
            <w:proofErr w:type="spellEnd"/>
            <w:r>
              <w:t xml:space="preserve"> 0 °C do 6 </w:t>
            </w:r>
            <w:proofErr w:type="spellStart"/>
            <w:r>
              <w:t>godz</w:t>
            </w:r>
            <w:proofErr w:type="spellEnd"/>
            <w:r>
              <w:t xml:space="preserve">., do </w:t>
            </w:r>
            <w:proofErr w:type="spellStart"/>
            <w:r>
              <w:t>chłodzenia</w:t>
            </w:r>
            <w:proofErr w:type="spellEnd"/>
            <w:r>
              <w:t xml:space="preserve">, </w:t>
            </w:r>
            <w:proofErr w:type="spellStart"/>
            <w:r>
              <w:t>transportowania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przechowywania</w:t>
            </w:r>
            <w:proofErr w:type="spellEnd"/>
            <w:r>
              <w:t xml:space="preserve"> </w:t>
            </w:r>
            <w:proofErr w:type="spellStart"/>
            <w:r>
              <w:t>mrożonych</w:t>
            </w:r>
            <w:proofErr w:type="spellEnd"/>
            <w:r>
              <w:t xml:space="preserve"> </w:t>
            </w:r>
            <w:proofErr w:type="spellStart"/>
            <w:r>
              <w:t>próbek</w:t>
            </w:r>
            <w:proofErr w:type="spellEnd"/>
            <w:r>
              <w:t xml:space="preserve">, </w:t>
            </w: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zawierający</w:t>
            </w:r>
            <w:proofErr w:type="spellEnd"/>
            <w:r>
              <w:t xml:space="preserve"> </w:t>
            </w:r>
            <w:proofErr w:type="spellStart"/>
            <w:r>
              <w:t>statyw</w:t>
            </w:r>
            <w:proofErr w:type="spellEnd"/>
            <w:r>
              <w:t xml:space="preserve"> </w:t>
            </w:r>
            <w:proofErr w:type="spellStart"/>
            <w:r>
              <w:t>roboczy</w:t>
            </w:r>
            <w:proofErr w:type="spellEnd"/>
            <w:r>
              <w:t xml:space="preserve">, </w:t>
            </w:r>
            <w:proofErr w:type="spellStart"/>
            <w:r>
              <w:t>pudełko</w:t>
            </w:r>
            <w:proofErr w:type="spellEnd"/>
            <w:r>
              <w:t xml:space="preserve"> z </w:t>
            </w:r>
            <w:proofErr w:type="spellStart"/>
            <w:r>
              <w:t>izolacją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wkłady</w:t>
            </w:r>
            <w:proofErr w:type="spellEnd"/>
            <w:r>
              <w:t xml:space="preserve"> </w:t>
            </w:r>
            <w:proofErr w:type="spellStart"/>
            <w:r>
              <w:t>chłodzące</w:t>
            </w:r>
            <w:proofErr w:type="spellEnd"/>
            <w:r>
              <w:t xml:space="preserve"> 0º </w:t>
            </w:r>
            <w:proofErr w:type="spellStart"/>
            <w:r>
              <w:t>i</w:t>
            </w:r>
            <w:proofErr w:type="spellEnd"/>
            <w:r>
              <w:t xml:space="preserve"> -21ºC</w:t>
            </w:r>
            <w:r>
              <w:br/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182A22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526770">
        <w:trPr>
          <w:gridAfter w:val="1"/>
          <w:wAfter w:w="1699" w:type="dxa"/>
          <w:trHeight w:hRule="exact" w:val="82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182A22" w:rsidP="008455A0">
            <w:proofErr w:type="spellStart"/>
            <w:r>
              <w:t>Pipeta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Eppendorf Research plus, </w:t>
            </w:r>
            <w:proofErr w:type="spellStart"/>
            <w:r>
              <w:t>pipeta</w:t>
            </w:r>
            <w:proofErr w:type="spellEnd"/>
            <w:r>
              <w:t xml:space="preserve"> 1-kanałowa, </w:t>
            </w:r>
            <w:proofErr w:type="spellStart"/>
            <w:r>
              <w:t>zmienna</w:t>
            </w:r>
            <w:proofErr w:type="spellEnd"/>
            <w:r>
              <w:t xml:space="preserve">, 20 – 200 µL,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sprężynującym</w:t>
            </w:r>
            <w:proofErr w:type="spellEnd"/>
            <w:r>
              <w:t xml:space="preserve"> </w:t>
            </w:r>
            <w:proofErr w:type="spellStart"/>
            <w:r>
              <w:t>stożkiem</w:t>
            </w:r>
            <w:proofErr w:type="spellEnd"/>
            <w:r>
              <w:t xml:space="preserve"> </w:t>
            </w:r>
            <w:proofErr w:type="spellStart"/>
            <w:r>
              <w:t>końcowym</w:t>
            </w:r>
            <w:proofErr w:type="spellEnd"/>
            <w:r>
              <w:t xml:space="preserve">, </w:t>
            </w:r>
            <w:proofErr w:type="spellStart"/>
            <w:r>
              <w:t>opcja</w:t>
            </w:r>
            <w:proofErr w:type="spellEnd"/>
            <w:r>
              <w:t xml:space="preserve"> </w:t>
            </w:r>
            <w:proofErr w:type="spellStart"/>
            <w:r>
              <w:t>kalibracji</w:t>
            </w:r>
            <w:proofErr w:type="spellEnd"/>
            <w:r>
              <w:t xml:space="preserve"> </w:t>
            </w:r>
            <w:proofErr w:type="spellStart"/>
            <w:r>
              <w:t>drugorzędowej</w:t>
            </w:r>
            <w:proofErr w:type="spellEnd"/>
            <w:r>
              <w:t xml:space="preserve">, </w:t>
            </w:r>
            <w:proofErr w:type="spellStart"/>
            <w:r>
              <w:t>autoklawowalna</w:t>
            </w:r>
            <w:proofErr w:type="spellEnd"/>
            <w:r>
              <w:br/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182A22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E13D41">
        <w:trPr>
          <w:gridAfter w:val="1"/>
          <w:wAfter w:w="1699" w:type="dxa"/>
          <w:trHeight w:hRule="exact" w:val="866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6665" w:type="dxa"/>
            <w:vAlign w:val="center"/>
          </w:tcPr>
          <w:p w:rsidR="00367C20" w:rsidRPr="0081122A" w:rsidRDefault="00182A22" w:rsidP="00E13D41">
            <w:proofErr w:type="spellStart"/>
            <w:r>
              <w:t>Pipeta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Eppendorf Research plus, </w:t>
            </w:r>
            <w:proofErr w:type="spellStart"/>
            <w:r>
              <w:t>pipeta</w:t>
            </w:r>
            <w:proofErr w:type="spellEnd"/>
            <w:r>
              <w:t xml:space="preserve"> 1-kanałowa, </w:t>
            </w:r>
            <w:proofErr w:type="spellStart"/>
            <w:r>
              <w:t>zmienna</w:t>
            </w:r>
            <w:proofErr w:type="spellEnd"/>
            <w:r>
              <w:t xml:space="preserve">, 2 – 20 µL,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sprężynującym</w:t>
            </w:r>
            <w:proofErr w:type="spellEnd"/>
            <w:r>
              <w:t xml:space="preserve"> </w:t>
            </w:r>
            <w:proofErr w:type="spellStart"/>
            <w:r>
              <w:t>stożkiem</w:t>
            </w:r>
            <w:proofErr w:type="spellEnd"/>
            <w:r>
              <w:t xml:space="preserve"> </w:t>
            </w:r>
            <w:proofErr w:type="spellStart"/>
            <w:r>
              <w:t>końcowym</w:t>
            </w:r>
            <w:proofErr w:type="spellEnd"/>
            <w:r>
              <w:t xml:space="preserve">, </w:t>
            </w:r>
            <w:proofErr w:type="spellStart"/>
            <w:r>
              <w:t>opcja</w:t>
            </w:r>
            <w:proofErr w:type="spellEnd"/>
            <w:r>
              <w:t xml:space="preserve"> </w:t>
            </w:r>
            <w:proofErr w:type="spellStart"/>
            <w:r>
              <w:t>kal</w:t>
            </w:r>
            <w:r w:rsidR="00A30E2A">
              <w:t>ibracji</w:t>
            </w:r>
            <w:proofErr w:type="spellEnd"/>
            <w:r w:rsidR="00A30E2A">
              <w:t xml:space="preserve"> </w:t>
            </w:r>
            <w:proofErr w:type="spellStart"/>
            <w:r w:rsidR="00A30E2A">
              <w:t>drugorzędowej</w:t>
            </w:r>
            <w:proofErr w:type="spellEnd"/>
            <w:r w:rsidR="00A30E2A">
              <w:t xml:space="preserve">, </w:t>
            </w:r>
            <w:proofErr w:type="spellStart"/>
            <w:r w:rsidR="00A30E2A">
              <w:t>autoklaw</w:t>
            </w:r>
            <w:r>
              <w:t>owalna</w:t>
            </w:r>
            <w:proofErr w:type="spellEnd"/>
            <w:r>
              <w:t xml:space="preserve">, </w:t>
            </w:r>
            <w:proofErr w:type="spellStart"/>
            <w:r>
              <w:t>żółty</w:t>
            </w:r>
            <w:proofErr w:type="spellEnd"/>
            <w:r>
              <w:t xml:space="preserve"> </w:t>
            </w:r>
            <w:proofErr w:type="spellStart"/>
            <w:r>
              <w:t>tłok</w:t>
            </w:r>
            <w:proofErr w:type="spellEnd"/>
            <w:r>
              <w:t xml:space="preserve"> - 2 </w:t>
            </w:r>
            <w:proofErr w:type="spellStart"/>
            <w:r>
              <w:t>szt</w:t>
            </w:r>
            <w:proofErr w:type="spellEnd"/>
            <w:r>
              <w:t xml:space="preserve">. </w:t>
            </w:r>
            <w:r>
              <w:br/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2B6A5F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182A22">
        <w:trPr>
          <w:gridAfter w:val="1"/>
          <w:wAfter w:w="1699" w:type="dxa"/>
          <w:trHeight w:hRule="exact" w:val="861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182A22" w:rsidP="008455A0">
            <w:proofErr w:type="spellStart"/>
            <w:r>
              <w:t>Pipeta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Eppendorf Research plus, </w:t>
            </w:r>
            <w:proofErr w:type="spellStart"/>
            <w:r>
              <w:t>pipeta</w:t>
            </w:r>
            <w:proofErr w:type="spellEnd"/>
            <w:r>
              <w:t xml:space="preserve"> 8-kanałowa, </w:t>
            </w:r>
            <w:proofErr w:type="spellStart"/>
            <w:r>
              <w:t>zmienna</w:t>
            </w:r>
            <w:proofErr w:type="spellEnd"/>
            <w:r>
              <w:t xml:space="preserve">, 30 – 300 µL,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sprężynującym</w:t>
            </w:r>
            <w:proofErr w:type="spellEnd"/>
            <w:r>
              <w:t xml:space="preserve"> </w:t>
            </w:r>
            <w:proofErr w:type="spellStart"/>
            <w:r>
              <w:t>stożkiem</w:t>
            </w:r>
            <w:proofErr w:type="spellEnd"/>
            <w:r>
              <w:t xml:space="preserve"> </w:t>
            </w:r>
            <w:proofErr w:type="spellStart"/>
            <w:r>
              <w:t>końcowym</w:t>
            </w:r>
            <w:proofErr w:type="spellEnd"/>
            <w:r>
              <w:t xml:space="preserve">, </w:t>
            </w:r>
            <w:proofErr w:type="spellStart"/>
            <w:r>
              <w:t>opcja</w:t>
            </w:r>
            <w:proofErr w:type="spellEnd"/>
            <w:r>
              <w:t xml:space="preserve"> </w:t>
            </w:r>
            <w:proofErr w:type="spellStart"/>
            <w:r>
              <w:t>kalibracji</w:t>
            </w:r>
            <w:proofErr w:type="spellEnd"/>
            <w:r>
              <w:t xml:space="preserve"> </w:t>
            </w:r>
            <w:proofErr w:type="spellStart"/>
            <w:r>
              <w:t>drugorzędowej</w:t>
            </w:r>
            <w:proofErr w:type="spellEnd"/>
            <w:r>
              <w:t xml:space="preserve">, </w:t>
            </w:r>
            <w:proofErr w:type="spellStart"/>
            <w:r>
              <w:t>autoklawowalna</w:t>
            </w:r>
            <w:proofErr w:type="spellEnd"/>
            <w:r>
              <w:br/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C2F1D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182A22">
        <w:trPr>
          <w:gridAfter w:val="1"/>
          <w:wAfter w:w="1699" w:type="dxa"/>
          <w:trHeight w:hRule="exact" w:val="86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182A22" w:rsidP="008455A0">
            <w:r>
              <w:t xml:space="preserve">Rotor </w:t>
            </w:r>
            <w:proofErr w:type="spellStart"/>
            <w:r>
              <w:t>typu</w:t>
            </w:r>
            <w:proofErr w:type="spellEnd"/>
            <w:r>
              <w:t xml:space="preserve"> F-55-16-5 PCR, do 2 x </w:t>
            </w:r>
            <w:proofErr w:type="spellStart"/>
            <w:r>
              <w:t>pasek</w:t>
            </w:r>
            <w:proofErr w:type="spellEnd"/>
            <w:r>
              <w:t xml:space="preserve"> </w:t>
            </w:r>
            <w:proofErr w:type="spellStart"/>
            <w:r>
              <w:t>probówek</w:t>
            </w:r>
            <w:proofErr w:type="spellEnd"/>
            <w:r>
              <w:t xml:space="preserve"> do PCR, </w:t>
            </w:r>
            <w:proofErr w:type="spellStart"/>
            <w:r>
              <w:t>kąt</w:t>
            </w:r>
            <w:proofErr w:type="spellEnd"/>
            <w:r>
              <w:t xml:space="preserve"> 55°, 16 </w:t>
            </w:r>
            <w:proofErr w:type="spellStart"/>
            <w:r>
              <w:t>miejsc</w:t>
            </w:r>
            <w:proofErr w:type="spellEnd"/>
            <w:r>
              <w:t xml:space="preserve">, </w:t>
            </w:r>
            <w:proofErr w:type="spellStart"/>
            <w:r>
              <w:t>maks</w:t>
            </w:r>
            <w:proofErr w:type="spellEnd"/>
            <w:r>
              <w:t xml:space="preserve">. </w:t>
            </w:r>
            <w:proofErr w:type="spellStart"/>
            <w:r>
              <w:t>średnica</w:t>
            </w:r>
            <w:proofErr w:type="spellEnd"/>
            <w:r>
              <w:t xml:space="preserve"> </w:t>
            </w:r>
            <w:proofErr w:type="spellStart"/>
            <w:r>
              <w:t>probówki</w:t>
            </w:r>
            <w:proofErr w:type="spellEnd"/>
            <w:r>
              <w:t xml:space="preserve"> 5 mm, z </w:t>
            </w:r>
            <w:proofErr w:type="spellStart"/>
            <w:r>
              <w:t>pokrywą</w:t>
            </w:r>
            <w:proofErr w:type="spellEnd"/>
            <w:r>
              <w:t xml:space="preserve"> </w:t>
            </w:r>
            <w:proofErr w:type="spellStart"/>
            <w:r>
              <w:t>rotora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nakrętką</w:t>
            </w:r>
            <w:proofErr w:type="spellEnd"/>
            <w:r>
              <w:t xml:space="preserve"> </w:t>
            </w:r>
            <w:proofErr w:type="spellStart"/>
            <w:r>
              <w:t>rotora</w:t>
            </w:r>
            <w:proofErr w:type="spellEnd"/>
            <w:r>
              <w:t xml:space="preserve">, </w:t>
            </w:r>
            <w:proofErr w:type="spellStart"/>
            <w:r>
              <w:t>kompatybilny</w:t>
            </w:r>
            <w:proofErr w:type="spellEnd"/>
            <w:r>
              <w:t xml:space="preserve"> z </w:t>
            </w:r>
            <w:proofErr w:type="spellStart"/>
            <w:r>
              <w:t>wirówką</w:t>
            </w:r>
            <w:proofErr w:type="spellEnd"/>
            <w:r>
              <w:t xml:space="preserve"> </w:t>
            </w:r>
            <w:proofErr w:type="spellStart"/>
            <w:r>
              <w:t>MiniSpin</w:t>
            </w:r>
            <w:proofErr w:type="spellEnd"/>
            <w:r>
              <w:t xml:space="preserve"> Eppendorf</w:t>
            </w:r>
            <w:r>
              <w:br/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C2F1D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8F74F5">
        <w:trPr>
          <w:gridAfter w:val="1"/>
          <w:wAfter w:w="1699" w:type="dxa"/>
          <w:trHeight w:hRule="exact" w:val="848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8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182A22" w:rsidRDefault="00182A22" w:rsidP="00182A22">
            <w:r>
              <w:t xml:space="preserve">Rotor </w:t>
            </w:r>
            <w:proofErr w:type="spellStart"/>
            <w:r>
              <w:t>typu</w:t>
            </w:r>
            <w:proofErr w:type="spellEnd"/>
            <w:r>
              <w:t xml:space="preserve"> A-2-MTP, z </w:t>
            </w:r>
            <w:proofErr w:type="spellStart"/>
            <w:r>
              <w:t>osłoną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pokrywą</w:t>
            </w:r>
            <w:proofErr w:type="spellEnd"/>
            <w:r>
              <w:t xml:space="preserve"> </w:t>
            </w:r>
            <w:proofErr w:type="spellStart"/>
            <w:r>
              <w:t>rotora</w:t>
            </w:r>
            <w:proofErr w:type="spellEnd"/>
            <w:r>
              <w:t xml:space="preserve">, z 2 </w:t>
            </w:r>
            <w:proofErr w:type="spellStart"/>
            <w:r>
              <w:t>koszami</w:t>
            </w:r>
            <w:proofErr w:type="spellEnd"/>
            <w:r>
              <w:t xml:space="preserve">, 2-miejscowy rotor z </w:t>
            </w:r>
            <w:proofErr w:type="spellStart"/>
            <w:r>
              <w:t>wychylnymi</w:t>
            </w:r>
            <w:proofErr w:type="spellEnd"/>
            <w:r>
              <w:t xml:space="preserve"> </w:t>
            </w:r>
            <w:proofErr w:type="spellStart"/>
            <w:r>
              <w:t>koszami</w:t>
            </w:r>
            <w:proofErr w:type="spellEnd"/>
            <w:r>
              <w:t xml:space="preserve"> do </w:t>
            </w:r>
            <w:proofErr w:type="spellStart"/>
            <w:r>
              <w:t>płytek</w:t>
            </w:r>
            <w:proofErr w:type="spellEnd"/>
            <w:r>
              <w:t xml:space="preserve"> MTP, PCR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Deepwell</w:t>
            </w:r>
            <w:proofErr w:type="spellEnd"/>
            <w:r>
              <w:t xml:space="preserve"> Plates, </w:t>
            </w:r>
            <w:proofErr w:type="spellStart"/>
            <w:r>
              <w:t>kompatybilny</w:t>
            </w:r>
            <w:proofErr w:type="spellEnd"/>
            <w:r>
              <w:t xml:space="preserve"> z </w:t>
            </w:r>
            <w:proofErr w:type="spellStart"/>
            <w:r>
              <w:t>wirówką</w:t>
            </w:r>
            <w:proofErr w:type="spellEnd"/>
            <w:r>
              <w:t xml:space="preserve"> 5430R Eppendorf </w:t>
            </w:r>
          </w:p>
          <w:p w:rsidR="00367C20" w:rsidRPr="0081122A" w:rsidRDefault="00367C20" w:rsidP="008455A0"/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182A22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4F5" w:rsidRPr="0081122A" w:rsidTr="008F74F5">
        <w:trPr>
          <w:gridAfter w:val="1"/>
          <w:wAfter w:w="1699" w:type="dxa"/>
          <w:trHeight w:hRule="exact" w:val="848"/>
        </w:trPr>
        <w:tc>
          <w:tcPr>
            <w:tcW w:w="10637" w:type="dxa"/>
            <w:gridSpan w:val="5"/>
            <w:vAlign w:val="center"/>
          </w:tcPr>
          <w:p w:rsidR="008F74F5" w:rsidRPr="008F74F5" w:rsidRDefault="008F74F5" w:rsidP="008F74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</w:pPr>
            <w:r w:rsidRPr="008F74F5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Razem;</w:t>
            </w:r>
          </w:p>
        </w:tc>
        <w:tc>
          <w:tcPr>
            <w:tcW w:w="1582" w:type="dxa"/>
            <w:vAlign w:val="center"/>
          </w:tcPr>
          <w:p w:rsidR="008F74F5" w:rsidRPr="0081122A" w:rsidRDefault="008F74F5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nil"/>
              <w:right w:val="nil"/>
            </w:tcBorders>
            <w:vAlign w:val="center"/>
          </w:tcPr>
          <w:p w:rsidR="008F74F5" w:rsidRPr="0081122A" w:rsidRDefault="008F74F5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B5A10" w:rsidRDefault="008F74F5" w:rsidP="0081122A"/>
    <w:p w:rsidR="00201C6F" w:rsidRDefault="00201C6F" w:rsidP="0081122A"/>
    <w:p w:rsidR="00533205" w:rsidRDefault="00533205" w:rsidP="0081122A"/>
    <w:p w:rsidR="00533205" w:rsidRDefault="00533205" w:rsidP="0081122A"/>
    <w:p w:rsidR="00533205" w:rsidRDefault="00533205" w:rsidP="0081122A">
      <w:bookmarkStart w:id="0" w:name="_GoBack"/>
      <w:bookmarkEnd w:id="0"/>
    </w:p>
    <w:p w:rsidR="00533205" w:rsidRDefault="00533205" w:rsidP="0081122A"/>
    <w:p w:rsidR="00201C6F" w:rsidRDefault="00201C6F" w:rsidP="0081122A"/>
    <w:p w:rsidR="00201C6F" w:rsidRDefault="00201C6F" w:rsidP="00201C6F">
      <w:pPr>
        <w:ind w:left="7513"/>
      </w:pPr>
      <w:r>
        <w:t>……………………………………………………………………………….</w:t>
      </w:r>
    </w:p>
    <w:p w:rsidR="00201C6F" w:rsidRPr="00201C6F" w:rsidRDefault="00201C6F" w:rsidP="00201C6F">
      <w:pPr>
        <w:ind w:left="9637"/>
        <w:rPr>
          <w:i/>
        </w:rPr>
      </w:pPr>
      <w:r w:rsidRPr="00201C6F">
        <w:rPr>
          <w:i/>
        </w:rPr>
        <w:t xml:space="preserve">Data </w:t>
      </w:r>
      <w:proofErr w:type="spellStart"/>
      <w:r>
        <w:rPr>
          <w:i/>
        </w:rPr>
        <w:t>i</w:t>
      </w:r>
      <w:proofErr w:type="spellEnd"/>
      <w:r w:rsidRPr="00201C6F">
        <w:rPr>
          <w:i/>
        </w:rPr>
        <w:t xml:space="preserve"> </w:t>
      </w:r>
      <w:proofErr w:type="spellStart"/>
      <w:r w:rsidRPr="00201C6F">
        <w:rPr>
          <w:i/>
        </w:rPr>
        <w:t>podpis</w:t>
      </w:r>
      <w:proofErr w:type="spellEnd"/>
      <w:r w:rsidRPr="00201C6F">
        <w:rPr>
          <w:i/>
        </w:rPr>
        <w:t xml:space="preserve"> </w:t>
      </w:r>
      <w:proofErr w:type="spellStart"/>
      <w:r w:rsidRPr="00201C6F">
        <w:rPr>
          <w:i/>
        </w:rPr>
        <w:t>Wykonawcy</w:t>
      </w:r>
      <w:proofErr w:type="spellEnd"/>
    </w:p>
    <w:sectPr w:rsidR="00201C6F" w:rsidRPr="00201C6F" w:rsidSect="00E86165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A0" w:rsidRDefault="00C57AA0" w:rsidP="00201C6F">
      <w:r>
        <w:separator/>
      </w:r>
    </w:p>
  </w:endnote>
  <w:endnote w:type="continuationSeparator" w:id="0">
    <w:p w:rsidR="00C57AA0" w:rsidRDefault="00C57AA0" w:rsidP="002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523362"/>
      <w:docPartObj>
        <w:docPartGallery w:val="Page Numbers (Bottom of Page)"/>
        <w:docPartUnique/>
      </w:docPartObj>
    </w:sdtPr>
    <w:sdtEndPr/>
    <w:sdtContent>
      <w:p w:rsidR="00201C6F" w:rsidRDefault="00201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F5" w:rsidRPr="008F74F5">
          <w:rPr>
            <w:noProof/>
            <w:lang w:val="pl-PL"/>
          </w:rPr>
          <w:t>2</w:t>
        </w:r>
        <w:r>
          <w:fldChar w:fldCharType="end"/>
        </w:r>
      </w:p>
    </w:sdtContent>
  </w:sdt>
  <w:p w:rsidR="00201C6F" w:rsidRDefault="00201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A0" w:rsidRDefault="00C57AA0" w:rsidP="00201C6F">
      <w:r>
        <w:separator/>
      </w:r>
    </w:p>
  </w:footnote>
  <w:footnote w:type="continuationSeparator" w:id="0">
    <w:p w:rsidR="00C57AA0" w:rsidRDefault="00C57AA0" w:rsidP="0020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6FF"/>
    <w:multiLevelType w:val="hybridMultilevel"/>
    <w:tmpl w:val="D886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4CCB"/>
    <w:multiLevelType w:val="hybridMultilevel"/>
    <w:tmpl w:val="ABF8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086"/>
    <w:multiLevelType w:val="hybridMultilevel"/>
    <w:tmpl w:val="6E2E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A"/>
    <w:rsid w:val="0000264F"/>
    <w:rsid w:val="000765BE"/>
    <w:rsid w:val="000B0C61"/>
    <w:rsid w:val="000B66FA"/>
    <w:rsid w:val="001776F8"/>
    <w:rsid w:val="00182A22"/>
    <w:rsid w:val="00191926"/>
    <w:rsid w:val="001C48FB"/>
    <w:rsid w:val="00201BE7"/>
    <w:rsid w:val="00201C6F"/>
    <w:rsid w:val="002076AB"/>
    <w:rsid w:val="002760FD"/>
    <w:rsid w:val="002B6A5F"/>
    <w:rsid w:val="0031070C"/>
    <w:rsid w:val="00333D0D"/>
    <w:rsid w:val="00367C20"/>
    <w:rsid w:val="00420283"/>
    <w:rsid w:val="004C5C91"/>
    <w:rsid w:val="00526770"/>
    <w:rsid w:val="00533205"/>
    <w:rsid w:val="00592E6A"/>
    <w:rsid w:val="00621A3B"/>
    <w:rsid w:val="00655259"/>
    <w:rsid w:val="006A22E3"/>
    <w:rsid w:val="0075173F"/>
    <w:rsid w:val="00762E07"/>
    <w:rsid w:val="0078629A"/>
    <w:rsid w:val="0081122A"/>
    <w:rsid w:val="008133C9"/>
    <w:rsid w:val="00825757"/>
    <w:rsid w:val="00830003"/>
    <w:rsid w:val="008455A0"/>
    <w:rsid w:val="008B79A3"/>
    <w:rsid w:val="008C2F1D"/>
    <w:rsid w:val="008F2AE9"/>
    <w:rsid w:val="008F74F5"/>
    <w:rsid w:val="009B5997"/>
    <w:rsid w:val="00A275BC"/>
    <w:rsid w:val="00A30E2A"/>
    <w:rsid w:val="00AA22E0"/>
    <w:rsid w:val="00B8716A"/>
    <w:rsid w:val="00BB17E3"/>
    <w:rsid w:val="00C039DA"/>
    <w:rsid w:val="00C206F8"/>
    <w:rsid w:val="00C57AA0"/>
    <w:rsid w:val="00C70149"/>
    <w:rsid w:val="00CD47AA"/>
    <w:rsid w:val="00CD5CED"/>
    <w:rsid w:val="00CF1CFF"/>
    <w:rsid w:val="00D03B4D"/>
    <w:rsid w:val="00E13D41"/>
    <w:rsid w:val="00E322D0"/>
    <w:rsid w:val="00E32B9F"/>
    <w:rsid w:val="00E86165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375A-690F-4F67-BF4F-2505C42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16A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49"/>
    <w:pPr>
      <w:ind w:left="720"/>
      <w:contextualSpacing/>
    </w:pPr>
  </w:style>
  <w:style w:type="table" w:styleId="Tabela-Siatka">
    <w:name w:val="Table Grid"/>
    <w:basedOn w:val="Standardowy"/>
    <w:uiPriority w:val="39"/>
    <w:rsid w:val="008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C6F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20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C6F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26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2CEF-646B-4A60-BBF1-6D498136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24</cp:revision>
  <cp:lastPrinted>2021-12-06T09:12:00Z</cp:lastPrinted>
  <dcterms:created xsi:type="dcterms:W3CDTF">2021-12-06T08:18:00Z</dcterms:created>
  <dcterms:modified xsi:type="dcterms:W3CDTF">2021-12-20T07:48:00Z</dcterms:modified>
</cp:coreProperties>
</file>