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6A3465" w14:textId="4B98465E" w:rsidR="002751AB" w:rsidRPr="005D62B9" w:rsidRDefault="002751AB" w:rsidP="00D55CAB">
      <w:pPr>
        <w:pStyle w:val="Akapitzlist"/>
        <w:numPr>
          <w:ilvl w:val="0"/>
          <w:numId w:val="1"/>
        </w:numPr>
        <w:ind w:left="357" w:hanging="357"/>
        <w:contextualSpacing w:val="0"/>
        <w:jc w:val="both"/>
        <w:rPr>
          <w:b/>
          <w:bCs/>
        </w:rPr>
      </w:pPr>
      <w:r w:rsidRPr="005D62B9">
        <w:rPr>
          <w:b/>
          <w:bCs/>
        </w:rPr>
        <w:t>Informacja o Zamawiającym:</w:t>
      </w:r>
    </w:p>
    <w:p w14:paraId="4AA49608" w14:textId="77777777" w:rsidR="002751AB" w:rsidRPr="005D62B9" w:rsidRDefault="002751AB" w:rsidP="00D55CAB">
      <w:pPr>
        <w:pStyle w:val="Akapitzlist"/>
        <w:numPr>
          <w:ilvl w:val="0"/>
          <w:numId w:val="2"/>
        </w:numPr>
        <w:jc w:val="both"/>
        <w:rPr>
          <w:b/>
          <w:bCs/>
        </w:rPr>
      </w:pPr>
      <w:r w:rsidRPr="005D62B9">
        <w:rPr>
          <w:b/>
          <w:bCs/>
        </w:rPr>
        <w:t xml:space="preserve">Nazwa Zamawiającego: </w:t>
      </w:r>
    </w:p>
    <w:p w14:paraId="3D3E254A" w14:textId="77777777" w:rsidR="002751AB" w:rsidRDefault="002751AB" w:rsidP="00D55CAB">
      <w:pPr>
        <w:spacing w:after="0"/>
        <w:ind w:left="360"/>
        <w:jc w:val="both"/>
      </w:pPr>
      <w:r>
        <w:t xml:space="preserve">Gmina Cegłów, </w:t>
      </w:r>
    </w:p>
    <w:p w14:paraId="62D8EC69" w14:textId="77777777" w:rsidR="002751AB" w:rsidRDefault="002751AB" w:rsidP="00D55CAB">
      <w:pPr>
        <w:spacing w:after="0"/>
        <w:ind w:left="360"/>
        <w:jc w:val="both"/>
      </w:pPr>
      <w:r>
        <w:t xml:space="preserve">ul. T. Kościuszki 4, </w:t>
      </w:r>
    </w:p>
    <w:p w14:paraId="11612F8A" w14:textId="610F7DE8" w:rsidR="002751AB" w:rsidRDefault="002751AB" w:rsidP="00F76FBD">
      <w:pPr>
        <w:pStyle w:val="Akapitzlist"/>
        <w:numPr>
          <w:ilvl w:val="1"/>
          <w:numId w:val="14"/>
        </w:numPr>
        <w:spacing w:after="120"/>
        <w:jc w:val="both"/>
      </w:pPr>
      <w:r>
        <w:t>głów</w:t>
      </w:r>
    </w:p>
    <w:p w14:paraId="2A854006" w14:textId="1DEA9123" w:rsidR="002751AB" w:rsidRPr="00F76FBD" w:rsidRDefault="00F76FBD" w:rsidP="00F76FBD">
      <w:pPr>
        <w:spacing w:after="120"/>
        <w:jc w:val="both"/>
        <w:rPr>
          <w:b/>
          <w:bCs/>
        </w:rPr>
      </w:pPr>
      <w:r>
        <w:rPr>
          <w:b/>
          <w:bCs/>
        </w:rPr>
        <w:t xml:space="preserve">       </w:t>
      </w:r>
      <w:r w:rsidR="002751AB" w:rsidRPr="00F76FBD">
        <w:rPr>
          <w:b/>
          <w:bCs/>
        </w:rPr>
        <w:t>REGON:</w:t>
      </w:r>
      <w:r>
        <w:rPr>
          <w:b/>
          <w:bCs/>
        </w:rPr>
        <w:t xml:space="preserve"> </w:t>
      </w:r>
      <w:r w:rsidR="002751AB" w:rsidRPr="002751AB">
        <w:t>711582635</w:t>
      </w:r>
    </w:p>
    <w:p w14:paraId="16D2B1F4" w14:textId="46BA3C4B" w:rsidR="002751AB" w:rsidRPr="00F76FBD" w:rsidRDefault="00F76FBD" w:rsidP="00F76FBD">
      <w:pPr>
        <w:spacing w:after="120"/>
        <w:jc w:val="both"/>
        <w:rPr>
          <w:b/>
          <w:bCs/>
        </w:rPr>
      </w:pPr>
      <w:r>
        <w:rPr>
          <w:b/>
          <w:bCs/>
        </w:rPr>
        <w:t xml:space="preserve">       </w:t>
      </w:r>
      <w:r w:rsidR="002751AB" w:rsidRPr="00F76FBD">
        <w:rPr>
          <w:b/>
          <w:bCs/>
        </w:rPr>
        <w:t>NIP:</w:t>
      </w:r>
      <w:r>
        <w:rPr>
          <w:b/>
          <w:bCs/>
        </w:rPr>
        <w:t xml:space="preserve"> </w:t>
      </w:r>
      <w:r w:rsidR="002751AB" w:rsidRPr="002751AB">
        <w:t>822-215-88-23</w:t>
      </w:r>
    </w:p>
    <w:p w14:paraId="6BDEF8E6" w14:textId="42FE019D" w:rsidR="002751AB" w:rsidRPr="00F76FBD" w:rsidRDefault="00F76FBD" w:rsidP="00F76FBD">
      <w:pPr>
        <w:spacing w:after="120"/>
        <w:jc w:val="both"/>
        <w:rPr>
          <w:b/>
          <w:bCs/>
        </w:rPr>
      </w:pPr>
      <w:r>
        <w:rPr>
          <w:b/>
          <w:bCs/>
        </w:rPr>
        <w:t xml:space="preserve">        </w:t>
      </w:r>
      <w:r w:rsidR="002751AB" w:rsidRPr="00F76FBD">
        <w:rPr>
          <w:b/>
          <w:bCs/>
        </w:rPr>
        <w:t>Strona internetowa:</w:t>
      </w:r>
      <w:r>
        <w:rPr>
          <w:b/>
          <w:bCs/>
        </w:rPr>
        <w:t xml:space="preserve"> </w:t>
      </w:r>
      <w:r w:rsidR="002751AB" w:rsidRPr="002751AB">
        <w:t>https://ceglow.pl/</w:t>
      </w:r>
    </w:p>
    <w:p w14:paraId="4065FDEF" w14:textId="4A083359" w:rsidR="002751AB" w:rsidRPr="00F76FBD" w:rsidRDefault="00F76FBD" w:rsidP="00F76FBD">
      <w:pPr>
        <w:spacing w:after="120"/>
        <w:jc w:val="both"/>
        <w:rPr>
          <w:b/>
          <w:bCs/>
        </w:rPr>
      </w:pPr>
      <w:r>
        <w:rPr>
          <w:b/>
          <w:bCs/>
        </w:rPr>
        <w:t xml:space="preserve">        </w:t>
      </w:r>
      <w:r w:rsidR="002751AB" w:rsidRPr="00F76FBD">
        <w:rPr>
          <w:b/>
          <w:bCs/>
        </w:rPr>
        <w:t>Tel:</w:t>
      </w:r>
      <w:r>
        <w:rPr>
          <w:b/>
          <w:bCs/>
        </w:rPr>
        <w:t xml:space="preserve"> </w:t>
      </w:r>
      <w:r w:rsidR="002751AB">
        <w:t>25 759 59 48</w:t>
      </w:r>
    </w:p>
    <w:p w14:paraId="11EE857C" w14:textId="1A6CDB64" w:rsidR="002751AB" w:rsidRPr="00F76FBD" w:rsidRDefault="00F76FBD" w:rsidP="00F76FBD">
      <w:pPr>
        <w:spacing w:after="120"/>
        <w:jc w:val="both"/>
        <w:rPr>
          <w:b/>
          <w:bCs/>
        </w:rPr>
      </w:pPr>
      <w:r>
        <w:rPr>
          <w:b/>
          <w:bCs/>
        </w:rPr>
        <w:t xml:space="preserve">         </w:t>
      </w:r>
      <w:r w:rsidR="002751AB" w:rsidRPr="00F76FBD">
        <w:rPr>
          <w:b/>
          <w:bCs/>
        </w:rPr>
        <w:t>Adres poczty elektronicznej:</w:t>
      </w:r>
      <w:r>
        <w:rPr>
          <w:b/>
          <w:bCs/>
        </w:rPr>
        <w:t xml:space="preserve"> </w:t>
      </w:r>
      <w:r w:rsidR="002751AB">
        <w:t>urzad@ceglow.pl</w:t>
      </w:r>
    </w:p>
    <w:p w14:paraId="5C306B13" w14:textId="73DC7717" w:rsidR="002751AB" w:rsidRPr="00D55CAB" w:rsidRDefault="00D55CAB" w:rsidP="001F476A">
      <w:pPr>
        <w:pStyle w:val="Akapitzlist"/>
        <w:numPr>
          <w:ilvl w:val="0"/>
          <w:numId w:val="1"/>
        </w:numPr>
        <w:ind w:left="357" w:hanging="357"/>
        <w:contextualSpacing w:val="0"/>
        <w:jc w:val="both"/>
        <w:rPr>
          <w:b/>
          <w:bCs/>
        </w:rPr>
      </w:pPr>
      <w:r w:rsidRPr="00D55CAB">
        <w:rPr>
          <w:b/>
          <w:bCs/>
        </w:rPr>
        <w:t>Opis przedmiotu zamówienia:</w:t>
      </w:r>
    </w:p>
    <w:p w14:paraId="2D5EE737" w14:textId="77777777" w:rsidR="00F6118C" w:rsidRDefault="001F476A" w:rsidP="00F6118C">
      <w:pPr>
        <w:pStyle w:val="Akapitzlist"/>
        <w:numPr>
          <w:ilvl w:val="0"/>
          <w:numId w:val="5"/>
        </w:numPr>
        <w:jc w:val="both"/>
      </w:pPr>
      <w:r>
        <w:t>Przedmiotem zamówienia jest opracowanie planu ogólnego gminy Cegłów wraz z niezbędnymi opracowaniami wymaganymi przepisami szczególnymi</w:t>
      </w:r>
      <w:r w:rsidR="00F6118C">
        <w:t xml:space="preserve"> - oznaczenie wg słownika CPV: 71410000-5 – usługi planowania przestrzennego.</w:t>
      </w:r>
    </w:p>
    <w:p w14:paraId="56875300" w14:textId="2CD8E9B8" w:rsidR="001F476A" w:rsidRDefault="001F476A" w:rsidP="00F6118C">
      <w:pPr>
        <w:pStyle w:val="Akapitzlist"/>
        <w:numPr>
          <w:ilvl w:val="0"/>
          <w:numId w:val="5"/>
        </w:numPr>
        <w:jc w:val="both"/>
      </w:pPr>
      <w:r>
        <w:t>Zakres prac zamówienia, będzie obejmował:</w:t>
      </w:r>
    </w:p>
    <w:p w14:paraId="208817EB" w14:textId="77777777" w:rsidR="001F476A" w:rsidRDefault="001F476A" w:rsidP="001F476A">
      <w:pPr>
        <w:pStyle w:val="Akapitzlist"/>
        <w:numPr>
          <w:ilvl w:val="0"/>
          <w:numId w:val="3"/>
        </w:numPr>
        <w:jc w:val="both"/>
      </w:pPr>
      <w:r>
        <w:t>sporządzenie planu ogólnego zgodnie wraz z niezbędnymi opracowaniami wymaganymi przepisami szczególnymi, zgodnie z ustawą o planowaniu i zagospodarowaniu przestrzennym z dnia 27 marca 2003 r., rozporządzeniami wykonawczymi oraz przepisami szczególnymi;</w:t>
      </w:r>
    </w:p>
    <w:p w14:paraId="200A61F2" w14:textId="77777777" w:rsidR="001F476A" w:rsidRDefault="001F476A" w:rsidP="001F476A">
      <w:pPr>
        <w:pStyle w:val="Akapitzlist"/>
        <w:numPr>
          <w:ilvl w:val="0"/>
          <w:numId w:val="3"/>
        </w:numPr>
        <w:jc w:val="both"/>
      </w:pPr>
      <w:r>
        <w:t>udział w czynnościach niezbędnych do ewentualnego doprowadzenia projektu planu do zgodności z przepisami prawa, w sytuacji stwierdzenia nieważności uchwały przez Wojewodę, w tym ponowienie procedury w niezbędnym zakresie;</w:t>
      </w:r>
    </w:p>
    <w:p w14:paraId="495C5702" w14:textId="77777777" w:rsidR="001F476A" w:rsidRDefault="001F476A" w:rsidP="001F476A">
      <w:pPr>
        <w:pStyle w:val="Akapitzlist"/>
        <w:numPr>
          <w:ilvl w:val="0"/>
          <w:numId w:val="3"/>
        </w:numPr>
        <w:jc w:val="both"/>
      </w:pPr>
      <w:r>
        <w:t>przedłożenie tekstów i rysunków w formie wektorowej (dane GIS, format .</w:t>
      </w:r>
      <w:proofErr w:type="spellStart"/>
      <w:r>
        <w:t>shp</w:t>
      </w:r>
      <w:proofErr w:type="spellEnd"/>
      <w:r>
        <w:t xml:space="preserve">) z nadaną </w:t>
      </w:r>
      <w:proofErr w:type="spellStart"/>
      <w:r>
        <w:t>georeferencją</w:t>
      </w:r>
      <w:proofErr w:type="spellEnd"/>
      <w:r>
        <w:t xml:space="preserve"> zgodnie ze standardami zapisu danych stanowiących załącznik do SWZ;</w:t>
      </w:r>
    </w:p>
    <w:p w14:paraId="7682B640" w14:textId="77777777" w:rsidR="001F476A" w:rsidRDefault="001F476A" w:rsidP="001F476A">
      <w:pPr>
        <w:pStyle w:val="Akapitzlist"/>
        <w:numPr>
          <w:ilvl w:val="0"/>
          <w:numId w:val="3"/>
        </w:numPr>
        <w:jc w:val="both"/>
      </w:pPr>
      <w:r>
        <w:t>przygotowanie zbiorów danych przestrzennych, o których mowa w art. 67a-67c pkt 1 ustawy o planowaniu i zagospodarowaniu przestrzennym z dnia 27 marca 2003 r.</w:t>
      </w:r>
    </w:p>
    <w:p w14:paraId="4EE630E9" w14:textId="77777777" w:rsidR="001F476A" w:rsidRDefault="00D55CAB" w:rsidP="001F476A">
      <w:pPr>
        <w:pStyle w:val="Akapitzlist"/>
        <w:numPr>
          <w:ilvl w:val="0"/>
          <w:numId w:val="5"/>
        </w:numPr>
        <w:jc w:val="both"/>
      </w:pPr>
      <w:r>
        <w:t>W ramach zadania do obowiązków Wykonawcy zamówienia należeć będzie</w:t>
      </w:r>
      <w:r w:rsidR="0030670B">
        <w:t>:</w:t>
      </w:r>
    </w:p>
    <w:p w14:paraId="1A5BFD7C" w14:textId="77777777" w:rsidR="001F476A" w:rsidRDefault="001F476A" w:rsidP="001F476A">
      <w:pPr>
        <w:pStyle w:val="Akapitzlist"/>
        <w:numPr>
          <w:ilvl w:val="0"/>
          <w:numId w:val="6"/>
        </w:numPr>
        <w:jc w:val="both"/>
      </w:pPr>
      <w:r>
        <w:t>opracowanie przedmiotu zamówienie z należytą starannością oraz aktualnymi przepisami prawa;</w:t>
      </w:r>
    </w:p>
    <w:p w14:paraId="29D47BF0" w14:textId="77777777" w:rsidR="001F476A" w:rsidRDefault="001F476A" w:rsidP="001F476A">
      <w:pPr>
        <w:pStyle w:val="Akapitzlist"/>
        <w:numPr>
          <w:ilvl w:val="0"/>
          <w:numId w:val="6"/>
        </w:numPr>
        <w:jc w:val="both"/>
      </w:pPr>
      <w:r>
        <w:t>wykonanie innych czynności niewymienionych w umowie, a przewidzianych przepisami prawa w celu uchwalenia planu ogólnego wraz z niezbędną dokumentacją zgodnie z przepisami prawa;</w:t>
      </w:r>
    </w:p>
    <w:p w14:paraId="3AA9D78F" w14:textId="77777777" w:rsidR="001F476A" w:rsidRDefault="001F476A" w:rsidP="001F476A">
      <w:pPr>
        <w:pStyle w:val="Akapitzlist"/>
        <w:numPr>
          <w:ilvl w:val="0"/>
          <w:numId w:val="6"/>
        </w:numPr>
        <w:jc w:val="both"/>
      </w:pPr>
      <w:r>
        <w:t>pozyskanie własnym kosztem i staraniem wszystkich materiałów i danych niezbędnych do sporządzenia przedmiotu umowy, w tym niezbędnych kopii map pochodzących z państwowego zasobu geodezyjnego i kartograficznego w tym działając w imieniu Gminy Cegłów na podstawie udzielonego pełnomocnictwa;</w:t>
      </w:r>
    </w:p>
    <w:p w14:paraId="524910E3" w14:textId="77777777" w:rsidR="001F476A" w:rsidRDefault="001F476A" w:rsidP="001F476A">
      <w:pPr>
        <w:pStyle w:val="Akapitzlist"/>
        <w:numPr>
          <w:ilvl w:val="0"/>
          <w:numId w:val="6"/>
        </w:numPr>
        <w:jc w:val="both"/>
      </w:pPr>
      <w:r>
        <w:t xml:space="preserve">przygotowanie merytoryczne dokumentów formalno-prawnych oraz projektów pism zgodnie z ustawą o planowaniu i zagospodarowaniu przestrzennym z dnia 27 marca 2003 r., rozporządzeń wykonawczych oraz przepisów odrębnych, w tym w szczególności </w:t>
      </w:r>
      <w:proofErr w:type="spellStart"/>
      <w:r>
        <w:t>obwieszczeń</w:t>
      </w:r>
      <w:proofErr w:type="spellEnd"/>
      <w:r>
        <w:t xml:space="preserve">, ogłoszeń, zawiadomień, wystąpień o opinie i uzgodnienia do organów opiniujących i uzgadniających, wystąpień o zgody na zmianę przeznaczenia gruntów na cele nierolnicze i nieleśne (wraz z projektami dokumentów planistycznych w wersji papierowej w ilości niezbędnej do przeprowadzenia </w:t>
      </w:r>
      <w:r>
        <w:lastRenderedPageBreak/>
        <w:t>procedury) oraz ich składanie w imieniu Zamawiającego na podstawie udzielonego pełnomocnictwa;</w:t>
      </w:r>
    </w:p>
    <w:p w14:paraId="03C5C316" w14:textId="77777777" w:rsidR="001F476A" w:rsidRDefault="001F476A" w:rsidP="001F476A">
      <w:pPr>
        <w:pStyle w:val="Akapitzlist"/>
        <w:numPr>
          <w:ilvl w:val="0"/>
          <w:numId w:val="6"/>
        </w:numPr>
        <w:jc w:val="both"/>
      </w:pPr>
      <w:r>
        <w:t>przedstawienie rysunków opracowania w formie wektorowej (dane GIS, format .</w:t>
      </w:r>
      <w:proofErr w:type="spellStart"/>
      <w:r>
        <w:t>shp</w:t>
      </w:r>
      <w:proofErr w:type="spellEnd"/>
      <w:r>
        <w:t xml:space="preserve">) z nadaną </w:t>
      </w:r>
      <w:proofErr w:type="spellStart"/>
      <w:r>
        <w:t>georeferencją</w:t>
      </w:r>
      <w:proofErr w:type="spellEnd"/>
      <w:r>
        <w:t xml:space="preserve"> zgodnie z standardami zapisu danych stanowiących załącznik do SWZ;</w:t>
      </w:r>
    </w:p>
    <w:p w14:paraId="192568DC" w14:textId="77777777" w:rsidR="001F476A" w:rsidRDefault="001F476A" w:rsidP="001F476A">
      <w:pPr>
        <w:pStyle w:val="Akapitzlist"/>
        <w:numPr>
          <w:ilvl w:val="0"/>
          <w:numId w:val="6"/>
        </w:numPr>
        <w:jc w:val="both"/>
      </w:pPr>
      <w:r>
        <w:t>ustalenie z Zamawiającym formy i terminu przeprowadzenia konsultacji społecznych i ich przeprowadzenie;</w:t>
      </w:r>
    </w:p>
    <w:p w14:paraId="5A775385" w14:textId="77777777" w:rsidR="001F476A" w:rsidRDefault="001F476A" w:rsidP="001F476A">
      <w:pPr>
        <w:pStyle w:val="Akapitzlist"/>
        <w:numPr>
          <w:ilvl w:val="0"/>
          <w:numId w:val="6"/>
        </w:numPr>
        <w:jc w:val="both"/>
      </w:pPr>
      <w:r>
        <w:t>udział w spotkaniach dotyczących konsultacji społecznych, uzgodnień i opinii;</w:t>
      </w:r>
    </w:p>
    <w:p w14:paraId="06693F59" w14:textId="77777777" w:rsidR="001F476A" w:rsidRDefault="001F476A" w:rsidP="001F476A">
      <w:pPr>
        <w:pStyle w:val="Akapitzlist"/>
        <w:numPr>
          <w:ilvl w:val="0"/>
          <w:numId w:val="6"/>
        </w:numPr>
        <w:jc w:val="both"/>
      </w:pPr>
      <w:r>
        <w:t>kontakt z Zamawiającym w trakcie realizacji przedmiotu zamówienia (w tym osobiste stawiennictwo w siedzibie urzędu na prośbę zamawiającego po wcześniejszym uzgodnieniu terminu);</w:t>
      </w:r>
    </w:p>
    <w:p w14:paraId="5E564DDB" w14:textId="77777777" w:rsidR="001F476A" w:rsidRDefault="001F476A" w:rsidP="001F476A">
      <w:pPr>
        <w:pStyle w:val="Akapitzlist"/>
        <w:numPr>
          <w:ilvl w:val="0"/>
          <w:numId w:val="6"/>
        </w:numPr>
        <w:jc w:val="both"/>
      </w:pPr>
      <w:r>
        <w:t>usunięcie wad, naniesienie poprawek i uzupełnień w przedmiocie zamówienia wynikających z winy Wykonawcy;</w:t>
      </w:r>
    </w:p>
    <w:p w14:paraId="3B195384" w14:textId="77777777" w:rsidR="001F476A" w:rsidRDefault="001F476A" w:rsidP="001F476A">
      <w:pPr>
        <w:pStyle w:val="Akapitzlist"/>
        <w:numPr>
          <w:ilvl w:val="0"/>
          <w:numId w:val="6"/>
        </w:numPr>
        <w:jc w:val="both"/>
      </w:pPr>
      <w:r>
        <w:t>składanie pisemnych wyjaśnień na wezwanie Zamawiającego;</w:t>
      </w:r>
    </w:p>
    <w:p w14:paraId="77030D72" w14:textId="274FCA87" w:rsidR="001F476A" w:rsidRDefault="001F476A" w:rsidP="001F476A">
      <w:pPr>
        <w:pStyle w:val="Akapitzlist"/>
        <w:numPr>
          <w:ilvl w:val="0"/>
          <w:numId w:val="6"/>
        </w:numPr>
        <w:jc w:val="both"/>
      </w:pPr>
      <w:r>
        <w:t>wprowadzenie korekt i uzupełnień wykonanego przedmiotu zamówienia stosownie do rozstrzygnięć organów odwoławczych na koszt własny.</w:t>
      </w:r>
    </w:p>
    <w:p w14:paraId="3FE9706C" w14:textId="11BD3F23" w:rsidR="001F476A" w:rsidRDefault="00DE3135" w:rsidP="001227CD">
      <w:pPr>
        <w:pStyle w:val="Akapitzlist"/>
        <w:numPr>
          <w:ilvl w:val="0"/>
          <w:numId w:val="5"/>
        </w:numPr>
        <w:jc w:val="both"/>
      </w:pPr>
      <w:r>
        <w:t>Wykonawca przekaże p</w:t>
      </w:r>
      <w:r w:rsidRPr="00DE3135">
        <w:t>rzedmiot zamówienia</w:t>
      </w:r>
      <w:r>
        <w:t xml:space="preserve"> w następującej formie</w:t>
      </w:r>
      <w:r w:rsidRPr="00DE3135">
        <w:t>:</w:t>
      </w:r>
    </w:p>
    <w:p w14:paraId="75A28987" w14:textId="349D8A9E" w:rsidR="00DE3135" w:rsidRDefault="00DE3135" w:rsidP="00DE3135">
      <w:pPr>
        <w:pStyle w:val="Akapitzlist"/>
        <w:numPr>
          <w:ilvl w:val="0"/>
          <w:numId w:val="7"/>
        </w:numPr>
        <w:jc w:val="both"/>
      </w:pPr>
      <w:r w:rsidRPr="00DE3135">
        <w:t>opracowani</w:t>
      </w:r>
      <w:r>
        <w:t>e</w:t>
      </w:r>
      <w:r w:rsidRPr="00DE3135">
        <w:t xml:space="preserve"> tekstowe w wersji papierowej w ilości </w:t>
      </w:r>
      <w:r w:rsidR="00293369">
        <w:t>3</w:t>
      </w:r>
      <w:r w:rsidRPr="00DE3135">
        <w:t xml:space="preserve"> egzemplarzy </w:t>
      </w:r>
      <w:r>
        <w:t>oraz w wersji</w:t>
      </w:r>
      <w:r w:rsidRPr="00DE3135">
        <w:t xml:space="preserve"> elektronicznej,</w:t>
      </w:r>
    </w:p>
    <w:p w14:paraId="4E58B2C4" w14:textId="1ADB9263" w:rsidR="00293369" w:rsidRPr="00293369" w:rsidRDefault="00DE3135" w:rsidP="00293369">
      <w:pPr>
        <w:pStyle w:val="Akapitzlist"/>
        <w:numPr>
          <w:ilvl w:val="0"/>
          <w:numId w:val="7"/>
        </w:numPr>
      </w:pPr>
      <w:r w:rsidRPr="00DE3135">
        <w:t xml:space="preserve"> </w:t>
      </w:r>
      <w:r w:rsidR="00293369" w:rsidRPr="00293369">
        <w:t xml:space="preserve">opracowanie tekstowe w wersji papierowej w ilości </w:t>
      </w:r>
      <w:r w:rsidR="00293369">
        <w:t>3</w:t>
      </w:r>
      <w:r w:rsidR="00293369" w:rsidRPr="00293369">
        <w:t xml:space="preserve"> egzemplarzy oraz w wersj</w:t>
      </w:r>
      <w:r w:rsidR="00A16FDF">
        <w:t>i</w:t>
      </w:r>
      <w:r w:rsidR="00293369">
        <w:t xml:space="preserve"> </w:t>
      </w:r>
      <w:r w:rsidR="00293369" w:rsidRPr="00293369">
        <w:t>elektronicznej,</w:t>
      </w:r>
    </w:p>
    <w:p w14:paraId="1A60EB52" w14:textId="4DC9ADDB" w:rsidR="00C13615" w:rsidRDefault="00293369" w:rsidP="00C13615">
      <w:pPr>
        <w:pStyle w:val="Akapitzlist"/>
        <w:numPr>
          <w:ilvl w:val="0"/>
          <w:numId w:val="7"/>
        </w:numPr>
        <w:jc w:val="both"/>
      </w:pPr>
      <w:r>
        <w:t>dane przestrzenne w wersji elektronicznej lub innej formie i ilości uzgodnionej z Zamawiającym</w:t>
      </w:r>
      <w:r w:rsidR="00C13615">
        <w:t>.</w:t>
      </w:r>
    </w:p>
    <w:p w14:paraId="4792AF3A" w14:textId="4190BD6F" w:rsidR="001F476A" w:rsidRDefault="00C13615" w:rsidP="0063052E">
      <w:pPr>
        <w:pStyle w:val="Akapitzlist"/>
        <w:numPr>
          <w:ilvl w:val="0"/>
          <w:numId w:val="5"/>
        </w:numPr>
        <w:ind w:left="714" w:hanging="357"/>
        <w:contextualSpacing w:val="0"/>
        <w:jc w:val="both"/>
      </w:pPr>
      <w:r w:rsidRPr="00C13615">
        <w:t>Zadanie należy wykonać etapowo i obejmuje ono:</w:t>
      </w:r>
    </w:p>
    <w:p w14:paraId="308954F9" w14:textId="7295FB38" w:rsidR="00C13615" w:rsidRDefault="00C13615" w:rsidP="00C13615">
      <w:pPr>
        <w:pStyle w:val="Akapitzlist"/>
        <w:numPr>
          <w:ilvl w:val="0"/>
          <w:numId w:val="8"/>
        </w:numPr>
        <w:jc w:val="both"/>
      </w:pPr>
      <w:r>
        <w:t>Etap 1:</w:t>
      </w:r>
    </w:p>
    <w:p w14:paraId="161250B6" w14:textId="5F0C113E" w:rsidR="00C13615" w:rsidRDefault="0018202F" w:rsidP="00C13615">
      <w:pPr>
        <w:pStyle w:val="Akapitzlist"/>
        <w:ind w:left="1440"/>
        <w:jc w:val="both"/>
      </w:pPr>
      <w:r>
        <w:t xml:space="preserve">- przygotowanie opracowania </w:t>
      </w:r>
      <w:proofErr w:type="spellStart"/>
      <w:r>
        <w:t>ekofizjograficznego</w:t>
      </w:r>
      <w:proofErr w:type="spellEnd"/>
      <w:r>
        <w:t xml:space="preserve"> gminy Cegłów,</w:t>
      </w:r>
    </w:p>
    <w:p w14:paraId="48FA6404" w14:textId="040FA3A7" w:rsidR="0018202F" w:rsidRDefault="0018202F" w:rsidP="00C13615">
      <w:pPr>
        <w:pStyle w:val="Akapitzlist"/>
        <w:ind w:left="1440"/>
        <w:jc w:val="both"/>
      </w:pPr>
      <w:r>
        <w:t>- dokonanie oceny istniejącego stanu zagospodarowania przestrzennego,</w:t>
      </w:r>
    </w:p>
    <w:p w14:paraId="3EDE44AB" w14:textId="429A4BC5" w:rsidR="00624CE2" w:rsidRDefault="0018202F" w:rsidP="00624CE2">
      <w:pPr>
        <w:pStyle w:val="Akapitzlist"/>
        <w:ind w:left="1440"/>
        <w:jc w:val="both"/>
      </w:pPr>
      <w:r>
        <w:t xml:space="preserve">- przygotowanie projektów pism związanych z zawiadomieniem właściwych organów i instytucji o podjęciu przez Radę </w:t>
      </w:r>
      <w:r w:rsidR="007367DA">
        <w:t>Miejską w Cegłowie</w:t>
      </w:r>
      <w:r>
        <w:t xml:space="preserve"> uchwały o przystąpieniu do sporządzenia planu ogólnego gminy</w:t>
      </w:r>
      <w:r w:rsidR="00624CE2">
        <w:t xml:space="preserve"> oraz projektów pism poddanych pod publiczne ogłoszenie,</w:t>
      </w:r>
    </w:p>
    <w:p w14:paraId="6F3B61D3" w14:textId="4C0D9D4C" w:rsidR="00624CE2" w:rsidRDefault="0018202F" w:rsidP="00624CE2">
      <w:pPr>
        <w:pStyle w:val="Akapitzlist"/>
        <w:ind w:left="1440"/>
        <w:jc w:val="both"/>
      </w:pPr>
      <w:r>
        <w:t xml:space="preserve">- </w:t>
      </w:r>
      <w:r w:rsidR="00624CE2">
        <w:t>analiza złożonych wniosków osób fizycznych i prawnych oraz organy i instytucje,</w:t>
      </w:r>
    </w:p>
    <w:p w14:paraId="121C03AC" w14:textId="7E1DD43D" w:rsidR="00624CE2" w:rsidRDefault="00624CE2" w:rsidP="00624CE2">
      <w:pPr>
        <w:pStyle w:val="Akapitzlist"/>
        <w:ind w:left="1440"/>
        <w:jc w:val="both"/>
      </w:pPr>
      <w:r>
        <w:t>- opracowanie wykazu wniosków osób fizycznych i prawnych a także przygotowanie propozycji ich rozpatrzenia wraz z uzasadnieniem,</w:t>
      </w:r>
    </w:p>
    <w:p w14:paraId="2301A589" w14:textId="12589DAC" w:rsidR="0018202F" w:rsidRDefault="00624CE2" w:rsidP="00624CE2">
      <w:pPr>
        <w:pStyle w:val="Akapitzlist"/>
        <w:ind w:left="1440"/>
        <w:jc w:val="both"/>
      </w:pPr>
      <w:r>
        <w:t>- opracowanie wykazu odpowiedzi do organów i instytucji określonych ustawą oraz innych instytucji i jednostek poinformowanych o przystąpieniu do sporządzenia planu,</w:t>
      </w:r>
    </w:p>
    <w:p w14:paraId="2F4DBF40" w14:textId="3F925A48" w:rsidR="00624CE2" w:rsidRDefault="00624CE2" w:rsidP="00624CE2">
      <w:pPr>
        <w:pStyle w:val="Akapitzlist"/>
        <w:ind w:left="1440"/>
        <w:jc w:val="both"/>
      </w:pPr>
      <w:r>
        <w:t>- udział w konsultacjach społecznych dotyczących projektu planu ogólnego we wskazanego przez Zamawiającego miejscach,</w:t>
      </w:r>
    </w:p>
    <w:p w14:paraId="707BFFFA" w14:textId="1B12CA20" w:rsidR="00624CE2" w:rsidRDefault="00624CE2" w:rsidP="00EE3D7A">
      <w:pPr>
        <w:pStyle w:val="Akapitzlist"/>
        <w:ind w:left="1440"/>
        <w:jc w:val="both"/>
      </w:pPr>
      <w:r>
        <w:t xml:space="preserve">- </w:t>
      </w:r>
      <w:r w:rsidR="00EE3D7A">
        <w:t>opracowanie projektu planu ogólnego (część tekstowa i graficzna) wraz z prognozą oddziaływania na środowisko</w:t>
      </w:r>
      <w:r w:rsidR="00926F63">
        <w:t>,</w:t>
      </w:r>
    </w:p>
    <w:p w14:paraId="6102EA49" w14:textId="10ABD818" w:rsidR="00926F63" w:rsidRDefault="00926F63" w:rsidP="00EE3D7A">
      <w:pPr>
        <w:pStyle w:val="Akapitzlist"/>
        <w:ind w:left="1440"/>
        <w:jc w:val="both"/>
      </w:pPr>
      <w:r>
        <w:t>- aktywny udział w w</w:t>
      </w:r>
      <w:r w:rsidRPr="00926F63">
        <w:t>ewnętrzn</w:t>
      </w:r>
      <w:r>
        <w:t>ych</w:t>
      </w:r>
      <w:r w:rsidRPr="00926F63">
        <w:t xml:space="preserve"> </w:t>
      </w:r>
      <w:r>
        <w:t>konsultacjach</w:t>
      </w:r>
      <w:r w:rsidRPr="00926F63">
        <w:t xml:space="preserve"> nad opracowaną koncepcją</w:t>
      </w:r>
      <w:r>
        <w:t>,</w:t>
      </w:r>
    </w:p>
    <w:p w14:paraId="0736FA26" w14:textId="34C2EADF" w:rsidR="00926F63" w:rsidRDefault="00926F63" w:rsidP="002745F4">
      <w:pPr>
        <w:pStyle w:val="Akapitzlist"/>
        <w:spacing w:after="120"/>
        <w:ind w:left="1440"/>
        <w:contextualSpacing w:val="0"/>
        <w:jc w:val="both"/>
      </w:pPr>
      <w:r>
        <w:t>- udział w posiedzeniach Gminnej Komisji Urbanistyczno-Architektonicznej, w terminie uzgodnionym przez strony, zwieńczony uzyskaniem pozytywnej opinii Gminnej Komisji Urbanistyczno-Architektonicznej projektu planu ogólnego</w:t>
      </w:r>
      <w:r w:rsidR="0063052E">
        <w:t>;</w:t>
      </w:r>
    </w:p>
    <w:p w14:paraId="28D53265" w14:textId="46C4CFE7" w:rsidR="00926F63" w:rsidRDefault="0063052E" w:rsidP="0063052E">
      <w:pPr>
        <w:pStyle w:val="Akapitzlist"/>
        <w:numPr>
          <w:ilvl w:val="0"/>
          <w:numId w:val="8"/>
        </w:numPr>
        <w:jc w:val="both"/>
      </w:pPr>
      <w:r>
        <w:t>Etap 2:</w:t>
      </w:r>
    </w:p>
    <w:p w14:paraId="6D1A5471" w14:textId="274D1FB5" w:rsidR="0063052E" w:rsidRDefault="0063052E" w:rsidP="0063052E">
      <w:pPr>
        <w:pStyle w:val="Akapitzlist"/>
        <w:ind w:left="1440"/>
        <w:jc w:val="both"/>
      </w:pPr>
      <w:r>
        <w:lastRenderedPageBreak/>
        <w:t>- przygotowanie projektów pism związanych z opiniowaniem i uzgadnianiem projektu planu ogólnego,</w:t>
      </w:r>
    </w:p>
    <w:p w14:paraId="1A98A770" w14:textId="5B18BABC" w:rsidR="0063052E" w:rsidRDefault="0063052E" w:rsidP="00DC7C75">
      <w:pPr>
        <w:pStyle w:val="Akapitzlist"/>
        <w:ind w:left="1440"/>
        <w:jc w:val="both"/>
      </w:pPr>
      <w:r>
        <w:t xml:space="preserve">- </w:t>
      </w:r>
      <w:r w:rsidR="00DC7C75">
        <w:t>aktywny udział w spotkaniach, naradach w przypadku zajścia okoliczności uzasadniających udzielenie wyjaśnień lub zgłoszenia potrzeby takich wyjaśnień, w szczególności przy uzgadnianiu i opiniowaniu projektu planu ogólnego z jednostkami wskazanymi w przepisach prawa,</w:t>
      </w:r>
    </w:p>
    <w:p w14:paraId="75A522FD" w14:textId="77777777" w:rsidR="00DC7C75" w:rsidRDefault="00DC7C75" w:rsidP="00DC7C75">
      <w:pPr>
        <w:pStyle w:val="Akapitzlist"/>
        <w:ind w:left="1440"/>
        <w:jc w:val="both"/>
      </w:pPr>
      <w:r>
        <w:t>- a</w:t>
      </w:r>
      <w:r w:rsidRPr="00DC7C75">
        <w:t>naliz</w:t>
      </w:r>
      <w:r>
        <w:t>a</w:t>
      </w:r>
      <w:r w:rsidRPr="00DC7C75">
        <w:t xml:space="preserve"> i opracowanie wykazu uzyskanych uzgodnień i opinii</w:t>
      </w:r>
      <w:r>
        <w:t>,</w:t>
      </w:r>
    </w:p>
    <w:p w14:paraId="1CB072DD" w14:textId="27516469" w:rsidR="00DC7C75" w:rsidRDefault="00DC7C75" w:rsidP="00DC7C75">
      <w:pPr>
        <w:pStyle w:val="Akapitzlist"/>
        <w:ind w:left="1440"/>
        <w:jc w:val="both"/>
      </w:pPr>
      <w:r>
        <w:t xml:space="preserve">- wprowadzenie korekty do projektu planu w związku z uzyskanymi opiniami i dokonanymi uzgodnieniami, </w:t>
      </w:r>
    </w:p>
    <w:p w14:paraId="28FCE8FF" w14:textId="5DC4604A" w:rsidR="0063052E" w:rsidRDefault="00CC589D" w:rsidP="002745F4">
      <w:pPr>
        <w:pStyle w:val="Akapitzlist"/>
        <w:spacing w:after="120"/>
        <w:ind w:left="1440"/>
        <w:contextualSpacing w:val="0"/>
        <w:jc w:val="both"/>
      </w:pPr>
      <w:r>
        <w:t>- przygotowanie wymaganych ustawą o planowaniu i zagospodarowaniu przestrzennym i aktami wykonawczymi, dokumentów formalno-prawnych związanych z opracowaniem projektu planu ogólnego (tj. projektów ogłoszeń, obwieszczenia, zawiadomień)</w:t>
      </w:r>
      <w:r w:rsidR="002745F4">
        <w:t>;</w:t>
      </w:r>
    </w:p>
    <w:p w14:paraId="3F3FD2C5" w14:textId="76525978" w:rsidR="0063052E" w:rsidRDefault="0063052E" w:rsidP="002745F4">
      <w:pPr>
        <w:pStyle w:val="Akapitzlist"/>
        <w:numPr>
          <w:ilvl w:val="0"/>
          <w:numId w:val="8"/>
        </w:numPr>
        <w:spacing w:after="0"/>
        <w:jc w:val="both"/>
      </w:pPr>
      <w:r>
        <w:t>Etap 3:</w:t>
      </w:r>
    </w:p>
    <w:p w14:paraId="3592C8D1" w14:textId="77777777" w:rsidR="002D6197" w:rsidRDefault="002745F4" w:rsidP="009043C0">
      <w:pPr>
        <w:spacing w:after="0"/>
        <w:ind w:left="1416"/>
        <w:jc w:val="both"/>
      </w:pPr>
      <w:r>
        <w:t>- dokonanie czynności związanych z ogłoszeniem i przeprowadzeniem konsultacji społecznych,</w:t>
      </w:r>
    </w:p>
    <w:p w14:paraId="6B751ACC" w14:textId="587206FC" w:rsidR="002745F4" w:rsidRDefault="002D6197" w:rsidP="009043C0">
      <w:pPr>
        <w:spacing w:after="0"/>
        <w:ind w:left="1416"/>
        <w:jc w:val="both"/>
      </w:pPr>
      <w:r>
        <w:t>- analiza uwag wniesionych do projektu planu ogólnego wraz z propozycją ich rozpatrzenia przez Burmistrza Cegłowa wraz z uzasadnieniem</w:t>
      </w:r>
      <w:r w:rsidR="007367DA">
        <w:t>,</w:t>
      </w:r>
    </w:p>
    <w:p w14:paraId="1B0917E5" w14:textId="19826226" w:rsidR="007367DA" w:rsidRDefault="007367DA" w:rsidP="009043C0">
      <w:pPr>
        <w:spacing w:after="0"/>
        <w:ind w:left="1416"/>
        <w:jc w:val="both"/>
      </w:pPr>
      <w:r>
        <w:t>- korekta projektu planu ogólnego w związku z wniesionymi do projektu planu uwagami i przygotowanie wersji do uchwalenia,</w:t>
      </w:r>
    </w:p>
    <w:p w14:paraId="43B9DA53" w14:textId="37AD5747" w:rsidR="007367DA" w:rsidRDefault="007367DA" w:rsidP="009043C0">
      <w:pPr>
        <w:spacing w:after="0"/>
        <w:ind w:left="1416"/>
        <w:jc w:val="both"/>
      </w:pPr>
      <w:r>
        <w:t>- przedstawienie radnym projektu planu ogólnego z załącznikami na komisjach stałych Rady Miejskiej</w:t>
      </w:r>
      <w:r w:rsidR="009043C0">
        <w:t xml:space="preserve"> w Cegłowie,</w:t>
      </w:r>
    </w:p>
    <w:p w14:paraId="08143617" w14:textId="443AFA92" w:rsidR="009043C0" w:rsidRDefault="009043C0" w:rsidP="009043C0">
      <w:pPr>
        <w:spacing w:after="0"/>
        <w:ind w:left="1416"/>
        <w:jc w:val="both"/>
      </w:pPr>
      <w:r>
        <w:t>- przygotowanie projektu uchwały z załącznikami (w tym raportem z konsultacji społecznych) i udział w sesji Rady Miejskiej uchwalającej plan ogólny,</w:t>
      </w:r>
    </w:p>
    <w:p w14:paraId="42D7F36F" w14:textId="01D5E55D" w:rsidR="009043C0" w:rsidRDefault="009043C0" w:rsidP="009043C0">
      <w:pPr>
        <w:spacing w:after="120"/>
        <w:ind w:left="1416"/>
        <w:jc w:val="both"/>
      </w:pPr>
      <w:r>
        <w:t>- sporządzenie podsumowania i uzasadnienia, o którym mowa w art. 42 i art. 55 ust. 3 ustawy z dnia 3 października 2008 r. o udostępnianiu informacji o środowisku i jego ochronie, udziale społeczeństwa w ochronie środowiska oraz o ocenach oddziaływania na środowisko;</w:t>
      </w:r>
    </w:p>
    <w:p w14:paraId="02200131" w14:textId="0C75B6DD" w:rsidR="002745F4" w:rsidRDefault="002745F4" w:rsidP="009043C0">
      <w:pPr>
        <w:pStyle w:val="Akapitzlist"/>
        <w:numPr>
          <w:ilvl w:val="0"/>
          <w:numId w:val="8"/>
        </w:numPr>
        <w:spacing w:after="120"/>
        <w:ind w:left="1434" w:hanging="357"/>
        <w:contextualSpacing w:val="0"/>
        <w:jc w:val="both"/>
      </w:pPr>
      <w:r>
        <w:t>Etap 4:</w:t>
      </w:r>
    </w:p>
    <w:p w14:paraId="25D70ACE" w14:textId="72440547" w:rsidR="009043C0" w:rsidRDefault="009043C0" w:rsidP="009043C0">
      <w:pPr>
        <w:pStyle w:val="Akapitzlist"/>
        <w:spacing w:after="120"/>
        <w:ind w:left="1440"/>
        <w:jc w:val="both"/>
      </w:pPr>
      <w:r>
        <w:t>- przygotowanie toku formalno-prawnego prac planistycznych, w zakresie wymaganym przez Wojewodę w celu oceny zgodności z przepisami prawa,</w:t>
      </w:r>
    </w:p>
    <w:p w14:paraId="1F256B9C" w14:textId="2A87537D" w:rsidR="009043C0" w:rsidRDefault="009043C0" w:rsidP="009043C0">
      <w:pPr>
        <w:pStyle w:val="Akapitzlist"/>
        <w:spacing w:after="120"/>
        <w:ind w:left="1440"/>
        <w:jc w:val="both"/>
      </w:pPr>
      <w:r>
        <w:t>- p</w:t>
      </w:r>
      <w:r w:rsidRPr="009043C0">
        <w:t>rzygotowanie uchwały do publikacji w Dzienniku Urzędowym</w:t>
      </w:r>
      <w:r>
        <w:t>,</w:t>
      </w:r>
    </w:p>
    <w:p w14:paraId="5DE1842E" w14:textId="795F7D8A" w:rsidR="009043C0" w:rsidRDefault="009043C0" w:rsidP="009043C0">
      <w:pPr>
        <w:pStyle w:val="Akapitzlist"/>
        <w:spacing w:after="120"/>
        <w:ind w:left="1440"/>
        <w:jc w:val="both"/>
      </w:pPr>
      <w:r>
        <w:t xml:space="preserve">- w przypadku ponowienia procedury, ponowne opracowanie niezbędnych dokumentów i ponowienie niezbędnych czynności w ramach niniejszej umowy, </w:t>
      </w:r>
    </w:p>
    <w:p w14:paraId="02162AE5" w14:textId="077F4382" w:rsidR="009043C0" w:rsidRDefault="009043C0" w:rsidP="009043C0">
      <w:pPr>
        <w:pStyle w:val="Akapitzlist"/>
        <w:spacing w:after="120"/>
        <w:ind w:left="1440"/>
        <w:jc w:val="both"/>
      </w:pPr>
      <w:r>
        <w:t>- udział w czynnościach niezbędnych do ewentualnego doprowadzenia do zgodności projektu planu ogólnego z przepisami prawa w sytuacji stwierdzenia nieważności uchwały przez Wojewodę.</w:t>
      </w:r>
    </w:p>
    <w:p w14:paraId="52BF84ED" w14:textId="77777777" w:rsidR="0063052E" w:rsidRDefault="0063052E" w:rsidP="0063052E">
      <w:pPr>
        <w:pStyle w:val="Akapitzlist"/>
        <w:ind w:left="1440"/>
        <w:jc w:val="both"/>
      </w:pPr>
    </w:p>
    <w:p w14:paraId="0A2A98E2" w14:textId="77777777" w:rsidR="002751AB" w:rsidRDefault="002751AB" w:rsidP="00344593">
      <w:pPr>
        <w:jc w:val="both"/>
      </w:pPr>
    </w:p>
    <w:sectPr w:rsidR="002751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8087A"/>
    <w:multiLevelType w:val="hybridMultilevel"/>
    <w:tmpl w:val="C99AAFD0"/>
    <w:lvl w:ilvl="0" w:tplc="4A26F12A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DB74BB"/>
    <w:multiLevelType w:val="hybridMultilevel"/>
    <w:tmpl w:val="F364D2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B6B8F"/>
    <w:multiLevelType w:val="hybridMultilevel"/>
    <w:tmpl w:val="5218E9C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A66881"/>
    <w:multiLevelType w:val="hybridMultilevel"/>
    <w:tmpl w:val="E016576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51C6831"/>
    <w:multiLevelType w:val="multilevel"/>
    <w:tmpl w:val="FBD22A44"/>
    <w:lvl w:ilvl="0">
      <w:start w:val="5"/>
      <w:numFmt w:val="decimalZero"/>
      <w:lvlText w:val="%1"/>
      <w:lvlJc w:val="left"/>
      <w:pPr>
        <w:ind w:left="675" w:hanging="675"/>
      </w:pPr>
      <w:rPr>
        <w:rFonts w:hint="default"/>
      </w:rPr>
    </w:lvl>
    <w:lvl w:ilvl="1">
      <w:start w:val="319"/>
      <w:numFmt w:val="decimal"/>
      <w:lvlText w:val="%1-%2"/>
      <w:lvlJc w:val="left"/>
      <w:pPr>
        <w:ind w:left="103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AB23793"/>
    <w:multiLevelType w:val="hybridMultilevel"/>
    <w:tmpl w:val="950EB53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ABD5A33"/>
    <w:multiLevelType w:val="hybridMultilevel"/>
    <w:tmpl w:val="674A204C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F4F235B"/>
    <w:multiLevelType w:val="hybridMultilevel"/>
    <w:tmpl w:val="058AC7F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7724116"/>
    <w:multiLevelType w:val="hybridMultilevel"/>
    <w:tmpl w:val="D026EF5E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2A90B29"/>
    <w:multiLevelType w:val="hybridMultilevel"/>
    <w:tmpl w:val="CB18071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5F50411"/>
    <w:multiLevelType w:val="hybridMultilevel"/>
    <w:tmpl w:val="F426EFFC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BF53351"/>
    <w:multiLevelType w:val="hybridMultilevel"/>
    <w:tmpl w:val="9182B8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A34E42"/>
    <w:multiLevelType w:val="hybridMultilevel"/>
    <w:tmpl w:val="F426EF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933667B"/>
    <w:multiLevelType w:val="hybridMultilevel"/>
    <w:tmpl w:val="A288E9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41203796">
    <w:abstractNumId w:val="13"/>
  </w:num>
  <w:num w:numId="2" w16cid:durableId="18703139">
    <w:abstractNumId w:val="1"/>
  </w:num>
  <w:num w:numId="3" w16cid:durableId="128668613">
    <w:abstractNumId w:val="7"/>
  </w:num>
  <w:num w:numId="4" w16cid:durableId="1731810417">
    <w:abstractNumId w:val="11"/>
  </w:num>
  <w:num w:numId="5" w16cid:durableId="261256437">
    <w:abstractNumId w:val="2"/>
  </w:num>
  <w:num w:numId="6" w16cid:durableId="529732096">
    <w:abstractNumId w:val="9"/>
  </w:num>
  <w:num w:numId="7" w16cid:durableId="1558513991">
    <w:abstractNumId w:val="5"/>
  </w:num>
  <w:num w:numId="8" w16cid:durableId="1220943938">
    <w:abstractNumId w:val="12"/>
  </w:num>
  <w:num w:numId="9" w16cid:durableId="583228875">
    <w:abstractNumId w:val="6"/>
  </w:num>
  <w:num w:numId="10" w16cid:durableId="499349404">
    <w:abstractNumId w:val="8"/>
  </w:num>
  <w:num w:numId="11" w16cid:durableId="2068336258">
    <w:abstractNumId w:val="3"/>
  </w:num>
  <w:num w:numId="12" w16cid:durableId="1783961458">
    <w:abstractNumId w:val="0"/>
  </w:num>
  <w:num w:numId="13" w16cid:durableId="1074663110">
    <w:abstractNumId w:val="10"/>
  </w:num>
  <w:num w:numId="14" w16cid:durableId="19609914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1E"/>
    <w:rsid w:val="000511D2"/>
    <w:rsid w:val="00101E49"/>
    <w:rsid w:val="001227CD"/>
    <w:rsid w:val="0017023E"/>
    <w:rsid w:val="0018202F"/>
    <w:rsid w:val="00196734"/>
    <w:rsid w:val="001A6860"/>
    <w:rsid w:val="001C78B4"/>
    <w:rsid w:val="001F2957"/>
    <w:rsid w:val="001F476A"/>
    <w:rsid w:val="00211DE7"/>
    <w:rsid w:val="002729F0"/>
    <w:rsid w:val="002745F4"/>
    <w:rsid w:val="002751AB"/>
    <w:rsid w:val="00276AC5"/>
    <w:rsid w:val="00293369"/>
    <w:rsid w:val="002A5AE8"/>
    <w:rsid w:val="002D6197"/>
    <w:rsid w:val="0030670B"/>
    <w:rsid w:val="0033524E"/>
    <w:rsid w:val="00344593"/>
    <w:rsid w:val="003A0191"/>
    <w:rsid w:val="003E21A0"/>
    <w:rsid w:val="00404DA0"/>
    <w:rsid w:val="00422289"/>
    <w:rsid w:val="00443845"/>
    <w:rsid w:val="00466B39"/>
    <w:rsid w:val="004B4A27"/>
    <w:rsid w:val="004E4B98"/>
    <w:rsid w:val="004F7022"/>
    <w:rsid w:val="005075C2"/>
    <w:rsid w:val="00526E3E"/>
    <w:rsid w:val="005307B7"/>
    <w:rsid w:val="00573748"/>
    <w:rsid w:val="005D62B9"/>
    <w:rsid w:val="005E6D03"/>
    <w:rsid w:val="00606714"/>
    <w:rsid w:val="006149D6"/>
    <w:rsid w:val="00624CE2"/>
    <w:rsid w:val="0063052E"/>
    <w:rsid w:val="00641AEA"/>
    <w:rsid w:val="006A0A44"/>
    <w:rsid w:val="006C1E08"/>
    <w:rsid w:val="00710626"/>
    <w:rsid w:val="007367DA"/>
    <w:rsid w:val="0074548E"/>
    <w:rsid w:val="0079237A"/>
    <w:rsid w:val="007F2A0C"/>
    <w:rsid w:val="007F6F46"/>
    <w:rsid w:val="0083286C"/>
    <w:rsid w:val="008472A1"/>
    <w:rsid w:val="00862801"/>
    <w:rsid w:val="00867BF6"/>
    <w:rsid w:val="008A5F1E"/>
    <w:rsid w:val="008D2429"/>
    <w:rsid w:val="009043C0"/>
    <w:rsid w:val="00922C02"/>
    <w:rsid w:val="00926F63"/>
    <w:rsid w:val="009271FB"/>
    <w:rsid w:val="00960FDD"/>
    <w:rsid w:val="00977DB1"/>
    <w:rsid w:val="009C6FCC"/>
    <w:rsid w:val="00A02E82"/>
    <w:rsid w:val="00A07EDE"/>
    <w:rsid w:val="00A10E7A"/>
    <w:rsid w:val="00A16FDF"/>
    <w:rsid w:val="00A21085"/>
    <w:rsid w:val="00A25016"/>
    <w:rsid w:val="00A46600"/>
    <w:rsid w:val="00A5071E"/>
    <w:rsid w:val="00A56EF8"/>
    <w:rsid w:val="00AA7D39"/>
    <w:rsid w:val="00AB2226"/>
    <w:rsid w:val="00AF0F73"/>
    <w:rsid w:val="00BB1AF8"/>
    <w:rsid w:val="00BC4589"/>
    <w:rsid w:val="00BD140C"/>
    <w:rsid w:val="00C13615"/>
    <w:rsid w:val="00C24880"/>
    <w:rsid w:val="00C3101C"/>
    <w:rsid w:val="00CC589D"/>
    <w:rsid w:val="00CE3E04"/>
    <w:rsid w:val="00D356C2"/>
    <w:rsid w:val="00D5493E"/>
    <w:rsid w:val="00D55CAB"/>
    <w:rsid w:val="00DC2CB6"/>
    <w:rsid w:val="00DC74D2"/>
    <w:rsid w:val="00DC7C75"/>
    <w:rsid w:val="00DE3135"/>
    <w:rsid w:val="00E76BBB"/>
    <w:rsid w:val="00E82977"/>
    <w:rsid w:val="00E96B96"/>
    <w:rsid w:val="00EA1325"/>
    <w:rsid w:val="00EE3D7A"/>
    <w:rsid w:val="00F03E34"/>
    <w:rsid w:val="00F16799"/>
    <w:rsid w:val="00F6118C"/>
    <w:rsid w:val="00F76FBD"/>
    <w:rsid w:val="00FA4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EE8B6"/>
  <w15:chartTrackingRefBased/>
  <w15:docId w15:val="{EF977643-90F8-4883-8C72-42A3F65C2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A5F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5F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A5F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A5F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A5F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A5F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A5F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A5F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A5F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A5F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A5F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A5F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A5F1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A5F1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A5F1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A5F1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A5F1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A5F1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A5F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A5F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A5F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A5F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A5F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A5F1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A5F1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A5F1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A5F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A5F1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A5F1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CEB41-57C0-4BC4-9E8F-2F2584307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3</Pages>
  <Words>1044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Majewski</dc:creator>
  <cp:keywords/>
  <dc:description/>
  <cp:lastModifiedBy>Agnieszka Płochocka</cp:lastModifiedBy>
  <cp:revision>79</cp:revision>
  <cp:lastPrinted>2024-10-15T07:40:00Z</cp:lastPrinted>
  <dcterms:created xsi:type="dcterms:W3CDTF">2024-10-08T16:42:00Z</dcterms:created>
  <dcterms:modified xsi:type="dcterms:W3CDTF">2024-11-08T10:14:00Z</dcterms:modified>
</cp:coreProperties>
</file>