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2197" w14:textId="27E1E822" w:rsidR="0063682C" w:rsidRPr="0041118C" w:rsidRDefault="00F663F2" w:rsidP="0041118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6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5544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4111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E82455" w:rsidRPr="0041118C">
        <w:rPr>
          <w:rFonts w:ascii="Arial" w:eastAsia="Times New Roman" w:hAnsi="Arial" w:cs="Arial"/>
          <w:bCs/>
          <w:sz w:val="24"/>
          <w:szCs w:val="24"/>
          <w:lang w:eastAsia="pl-PL"/>
        </w:rPr>
        <w:t>Czarnków,</w:t>
      </w:r>
      <w:r w:rsidR="0093521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53D1B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="00E115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stycznia</w:t>
      </w:r>
      <w:r w:rsidR="0041118C" w:rsidRPr="004111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2455" w:rsidRPr="0041118C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E11564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</w:p>
    <w:p w14:paraId="57596303" w14:textId="77777777" w:rsidR="0041118C" w:rsidRPr="0041118C" w:rsidRDefault="0041118C" w:rsidP="0041118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B385D08" w14:textId="77777777" w:rsidR="00F663F2" w:rsidRPr="0041118C" w:rsidRDefault="00F663F2" w:rsidP="0041118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C55C7CF" w14:textId="77777777" w:rsidR="00F663F2" w:rsidRPr="0041118C" w:rsidRDefault="00F663F2" w:rsidP="0041118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1DF2A1D" w14:textId="77777777" w:rsidR="00F663F2" w:rsidRPr="0041118C" w:rsidRDefault="00F663F2" w:rsidP="0041118C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41118C">
        <w:rPr>
          <w:rFonts w:ascii="Arial" w:eastAsia="Times New Roman" w:hAnsi="Arial" w:cs="Arial"/>
          <w:bCs/>
          <w:sz w:val="28"/>
          <w:szCs w:val="28"/>
          <w:lang w:eastAsia="pl-PL"/>
        </w:rPr>
        <w:t>ZAPYTANIE OFERTOWE</w:t>
      </w:r>
    </w:p>
    <w:p w14:paraId="495F732D" w14:textId="77777777" w:rsidR="00EA1FF7" w:rsidRPr="0041118C" w:rsidRDefault="00EA1FF7" w:rsidP="0041118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14:paraId="6DD25A9D" w14:textId="77777777" w:rsidR="00EA1FF7" w:rsidRPr="0041118C" w:rsidRDefault="00E82455" w:rsidP="004111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11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Dla zamówienia publicznego o szacunkowej wartości nieprzekraczającej wyrażonej w złotych równowartości  130 000,00 zł. </w:t>
      </w:r>
    </w:p>
    <w:p w14:paraId="39EB2E00" w14:textId="77777777" w:rsidR="00EA1FF7" w:rsidRPr="0041118C" w:rsidRDefault="00EA1FF7" w:rsidP="004111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507E4F" w14:textId="77777777" w:rsidR="006A4332" w:rsidRPr="0041118C" w:rsidRDefault="006A4332" w:rsidP="004111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Zamawiający :</w:t>
      </w:r>
    </w:p>
    <w:p w14:paraId="410A5B0A" w14:textId="77777777" w:rsidR="00F663F2" w:rsidRPr="0041118C" w:rsidRDefault="006A4332" w:rsidP="0041118C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 Gmina Miasta Czarnków</w:t>
      </w:r>
    </w:p>
    <w:p w14:paraId="45536D44" w14:textId="77777777" w:rsidR="00F663F2" w:rsidRPr="0041118C" w:rsidRDefault="00F663F2" w:rsidP="0041118C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 Plac Wolności 6,</w:t>
      </w:r>
    </w:p>
    <w:p w14:paraId="2C93B35B" w14:textId="77777777" w:rsidR="00F663F2" w:rsidRPr="0041118C" w:rsidRDefault="00F663F2" w:rsidP="0041118C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 64-700 Czarnków</w:t>
      </w:r>
    </w:p>
    <w:p w14:paraId="395461E2" w14:textId="77777777" w:rsidR="00EA1FF7" w:rsidRPr="0041118C" w:rsidRDefault="00F663F2" w:rsidP="0041118C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 NI</w:t>
      </w:r>
      <w:r w:rsidR="0041118C">
        <w:rPr>
          <w:rFonts w:ascii="Arial" w:eastAsia="Times New Roman" w:hAnsi="Arial" w:cs="Arial"/>
          <w:sz w:val="24"/>
          <w:szCs w:val="24"/>
          <w:lang w:eastAsia="pl-PL"/>
        </w:rPr>
        <w:t>P: </w:t>
      </w:r>
      <w:r w:rsidRPr="0041118C">
        <w:rPr>
          <w:rFonts w:ascii="Arial" w:eastAsia="Times New Roman" w:hAnsi="Arial" w:cs="Arial"/>
          <w:sz w:val="24"/>
          <w:szCs w:val="24"/>
          <w:lang w:eastAsia="pl-PL"/>
        </w:rPr>
        <w:t>763-20-93-092</w:t>
      </w:r>
      <w:r w:rsidRPr="004111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Regon</w:t>
      </w:r>
      <w:r w:rsidR="0041118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 570791052</w:t>
      </w:r>
    </w:p>
    <w:p w14:paraId="753BDAF0" w14:textId="77777777" w:rsidR="00F663F2" w:rsidRPr="0041118C" w:rsidRDefault="00F663F2" w:rsidP="004111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118C">
        <w:rPr>
          <w:rFonts w:ascii="Arial" w:eastAsia="Times New Roman" w:hAnsi="Arial" w:cs="Arial"/>
          <w:sz w:val="24"/>
          <w:szCs w:val="24"/>
          <w:lang w:eastAsia="pl-PL"/>
        </w:rPr>
        <w:t>Komórka organizacyjna przeprowadzająca rozeznanie: Referat Gospodarki Nieruchomościami – Zespół Gospodarki Miejskim Zasobem Lokalowym</w:t>
      </w:r>
      <w:r w:rsidR="0055443E"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44B201A" w14:textId="77777777" w:rsidR="00EA1FF7" w:rsidRPr="0041118C" w:rsidRDefault="00EA1FF7" w:rsidP="0041118C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1B431D" w14:textId="77777777" w:rsidR="00F66A35" w:rsidRPr="0041118C" w:rsidRDefault="00250249" w:rsidP="0041118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I.</w:t>
      </w:r>
      <w:r w:rsidR="0041118C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F66A35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Opis</w:t>
      </w:r>
      <w:r w:rsidR="0041118C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F66A35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417AEA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rzedmiot </w:t>
      </w:r>
      <w:r w:rsidR="0063682C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zamówienia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66A35" w:rsidRPr="0041118C">
        <w:rPr>
          <w:rFonts w:ascii="Arial" w:hAnsi="Arial" w:cs="Arial"/>
          <w:bCs/>
          <w:color w:val="000000"/>
          <w:sz w:val="24"/>
          <w:szCs w:val="24"/>
        </w:rPr>
        <w:t>1.</w:t>
      </w:r>
      <w:r w:rsidR="006267E1" w:rsidRPr="004111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66A35" w:rsidRPr="0041118C">
        <w:rPr>
          <w:rFonts w:ascii="Arial" w:hAnsi="Arial" w:cs="Arial"/>
          <w:bCs/>
          <w:color w:val="000000"/>
          <w:sz w:val="24"/>
          <w:szCs w:val="24"/>
        </w:rPr>
        <w:t>usługi    kominiarskie</w:t>
      </w:r>
      <w:r w:rsidR="00F66A35" w:rsidRPr="0041118C">
        <w:rPr>
          <w:rFonts w:ascii="Arial" w:hAnsi="Arial" w:cs="Arial"/>
          <w:sz w:val="24"/>
          <w:szCs w:val="24"/>
        </w:rPr>
        <w:t xml:space="preserve">  w   budynkach zasobu komunalnego </w:t>
      </w:r>
      <w:r w:rsidR="00F66A35" w:rsidRPr="0041118C">
        <w:rPr>
          <w:rFonts w:ascii="Arial" w:hAnsi="Arial" w:cs="Arial"/>
          <w:bCs/>
          <w:color w:val="000000"/>
          <w:sz w:val="24"/>
          <w:szCs w:val="24"/>
        </w:rPr>
        <w:t xml:space="preserve"> w  zakresie </w:t>
      </w:r>
      <w:r w:rsidR="00F66A35" w:rsidRPr="0041118C">
        <w:rPr>
          <w:rFonts w:ascii="Arial" w:hAnsi="Arial" w:cs="Arial"/>
          <w:bCs/>
          <w:sz w:val="24"/>
          <w:szCs w:val="24"/>
        </w:rPr>
        <w:t>okresowego   czyszczenia   przewodów   kominowych  :</w:t>
      </w:r>
    </w:p>
    <w:p w14:paraId="2DEA75D2" w14:textId="77777777" w:rsidR="00F66A35" w:rsidRPr="0041118C" w:rsidRDefault="006267E1" w:rsidP="004111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118C">
        <w:rPr>
          <w:rFonts w:ascii="Arial" w:hAnsi="Arial" w:cs="Arial"/>
          <w:bCs/>
          <w:sz w:val="24"/>
          <w:szCs w:val="24"/>
        </w:rPr>
        <w:t xml:space="preserve">       1. dymowych  </w:t>
      </w:r>
      <w:r w:rsidR="00F66A35" w:rsidRPr="0041118C">
        <w:rPr>
          <w:rFonts w:ascii="Arial" w:hAnsi="Arial" w:cs="Arial"/>
          <w:bCs/>
          <w:sz w:val="24"/>
          <w:szCs w:val="24"/>
        </w:rPr>
        <w:tab/>
      </w:r>
      <w:r w:rsidRPr="0041118C">
        <w:rPr>
          <w:rFonts w:ascii="Arial" w:hAnsi="Arial" w:cs="Arial"/>
          <w:bCs/>
          <w:sz w:val="24"/>
          <w:szCs w:val="24"/>
        </w:rPr>
        <w:t xml:space="preserve">  </w:t>
      </w:r>
      <w:r w:rsidR="0041118C">
        <w:rPr>
          <w:rFonts w:ascii="Arial" w:hAnsi="Arial" w:cs="Arial"/>
          <w:bCs/>
          <w:sz w:val="24"/>
          <w:szCs w:val="24"/>
        </w:rPr>
        <w:t xml:space="preserve">    </w:t>
      </w:r>
      <w:r w:rsidR="00F66A35" w:rsidRPr="0041118C">
        <w:rPr>
          <w:rFonts w:ascii="Arial" w:hAnsi="Arial" w:cs="Arial"/>
          <w:bCs/>
          <w:sz w:val="24"/>
          <w:szCs w:val="24"/>
        </w:rPr>
        <w:t xml:space="preserve">-   cztery razy w roku </w:t>
      </w:r>
    </w:p>
    <w:p w14:paraId="16B6BB4E" w14:textId="77777777" w:rsidR="00F66A35" w:rsidRPr="0041118C" w:rsidRDefault="00F66A35" w:rsidP="004111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118C">
        <w:rPr>
          <w:rFonts w:ascii="Arial" w:hAnsi="Arial" w:cs="Arial"/>
          <w:bCs/>
          <w:sz w:val="24"/>
          <w:szCs w:val="24"/>
        </w:rPr>
        <w:t xml:space="preserve">       2. </w:t>
      </w:r>
      <w:r w:rsidR="006267E1" w:rsidRPr="0041118C">
        <w:rPr>
          <w:rFonts w:ascii="Arial" w:hAnsi="Arial" w:cs="Arial"/>
          <w:sz w:val="24"/>
          <w:szCs w:val="24"/>
        </w:rPr>
        <w:t>spalinowych</w:t>
      </w:r>
      <w:r w:rsidRPr="0041118C">
        <w:rPr>
          <w:rFonts w:ascii="Arial" w:hAnsi="Arial" w:cs="Arial"/>
          <w:sz w:val="24"/>
          <w:szCs w:val="24"/>
        </w:rPr>
        <w:t xml:space="preserve">       -   dwa razy w roku</w:t>
      </w:r>
    </w:p>
    <w:p w14:paraId="7B3C53C8" w14:textId="77777777" w:rsidR="00F66A35" w:rsidRPr="0041118C" w:rsidRDefault="0041118C" w:rsidP="0041118C">
      <w:p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67E1" w:rsidRPr="0041118C">
        <w:rPr>
          <w:rFonts w:ascii="Arial" w:hAnsi="Arial" w:cs="Arial"/>
          <w:sz w:val="24"/>
          <w:szCs w:val="24"/>
        </w:rPr>
        <w:t xml:space="preserve">  3. wentylacyjnych  </w:t>
      </w:r>
      <w:r w:rsidR="00F66A35" w:rsidRPr="0041118C">
        <w:rPr>
          <w:rFonts w:ascii="Arial" w:hAnsi="Arial" w:cs="Arial"/>
          <w:sz w:val="24"/>
          <w:szCs w:val="24"/>
        </w:rPr>
        <w:t xml:space="preserve">-   raz w roku </w:t>
      </w:r>
    </w:p>
    <w:p w14:paraId="5467258D" w14:textId="77777777" w:rsidR="00F66A35" w:rsidRPr="0041118C" w:rsidRDefault="00F66A35" w:rsidP="0041118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1118C">
        <w:rPr>
          <w:rFonts w:ascii="Arial" w:hAnsi="Arial" w:cs="Arial"/>
          <w:sz w:val="24"/>
          <w:szCs w:val="24"/>
        </w:rPr>
        <w:t xml:space="preserve">(Wykaz budynków i ilości przewodów kominowych  określa załącznik nr 1 do </w:t>
      </w:r>
      <w:r w:rsidR="001E4B34" w:rsidRPr="0041118C">
        <w:rPr>
          <w:rFonts w:ascii="Arial" w:hAnsi="Arial" w:cs="Arial"/>
          <w:sz w:val="24"/>
          <w:szCs w:val="24"/>
        </w:rPr>
        <w:t>zapytania ofertowego</w:t>
      </w:r>
      <w:r w:rsidR="006267E1" w:rsidRPr="0041118C">
        <w:rPr>
          <w:rFonts w:ascii="Arial" w:hAnsi="Arial" w:cs="Arial"/>
          <w:sz w:val="24"/>
          <w:szCs w:val="24"/>
        </w:rPr>
        <w:t>,</w:t>
      </w:r>
      <w:r w:rsidR="0041118C">
        <w:rPr>
          <w:rFonts w:ascii="Arial" w:hAnsi="Arial" w:cs="Arial"/>
          <w:sz w:val="24"/>
          <w:szCs w:val="24"/>
        </w:rPr>
        <w:t xml:space="preserve"> </w:t>
      </w:r>
      <w:r w:rsidR="006267E1" w:rsidRPr="0041118C">
        <w:rPr>
          <w:rFonts w:ascii="Arial" w:hAnsi="Arial" w:cs="Arial"/>
          <w:sz w:val="24"/>
          <w:szCs w:val="24"/>
        </w:rPr>
        <w:t>który stanowi podstawę do wyliczenia świadczenia usług).</w:t>
      </w:r>
    </w:p>
    <w:p w14:paraId="141882D8" w14:textId="77777777" w:rsidR="00F66A35" w:rsidRPr="0041118C" w:rsidRDefault="00F66A35" w:rsidP="004111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18C">
        <w:rPr>
          <w:rFonts w:ascii="Arial" w:hAnsi="Arial" w:cs="Arial"/>
          <w:sz w:val="24"/>
          <w:szCs w:val="24"/>
        </w:rPr>
        <w:t>2. usuwani</w:t>
      </w:r>
      <w:r w:rsidR="00A97B89">
        <w:rPr>
          <w:rFonts w:ascii="Arial" w:hAnsi="Arial" w:cs="Arial"/>
          <w:sz w:val="24"/>
          <w:szCs w:val="24"/>
        </w:rPr>
        <w:t>e</w:t>
      </w:r>
      <w:r w:rsidRPr="0041118C">
        <w:rPr>
          <w:rFonts w:ascii="Arial" w:hAnsi="Arial" w:cs="Arial"/>
          <w:sz w:val="24"/>
          <w:szCs w:val="24"/>
        </w:rPr>
        <w:t xml:space="preserve">  zanieczyszczeń przewodów  kominowych;</w:t>
      </w:r>
    </w:p>
    <w:p w14:paraId="0B604C2C" w14:textId="77777777" w:rsidR="00F66A35" w:rsidRPr="0041118C" w:rsidRDefault="00F66A35" w:rsidP="004111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18C">
        <w:rPr>
          <w:rFonts w:ascii="Arial" w:hAnsi="Arial" w:cs="Arial"/>
          <w:sz w:val="24"/>
          <w:szCs w:val="24"/>
        </w:rPr>
        <w:t>3. czyszczenie  komina  obejmuje  efekt   uzyskania  pełnej  d</w:t>
      </w:r>
      <w:r w:rsidR="006267E1" w:rsidRPr="0041118C">
        <w:rPr>
          <w:rFonts w:ascii="Arial" w:hAnsi="Arial" w:cs="Arial"/>
          <w:sz w:val="24"/>
          <w:szCs w:val="24"/>
        </w:rPr>
        <w:t>rożności   przewodu od</w:t>
      </w:r>
      <w:r w:rsidR="0041118C">
        <w:rPr>
          <w:rFonts w:ascii="Arial" w:hAnsi="Arial" w:cs="Arial"/>
          <w:sz w:val="24"/>
          <w:szCs w:val="24"/>
        </w:rPr>
        <w:t> </w:t>
      </w:r>
      <w:r w:rsidR="006267E1" w:rsidRPr="0041118C">
        <w:rPr>
          <w:rFonts w:ascii="Arial" w:hAnsi="Arial" w:cs="Arial"/>
          <w:sz w:val="24"/>
          <w:szCs w:val="24"/>
        </w:rPr>
        <w:t xml:space="preserve">wylotu </w:t>
      </w:r>
      <w:r w:rsidRPr="0041118C">
        <w:rPr>
          <w:rFonts w:ascii="Arial" w:hAnsi="Arial" w:cs="Arial"/>
          <w:sz w:val="24"/>
          <w:szCs w:val="24"/>
        </w:rPr>
        <w:t>komina   do  drzwiczek  wyciorowych,</w:t>
      </w:r>
    </w:p>
    <w:p w14:paraId="0856F434" w14:textId="77777777" w:rsidR="00F66A35" w:rsidRPr="0041118C" w:rsidRDefault="00F66A35" w:rsidP="004111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18C">
        <w:rPr>
          <w:rFonts w:ascii="Arial" w:hAnsi="Arial" w:cs="Arial"/>
          <w:sz w:val="24"/>
          <w:szCs w:val="24"/>
        </w:rPr>
        <w:t>3. czyszczenie   kominów  obejmuje  usuwanie  sadzy   i  wyniesienie  jej  poza obręb  budynku.</w:t>
      </w:r>
    </w:p>
    <w:p w14:paraId="0AE3158F" w14:textId="77777777" w:rsidR="00F66A35" w:rsidRPr="0041118C" w:rsidRDefault="00F66A35" w:rsidP="004111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18C">
        <w:rPr>
          <w:rFonts w:ascii="Arial" w:hAnsi="Arial" w:cs="Arial"/>
          <w:sz w:val="24"/>
          <w:szCs w:val="24"/>
        </w:rPr>
        <w:t>4. w przypadku  braku  możliwości   uzyskania  drożności przewodu  kominowego z</w:t>
      </w:r>
      <w:r w:rsidR="0041118C">
        <w:rPr>
          <w:rFonts w:ascii="Arial" w:hAnsi="Arial" w:cs="Arial"/>
          <w:sz w:val="24"/>
          <w:szCs w:val="24"/>
        </w:rPr>
        <w:t> </w:t>
      </w:r>
      <w:r w:rsidRPr="0041118C">
        <w:rPr>
          <w:rFonts w:ascii="Arial" w:hAnsi="Arial" w:cs="Arial"/>
          <w:sz w:val="24"/>
          <w:szCs w:val="24"/>
        </w:rPr>
        <w:t xml:space="preserve">powodu  zagruzowania, sprawę   należy    zgłosić  Zamawiającemu.   </w:t>
      </w:r>
    </w:p>
    <w:p w14:paraId="44BEB7EF" w14:textId="77777777" w:rsidR="001628CC" w:rsidRDefault="00F66A35" w:rsidP="0041118C">
      <w:pPr>
        <w:spacing w:after="0" w:line="240" w:lineRule="auto"/>
        <w:jc w:val="both"/>
        <w:rPr>
          <w:rFonts w:ascii="Arial" w:eastAsia="Times New Roman" w:hAnsi="Arial" w:cs="Arial"/>
        </w:rPr>
      </w:pPr>
      <w:r w:rsidRPr="0041118C">
        <w:rPr>
          <w:rFonts w:ascii="Arial" w:eastAsia="Times New Roman" w:hAnsi="Arial" w:cs="Arial"/>
        </w:rPr>
        <w:t>5. Wykonawca zobowiązuje się wykonać umowę przy pomocy pracowników o odpowiednich kwalifikacjach zawodowych, tj. mistrz w rzemiośle kominiarskim oraz przy użyciu sprzętu dla</w:t>
      </w:r>
      <w:r w:rsidR="0041118C">
        <w:rPr>
          <w:rFonts w:ascii="Arial" w:eastAsia="Times New Roman" w:hAnsi="Arial" w:cs="Arial"/>
        </w:rPr>
        <w:t> </w:t>
      </w:r>
      <w:r w:rsidRPr="0041118C">
        <w:rPr>
          <w:rFonts w:ascii="Arial" w:eastAsia="Times New Roman" w:hAnsi="Arial" w:cs="Arial"/>
        </w:rPr>
        <w:t>danego rodzaju robót</w:t>
      </w:r>
    </w:p>
    <w:p w14:paraId="63A33360" w14:textId="77777777" w:rsidR="00F66A35" w:rsidRPr="0041118C" w:rsidRDefault="00F66A35" w:rsidP="0041118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1118C">
        <w:rPr>
          <w:rFonts w:ascii="Arial" w:hAnsi="Arial" w:cs="Arial"/>
          <w:bCs/>
          <w:color w:val="000000"/>
          <w:sz w:val="24"/>
          <w:szCs w:val="24"/>
        </w:rPr>
        <w:t xml:space="preserve">6. Strony ustalają, że ilość rodzaju przewodów podana w </w:t>
      </w:r>
      <w:r w:rsidR="006267E1" w:rsidRPr="0041118C">
        <w:rPr>
          <w:rFonts w:ascii="Arial" w:hAnsi="Arial" w:cs="Arial"/>
          <w:bCs/>
          <w:color w:val="000000"/>
          <w:sz w:val="24"/>
          <w:szCs w:val="24"/>
        </w:rPr>
        <w:t>wykazach może ulegać zmianie w  </w:t>
      </w:r>
      <w:r w:rsidRPr="0041118C">
        <w:rPr>
          <w:rFonts w:ascii="Arial" w:hAnsi="Arial" w:cs="Arial"/>
          <w:bCs/>
          <w:color w:val="000000"/>
          <w:sz w:val="24"/>
          <w:szCs w:val="24"/>
        </w:rPr>
        <w:t>trakcie  realizacji przedmiotu umowy, a wynagrodzenie za</w:t>
      </w:r>
      <w:r w:rsidR="006267E1" w:rsidRPr="0041118C">
        <w:rPr>
          <w:rFonts w:ascii="Arial" w:hAnsi="Arial" w:cs="Arial"/>
          <w:bCs/>
          <w:color w:val="000000"/>
          <w:sz w:val="24"/>
          <w:szCs w:val="24"/>
        </w:rPr>
        <w:t xml:space="preserve"> wykonywane usługi kominiarskie</w:t>
      </w:r>
      <w:r w:rsidR="00250249" w:rsidRPr="004111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1118C">
        <w:rPr>
          <w:rFonts w:ascii="Arial" w:hAnsi="Arial" w:cs="Arial"/>
          <w:bCs/>
          <w:color w:val="000000"/>
          <w:sz w:val="24"/>
          <w:szCs w:val="24"/>
        </w:rPr>
        <w:t>będą odpowiednio zwiększane lub zmniejszane od miesiąca następującego po dokonanych</w:t>
      </w:r>
      <w:r w:rsidR="006267E1" w:rsidRPr="004111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1118C">
        <w:rPr>
          <w:rFonts w:ascii="Arial" w:hAnsi="Arial" w:cs="Arial"/>
          <w:bCs/>
          <w:color w:val="000000"/>
          <w:sz w:val="24"/>
          <w:szCs w:val="24"/>
        </w:rPr>
        <w:t>zmianach. </w:t>
      </w:r>
    </w:p>
    <w:p w14:paraId="06F6C4C4" w14:textId="1871A365" w:rsidR="00391333" w:rsidRPr="001628CC" w:rsidRDefault="006D72ED" w:rsidP="0041118C">
      <w:pPr>
        <w:tabs>
          <w:tab w:val="left" w:pos="736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111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II. Termin wykonania </w:t>
      </w:r>
      <w:r w:rsidR="0063682C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zamówienia:</w:t>
      </w:r>
      <w:r w:rsidR="0063682C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Wymagany termin realizacji zamówienia: od dnia </w:t>
      </w:r>
      <w:r w:rsidRPr="0041118C">
        <w:rPr>
          <w:rFonts w:ascii="Arial" w:eastAsia="Times New Roman" w:hAnsi="Arial" w:cs="Arial"/>
          <w:sz w:val="24"/>
          <w:szCs w:val="24"/>
          <w:lang w:eastAsia="pl-PL"/>
        </w:rPr>
        <w:t>podp</w:t>
      </w:r>
      <w:r w:rsidR="00E82455"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isania umowy </w:t>
      </w:r>
      <w:r w:rsidR="00E82455" w:rsidRPr="00A97B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</w:t>
      </w:r>
      <w:r w:rsidR="001628CC" w:rsidRPr="00A97B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E82455" w:rsidRPr="00A97B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31</w:t>
      </w:r>
      <w:r w:rsidR="001628CC" w:rsidRPr="00A97B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E82455" w:rsidRPr="00A97B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grudzień 202</w:t>
      </w:r>
      <w:r w:rsidR="00E115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A97B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r.</w:t>
      </w:r>
      <w:r w:rsidRPr="004111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11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III. Opis wymagań stawianych </w:t>
      </w:r>
      <w:r w:rsidR="0063682C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="00250249" w:rsidRPr="0041118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50249" w:rsidRPr="0041118C">
        <w:rPr>
          <w:rFonts w:ascii="Arial" w:eastAsia="Times New Roman" w:hAnsi="Arial" w:cs="Arial"/>
          <w:sz w:val="24"/>
          <w:szCs w:val="24"/>
          <w:lang w:eastAsia="pl-PL"/>
        </w:rPr>
        <w:br/>
        <w:t>O udzielenie 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>zamówie</w:t>
      </w:r>
      <w:r w:rsidR="00250249" w:rsidRPr="0041118C">
        <w:rPr>
          <w:rFonts w:ascii="Arial" w:eastAsia="Times New Roman" w:hAnsi="Arial" w:cs="Arial"/>
          <w:sz w:val="24"/>
          <w:szCs w:val="24"/>
          <w:lang w:eastAsia="pl-PL"/>
        </w:rPr>
        <w:t>nia mogą ubiegać się wykonawcy, 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którzy: 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1.Posiadają prawo do wykonania określonej działalności lub </w:t>
      </w:r>
      <w:r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czynności w zakresie </w:t>
      </w:r>
      <w:r w:rsidRPr="0041118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przedmiotu </w:t>
      </w:r>
      <w:r w:rsidR="008B75FA" w:rsidRPr="0041118C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="00391333"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1333" w:rsidRPr="0041118C">
        <w:rPr>
          <w:rFonts w:ascii="Arial" w:hAnsi="Arial" w:cs="Arial"/>
        </w:rPr>
        <w:t xml:space="preserve">- </w:t>
      </w:r>
      <w:r w:rsidR="00391333" w:rsidRPr="001628CC">
        <w:rPr>
          <w:rFonts w:ascii="Arial" w:hAnsi="Arial" w:cs="Arial"/>
          <w:b/>
          <w:bCs/>
          <w:sz w:val="24"/>
          <w:szCs w:val="24"/>
        </w:rPr>
        <w:t>Kserokopia zaświadczenia co najmniej jednej osoby posiadającej kwalifikacje mistrza w rzemiośle kominiarskim</w:t>
      </w:r>
      <w:r w:rsidR="00391333" w:rsidRPr="001628CC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43E75358" w14:textId="77777777" w:rsidR="001628CC" w:rsidRDefault="008B75FA" w:rsidP="004111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28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>2. Znajdują się w sytuacji ekonomicznej i finansowej zapewniającej wykonanie przedmiotu</w:t>
      </w:r>
      <w:r w:rsidR="001628C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>zamówienia.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br/>
        <w:t>3. Dysponują odpowiednim potencjałem technicznym ora</w:t>
      </w:r>
      <w:r w:rsidR="00250249" w:rsidRPr="0041118C">
        <w:rPr>
          <w:rFonts w:ascii="Arial" w:eastAsia="Times New Roman" w:hAnsi="Arial" w:cs="Arial"/>
          <w:sz w:val="24"/>
          <w:szCs w:val="24"/>
          <w:lang w:eastAsia="pl-PL"/>
        </w:rPr>
        <w:t>z osobami zdolnymi do </w:t>
      </w:r>
      <w:r w:rsidR="006D72ED" w:rsidRPr="0041118C">
        <w:rPr>
          <w:rFonts w:ascii="Arial" w:eastAsia="Times New Roman" w:hAnsi="Arial" w:cs="Arial"/>
          <w:sz w:val="24"/>
          <w:szCs w:val="24"/>
          <w:lang w:eastAsia="pl-PL"/>
        </w:rPr>
        <w:t>wykonania przedmiotu 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>zamówienia.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D72ED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63682C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V. Osoby upoważnione do udzielania informacji ze strony Zamawiającego: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D72ED" w:rsidRPr="0041118C">
        <w:rPr>
          <w:rFonts w:ascii="Arial" w:eastAsia="Times New Roman" w:hAnsi="Arial" w:cs="Arial"/>
          <w:sz w:val="24"/>
          <w:szCs w:val="24"/>
          <w:lang w:eastAsia="pl-PL"/>
        </w:rPr>
        <w:t>Jolant</w:t>
      </w:r>
      <w:r w:rsidR="0007282C" w:rsidRPr="0041118C">
        <w:rPr>
          <w:rFonts w:ascii="Arial" w:eastAsia="Times New Roman" w:hAnsi="Arial" w:cs="Arial"/>
          <w:sz w:val="24"/>
          <w:szCs w:val="24"/>
          <w:lang w:eastAsia="pl-PL"/>
        </w:rPr>
        <w:t>a Frąckowiak, tel. 67 253 00</w:t>
      </w:r>
      <w:r w:rsidR="006D72ED" w:rsidRPr="0041118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7282C" w:rsidRPr="0041118C">
        <w:rPr>
          <w:rFonts w:ascii="Arial" w:eastAsia="Times New Roman" w:hAnsi="Arial" w:cs="Arial"/>
          <w:sz w:val="24"/>
          <w:szCs w:val="24"/>
          <w:lang w:eastAsia="pl-PL"/>
        </w:rPr>
        <w:t>78 lub 692</w:t>
      </w:r>
      <w:r w:rsidR="00391333" w:rsidRPr="0041118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7282C" w:rsidRPr="0041118C">
        <w:rPr>
          <w:rFonts w:ascii="Arial" w:eastAsia="Times New Roman" w:hAnsi="Arial" w:cs="Arial"/>
          <w:sz w:val="24"/>
          <w:szCs w:val="24"/>
          <w:lang w:eastAsia="pl-PL"/>
        </w:rPr>
        <w:t>120</w:t>
      </w:r>
      <w:r w:rsidR="00391333" w:rsidRPr="0041118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7282C" w:rsidRPr="0041118C">
        <w:rPr>
          <w:rFonts w:ascii="Arial" w:eastAsia="Times New Roman" w:hAnsi="Arial" w:cs="Arial"/>
          <w:sz w:val="24"/>
          <w:szCs w:val="24"/>
          <w:lang w:eastAsia="pl-PL"/>
        </w:rPr>
        <w:t>71</w:t>
      </w:r>
      <w:r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282C" w:rsidRPr="004111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7282C" w:rsidRPr="004111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7282C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V. Kryteria oceny ofert i ich </w:t>
      </w:r>
      <w:r w:rsidR="0063682C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znaczenie: </w:t>
      </w:r>
      <w:r w:rsidR="0063682C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>Jedynym kryterium oceny ofert jest cena zamó</w:t>
      </w:r>
      <w:r w:rsidRPr="0041118C">
        <w:rPr>
          <w:rFonts w:ascii="Arial" w:eastAsia="Times New Roman" w:hAnsi="Arial" w:cs="Arial"/>
          <w:sz w:val="24"/>
          <w:szCs w:val="24"/>
          <w:lang w:eastAsia="pl-PL"/>
        </w:rPr>
        <w:t>wienia (wartość brutto wyrażona w 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>zł). Zamawiający podpisze umowę z Wykonawcą, kt</w:t>
      </w:r>
      <w:r w:rsidR="0007282C" w:rsidRPr="0041118C">
        <w:rPr>
          <w:rFonts w:ascii="Arial" w:eastAsia="Times New Roman" w:hAnsi="Arial" w:cs="Arial"/>
          <w:sz w:val="24"/>
          <w:szCs w:val="24"/>
          <w:lang w:eastAsia="pl-PL"/>
        </w:rPr>
        <w:t>óry przedłoży</w:t>
      </w:r>
      <w:r w:rsidR="00D721E7"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 najkorzy</w:t>
      </w:r>
      <w:r w:rsidR="0007282C" w:rsidRPr="0041118C">
        <w:rPr>
          <w:rFonts w:ascii="Arial" w:eastAsia="Times New Roman" w:hAnsi="Arial" w:cs="Arial"/>
          <w:sz w:val="24"/>
          <w:szCs w:val="24"/>
          <w:lang w:eastAsia="pl-PL"/>
        </w:rPr>
        <w:t>stniejszą ofertę (</w:t>
      </w:r>
      <w:r w:rsidR="00250249"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tj. ofertę z najniższą ceną). </w:t>
      </w:r>
      <w:r w:rsidR="00250249" w:rsidRPr="004111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7282C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br/>
        <w:t>VI. Sposób przygotowania oferty:</w:t>
      </w:r>
      <w:r w:rsidR="0007282C" w:rsidRPr="0041118C">
        <w:rPr>
          <w:rFonts w:ascii="Arial" w:eastAsia="Times New Roman" w:hAnsi="Arial" w:cs="Arial"/>
          <w:sz w:val="24"/>
          <w:szCs w:val="24"/>
          <w:lang w:eastAsia="pl-PL"/>
        </w:rPr>
        <w:br/>
        <w:t>1.Cena winna być wyrażona w złotych 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polskich. 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br/>
        <w:t>2.Ceny jednostkowe określone przez Wykonawcę zos</w:t>
      </w:r>
      <w:r w:rsidR="0007282C" w:rsidRPr="0041118C">
        <w:rPr>
          <w:rFonts w:ascii="Arial" w:eastAsia="Times New Roman" w:hAnsi="Arial" w:cs="Arial"/>
          <w:sz w:val="24"/>
          <w:szCs w:val="24"/>
          <w:lang w:eastAsia="pl-PL"/>
        </w:rPr>
        <w:t>taną ustalone na okres ważności umowy i nie będą 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>podle</w:t>
      </w:r>
      <w:r w:rsidR="0007282C" w:rsidRPr="0041118C">
        <w:rPr>
          <w:rFonts w:ascii="Arial" w:eastAsia="Times New Roman" w:hAnsi="Arial" w:cs="Arial"/>
          <w:sz w:val="24"/>
          <w:szCs w:val="24"/>
          <w:lang w:eastAsia="pl-PL"/>
        </w:rPr>
        <w:t>gać 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zmianom. 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br/>
        <w:t>3.Wykonawca jest zobowiązany do wypełnienia i określenia wartości we wszystkich pozycjach formularza cenowego. Oferta z niekompletnym formularzem cen</w:t>
      </w:r>
      <w:r w:rsidR="00250249" w:rsidRPr="0041118C">
        <w:rPr>
          <w:rFonts w:ascii="Arial" w:eastAsia="Times New Roman" w:hAnsi="Arial" w:cs="Arial"/>
          <w:sz w:val="24"/>
          <w:szCs w:val="24"/>
          <w:lang w:eastAsia="pl-PL"/>
        </w:rPr>
        <w:t>owym nie</w:t>
      </w:r>
      <w:r w:rsidR="001628C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50249" w:rsidRPr="0041118C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1628C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50249" w:rsidRPr="0041118C">
        <w:rPr>
          <w:rFonts w:ascii="Arial" w:eastAsia="Times New Roman" w:hAnsi="Arial" w:cs="Arial"/>
          <w:sz w:val="24"/>
          <w:szCs w:val="24"/>
          <w:lang w:eastAsia="pl-PL"/>
        </w:rPr>
        <w:t>brana</w:t>
      </w:r>
      <w:r w:rsidR="001628C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50249" w:rsidRPr="0041118C">
        <w:rPr>
          <w:rFonts w:ascii="Arial" w:eastAsia="Times New Roman" w:hAnsi="Arial" w:cs="Arial"/>
          <w:sz w:val="24"/>
          <w:szCs w:val="24"/>
          <w:lang w:eastAsia="pl-PL"/>
        </w:rPr>
        <w:t>pod</w:t>
      </w:r>
      <w:r w:rsidR="001628C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50249" w:rsidRPr="0041118C">
        <w:rPr>
          <w:rFonts w:ascii="Arial" w:eastAsia="Times New Roman" w:hAnsi="Arial" w:cs="Arial"/>
          <w:sz w:val="24"/>
          <w:szCs w:val="24"/>
          <w:lang w:eastAsia="pl-PL"/>
        </w:rPr>
        <w:t>uwagę podczas oceny 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ofert. </w:t>
      </w:r>
      <w:r w:rsidR="00F714E0" w:rsidRPr="0041118C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1C751D07" w14:textId="48E79599" w:rsidR="003B5FAB" w:rsidRPr="0041118C" w:rsidRDefault="00F714E0" w:rsidP="004111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VII. T</w:t>
      </w:r>
      <w:r w:rsidR="0007282C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ermin złożenia </w:t>
      </w:r>
      <w:r w:rsidR="0063682C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oferty: </w:t>
      </w:r>
      <w:r w:rsidR="0063682C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250249" w:rsidRPr="0041118C">
        <w:rPr>
          <w:rFonts w:ascii="Arial" w:eastAsia="Times New Roman" w:hAnsi="Arial" w:cs="Arial"/>
          <w:sz w:val="24"/>
          <w:szCs w:val="24"/>
          <w:lang w:eastAsia="pl-PL"/>
        </w:rPr>
        <w:t>1.Ofertę należy złożyć za 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>pośrednictwem</w:t>
      </w:r>
      <w:r w:rsidR="00250249" w:rsidRPr="0041118C">
        <w:rPr>
          <w:rFonts w:ascii="Arial" w:eastAsia="Times New Roman" w:hAnsi="Arial" w:cs="Arial"/>
          <w:sz w:val="24"/>
          <w:szCs w:val="24"/>
          <w:lang w:eastAsia="pl-PL"/>
        </w:rPr>
        <w:t> platformy </w:t>
      </w:r>
      <w:r w:rsidRPr="0041118C">
        <w:rPr>
          <w:rFonts w:ascii="Arial" w:eastAsia="Times New Roman" w:hAnsi="Arial" w:cs="Arial"/>
          <w:sz w:val="24"/>
          <w:szCs w:val="24"/>
          <w:lang w:eastAsia="pl-PL"/>
        </w:rPr>
        <w:t>zakupowej Open </w:t>
      </w:r>
      <w:r w:rsidR="0007282C" w:rsidRPr="0041118C">
        <w:rPr>
          <w:rFonts w:ascii="Arial" w:eastAsia="Times New Roman" w:hAnsi="Arial" w:cs="Arial"/>
          <w:sz w:val="24"/>
          <w:szCs w:val="24"/>
          <w:lang w:eastAsia="pl-PL"/>
        </w:rPr>
        <w:t>Nexus Spółka</w:t>
      </w:r>
      <w:r w:rsidR="001628CC">
        <w:rPr>
          <w:rFonts w:ascii="Arial" w:eastAsia="Times New Roman" w:hAnsi="Arial" w:cs="Arial"/>
          <w:sz w:val="24"/>
          <w:szCs w:val="24"/>
          <w:lang w:eastAsia="pl-PL"/>
        </w:rPr>
        <w:t xml:space="preserve">  z </w:t>
      </w:r>
      <w:r w:rsidR="0007282C" w:rsidRPr="0041118C">
        <w:rPr>
          <w:rFonts w:ascii="Arial" w:eastAsia="Times New Roman" w:hAnsi="Arial" w:cs="Arial"/>
          <w:sz w:val="24"/>
          <w:szCs w:val="24"/>
          <w:lang w:eastAsia="pl-PL"/>
        </w:rPr>
        <w:t>o.o.</w:t>
      </w:r>
      <w:r w:rsidR="001628C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628CC" w:rsidRPr="0041118C">
        <w:rPr>
          <w:rFonts w:ascii="Arial" w:eastAsia="Times New Roman" w:hAnsi="Arial" w:cs="Arial"/>
          <w:sz w:val="24"/>
          <w:szCs w:val="24"/>
          <w:lang w:eastAsia="pl-PL"/>
        </w:rPr>
        <w:t>(</w:t>
      </w:r>
      <w:hyperlink r:id="rId5" w:history="1">
        <w:r w:rsidR="001628CC" w:rsidRPr="0041118C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www.platformazakupowa.pl</w:t>
        </w:r>
      </w:hyperlink>
      <w:r w:rsidR="001628CC" w:rsidRPr="0041118C">
        <w:rPr>
          <w:rFonts w:ascii="Arial" w:eastAsia="Times New Roman" w:hAnsi="Arial" w:cs="Arial"/>
          <w:sz w:val="24"/>
          <w:szCs w:val="24"/>
          <w:lang w:eastAsia="pl-PL"/>
        </w:rPr>
        <w:t>)</w:t>
      </w:r>
      <w:bookmarkStart w:id="0" w:name="_Hlk123560124"/>
      <w:r w:rsidR="00A97B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97B89" w:rsidRPr="0041118C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A97B89" w:rsidRPr="0041118C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="00E11564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C53D1B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A97B89" w:rsidRPr="00A97B89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E11564">
        <w:rPr>
          <w:rFonts w:ascii="Arial" w:eastAsia="Times New Roman" w:hAnsi="Arial" w:cs="Arial"/>
          <w:b/>
          <w:sz w:val="24"/>
          <w:szCs w:val="24"/>
          <w:lang w:eastAsia="pl-PL"/>
        </w:rPr>
        <w:t>lutego</w:t>
      </w:r>
      <w:r w:rsidR="00A97B89" w:rsidRPr="00A97B89">
        <w:rPr>
          <w:rFonts w:ascii="Arial" w:eastAsia="Times New Roman" w:hAnsi="Arial" w:cs="Arial"/>
          <w:b/>
          <w:sz w:val="24"/>
          <w:szCs w:val="24"/>
          <w:lang w:eastAsia="pl-PL"/>
        </w:rPr>
        <w:t> 202</w:t>
      </w:r>
      <w:r w:rsidR="00E11564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A97B89" w:rsidRPr="00A97B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 roku do godz. 9:00 </w:t>
      </w:r>
      <w:r w:rsidR="00A97B89" w:rsidRPr="00A97B8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bookmarkEnd w:id="0"/>
      <w:r w:rsidR="00402B8E" w:rsidRPr="004111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02B8E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VIII. </w:t>
      </w:r>
      <w:r w:rsidR="0063682C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Badanie</w:t>
      </w:r>
      <w:r w:rsidR="00402B8E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3682C"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ofert: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50249" w:rsidRPr="0041118C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 W toku badania i oceny ofert Zamawiający może żądać od </w:t>
      </w:r>
      <w:r w:rsidR="00402B8E" w:rsidRPr="0041118C">
        <w:rPr>
          <w:rFonts w:ascii="Arial" w:eastAsia="Times New Roman" w:hAnsi="Arial" w:cs="Arial"/>
          <w:sz w:val="24"/>
          <w:szCs w:val="24"/>
          <w:lang w:eastAsia="pl-PL"/>
        </w:rPr>
        <w:t>Wykonawców wyjaśnień dotyczących treści złożonych 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>ofert.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50249" w:rsidRPr="0041118C">
        <w:rPr>
          <w:rFonts w:ascii="Arial" w:eastAsia="Times New Roman" w:hAnsi="Arial" w:cs="Arial"/>
          <w:sz w:val="24"/>
          <w:szCs w:val="24"/>
          <w:lang w:eastAsia="pl-PL"/>
        </w:rPr>
        <w:t>2. </w:t>
      </w:r>
      <w:r w:rsidR="00402B8E" w:rsidRPr="0041118C">
        <w:rPr>
          <w:rFonts w:ascii="Arial" w:eastAsia="Times New Roman" w:hAnsi="Arial" w:cs="Arial"/>
          <w:sz w:val="24"/>
          <w:szCs w:val="24"/>
          <w:lang w:eastAsia="pl-PL"/>
        </w:rPr>
        <w:t> Oferta zostanie odrzucona 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>jeśli: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br/>
        <w:t>- jej treść nie odpowiada treści i wymogom formalnym ok</w:t>
      </w:r>
      <w:r w:rsidR="00402B8E" w:rsidRPr="0041118C">
        <w:rPr>
          <w:rFonts w:ascii="Arial" w:eastAsia="Times New Roman" w:hAnsi="Arial" w:cs="Arial"/>
          <w:sz w:val="24"/>
          <w:szCs w:val="24"/>
          <w:lang w:eastAsia="pl-PL"/>
        </w:rPr>
        <w:t>reślonym w niniejszym zapytaniu 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>ofertowym,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br/>
        <w:t>-</w:t>
      </w:r>
      <w:r w:rsidR="00402B8E"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 Wykonawca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 xml:space="preserve"> wezwany przez Zamawiającego nie udzieli wyjaśnień lub udzieli </w:t>
      </w:r>
      <w:r w:rsidR="00402B8E" w:rsidRPr="0041118C">
        <w:rPr>
          <w:rFonts w:ascii="Arial" w:eastAsia="Times New Roman" w:hAnsi="Arial" w:cs="Arial"/>
          <w:sz w:val="24"/>
          <w:szCs w:val="24"/>
          <w:lang w:eastAsia="pl-PL"/>
        </w:rPr>
        <w:t>niewystarczających 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t>wyjaśnień.</w:t>
      </w:r>
      <w:r w:rsidR="0063682C" w:rsidRPr="0041118C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3E76903" w14:textId="77777777" w:rsidR="003B5FAB" w:rsidRDefault="003B5FAB" w:rsidP="004111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118C">
        <w:rPr>
          <w:rFonts w:ascii="Arial" w:eastAsia="Times New Roman" w:hAnsi="Arial" w:cs="Arial"/>
          <w:b/>
          <w:sz w:val="24"/>
          <w:szCs w:val="24"/>
          <w:lang w:eastAsia="pl-PL"/>
        </w:rPr>
        <w:t>IX Unieważnienie postępowania</w:t>
      </w:r>
    </w:p>
    <w:p w14:paraId="6FB47F43" w14:textId="77777777" w:rsidR="00C37965" w:rsidRPr="00C37965" w:rsidRDefault="00C37965" w:rsidP="0041118C">
      <w:pPr>
        <w:spacing w:after="0" w:line="240" w:lineRule="auto"/>
        <w:jc w:val="both"/>
        <w:rPr>
          <w:rFonts w:ascii="Arial" w:hAnsi="Arial" w:cs="Arial"/>
          <w:bCs/>
        </w:rPr>
      </w:pPr>
      <w:r w:rsidRPr="00C37965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zastrzega sobie prawo do unieważnienia postępowania bez podania przyczyny.</w:t>
      </w:r>
    </w:p>
    <w:p w14:paraId="7A83321C" w14:textId="77777777" w:rsidR="00C37965" w:rsidRDefault="00C37965" w:rsidP="0041118C">
      <w:pPr>
        <w:spacing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6265748" w14:textId="77777777" w:rsidR="003B5FAB" w:rsidRPr="0041118C" w:rsidRDefault="003B5FAB" w:rsidP="0041118C">
      <w:pPr>
        <w:spacing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41118C">
        <w:rPr>
          <w:rFonts w:ascii="Arial" w:hAnsi="Arial" w:cs="Arial"/>
          <w:b/>
          <w:sz w:val="24"/>
          <w:szCs w:val="24"/>
        </w:rPr>
        <w:t>X. Udzielenie zamówienia</w:t>
      </w:r>
    </w:p>
    <w:p w14:paraId="57EF296A" w14:textId="77777777" w:rsidR="00C37965" w:rsidRDefault="003B5FAB" w:rsidP="00C3796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41118C">
        <w:rPr>
          <w:rFonts w:ascii="Arial" w:hAnsi="Arial" w:cs="Arial"/>
        </w:rPr>
        <w:t>1. </w:t>
      </w:r>
      <w:r w:rsidR="00C37965">
        <w:rPr>
          <w:rFonts w:ascii="Arial" w:hAnsi="Arial" w:cs="Arial"/>
        </w:rPr>
        <w:t xml:space="preserve"> </w:t>
      </w:r>
      <w:r w:rsidRPr="0041118C">
        <w:rPr>
          <w:rFonts w:ascii="Arial" w:hAnsi="Arial" w:cs="Arial"/>
          <w:sz w:val="24"/>
          <w:szCs w:val="24"/>
        </w:rPr>
        <w:t>Zamawiający</w:t>
      </w:r>
      <w:r w:rsidR="00C37965">
        <w:rPr>
          <w:rFonts w:ascii="Arial" w:hAnsi="Arial" w:cs="Arial"/>
          <w:sz w:val="24"/>
          <w:szCs w:val="24"/>
        </w:rPr>
        <w:t xml:space="preserve">   </w:t>
      </w:r>
      <w:r w:rsidRPr="0041118C">
        <w:rPr>
          <w:rFonts w:ascii="Arial" w:hAnsi="Arial" w:cs="Arial"/>
          <w:sz w:val="24"/>
          <w:szCs w:val="24"/>
        </w:rPr>
        <w:t> udzieli</w:t>
      </w:r>
      <w:r w:rsidR="00C37965">
        <w:rPr>
          <w:rFonts w:ascii="Arial" w:hAnsi="Arial" w:cs="Arial"/>
          <w:sz w:val="24"/>
          <w:szCs w:val="24"/>
        </w:rPr>
        <w:t xml:space="preserve">   </w:t>
      </w:r>
      <w:r w:rsidRPr="0041118C">
        <w:rPr>
          <w:rFonts w:ascii="Arial" w:hAnsi="Arial" w:cs="Arial"/>
          <w:sz w:val="24"/>
          <w:szCs w:val="24"/>
        </w:rPr>
        <w:t> zamówienia</w:t>
      </w:r>
      <w:r w:rsidR="00C37965">
        <w:rPr>
          <w:rFonts w:ascii="Arial" w:hAnsi="Arial" w:cs="Arial"/>
          <w:sz w:val="24"/>
          <w:szCs w:val="24"/>
        </w:rPr>
        <w:t xml:space="preserve">   </w:t>
      </w:r>
      <w:r w:rsidRPr="0041118C">
        <w:rPr>
          <w:rFonts w:ascii="Arial" w:hAnsi="Arial" w:cs="Arial"/>
          <w:sz w:val="24"/>
          <w:szCs w:val="24"/>
        </w:rPr>
        <w:t> Wykonawcy, </w:t>
      </w:r>
      <w:r w:rsidR="00C37965">
        <w:rPr>
          <w:rFonts w:ascii="Arial" w:hAnsi="Arial" w:cs="Arial"/>
          <w:sz w:val="24"/>
          <w:szCs w:val="24"/>
        </w:rPr>
        <w:t xml:space="preserve">  </w:t>
      </w:r>
      <w:r w:rsidRPr="0041118C">
        <w:rPr>
          <w:rFonts w:ascii="Arial" w:hAnsi="Arial" w:cs="Arial"/>
          <w:sz w:val="24"/>
          <w:szCs w:val="24"/>
        </w:rPr>
        <w:t>którego </w:t>
      </w:r>
      <w:r w:rsidR="00C37965">
        <w:rPr>
          <w:rFonts w:ascii="Arial" w:hAnsi="Arial" w:cs="Arial"/>
          <w:sz w:val="24"/>
          <w:szCs w:val="24"/>
        </w:rPr>
        <w:t xml:space="preserve">    </w:t>
      </w:r>
      <w:r w:rsidRPr="0041118C">
        <w:rPr>
          <w:rFonts w:ascii="Arial" w:hAnsi="Arial" w:cs="Arial"/>
          <w:sz w:val="24"/>
          <w:szCs w:val="24"/>
        </w:rPr>
        <w:t>oferta</w:t>
      </w:r>
      <w:r w:rsidR="00C37965">
        <w:rPr>
          <w:rFonts w:ascii="Arial" w:hAnsi="Arial" w:cs="Arial"/>
          <w:sz w:val="24"/>
          <w:szCs w:val="24"/>
        </w:rPr>
        <w:t xml:space="preserve">    </w:t>
      </w:r>
      <w:r w:rsidRPr="0041118C">
        <w:rPr>
          <w:rFonts w:ascii="Arial" w:hAnsi="Arial" w:cs="Arial"/>
          <w:sz w:val="24"/>
          <w:szCs w:val="24"/>
        </w:rPr>
        <w:t> odpowiada </w:t>
      </w:r>
    </w:p>
    <w:p w14:paraId="0D14B38F" w14:textId="77777777" w:rsidR="003B5FAB" w:rsidRPr="00C37965" w:rsidRDefault="00C37965" w:rsidP="00C3796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wszystkim wymaganiom  </w:t>
      </w:r>
      <w:r w:rsidR="003B5FAB" w:rsidRPr="0041118C">
        <w:rPr>
          <w:rFonts w:ascii="Arial" w:hAnsi="Arial" w:cs="Arial"/>
          <w:sz w:val="24"/>
          <w:szCs w:val="24"/>
        </w:rPr>
        <w:t>określonym</w:t>
      </w:r>
      <w:r>
        <w:rPr>
          <w:rFonts w:ascii="Arial" w:hAnsi="Arial" w:cs="Arial"/>
          <w:sz w:val="24"/>
          <w:szCs w:val="24"/>
        </w:rPr>
        <w:t> </w:t>
      </w:r>
      <w:r w:rsidR="003B5FAB" w:rsidRPr="0041118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="003B5FAB" w:rsidRPr="0041118C">
        <w:rPr>
          <w:rFonts w:ascii="Arial" w:hAnsi="Arial" w:cs="Arial"/>
          <w:sz w:val="24"/>
          <w:szCs w:val="24"/>
        </w:rPr>
        <w:t>niniejszym</w:t>
      </w:r>
      <w:r>
        <w:rPr>
          <w:rFonts w:ascii="Arial" w:hAnsi="Arial" w:cs="Arial"/>
          <w:sz w:val="24"/>
          <w:szCs w:val="24"/>
        </w:rPr>
        <w:t> </w:t>
      </w:r>
      <w:r w:rsidR="003B5FAB" w:rsidRPr="0041118C">
        <w:rPr>
          <w:rFonts w:ascii="Arial" w:hAnsi="Arial" w:cs="Arial"/>
          <w:sz w:val="24"/>
          <w:szCs w:val="24"/>
        </w:rPr>
        <w:t>zapytani</w:t>
      </w:r>
      <w:r>
        <w:rPr>
          <w:rFonts w:ascii="Arial" w:hAnsi="Arial" w:cs="Arial"/>
          <w:sz w:val="24"/>
          <w:szCs w:val="24"/>
        </w:rPr>
        <w:t>u </w:t>
      </w:r>
      <w:r w:rsidR="003B5FAB" w:rsidRPr="0041118C">
        <w:rPr>
          <w:rFonts w:ascii="Arial" w:hAnsi="Arial" w:cs="Arial"/>
          <w:sz w:val="24"/>
          <w:szCs w:val="24"/>
        </w:rPr>
        <w:t>ofertowym.</w:t>
      </w:r>
    </w:p>
    <w:p w14:paraId="6E392593" w14:textId="77777777" w:rsidR="003B5FAB" w:rsidRPr="0041118C" w:rsidRDefault="003B5FAB" w:rsidP="004111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118C">
        <w:rPr>
          <w:rFonts w:ascii="Arial" w:hAnsi="Arial" w:cs="Arial"/>
          <w:sz w:val="24"/>
          <w:szCs w:val="24"/>
        </w:rPr>
        <w:t>2. Zamawiający podpisze umowę z Wykonawcą, którego oferta zostanie wybrana jako najkorzystniejsza.</w:t>
      </w:r>
    </w:p>
    <w:p w14:paraId="21637430" w14:textId="77777777" w:rsidR="003B5FAB" w:rsidRPr="0041118C" w:rsidRDefault="003B5FAB" w:rsidP="004111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118C">
        <w:rPr>
          <w:rFonts w:ascii="Arial" w:hAnsi="Arial" w:cs="Arial"/>
          <w:sz w:val="24"/>
          <w:szCs w:val="24"/>
        </w:rPr>
        <w:lastRenderedPageBreak/>
        <w:t>3. Jeżeli Wykonawca, którego oferta została wybran</w:t>
      </w:r>
      <w:r w:rsidR="00230D75" w:rsidRPr="0041118C">
        <w:rPr>
          <w:rFonts w:ascii="Arial" w:hAnsi="Arial" w:cs="Arial"/>
          <w:sz w:val="24"/>
          <w:szCs w:val="24"/>
        </w:rPr>
        <w:t>a, uchyla się od zawarcia umowy</w:t>
      </w:r>
      <w:r w:rsidRPr="0041118C">
        <w:rPr>
          <w:rFonts w:ascii="Arial" w:hAnsi="Arial" w:cs="Arial"/>
          <w:sz w:val="24"/>
          <w:szCs w:val="24"/>
        </w:rPr>
        <w:t>, Zamawiający może wybrać ofertę najkorzystniejszą spośród pozostałych ofert, chyba że zachodzą przesłanki do unieważnienia postępowania.</w:t>
      </w:r>
    </w:p>
    <w:p w14:paraId="7F6D0B9B" w14:textId="77777777" w:rsidR="0035471D" w:rsidRPr="0041118C" w:rsidRDefault="0035471D" w:rsidP="0041118C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14:paraId="15634607" w14:textId="77777777" w:rsidR="0041118C" w:rsidRDefault="0041118C" w:rsidP="0041118C">
      <w:pPr>
        <w:spacing w:after="0"/>
        <w:jc w:val="both"/>
        <w:rPr>
          <w:rFonts w:ascii="Arial" w:hAnsi="Arial" w:cs="Arial"/>
        </w:rPr>
      </w:pPr>
    </w:p>
    <w:p w14:paraId="1C8232D1" w14:textId="77777777" w:rsidR="00935212" w:rsidRDefault="00935212" w:rsidP="0041118C">
      <w:pPr>
        <w:spacing w:after="0"/>
        <w:jc w:val="both"/>
        <w:rPr>
          <w:rFonts w:ascii="Arial" w:hAnsi="Arial" w:cs="Arial"/>
        </w:rPr>
      </w:pPr>
    </w:p>
    <w:p w14:paraId="49E43F36" w14:textId="77777777" w:rsidR="0041118C" w:rsidRPr="00077F1C" w:rsidRDefault="0041118C" w:rsidP="004111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7F1C">
        <w:rPr>
          <w:rFonts w:ascii="Arial" w:hAnsi="Arial" w:cs="Arial"/>
          <w:sz w:val="24"/>
          <w:szCs w:val="24"/>
        </w:rPr>
        <w:t>Załącznik nr 1</w:t>
      </w:r>
    </w:p>
    <w:p w14:paraId="5459D8CD" w14:textId="77777777" w:rsidR="0041118C" w:rsidRPr="00077F1C" w:rsidRDefault="0041118C" w:rsidP="0041118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7F1C">
        <w:rPr>
          <w:rFonts w:ascii="Arial" w:hAnsi="Arial" w:cs="Arial"/>
          <w:sz w:val="24"/>
          <w:szCs w:val="24"/>
        </w:rPr>
        <w:t xml:space="preserve">Zestawienie budynków z przewodami kominowymi. </w:t>
      </w:r>
    </w:p>
    <w:p w14:paraId="15DF16AE" w14:textId="77777777" w:rsidR="0035471D" w:rsidRPr="00077F1C" w:rsidRDefault="0035471D" w:rsidP="004111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2A75BB66" w14:textId="77777777" w:rsidR="0035471D" w:rsidRPr="00077F1C" w:rsidRDefault="0035471D" w:rsidP="0041118C">
      <w:pPr>
        <w:pStyle w:val="Akapitzlist"/>
        <w:ind w:left="927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1A2F5A6" w14:textId="77777777" w:rsidR="0035471D" w:rsidRPr="0041118C" w:rsidRDefault="0035471D" w:rsidP="0041118C">
      <w:pPr>
        <w:pStyle w:val="Akapitzlist"/>
        <w:ind w:left="927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3B6A09E" w14:textId="77777777" w:rsidR="0035471D" w:rsidRPr="0041118C" w:rsidRDefault="0035471D" w:rsidP="0041118C">
      <w:pPr>
        <w:pStyle w:val="Akapitzlist"/>
        <w:ind w:left="927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03CB9E5" w14:textId="77777777" w:rsidR="0035471D" w:rsidRPr="0041118C" w:rsidRDefault="0035471D" w:rsidP="0041118C">
      <w:pPr>
        <w:jc w:val="both"/>
        <w:rPr>
          <w:rFonts w:ascii="Arial" w:hAnsi="Arial" w:cs="Arial"/>
        </w:rPr>
      </w:pPr>
    </w:p>
    <w:sectPr w:rsidR="0035471D" w:rsidRPr="0041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6A5E"/>
    <w:multiLevelType w:val="hybridMultilevel"/>
    <w:tmpl w:val="8CDC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C4BDB"/>
    <w:multiLevelType w:val="hybridMultilevel"/>
    <w:tmpl w:val="8118F466"/>
    <w:lvl w:ilvl="0" w:tplc="9468F50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805903">
    <w:abstractNumId w:val="1"/>
  </w:num>
  <w:num w:numId="2" w16cid:durableId="126191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68"/>
    <w:rsid w:val="0007282C"/>
    <w:rsid w:val="00077F1C"/>
    <w:rsid w:val="001119D3"/>
    <w:rsid w:val="001628CC"/>
    <w:rsid w:val="001E4B34"/>
    <w:rsid w:val="00230D75"/>
    <w:rsid w:val="00250249"/>
    <w:rsid w:val="00291EB9"/>
    <w:rsid w:val="0031766F"/>
    <w:rsid w:val="0035471D"/>
    <w:rsid w:val="00382279"/>
    <w:rsid w:val="00391333"/>
    <w:rsid w:val="003B5FAB"/>
    <w:rsid w:val="003C664D"/>
    <w:rsid w:val="00402B8E"/>
    <w:rsid w:val="0041118C"/>
    <w:rsid w:val="00413553"/>
    <w:rsid w:val="00417AEA"/>
    <w:rsid w:val="0055443E"/>
    <w:rsid w:val="006267E1"/>
    <w:rsid w:val="0063682C"/>
    <w:rsid w:val="006A4332"/>
    <w:rsid w:val="006D72ED"/>
    <w:rsid w:val="008B75FA"/>
    <w:rsid w:val="00905611"/>
    <w:rsid w:val="00935212"/>
    <w:rsid w:val="00953268"/>
    <w:rsid w:val="0098743D"/>
    <w:rsid w:val="009A284A"/>
    <w:rsid w:val="009B745E"/>
    <w:rsid w:val="009C57CA"/>
    <w:rsid w:val="009E4D52"/>
    <w:rsid w:val="00A97B89"/>
    <w:rsid w:val="00A97F04"/>
    <w:rsid w:val="00AC5A8E"/>
    <w:rsid w:val="00B12387"/>
    <w:rsid w:val="00B55788"/>
    <w:rsid w:val="00BB106F"/>
    <w:rsid w:val="00C37965"/>
    <w:rsid w:val="00C53D1B"/>
    <w:rsid w:val="00D721E7"/>
    <w:rsid w:val="00E11564"/>
    <w:rsid w:val="00E33146"/>
    <w:rsid w:val="00E82455"/>
    <w:rsid w:val="00EA1FF7"/>
    <w:rsid w:val="00F663F2"/>
    <w:rsid w:val="00F66A35"/>
    <w:rsid w:val="00F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738D"/>
  <w15:chartTrackingRefBased/>
  <w15:docId w15:val="{1D19E4C6-0321-45A1-8664-F83F3C2D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47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47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71D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5471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5F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5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0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5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8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4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1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9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03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6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67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4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52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Jolanta Frąckowiak</cp:lastModifiedBy>
  <cp:revision>26</cp:revision>
  <cp:lastPrinted>2024-02-06T11:47:00Z</cp:lastPrinted>
  <dcterms:created xsi:type="dcterms:W3CDTF">2020-01-07T18:10:00Z</dcterms:created>
  <dcterms:modified xsi:type="dcterms:W3CDTF">2024-02-09T13:29:00Z</dcterms:modified>
</cp:coreProperties>
</file>