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028" w14:textId="77777777" w:rsidR="00F25876" w:rsidRPr="00780CA4" w:rsidRDefault="00F25876" w:rsidP="00F25876">
      <w:pPr>
        <w:pStyle w:val="siwz-3"/>
        <w:rPr>
          <w:rFonts w:asciiTheme="minorHAnsi" w:hAnsiTheme="minorHAnsi" w:cs="Calibri"/>
          <w:b/>
          <w:sz w:val="18"/>
          <w:szCs w:val="18"/>
        </w:rPr>
      </w:pPr>
      <w:bookmarkStart w:id="0" w:name="_Toc101954443"/>
      <w:bookmarkStart w:id="1" w:name="_Toc124424304"/>
      <w:r w:rsidRPr="00780CA4">
        <w:rPr>
          <w:rFonts w:asciiTheme="minorHAnsi" w:hAnsiTheme="minorHAnsi" w:cs="Calibri"/>
          <w:b/>
          <w:sz w:val="18"/>
          <w:szCs w:val="18"/>
        </w:rPr>
        <w:t>Załącznik nr 1 do SWZ – wzór Formularza Ofertowego</w:t>
      </w:r>
      <w:bookmarkEnd w:id="0"/>
      <w:bookmarkEnd w:id="1"/>
    </w:p>
    <w:p w14:paraId="3C476585" w14:textId="77777777" w:rsidR="00F25876" w:rsidRPr="00780CA4" w:rsidRDefault="00F25876" w:rsidP="00F25876">
      <w:pPr>
        <w:tabs>
          <w:tab w:val="left" w:pos="2244"/>
        </w:tabs>
        <w:jc w:val="center"/>
        <w:rPr>
          <w:rFonts w:asciiTheme="minorHAnsi" w:hAnsiTheme="minorHAnsi" w:cs="Calibri"/>
          <w:b/>
          <w:sz w:val="18"/>
          <w:szCs w:val="16"/>
        </w:rPr>
      </w:pPr>
    </w:p>
    <w:p w14:paraId="1A0E63E1" w14:textId="77777777" w:rsidR="00F25876" w:rsidRPr="00780CA4" w:rsidRDefault="00F25876" w:rsidP="00F25876">
      <w:pPr>
        <w:tabs>
          <w:tab w:val="left" w:pos="2244"/>
        </w:tabs>
        <w:jc w:val="center"/>
        <w:rPr>
          <w:rFonts w:asciiTheme="minorHAnsi" w:hAnsiTheme="minorHAnsi" w:cs="Calibri"/>
          <w:b/>
          <w:sz w:val="18"/>
          <w:szCs w:val="16"/>
        </w:rPr>
      </w:pPr>
      <w:r w:rsidRPr="00780CA4">
        <w:rPr>
          <w:rFonts w:asciiTheme="minorHAnsi" w:hAnsiTheme="minorHAnsi" w:cs="Calibri"/>
          <w:b/>
          <w:sz w:val="18"/>
          <w:szCs w:val="16"/>
        </w:rPr>
        <w:t>Formularz Ofertowy</w:t>
      </w:r>
    </w:p>
    <w:p w14:paraId="351A69EF" w14:textId="39D99368" w:rsidR="00F25876" w:rsidRPr="00780CA4" w:rsidRDefault="00F25876" w:rsidP="00F25876">
      <w:pPr>
        <w:tabs>
          <w:tab w:val="left" w:pos="2244"/>
        </w:tabs>
        <w:jc w:val="center"/>
        <w:rPr>
          <w:rFonts w:asciiTheme="minorHAnsi" w:hAnsiTheme="minorHAnsi" w:cs="Calibri"/>
          <w:b/>
          <w:sz w:val="18"/>
          <w:szCs w:val="16"/>
        </w:rPr>
      </w:pPr>
      <w:r w:rsidRPr="00780CA4">
        <w:rPr>
          <w:rFonts w:asciiTheme="minorHAnsi" w:hAnsiTheme="minorHAnsi" w:cs="Calibri"/>
          <w:b/>
          <w:sz w:val="18"/>
          <w:szCs w:val="16"/>
        </w:rPr>
        <w:t>DPiZP.2610.</w:t>
      </w:r>
      <w:r w:rsidR="0099134C" w:rsidRPr="00780CA4">
        <w:rPr>
          <w:rFonts w:asciiTheme="minorHAnsi" w:hAnsiTheme="minorHAnsi" w:cs="Calibri"/>
          <w:b/>
          <w:sz w:val="18"/>
          <w:szCs w:val="16"/>
        </w:rPr>
        <w:t>19</w:t>
      </w:r>
      <w:r w:rsidRPr="00780CA4">
        <w:rPr>
          <w:rFonts w:asciiTheme="minorHAnsi" w:hAnsiTheme="minorHAnsi" w:cs="Calibri"/>
          <w:b/>
          <w:sz w:val="18"/>
          <w:szCs w:val="16"/>
        </w:rPr>
        <w:t>.202</w:t>
      </w:r>
      <w:r w:rsidR="001C2562" w:rsidRPr="00780CA4">
        <w:rPr>
          <w:rFonts w:asciiTheme="minorHAnsi" w:hAnsiTheme="minorHAnsi" w:cs="Calibri"/>
          <w:b/>
          <w:sz w:val="18"/>
          <w:szCs w:val="16"/>
        </w:rPr>
        <w:t>2</w:t>
      </w:r>
    </w:p>
    <w:p w14:paraId="515EBC55" w14:textId="77777777" w:rsidR="00F25876" w:rsidRPr="00780CA4" w:rsidRDefault="00F25876" w:rsidP="00F25876">
      <w:pPr>
        <w:tabs>
          <w:tab w:val="left" w:pos="2244"/>
        </w:tabs>
        <w:jc w:val="center"/>
        <w:rPr>
          <w:rFonts w:asciiTheme="minorHAnsi" w:hAnsiTheme="minorHAnsi" w:cs="Calibri"/>
          <w:b/>
          <w:sz w:val="18"/>
          <w:szCs w:val="16"/>
        </w:rPr>
      </w:pPr>
    </w:p>
    <w:p w14:paraId="075F0247" w14:textId="77777777" w:rsidR="0099134C" w:rsidRPr="00780CA4" w:rsidRDefault="0099134C" w:rsidP="0099134C">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 xml:space="preserve">Ja(my) niżej podpisany(-i) ………………………………………………………………………………………………………………………………………………………. </w:t>
      </w:r>
    </w:p>
    <w:p w14:paraId="62E71517" w14:textId="77777777" w:rsidR="0099134C" w:rsidRPr="00780CA4" w:rsidRDefault="0099134C" w:rsidP="0099134C">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Działając w imieniu i na rzecz …………………………………………………………………………………………………………………………………………………</w:t>
      </w:r>
    </w:p>
    <w:p w14:paraId="5620EF24" w14:textId="77777777" w:rsidR="0099134C" w:rsidRPr="00780CA4" w:rsidRDefault="0099134C" w:rsidP="0099134C">
      <w:pPr>
        <w:spacing w:after="60" w:line="360" w:lineRule="auto"/>
        <w:ind w:right="23"/>
        <w:rPr>
          <w:rFonts w:asciiTheme="minorHAnsi" w:hAnsiTheme="minorHAnsi" w:cstheme="minorHAnsi"/>
          <w:sz w:val="18"/>
          <w:szCs w:val="18"/>
        </w:rPr>
      </w:pPr>
      <w:r w:rsidRPr="00780CA4">
        <w:rPr>
          <w:rFonts w:asciiTheme="minorHAnsi" w:hAnsiTheme="minorHAnsi" w:cstheme="minorHAnsi"/>
          <w:sz w:val="18"/>
          <w:szCs w:val="18"/>
        </w:rPr>
        <w:t>………………………………………………………………………………………………………………………………………………………………………………………………</w:t>
      </w:r>
    </w:p>
    <w:p w14:paraId="48832579" w14:textId="713DEDA3" w:rsidR="0099134C" w:rsidRPr="00780CA4" w:rsidRDefault="0099134C" w:rsidP="0099134C">
      <w:pPr>
        <w:pStyle w:val="Tekstpodstawowy"/>
        <w:suppressAutoHyphens/>
        <w:spacing w:after="120" w:line="240" w:lineRule="auto"/>
        <w:rPr>
          <w:rFonts w:asciiTheme="minorHAnsi" w:hAnsiTheme="minorHAnsi" w:cstheme="minorHAnsi"/>
          <w:sz w:val="18"/>
          <w:szCs w:val="18"/>
        </w:rPr>
      </w:pPr>
      <w:r w:rsidRPr="00780CA4">
        <w:rPr>
          <w:rFonts w:asciiTheme="minorHAnsi" w:hAnsiTheme="minorHAnsi" w:cstheme="minorHAnsi"/>
          <w:sz w:val="18"/>
          <w:szCs w:val="18"/>
        </w:rPr>
        <w:t xml:space="preserve">W odpowiedzi na ogłoszone postępowanie prowadzone w trybie przetargu nieograniczonego na </w:t>
      </w:r>
      <w:r w:rsidR="00B72659" w:rsidRPr="00780CA4">
        <w:rPr>
          <w:rFonts w:asciiTheme="minorHAnsi" w:hAnsiTheme="minorHAnsi" w:cstheme="minorHAnsi"/>
          <w:sz w:val="18"/>
          <w:szCs w:val="18"/>
        </w:rPr>
        <w:t>„</w:t>
      </w:r>
      <w:r w:rsidRPr="00780CA4">
        <w:rPr>
          <w:rFonts w:asciiTheme="minorHAnsi" w:hAnsiTheme="minorHAnsi" w:cstheme="minorHAnsi"/>
          <w:sz w:val="18"/>
          <w:szCs w:val="18"/>
        </w:rPr>
        <w:t>Zakup 2 szt. deduplikatorów pamięci masowej wraz z wdrożeniem, usługą wsparcia i konsultacjami” zgodnie z wymaganiami określonymi w specyfikacji warunków zamówienia i projektowanych postanowieniach umowy wraz z załącznikami, oferuję (-emy) realizację przedmiotu zamówienia</w:t>
      </w:r>
      <w:r w:rsidR="00E336A4" w:rsidRPr="00780CA4">
        <w:rPr>
          <w:rFonts w:asciiTheme="minorHAnsi" w:hAnsiTheme="minorHAnsi" w:cstheme="minorHAnsi"/>
          <w:sz w:val="18"/>
          <w:szCs w:val="18"/>
        </w:rPr>
        <w:t>:</w:t>
      </w:r>
    </w:p>
    <w:p w14:paraId="1C9D6E6C" w14:textId="1FEE39B0" w:rsidR="00E336A4" w:rsidRPr="00780CA4" w:rsidRDefault="0099134C" w:rsidP="00CB7BF7">
      <w:pPr>
        <w:pStyle w:val="Tekstpodstawowy"/>
        <w:numPr>
          <w:ilvl w:val="0"/>
          <w:numId w:val="216"/>
        </w:numPr>
        <w:spacing w:line="240" w:lineRule="auto"/>
        <w:ind w:right="23"/>
        <w:jc w:val="left"/>
        <w:rPr>
          <w:rFonts w:asciiTheme="minorHAnsi" w:hAnsiTheme="minorHAnsi" w:cstheme="minorHAnsi"/>
          <w:bCs/>
          <w:sz w:val="18"/>
          <w:szCs w:val="18"/>
        </w:rPr>
      </w:pPr>
      <w:r w:rsidRPr="00780CA4">
        <w:rPr>
          <w:rFonts w:asciiTheme="minorHAnsi" w:hAnsiTheme="minorHAnsi" w:cstheme="minorHAnsi"/>
          <w:b/>
          <w:sz w:val="18"/>
          <w:szCs w:val="18"/>
        </w:rPr>
        <w:t xml:space="preserve">TABELA NR 1 – </w:t>
      </w:r>
      <w:r w:rsidR="00E336A4" w:rsidRPr="00780CA4">
        <w:rPr>
          <w:rFonts w:asciiTheme="minorHAnsi" w:hAnsiTheme="minorHAnsi" w:cstheme="minorHAnsi"/>
          <w:bCs/>
          <w:sz w:val="18"/>
          <w:szCs w:val="18"/>
        </w:rPr>
        <w:t>Minimalne parametry techniczne oferowanych deduplikatorów</w:t>
      </w:r>
    </w:p>
    <w:p w14:paraId="473D38F8" w14:textId="12BF53D8" w:rsidR="00E336A4" w:rsidRPr="00780CA4" w:rsidRDefault="00E336A4" w:rsidP="0099134C">
      <w:pPr>
        <w:pStyle w:val="Tekstpodstawowy"/>
        <w:spacing w:line="240" w:lineRule="auto"/>
        <w:ind w:left="-142" w:right="23"/>
        <w:jc w:val="left"/>
        <w:rPr>
          <w:rFonts w:asciiTheme="minorHAnsi" w:hAnsiTheme="minorHAnsi" w:cstheme="minorHAnsi"/>
          <w:bCs/>
          <w:sz w:val="18"/>
          <w:szCs w:val="18"/>
        </w:rPr>
      </w:pPr>
    </w:p>
    <w:tbl>
      <w:tblPr>
        <w:tblW w:w="14423" w:type="dxa"/>
        <w:tblInd w:w="-147" w:type="dxa"/>
        <w:tblCellMar>
          <w:top w:w="15" w:type="dxa"/>
          <w:left w:w="15" w:type="dxa"/>
          <w:bottom w:w="15" w:type="dxa"/>
          <w:right w:w="15" w:type="dxa"/>
        </w:tblCellMar>
        <w:tblLook w:val="04A0" w:firstRow="1" w:lastRow="0" w:firstColumn="1" w:lastColumn="0" w:noHBand="0" w:noVBand="1"/>
      </w:tblPr>
      <w:tblGrid>
        <w:gridCol w:w="851"/>
        <w:gridCol w:w="4856"/>
        <w:gridCol w:w="4358"/>
        <w:gridCol w:w="4358"/>
      </w:tblGrid>
      <w:tr w:rsidR="00E03687" w:rsidRPr="00780CA4" w14:paraId="3A7C3EBD" w14:textId="5ED272FE" w:rsidTr="00062EEB">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3C5ACA5" w14:textId="77777777" w:rsidR="00E03687" w:rsidRPr="00780CA4" w:rsidRDefault="00E03687" w:rsidP="00E03687">
            <w:pPr>
              <w:jc w:val="center"/>
              <w:rPr>
                <w:rFonts w:ascii="Calibri" w:hAnsi="Calibri" w:cs="Calibri"/>
                <w:sz w:val="18"/>
                <w:szCs w:val="18"/>
              </w:rPr>
            </w:pPr>
            <w:r w:rsidRPr="00780CA4">
              <w:rPr>
                <w:rFonts w:ascii="Calibri" w:hAnsi="Calibri" w:cs="Calibri"/>
                <w:color w:val="000000"/>
                <w:sz w:val="18"/>
                <w:szCs w:val="18"/>
              </w:rPr>
              <w:t>Lp.</w:t>
            </w:r>
          </w:p>
        </w:tc>
        <w:tc>
          <w:tcPr>
            <w:tcW w:w="48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17D2EE2" w14:textId="78042EB5" w:rsidR="00E03687" w:rsidRPr="00780CA4" w:rsidRDefault="00E03687" w:rsidP="00E03687">
            <w:pPr>
              <w:jc w:val="center"/>
              <w:rPr>
                <w:rFonts w:asciiTheme="minorHAnsi" w:hAnsiTheme="minorHAnsi" w:cstheme="minorHAnsi"/>
                <w:sz w:val="18"/>
                <w:szCs w:val="18"/>
              </w:rPr>
            </w:pPr>
            <w:r w:rsidRPr="00780CA4">
              <w:rPr>
                <w:rFonts w:asciiTheme="minorHAnsi" w:hAnsiTheme="minorHAnsi" w:cstheme="minorHAnsi"/>
                <w:color w:val="000000"/>
                <w:sz w:val="18"/>
                <w:szCs w:val="18"/>
              </w:rPr>
              <w:t xml:space="preserve">Parametr wymagany       </w:t>
            </w:r>
          </w:p>
        </w:tc>
        <w:tc>
          <w:tcPr>
            <w:tcW w:w="43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22ABEC" w14:textId="77777777" w:rsidR="00E03687" w:rsidRPr="00780CA4" w:rsidRDefault="00E03687" w:rsidP="00E03687">
            <w:pPr>
              <w:jc w:val="center"/>
              <w:rPr>
                <w:rFonts w:asciiTheme="minorHAnsi" w:hAnsiTheme="minorHAnsi" w:cstheme="minorHAnsi"/>
                <w:sz w:val="18"/>
                <w:szCs w:val="18"/>
              </w:rPr>
            </w:pPr>
            <w:r w:rsidRPr="00780CA4">
              <w:rPr>
                <w:rFonts w:asciiTheme="minorHAnsi" w:hAnsiTheme="minorHAnsi" w:cstheme="minorHAnsi"/>
                <w:sz w:val="18"/>
                <w:szCs w:val="18"/>
              </w:rPr>
              <w:t>Parametry oferowane</w:t>
            </w:r>
          </w:p>
          <w:p w14:paraId="4A9269B1" w14:textId="552A35C1" w:rsidR="00E03687" w:rsidRPr="00780CA4" w:rsidRDefault="00E03687" w:rsidP="00E03687">
            <w:pPr>
              <w:jc w:val="center"/>
              <w:rPr>
                <w:rFonts w:asciiTheme="minorHAnsi" w:hAnsiTheme="minorHAnsi" w:cstheme="minorHAnsi"/>
                <w:color w:val="000000"/>
                <w:sz w:val="18"/>
                <w:szCs w:val="18"/>
              </w:rPr>
            </w:pPr>
            <w:r w:rsidRPr="00780CA4">
              <w:rPr>
                <w:rFonts w:asciiTheme="minorHAnsi" w:hAnsiTheme="minorHAnsi" w:cstheme="minorHAnsi"/>
                <w:b/>
                <w:sz w:val="18"/>
                <w:szCs w:val="18"/>
              </w:rPr>
              <w:t>(zaznacza/ wypełnia Wykonawca</w:t>
            </w:r>
            <w:r w:rsidRPr="00780CA4">
              <w:rPr>
                <w:rFonts w:asciiTheme="minorHAnsi" w:hAnsiTheme="minorHAnsi" w:cstheme="minorHAnsi"/>
                <w:b/>
                <w:bCs/>
                <w:color w:val="000000"/>
                <w:sz w:val="18"/>
                <w:szCs w:val="18"/>
              </w:rPr>
              <w:t>– w każdym wierszu wskazuje: TAK lub NIE</w:t>
            </w:r>
            <w:r w:rsidRPr="00780CA4">
              <w:rPr>
                <w:rFonts w:asciiTheme="minorHAnsi" w:hAnsiTheme="minorHAnsi" w:cstheme="minorHAnsi"/>
                <w:sz w:val="18"/>
                <w:szCs w:val="18"/>
              </w:rPr>
              <w:t>)</w:t>
            </w:r>
          </w:p>
        </w:tc>
        <w:tc>
          <w:tcPr>
            <w:tcW w:w="4358" w:type="dxa"/>
            <w:tcBorders>
              <w:top w:val="single" w:sz="4" w:space="0" w:color="000000"/>
              <w:left w:val="single" w:sz="4" w:space="0" w:color="000000"/>
              <w:bottom w:val="single" w:sz="4" w:space="0" w:color="000000"/>
              <w:right w:val="single" w:sz="4" w:space="0" w:color="000000"/>
            </w:tcBorders>
            <w:shd w:val="clear" w:color="auto" w:fill="E6E6E6"/>
          </w:tcPr>
          <w:p w14:paraId="6DED88F5" w14:textId="2E3B8BA9" w:rsidR="00E03687" w:rsidRPr="00780CA4" w:rsidRDefault="00E03687" w:rsidP="00E03687">
            <w:pPr>
              <w:jc w:val="center"/>
              <w:rPr>
                <w:rFonts w:asciiTheme="minorHAnsi" w:hAnsiTheme="minorHAnsi" w:cstheme="minorHAnsi"/>
                <w:color w:val="000000"/>
                <w:sz w:val="18"/>
                <w:szCs w:val="18"/>
              </w:rPr>
            </w:pPr>
            <w:r w:rsidRPr="00780CA4">
              <w:rPr>
                <w:rFonts w:asciiTheme="minorHAnsi" w:eastAsia="Calibri" w:hAnsiTheme="minorHAnsi" w:cstheme="minorHAnsi"/>
                <w:sz w:val="18"/>
                <w:szCs w:val="18"/>
                <w:lang w:eastAsia="en-US"/>
              </w:rPr>
              <w:t xml:space="preserve">Zamawiający wymaga podania: nr strony oraz nazwy oficjalnego, aktualnego oraz ogólnodostępnego dokumentu producenta w postaci instrukcji użytkownika lub dokumentacji technicznej, który potwierdza spełnienie parametru </w:t>
            </w:r>
            <w:r w:rsidRPr="00780CA4">
              <w:rPr>
                <w:rFonts w:asciiTheme="minorHAnsi" w:eastAsia="Calibri" w:hAnsiTheme="minorHAnsi" w:cstheme="minorHAnsi"/>
                <w:b/>
                <w:bCs/>
                <w:sz w:val="18"/>
                <w:szCs w:val="18"/>
                <w:lang w:eastAsia="en-US"/>
              </w:rPr>
              <w:t>(wypełnia Wykonawca)</w:t>
            </w:r>
          </w:p>
        </w:tc>
      </w:tr>
      <w:tr w:rsidR="00E03687" w:rsidRPr="00780CA4" w14:paraId="7E0D15C6" w14:textId="4CAC2127" w:rsidTr="00062EEB">
        <w:trPr>
          <w:trHeight w:val="47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7F99B3"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84071" w14:textId="6FD27DCC"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jest</w:t>
            </w:r>
            <w:r w:rsidRPr="00780CA4">
              <w:rPr>
                <w:rFonts w:ascii="Calibri" w:hAnsi="Calibri" w:cs="Calibri"/>
                <w:color w:val="000000"/>
                <w:sz w:val="18"/>
                <w:szCs w:val="18"/>
              </w:rPr>
              <w:t xml:space="preserve"> przeznaczone do deduplikacji i przechowywania kopii zapasowych. </w:t>
            </w:r>
          </w:p>
        </w:tc>
        <w:tc>
          <w:tcPr>
            <w:tcW w:w="4358" w:type="dxa"/>
            <w:tcBorders>
              <w:top w:val="single" w:sz="4" w:space="0" w:color="000000"/>
              <w:left w:val="single" w:sz="4" w:space="0" w:color="000000"/>
              <w:bottom w:val="single" w:sz="4" w:space="0" w:color="000000"/>
              <w:right w:val="single" w:sz="4" w:space="0" w:color="000000"/>
            </w:tcBorders>
            <w:vAlign w:val="center"/>
          </w:tcPr>
          <w:p w14:paraId="0280C2A4" w14:textId="57793C5B"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0B7CF84" w14:textId="77777777" w:rsidR="00E03687" w:rsidRPr="00780CA4" w:rsidRDefault="00E03687" w:rsidP="00E03687">
            <w:pPr>
              <w:jc w:val="both"/>
              <w:rPr>
                <w:rFonts w:ascii="Calibri" w:hAnsi="Calibri" w:cs="Calibri"/>
                <w:color w:val="000000"/>
                <w:sz w:val="18"/>
                <w:szCs w:val="18"/>
              </w:rPr>
            </w:pPr>
          </w:p>
        </w:tc>
      </w:tr>
      <w:tr w:rsidR="00E03687" w:rsidRPr="00780CA4" w14:paraId="24DBB4B1" w14:textId="46A0CECD" w:rsidTr="00062EEB">
        <w:trPr>
          <w:trHeight w:val="47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94E54"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EE108" w14:textId="7930F76A"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Dostarczone urządzenie </w:t>
            </w:r>
            <w:r w:rsidR="001B2739" w:rsidRPr="00780CA4">
              <w:rPr>
                <w:rFonts w:ascii="Calibri" w:hAnsi="Calibri" w:cs="Calibri"/>
                <w:color w:val="000000"/>
                <w:sz w:val="18"/>
                <w:szCs w:val="18"/>
              </w:rPr>
              <w:t>oferuje</w:t>
            </w:r>
            <w:r w:rsidRPr="00780CA4">
              <w:rPr>
                <w:rFonts w:ascii="Calibri" w:hAnsi="Calibri" w:cs="Calibri"/>
                <w:color w:val="000000"/>
                <w:sz w:val="18"/>
                <w:szCs w:val="18"/>
              </w:rPr>
              <w:t xml:space="preserve"> przestrzeń min. 315TB netto (powierzchni użytkowej) bez uwzględniania mechanizmów protekcji, wymagana skalowalność do min. 700TB netto.</w:t>
            </w:r>
          </w:p>
        </w:tc>
        <w:tc>
          <w:tcPr>
            <w:tcW w:w="4358" w:type="dxa"/>
            <w:tcBorders>
              <w:top w:val="single" w:sz="4" w:space="0" w:color="000000"/>
              <w:left w:val="single" w:sz="4" w:space="0" w:color="000000"/>
              <w:bottom w:val="single" w:sz="4" w:space="0" w:color="000000"/>
              <w:right w:val="single" w:sz="4" w:space="0" w:color="000000"/>
            </w:tcBorders>
            <w:vAlign w:val="center"/>
          </w:tcPr>
          <w:p w14:paraId="222A62C5" w14:textId="610D646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F1BE04E" w14:textId="77777777" w:rsidR="00E03687" w:rsidRPr="00780CA4" w:rsidRDefault="00E03687" w:rsidP="00E03687">
            <w:pPr>
              <w:jc w:val="both"/>
              <w:rPr>
                <w:rFonts w:ascii="Calibri" w:hAnsi="Calibri" w:cs="Calibri"/>
                <w:color w:val="000000"/>
                <w:sz w:val="18"/>
                <w:szCs w:val="18"/>
              </w:rPr>
            </w:pPr>
          </w:p>
        </w:tc>
      </w:tr>
      <w:tr w:rsidR="00E03687" w:rsidRPr="00780CA4" w14:paraId="61BE5B5A" w14:textId="7B78E7C6"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AFBA67"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EBB90" w14:textId="66E8B357" w:rsidR="00E03687" w:rsidRPr="00780CA4" w:rsidRDefault="00E03687" w:rsidP="00E03687">
            <w:pPr>
              <w:spacing w:after="200"/>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posiada</w:t>
            </w:r>
            <w:r w:rsidRPr="00780CA4">
              <w:rPr>
                <w:rFonts w:ascii="Calibri" w:hAnsi="Calibri" w:cs="Calibri"/>
                <w:color w:val="000000"/>
                <w:sz w:val="18"/>
                <w:szCs w:val="18"/>
              </w:rPr>
              <w:t xml:space="preserve"> możliwość rozbudowy do konfiguracji wysoko dostępnej (HA) – min. dwu-kontrolerowej, współdzielącej zasoby dyskowe urządzenia. Konfiguracja dwu-kontrolerowa dotyczy kontrolerów sterujących pracą urządzenia (nie chodzi o ew. kontrolery stosowane w przypadku np.: macierzy dyskowych, które mogą być częścią składową przestrzeni dyskowej deduplikatora), na których zainstalowane jest oprogramowanie zapewniające wymagane funkcjonalności deduplikatora. Konfiguracja wysoko dostępna (HA)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automatyczny fail-over oraz kontynuację pracy urządzenia w przypadku uszkodzenia kontrolera, przy zapewnieniu wymaganych parametrów wydajnościowych oraz utrzymaniu wymaganych funkcjonalności (wymóg konfiguracji HA nie będzie spełniony jeżeli producent oferowanego urządzenia nie </w:t>
            </w:r>
            <w:r w:rsidRPr="00780CA4">
              <w:rPr>
                <w:rFonts w:ascii="Calibri" w:hAnsi="Calibri" w:cs="Calibri"/>
                <w:color w:val="000000"/>
                <w:sz w:val="18"/>
                <w:szCs w:val="18"/>
              </w:rPr>
              <w:lastRenderedPageBreak/>
              <w:t xml:space="preserve">oferuje oficjalnie takiej funkcjonalności w obrębie oferowanego typu/modelu urządzenia, oferowana funkcjonalność HA powinna znaleźć potwierdzenie w ogólnie dostępnej dokumentacji dla oferowanego urządzenia). Rozbudowa do konfiguracji HA </w:t>
            </w:r>
            <w:r w:rsidR="001B2739" w:rsidRPr="00780CA4">
              <w:rPr>
                <w:rFonts w:ascii="Calibri" w:hAnsi="Calibri" w:cs="Calibri"/>
                <w:color w:val="000000"/>
                <w:sz w:val="18"/>
                <w:szCs w:val="18"/>
              </w:rPr>
              <w:t>realizowana jest</w:t>
            </w:r>
            <w:r w:rsidRPr="00780CA4">
              <w:rPr>
                <w:rFonts w:ascii="Calibri" w:hAnsi="Calibri" w:cs="Calibri"/>
                <w:color w:val="000000"/>
                <w:sz w:val="18"/>
                <w:szCs w:val="18"/>
              </w:rPr>
              <w:t xml:space="preserve"> w obrębie zaoferowanego urządzenia - poprzez dołożenie dodatkowego kontrolera oraz elementów niezbędnych do jego podłączenia. Nie dopuszcza się spełnienia powyższej funkcjonalności poprzez wymianę na inne. </w:t>
            </w:r>
          </w:p>
        </w:tc>
        <w:tc>
          <w:tcPr>
            <w:tcW w:w="4358" w:type="dxa"/>
            <w:tcBorders>
              <w:top w:val="single" w:sz="4" w:space="0" w:color="000000"/>
              <w:left w:val="single" w:sz="4" w:space="0" w:color="000000"/>
              <w:bottom w:val="single" w:sz="4" w:space="0" w:color="000000"/>
              <w:right w:val="single" w:sz="4" w:space="0" w:color="000000"/>
            </w:tcBorders>
            <w:vAlign w:val="center"/>
          </w:tcPr>
          <w:p w14:paraId="68609628" w14:textId="59D161C3" w:rsidR="00E03687" w:rsidRPr="00780CA4" w:rsidRDefault="00E03687" w:rsidP="00CB7BF7">
            <w:pPr>
              <w:spacing w:after="200"/>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5C6D66DA" w14:textId="77777777" w:rsidR="00E03687" w:rsidRPr="00780CA4" w:rsidRDefault="00E03687" w:rsidP="00E03687">
            <w:pPr>
              <w:spacing w:after="200"/>
              <w:jc w:val="both"/>
              <w:rPr>
                <w:rFonts w:ascii="Calibri" w:hAnsi="Calibri" w:cs="Calibri"/>
                <w:color w:val="000000"/>
                <w:sz w:val="18"/>
                <w:szCs w:val="18"/>
              </w:rPr>
            </w:pPr>
          </w:p>
        </w:tc>
      </w:tr>
      <w:tr w:rsidR="00E03687" w:rsidRPr="00780CA4" w14:paraId="43A9007F" w14:textId="6C0FAFBB"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375F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08E1F" w14:textId="4B088769"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 xml:space="preserve">Dostarczone 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dodatkową rozbudowę o warstwę typu CLOUD dedykowaną do długotrwałego przechowywania danych (tzw. Long Term Retention) – dane o określonej retencji (zgodnie z założoną polityka retencyjną), bez pośrednictwa dodatkowych urządzeń (typu GATEWAY) powinny zostać przemigrowane (w postaci zdeduplikowanej) na dodatkową warstwę (wymagane wsparcie  dla AWS w tym dla S3 Standard, S3 Standard-IA oraz Microsoft Azure w tym dla Block Blob Storage Standard). </w:t>
            </w:r>
            <w:r w:rsidR="001B2739" w:rsidRPr="00780CA4">
              <w:rPr>
                <w:rFonts w:ascii="Calibri" w:hAnsi="Calibri" w:cs="Calibri"/>
                <w:color w:val="000000"/>
                <w:sz w:val="18"/>
                <w:szCs w:val="18"/>
              </w:rPr>
              <w:t>Urządzenie posiada możliwość</w:t>
            </w:r>
            <w:r w:rsidRPr="00780CA4">
              <w:rPr>
                <w:rFonts w:ascii="Calibri" w:hAnsi="Calibri" w:cs="Calibri"/>
                <w:color w:val="000000"/>
                <w:sz w:val="18"/>
                <w:szCs w:val="18"/>
              </w:rPr>
              <w:t xml:space="preserve"> enkrypcj</w:t>
            </w:r>
            <w:r w:rsidR="001B2739" w:rsidRPr="00780CA4">
              <w:rPr>
                <w:rFonts w:ascii="Calibri" w:hAnsi="Calibri" w:cs="Calibri"/>
                <w:color w:val="000000"/>
                <w:sz w:val="18"/>
                <w:szCs w:val="18"/>
              </w:rPr>
              <w:t>i</w:t>
            </w:r>
            <w:r w:rsidRPr="00780CA4">
              <w:rPr>
                <w:rFonts w:ascii="Calibri" w:hAnsi="Calibri" w:cs="Calibri"/>
                <w:color w:val="000000"/>
                <w:sz w:val="18"/>
                <w:szCs w:val="18"/>
              </w:rPr>
              <w:t xml:space="preserve"> danych przechowywanych na warstwie typu Cloud. Skalowanie w przypadku wykorzystywanej przestrzeni warstwy typu Cloud </w:t>
            </w:r>
            <w:r w:rsidR="001B2739" w:rsidRPr="00780CA4">
              <w:rPr>
                <w:rFonts w:ascii="Calibri" w:hAnsi="Calibri" w:cs="Calibri"/>
                <w:color w:val="000000"/>
                <w:sz w:val="18"/>
                <w:szCs w:val="18"/>
              </w:rPr>
              <w:t>stanowi</w:t>
            </w:r>
            <w:r w:rsidRPr="00780CA4">
              <w:rPr>
                <w:rFonts w:ascii="Calibri" w:hAnsi="Calibri" w:cs="Calibri"/>
                <w:color w:val="000000"/>
                <w:sz w:val="18"/>
                <w:szCs w:val="18"/>
              </w:rPr>
              <w:t xml:space="preserve"> równoważność co najmniej dwukrotnej wymaganej maksymalnej pojemności netto oferowanego urządzenia (bez uwzględnienia warstwy CLOUD), czyli 700TB x 2 = 1400TB. </w:t>
            </w:r>
          </w:p>
        </w:tc>
        <w:tc>
          <w:tcPr>
            <w:tcW w:w="4358" w:type="dxa"/>
            <w:tcBorders>
              <w:top w:val="single" w:sz="4" w:space="0" w:color="000000"/>
              <w:left w:val="single" w:sz="4" w:space="0" w:color="000000"/>
              <w:bottom w:val="single" w:sz="4" w:space="0" w:color="000000"/>
              <w:right w:val="single" w:sz="4" w:space="0" w:color="000000"/>
            </w:tcBorders>
            <w:vAlign w:val="center"/>
          </w:tcPr>
          <w:p w14:paraId="30D58069" w14:textId="50A0655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9AC1025" w14:textId="77777777" w:rsidR="00E03687" w:rsidRPr="00780CA4" w:rsidRDefault="00E03687" w:rsidP="00E03687">
            <w:pPr>
              <w:rPr>
                <w:rFonts w:ascii="Calibri" w:hAnsi="Calibri" w:cs="Calibri"/>
                <w:color w:val="000000"/>
                <w:sz w:val="18"/>
                <w:szCs w:val="18"/>
              </w:rPr>
            </w:pPr>
          </w:p>
        </w:tc>
      </w:tr>
      <w:tr w:rsidR="00E03687" w:rsidRPr="00780CA4" w14:paraId="1FB2CD50" w14:textId="28F4004F"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4DBAF"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C905C" w14:textId="11C0DE81"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urządzenie </w:t>
            </w:r>
            <w:r w:rsidR="001B2739" w:rsidRPr="00780CA4">
              <w:rPr>
                <w:rFonts w:ascii="Calibri" w:hAnsi="Calibri" w:cs="Calibri"/>
                <w:color w:val="000000"/>
                <w:sz w:val="18"/>
                <w:szCs w:val="18"/>
              </w:rPr>
              <w:t>posiada</w:t>
            </w:r>
            <w:r w:rsidRPr="00780CA4">
              <w:rPr>
                <w:rFonts w:ascii="Calibri" w:hAnsi="Calibri" w:cs="Calibri"/>
                <w:color w:val="000000"/>
                <w:sz w:val="18"/>
                <w:szCs w:val="18"/>
              </w:rPr>
              <w:t xml:space="preserve"> minimum </w:t>
            </w:r>
          </w:p>
          <w:p w14:paraId="526ACD59" w14:textId="77777777" w:rsidR="00E03687" w:rsidRPr="00780CA4" w:rsidRDefault="00E03687" w:rsidP="00E03687">
            <w:pPr>
              <w:numPr>
                <w:ilvl w:val="0"/>
                <w:numId w:val="142"/>
              </w:numPr>
              <w:textAlignment w:val="baseline"/>
              <w:rPr>
                <w:rFonts w:ascii="Calibri" w:hAnsi="Calibri" w:cs="Calibri"/>
                <w:color w:val="000000"/>
                <w:sz w:val="18"/>
                <w:szCs w:val="18"/>
                <w:lang w:val="en-US"/>
              </w:rPr>
            </w:pPr>
            <w:r w:rsidRPr="00780CA4">
              <w:rPr>
                <w:rFonts w:ascii="Calibri" w:hAnsi="Calibri" w:cs="Calibri"/>
                <w:color w:val="000000"/>
                <w:sz w:val="18"/>
                <w:szCs w:val="18"/>
                <w:lang w:val="en-US"/>
              </w:rPr>
              <w:t>4-y porty Ethernet 10 Gb/s OP</w:t>
            </w:r>
          </w:p>
          <w:p w14:paraId="6654A473" w14:textId="0834FC35"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 xml:space="preserve">wraz z pełną obsadą SFP (multi mode) </w:t>
            </w:r>
            <w:r w:rsidR="001B2739" w:rsidRPr="00780CA4">
              <w:rPr>
                <w:rFonts w:ascii="Calibri" w:hAnsi="Calibri" w:cs="Calibri"/>
                <w:color w:val="000000"/>
                <w:sz w:val="18"/>
                <w:szCs w:val="18"/>
              </w:rPr>
              <w:t>urządzenie zapewnia</w:t>
            </w:r>
            <w:r w:rsidRPr="00780CA4">
              <w:rPr>
                <w:rFonts w:ascii="Calibri" w:hAnsi="Calibri" w:cs="Calibri"/>
                <w:color w:val="000000"/>
                <w:sz w:val="18"/>
                <w:szCs w:val="18"/>
              </w:rPr>
              <w:t xml:space="preserve"> możliwość obsługi każdym z w/w portów protokołów CIFS, NFS, deduplikacja na źródle</w:t>
            </w:r>
          </w:p>
          <w:p w14:paraId="5835B6CD" w14:textId="2C1BDE78" w:rsidR="00E03687" w:rsidRPr="00780CA4" w:rsidRDefault="00E03687" w:rsidP="00E03687">
            <w:pPr>
              <w:numPr>
                <w:ilvl w:val="0"/>
                <w:numId w:val="143"/>
              </w:numPr>
              <w:textAlignment w:val="baseline"/>
              <w:rPr>
                <w:rFonts w:ascii="Calibri" w:hAnsi="Calibri" w:cs="Calibri"/>
                <w:color w:val="000000"/>
                <w:sz w:val="18"/>
                <w:szCs w:val="18"/>
              </w:rPr>
            </w:pPr>
            <w:r w:rsidRPr="00780CA4">
              <w:rPr>
                <w:rFonts w:ascii="Calibri" w:hAnsi="Calibri" w:cs="Calibri"/>
                <w:color w:val="000000"/>
                <w:sz w:val="18"/>
                <w:szCs w:val="18"/>
              </w:rPr>
              <w:t xml:space="preserve">4-y porty 16Gb/s FC, </w:t>
            </w:r>
            <w:r w:rsidR="001B2739" w:rsidRPr="00780CA4">
              <w:rPr>
                <w:rFonts w:ascii="Calibri" w:hAnsi="Calibri" w:cs="Calibri"/>
                <w:color w:val="000000"/>
                <w:sz w:val="18"/>
                <w:szCs w:val="18"/>
              </w:rPr>
              <w:t>urządzenie zapewnia</w:t>
            </w:r>
            <w:r w:rsidRPr="00780CA4">
              <w:rPr>
                <w:rFonts w:ascii="Calibri" w:hAnsi="Calibri" w:cs="Calibri"/>
                <w:color w:val="000000"/>
                <w:sz w:val="18"/>
                <w:szCs w:val="18"/>
              </w:rPr>
              <w:t xml:space="preserve"> możliwość obsługi każdym z portów FC interfejsów VTL oraz deduplikacji na źródle</w:t>
            </w:r>
          </w:p>
        </w:tc>
        <w:tc>
          <w:tcPr>
            <w:tcW w:w="4358" w:type="dxa"/>
            <w:tcBorders>
              <w:top w:val="single" w:sz="4" w:space="0" w:color="000000"/>
              <w:left w:val="single" w:sz="4" w:space="0" w:color="000000"/>
              <w:bottom w:val="single" w:sz="4" w:space="0" w:color="000000"/>
              <w:right w:val="single" w:sz="4" w:space="0" w:color="000000"/>
            </w:tcBorders>
            <w:vAlign w:val="center"/>
          </w:tcPr>
          <w:p w14:paraId="33BC9843" w14:textId="345C528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52A19B4" w14:textId="77777777" w:rsidR="00E03687" w:rsidRPr="00780CA4" w:rsidRDefault="00E03687" w:rsidP="00E03687">
            <w:pPr>
              <w:jc w:val="both"/>
              <w:rPr>
                <w:rFonts w:ascii="Calibri" w:hAnsi="Calibri" w:cs="Calibri"/>
                <w:color w:val="000000"/>
                <w:sz w:val="18"/>
                <w:szCs w:val="18"/>
              </w:rPr>
            </w:pPr>
          </w:p>
        </w:tc>
      </w:tr>
      <w:tr w:rsidR="00E03687" w:rsidRPr="00780CA4" w14:paraId="4BBC25B9" w14:textId="1B2906A7"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B2CB0"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1F5F" w14:textId="44327956"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 xml:space="preserve">Oferowane 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jednoczesny dostęp wszystkimi poniższymi protokołami:</w:t>
            </w:r>
          </w:p>
          <w:p w14:paraId="1CB66BA3" w14:textId="77777777" w:rsidR="00E03687" w:rsidRPr="00780CA4" w:rsidRDefault="00E03687" w:rsidP="00E03687">
            <w:pPr>
              <w:numPr>
                <w:ilvl w:val="0"/>
                <w:numId w:val="145"/>
              </w:numPr>
              <w:jc w:val="both"/>
              <w:textAlignment w:val="baseline"/>
              <w:rPr>
                <w:rFonts w:ascii="Calibri" w:hAnsi="Calibri" w:cs="Calibri"/>
                <w:color w:val="000000"/>
                <w:sz w:val="18"/>
                <w:szCs w:val="18"/>
              </w:rPr>
            </w:pPr>
            <w:r w:rsidRPr="00780CA4">
              <w:rPr>
                <w:rFonts w:ascii="Calibri" w:hAnsi="Calibri" w:cs="Calibri"/>
                <w:color w:val="000000"/>
                <w:sz w:val="18"/>
                <w:szCs w:val="18"/>
              </w:rPr>
              <w:t>CIFS, NFS</w:t>
            </w:r>
          </w:p>
          <w:p w14:paraId="1D4C03E4" w14:textId="77777777" w:rsidR="00E03687" w:rsidRPr="00780CA4" w:rsidRDefault="00E03687" w:rsidP="00E03687">
            <w:pPr>
              <w:numPr>
                <w:ilvl w:val="0"/>
                <w:numId w:val="145"/>
              </w:numPr>
              <w:jc w:val="both"/>
              <w:textAlignment w:val="baseline"/>
              <w:rPr>
                <w:rFonts w:ascii="Calibri" w:hAnsi="Calibri" w:cs="Calibri"/>
                <w:color w:val="000000"/>
                <w:sz w:val="18"/>
                <w:szCs w:val="18"/>
              </w:rPr>
            </w:pPr>
            <w:r w:rsidRPr="00780CA4">
              <w:rPr>
                <w:rFonts w:ascii="Calibri" w:hAnsi="Calibri" w:cs="Calibri"/>
                <w:color w:val="000000"/>
                <w:sz w:val="18"/>
                <w:szCs w:val="18"/>
              </w:rPr>
              <w:t xml:space="preserve">zapewniającymi deduplikację na źródle </w:t>
            </w:r>
          </w:p>
          <w:p w14:paraId="083DF3BC" w14:textId="77777777" w:rsidR="00E03687" w:rsidRPr="00780CA4" w:rsidRDefault="00E03687" w:rsidP="00E03687">
            <w:pPr>
              <w:numPr>
                <w:ilvl w:val="0"/>
                <w:numId w:val="145"/>
              </w:numPr>
              <w:jc w:val="both"/>
              <w:textAlignment w:val="baseline"/>
              <w:rPr>
                <w:rFonts w:ascii="Calibri" w:hAnsi="Calibri" w:cs="Calibri"/>
                <w:color w:val="000000"/>
                <w:sz w:val="18"/>
                <w:szCs w:val="18"/>
              </w:rPr>
            </w:pPr>
            <w:r w:rsidRPr="00780CA4">
              <w:rPr>
                <w:rFonts w:ascii="Calibri" w:hAnsi="Calibri" w:cs="Calibri"/>
                <w:color w:val="000000"/>
                <w:sz w:val="18"/>
                <w:szCs w:val="18"/>
              </w:rPr>
              <w:t>VTL (min. 10 jednocześnie)</w:t>
            </w:r>
          </w:p>
        </w:tc>
        <w:tc>
          <w:tcPr>
            <w:tcW w:w="4358" w:type="dxa"/>
            <w:tcBorders>
              <w:top w:val="single" w:sz="4" w:space="0" w:color="000000"/>
              <w:left w:val="single" w:sz="4" w:space="0" w:color="000000"/>
              <w:bottom w:val="single" w:sz="4" w:space="0" w:color="000000"/>
              <w:right w:val="single" w:sz="4" w:space="0" w:color="000000"/>
            </w:tcBorders>
            <w:vAlign w:val="center"/>
          </w:tcPr>
          <w:p w14:paraId="0FF0FC9A" w14:textId="54D61CE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B1761CF" w14:textId="77777777" w:rsidR="00E03687" w:rsidRPr="00780CA4" w:rsidRDefault="00E03687" w:rsidP="00E03687">
            <w:pPr>
              <w:rPr>
                <w:rFonts w:ascii="Calibri" w:hAnsi="Calibri" w:cs="Calibri"/>
                <w:color w:val="000000"/>
                <w:sz w:val="18"/>
                <w:szCs w:val="18"/>
              </w:rPr>
            </w:pPr>
          </w:p>
        </w:tc>
      </w:tr>
      <w:tr w:rsidR="00E03687" w:rsidRPr="00780CA4" w14:paraId="5E2A4AA1" w14:textId="3B100F14"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00D6A"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F61DD" w14:textId="4697DD3E" w:rsidR="00E03687" w:rsidRPr="00780CA4" w:rsidRDefault="001B2739" w:rsidP="00E03687">
            <w:pPr>
              <w:jc w:val="both"/>
              <w:rPr>
                <w:rFonts w:ascii="Calibri" w:hAnsi="Calibri" w:cs="Calibri"/>
                <w:sz w:val="18"/>
                <w:szCs w:val="18"/>
              </w:rPr>
            </w:pPr>
            <w:r w:rsidRPr="00780CA4">
              <w:rPr>
                <w:rFonts w:ascii="Calibri" w:hAnsi="Calibri" w:cs="Calibri"/>
                <w:color w:val="000000"/>
                <w:sz w:val="18"/>
                <w:szCs w:val="18"/>
              </w:rPr>
              <w:t>Zostanie dostarczona</w:t>
            </w:r>
            <w:r w:rsidR="00E03687" w:rsidRPr="00780CA4">
              <w:rPr>
                <w:rFonts w:ascii="Calibri" w:hAnsi="Calibri" w:cs="Calibri"/>
                <w:color w:val="000000"/>
                <w:sz w:val="18"/>
                <w:szCs w:val="18"/>
              </w:rPr>
              <w:t xml:space="preserve"> licencj</w:t>
            </w:r>
            <w:r w:rsidRPr="00780CA4">
              <w:rPr>
                <w:rFonts w:ascii="Calibri" w:hAnsi="Calibri" w:cs="Calibri"/>
                <w:color w:val="000000"/>
                <w:sz w:val="18"/>
                <w:szCs w:val="18"/>
              </w:rPr>
              <w:t>a</w:t>
            </w:r>
            <w:r w:rsidR="00E03687" w:rsidRPr="00780CA4">
              <w:rPr>
                <w:rFonts w:ascii="Calibri" w:hAnsi="Calibri" w:cs="Calibri"/>
                <w:color w:val="000000"/>
                <w:sz w:val="18"/>
                <w:szCs w:val="18"/>
              </w:rPr>
              <w:t>, pozwalając</w:t>
            </w:r>
            <w:r w:rsidRPr="00780CA4">
              <w:rPr>
                <w:rFonts w:ascii="Calibri" w:hAnsi="Calibri" w:cs="Calibri"/>
                <w:color w:val="000000"/>
                <w:sz w:val="18"/>
                <w:szCs w:val="18"/>
              </w:rPr>
              <w:t>a</w:t>
            </w:r>
            <w:r w:rsidR="00E03687" w:rsidRPr="00780CA4">
              <w:rPr>
                <w:rFonts w:ascii="Calibri" w:hAnsi="Calibri" w:cs="Calibri"/>
                <w:color w:val="000000"/>
                <w:sz w:val="18"/>
                <w:szCs w:val="18"/>
              </w:rPr>
              <w:t xml:space="preserve"> na jednoczesną obsługę protokołów CIFS, NFS, deduplikacja na źródle, VTL do oferowanej pojemności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721F33AD" w14:textId="351F4499"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20E63A4" w14:textId="77777777" w:rsidR="00E03687" w:rsidRPr="00780CA4" w:rsidRDefault="00E03687" w:rsidP="00E03687">
            <w:pPr>
              <w:jc w:val="both"/>
              <w:rPr>
                <w:rFonts w:ascii="Calibri" w:hAnsi="Calibri" w:cs="Calibri"/>
                <w:color w:val="000000"/>
                <w:sz w:val="18"/>
                <w:szCs w:val="18"/>
              </w:rPr>
            </w:pPr>
          </w:p>
        </w:tc>
      </w:tr>
      <w:tr w:rsidR="00E03687" w:rsidRPr="00780CA4" w14:paraId="7EFC0332" w14:textId="6D1164B7"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DD955"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7595C" w14:textId="14B4D279"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pojedyncze urządzenie </w:t>
            </w:r>
            <w:r w:rsidR="001B2739" w:rsidRPr="00780CA4">
              <w:rPr>
                <w:rFonts w:ascii="Calibri" w:hAnsi="Calibri" w:cs="Calibri"/>
                <w:color w:val="000000"/>
                <w:sz w:val="18"/>
                <w:szCs w:val="18"/>
              </w:rPr>
              <w:t>osiąga</w:t>
            </w:r>
            <w:r w:rsidR="00D60974" w:rsidRPr="00780CA4">
              <w:rPr>
                <w:rFonts w:ascii="Calibri" w:hAnsi="Calibri" w:cs="Calibri"/>
                <w:color w:val="000000"/>
                <w:sz w:val="18"/>
                <w:szCs w:val="18"/>
              </w:rPr>
              <w:t xml:space="preserve"> </w:t>
            </w:r>
            <w:r w:rsidRPr="00780CA4">
              <w:rPr>
                <w:rFonts w:ascii="Calibri" w:hAnsi="Calibri" w:cs="Calibri"/>
                <w:color w:val="000000"/>
                <w:sz w:val="18"/>
                <w:szCs w:val="18"/>
              </w:rPr>
              <w:t>zagregowaną wydajność (dla maksymalnej konfiguracji) protokołami: </w:t>
            </w:r>
            <w:r w:rsidRPr="00780CA4">
              <w:rPr>
                <w:rFonts w:ascii="Calibri" w:hAnsi="Calibri" w:cs="Calibri"/>
                <w:b/>
                <w:bCs/>
                <w:color w:val="000000"/>
                <w:sz w:val="18"/>
                <w:szCs w:val="18"/>
              </w:rPr>
              <w:t>NFS</w:t>
            </w:r>
            <w:r w:rsidRPr="00780CA4">
              <w:rPr>
                <w:rFonts w:ascii="Calibri" w:hAnsi="Calibri" w:cs="Calibri"/>
                <w:color w:val="000000"/>
                <w:sz w:val="18"/>
                <w:szCs w:val="18"/>
              </w:rPr>
              <w:t xml:space="preserve">   co najmniej 25 TB/h oraz co najmniej 40 TB/h z wykorzystaniem </w:t>
            </w:r>
            <w:r w:rsidRPr="00780CA4">
              <w:rPr>
                <w:rFonts w:ascii="Calibri" w:hAnsi="Calibri" w:cs="Calibri"/>
                <w:b/>
                <w:bCs/>
                <w:color w:val="000000"/>
                <w:sz w:val="18"/>
                <w:szCs w:val="18"/>
              </w:rPr>
              <w:t>deduplikacji na źródle</w:t>
            </w:r>
            <w:r w:rsidRPr="00780CA4">
              <w:rPr>
                <w:rFonts w:ascii="Calibri" w:hAnsi="Calibri" w:cs="Calibri"/>
                <w:color w:val="000000"/>
                <w:sz w:val="18"/>
                <w:szCs w:val="18"/>
              </w:rPr>
              <w:t xml:space="preserve"> </w:t>
            </w:r>
          </w:p>
        </w:tc>
        <w:tc>
          <w:tcPr>
            <w:tcW w:w="4358" w:type="dxa"/>
            <w:tcBorders>
              <w:top w:val="single" w:sz="4" w:space="0" w:color="000000"/>
              <w:left w:val="single" w:sz="4" w:space="0" w:color="000000"/>
              <w:bottom w:val="single" w:sz="4" w:space="0" w:color="000000"/>
              <w:right w:val="single" w:sz="4" w:space="0" w:color="000000"/>
            </w:tcBorders>
            <w:vAlign w:val="center"/>
          </w:tcPr>
          <w:p w14:paraId="4F51AE06" w14:textId="0B977F6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B8E0B9A" w14:textId="77777777" w:rsidR="00E03687" w:rsidRPr="00780CA4" w:rsidRDefault="00E03687" w:rsidP="00E03687">
            <w:pPr>
              <w:jc w:val="both"/>
              <w:rPr>
                <w:rFonts w:ascii="Calibri" w:hAnsi="Calibri" w:cs="Calibri"/>
                <w:color w:val="000000"/>
                <w:sz w:val="18"/>
                <w:szCs w:val="18"/>
              </w:rPr>
            </w:pPr>
          </w:p>
        </w:tc>
      </w:tr>
      <w:tr w:rsidR="00E03687" w:rsidRPr="00780CA4" w14:paraId="1A48F0EA" w14:textId="635FCA3E"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3A122"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95483" w14:textId="0A69F8AD"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294DC3" w:rsidRPr="00780CA4">
              <w:rPr>
                <w:rFonts w:ascii="Calibri" w:hAnsi="Calibri" w:cs="Calibri"/>
                <w:color w:val="000000"/>
                <w:sz w:val="18"/>
                <w:szCs w:val="18"/>
              </w:rPr>
              <w:t>pozwala</w:t>
            </w:r>
            <w:r w:rsidRPr="00780CA4">
              <w:rPr>
                <w:rFonts w:ascii="Calibri" w:hAnsi="Calibri" w:cs="Calibri"/>
                <w:color w:val="000000"/>
                <w:sz w:val="18"/>
                <w:szCs w:val="18"/>
              </w:rPr>
              <w:t xml:space="preserve"> na jednoczesną obsługę minimum 800 strumieni w tym jednocześnie:</w:t>
            </w:r>
          </w:p>
          <w:p w14:paraId="4FCC2A83" w14:textId="77777777" w:rsidR="00E03687" w:rsidRPr="00780CA4" w:rsidRDefault="00E03687" w:rsidP="00E03687">
            <w:pPr>
              <w:numPr>
                <w:ilvl w:val="0"/>
                <w:numId w:val="149"/>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zapis danych minimum 400 strumieniami</w:t>
            </w:r>
          </w:p>
          <w:p w14:paraId="6687C66B" w14:textId="77777777" w:rsidR="00E03687" w:rsidRPr="00780CA4" w:rsidRDefault="00E03687" w:rsidP="00E03687">
            <w:pPr>
              <w:numPr>
                <w:ilvl w:val="0"/>
                <w:numId w:val="149"/>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odczyt danych minimum 200 strumieniami </w:t>
            </w:r>
          </w:p>
          <w:p w14:paraId="01D3E71E" w14:textId="77777777" w:rsidR="00E03687" w:rsidRPr="00780CA4" w:rsidRDefault="00E03687" w:rsidP="00E03687">
            <w:pPr>
              <w:numPr>
                <w:ilvl w:val="0"/>
                <w:numId w:val="149"/>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replikacja minimum 200 strumieniami</w:t>
            </w:r>
          </w:p>
          <w:p w14:paraId="3956211F" w14:textId="77777777" w:rsidR="00E03687" w:rsidRPr="00780CA4" w:rsidRDefault="00E03687" w:rsidP="00E03687">
            <w:pPr>
              <w:ind w:left="45"/>
              <w:jc w:val="both"/>
              <w:rPr>
                <w:rFonts w:ascii="Calibri" w:hAnsi="Calibri" w:cs="Calibri"/>
                <w:sz w:val="18"/>
                <w:szCs w:val="18"/>
              </w:rPr>
            </w:pPr>
            <w:r w:rsidRPr="00780CA4">
              <w:rPr>
                <w:rFonts w:ascii="Calibri" w:hAnsi="Calibri" w:cs="Calibri"/>
                <w:color w:val="000000"/>
                <w:sz w:val="18"/>
                <w:szCs w:val="18"/>
              </w:rPr>
              <w:t>pochodzących z różnych aplikacji oraz dowolnych protokołów (CIFS, NFS, VTL, deduplikacja na źródle) oraz dowolnych interfejsów (FC, LAN) w tym samym czasie. </w:t>
            </w:r>
          </w:p>
          <w:p w14:paraId="38417715" w14:textId="2E7183F7"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Wymieniona wartość 800 jednoczesnych strumieni dla wszystkich protokołów (czyli jednocześnie 400 dla zapisu i jednocześnie 200 strumieni dla odczytu i jednocześnie 200 strumieni dla replikacji) </w:t>
            </w:r>
            <w:r w:rsidR="00294DC3" w:rsidRPr="00780CA4">
              <w:rPr>
                <w:rFonts w:ascii="Calibri" w:hAnsi="Calibri" w:cs="Calibri"/>
                <w:color w:val="000000"/>
                <w:sz w:val="18"/>
                <w:szCs w:val="18"/>
              </w:rPr>
              <w:t xml:space="preserve">mieści się </w:t>
            </w:r>
            <w:r w:rsidRPr="00780CA4">
              <w:rPr>
                <w:rFonts w:ascii="Calibri" w:hAnsi="Calibri" w:cs="Calibri"/>
                <w:color w:val="000000"/>
                <w:sz w:val="18"/>
                <w:szCs w:val="18"/>
              </w:rPr>
              <w:t>w przedziale oficjalnie rekomendowanym i wspieranym przez producenta urządzenia.</w:t>
            </w:r>
          </w:p>
          <w:p w14:paraId="428242C9" w14:textId="53E0740B"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Wszystkie zapisywane strumienie </w:t>
            </w:r>
            <w:r w:rsidR="00294DC3" w:rsidRPr="00780CA4">
              <w:rPr>
                <w:rFonts w:ascii="Calibri" w:hAnsi="Calibri" w:cs="Calibri"/>
                <w:color w:val="000000"/>
                <w:sz w:val="18"/>
                <w:szCs w:val="18"/>
              </w:rPr>
              <w:t xml:space="preserve">podlegają </w:t>
            </w:r>
            <w:r w:rsidRPr="00780CA4">
              <w:rPr>
                <w:rFonts w:ascii="Calibri" w:hAnsi="Calibri" w:cs="Calibri"/>
                <w:color w:val="000000"/>
                <w:sz w:val="18"/>
                <w:szCs w:val="18"/>
              </w:rPr>
              <w:t xml:space="preserve">globalnej deduplikacji przed zapisem na dysk (in-line) jak opisano w </w:t>
            </w:r>
            <w:r w:rsidR="00294DC3" w:rsidRPr="00780CA4">
              <w:rPr>
                <w:rFonts w:ascii="Calibri" w:hAnsi="Calibri" w:cs="Calibri"/>
                <w:color w:val="000000"/>
                <w:sz w:val="18"/>
                <w:szCs w:val="18"/>
              </w:rPr>
              <w:t>SWZ</w:t>
            </w:r>
            <w:r w:rsidRPr="00780CA4">
              <w:rPr>
                <w:rFonts w:ascii="Calibri" w:hAnsi="Calibri" w:cs="Calibri"/>
                <w:color w:val="000000"/>
                <w:sz w:val="18"/>
                <w:szCs w:val="18"/>
              </w:rPr>
              <w:t>.</w:t>
            </w:r>
          </w:p>
        </w:tc>
        <w:tc>
          <w:tcPr>
            <w:tcW w:w="4358" w:type="dxa"/>
            <w:tcBorders>
              <w:top w:val="single" w:sz="4" w:space="0" w:color="000000"/>
              <w:left w:val="single" w:sz="4" w:space="0" w:color="000000"/>
              <w:bottom w:val="single" w:sz="4" w:space="0" w:color="000000"/>
              <w:right w:val="single" w:sz="4" w:space="0" w:color="000000"/>
            </w:tcBorders>
            <w:vAlign w:val="center"/>
          </w:tcPr>
          <w:p w14:paraId="6CDE884F" w14:textId="4DFF090D"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0202C19" w14:textId="77777777" w:rsidR="00E03687" w:rsidRPr="00780CA4" w:rsidRDefault="00E03687" w:rsidP="00E03687">
            <w:pPr>
              <w:jc w:val="both"/>
              <w:rPr>
                <w:rFonts w:ascii="Calibri" w:hAnsi="Calibri" w:cs="Calibri"/>
                <w:color w:val="000000"/>
                <w:sz w:val="18"/>
                <w:szCs w:val="18"/>
              </w:rPr>
            </w:pPr>
          </w:p>
        </w:tc>
      </w:tr>
      <w:tr w:rsidR="00E03687" w:rsidRPr="00780CA4" w14:paraId="7CE9B4B2" w14:textId="5D48760D"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4EF6F4"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4E674" w14:textId="3620F846"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urządzenie </w:t>
            </w:r>
            <w:r w:rsidR="00294DC3" w:rsidRPr="00780CA4">
              <w:rPr>
                <w:rFonts w:ascii="Calibri" w:hAnsi="Calibri" w:cs="Calibri"/>
                <w:color w:val="000000"/>
                <w:sz w:val="18"/>
                <w:szCs w:val="18"/>
              </w:rPr>
              <w:t>umożliwia</w:t>
            </w:r>
            <w:r w:rsidRPr="00780CA4">
              <w:rPr>
                <w:rFonts w:ascii="Calibri" w:hAnsi="Calibri" w:cs="Calibri"/>
                <w:color w:val="000000"/>
                <w:sz w:val="18"/>
                <w:szCs w:val="18"/>
              </w:rPr>
              <w:t xml:space="preserve"> emulacji napędów taśmowych min.: LTO7</w:t>
            </w:r>
          </w:p>
        </w:tc>
        <w:tc>
          <w:tcPr>
            <w:tcW w:w="4358" w:type="dxa"/>
            <w:tcBorders>
              <w:top w:val="single" w:sz="4" w:space="0" w:color="000000"/>
              <w:left w:val="single" w:sz="4" w:space="0" w:color="000000"/>
              <w:bottom w:val="single" w:sz="4" w:space="0" w:color="000000"/>
              <w:right w:val="single" w:sz="4" w:space="0" w:color="000000"/>
            </w:tcBorders>
            <w:vAlign w:val="center"/>
          </w:tcPr>
          <w:p w14:paraId="3FE5A8B0" w14:textId="4C0B1CE0"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8854B37" w14:textId="77777777" w:rsidR="00E03687" w:rsidRPr="00780CA4" w:rsidRDefault="00E03687" w:rsidP="00E03687">
            <w:pPr>
              <w:jc w:val="both"/>
              <w:rPr>
                <w:rFonts w:ascii="Calibri" w:hAnsi="Calibri" w:cs="Calibri"/>
                <w:color w:val="000000"/>
                <w:sz w:val="18"/>
                <w:szCs w:val="18"/>
              </w:rPr>
            </w:pPr>
          </w:p>
        </w:tc>
      </w:tr>
      <w:tr w:rsidR="00E03687" w:rsidRPr="00780CA4" w14:paraId="01C80BAA" w14:textId="5CA370AB"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61896"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9F926" w14:textId="4654544F"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(w przypadku VTL’a) emulację minimum 400 napędów, emulację min. 30 000 slotów w przypadku poj. biblioteki taśmowej oraz emulację sumarycznie min.  60 000 slotów.</w:t>
            </w:r>
          </w:p>
        </w:tc>
        <w:tc>
          <w:tcPr>
            <w:tcW w:w="4358" w:type="dxa"/>
            <w:tcBorders>
              <w:top w:val="single" w:sz="4" w:space="0" w:color="000000"/>
              <w:left w:val="single" w:sz="4" w:space="0" w:color="000000"/>
              <w:bottom w:val="single" w:sz="4" w:space="0" w:color="000000"/>
              <w:right w:val="single" w:sz="4" w:space="0" w:color="000000"/>
            </w:tcBorders>
            <w:vAlign w:val="center"/>
          </w:tcPr>
          <w:p w14:paraId="05263B59" w14:textId="615F9F7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6BF760A" w14:textId="77777777" w:rsidR="00E03687" w:rsidRPr="00780CA4" w:rsidRDefault="00E03687" w:rsidP="00E03687">
            <w:pPr>
              <w:jc w:val="both"/>
              <w:rPr>
                <w:rFonts w:ascii="Calibri" w:hAnsi="Calibri" w:cs="Calibri"/>
                <w:color w:val="000000"/>
                <w:sz w:val="18"/>
                <w:szCs w:val="18"/>
              </w:rPr>
            </w:pPr>
          </w:p>
        </w:tc>
      </w:tr>
      <w:tr w:rsidR="00E03687" w:rsidRPr="00780CA4" w14:paraId="48674BB5" w14:textId="1A2013A9"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41899"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0AD5A" w14:textId="59ACDB00"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urządzenie </w:t>
            </w:r>
            <w:r w:rsidR="0088642C" w:rsidRPr="00780CA4">
              <w:rPr>
                <w:rFonts w:ascii="Calibri" w:hAnsi="Calibri" w:cs="Calibri"/>
                <w:color w:val="000000"/>
                <w:sz w:val="18"/>
                <w:szCs w:val="18"/>
              </w:rPr>
              <w:t>deduplikuje</w:t>
            </w:r>
            <w:r w:rsidRPr="00780CA4">
              <w:rPr>
                <w:rFonts w:ascii="Calibri" w:hAnsi="Calibri" w:cs="Calibri"/>
                <w:color w:val="000000"/>
                <w:sz w:val="18"/>
                <w:szCs w:val="18"/>
              </w:rPr>
              <w:t xml:space="preserve"> dane in-line przed zapisem na nośnik dyskowy. Na wewnętrznych dyskach urządzenia </w:t>
            </w:r>
            <w:r w:rsidR="0088642C" w:rsidRPr="00780CA4">
              <w:rPr>
                <w:rFonts w:ascii="Calibri" w:hAnsi="Calibri" w:cs="Calibri"/>
                <w:color w:val="000000"/>
                <w:sz w:val="18"/>
                <w:szCs w:val="18"/>
              </w:rPr>
              <w:t>nie są</w:t>
            </w:r>
            <w:r w:rsidRPr="00780CA4">
              <w:rPr>
                <w:rFonts w:ascii="Calibri" w:hAnsi="Calibri" w:cs="Calibri"/>
                <w:color w:val="000000"/>
                <w:sz w:val="18"/>
                <w:szCs w:val="18"/>
              </w:rPr>
              <w:t xml:space="preserve"> zapisywane dane w oryginalnej postaci (niezdeduplikowanej) z jakiegokolwiek fragmentu strumienia danych przychodzącego do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5B9EEC72" w14:textId="2C751C6E"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AE1B823" w14:textId="77777777" w:rsidR="00E03687" w:rsidRPr="00780CA4" w:rsidRDefault="00E03687" w:rsidP="00E03687">
            <w:pPr>
              <w:jc w:val="both"/>
              <w:rPr>
                <w:rFonts w:ascii="Calibri" w:hAnsi="Calibri" w:cs="Calibri"/>
                <w:color w:val="000000"/>
                <w:sz w:val="18"/>
                <w:szCs w:val="18"/>
              </w:rPr>
            </w:pPr>
          </w:p>
        </w:tc>
      </w:tr>
      <w:tr w:rsidR="00E03687" w:rsidRPr="00780CA4" w14:paraId="0DDADF92" w14:textId="4062180B"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03BE4"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66B32" w14:textId="575A7BB8"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Technologia deduplikacji </w:t>
            </w:r>
            <w:r w:rsidR="0088642C" w:rsidRPr="00780CA4">
              <w:rPr>
                <w:rFonts w:ascii="Calibri" w:hAnsi="Calibri" w:cs="Calibri"/>
                <w:color w:val="000000"/>
                <w:sz w:val="18"/>
                <w:szCs w:val="18"/>
              </w:rPr>
              <w:t>wykorzystuje</w:t>
            </w:r>
            <w:r w:rsidRPr="00780CA4">
              <w:rPr>
                <w:rFonts w:ascii="Calibri" w:hAnsi="Calibri" w:cs="Calibri"/>
                <w:color w:val="000000"/>
                <w:sz w:val="18"/>
                <w:szCs w:val="18"/>
              </w:rPr>
              <w:t xml:space="preserve"> algorytm bazujący na zmiennym, dynamicznym bloku jednak o długości nie większej niż 12 kB</w:t>
            </w:r>
          </w:p>
          <w:p w14:paraId="3D9B6768" w14:textId="06066837"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Algorytm ten samoczynnie i automatycznie dopasowyw</w:t>
            </w:r>
            <w:r w:rsidR="0088642C" w:rsidRPr="00780CA4">
              <w:rPr>
                <w:rFonts w:ascii="Calibri" w:hAnsi="Calibri" w:cs="Calibri"/>
                <w:color w:val="000000"/>
                <w:sz w:val="18"/>
                <w:szCs w:val="18"/>
              </w:rPr>
              <w:t>uje</w:t>
            </w:r>
            <w:r w:rsidRPr="00780CA4">
              <w:rPr>
                <w:rFonts w:ascii="Calibri" w:hAnsi="Calibri" w:cs="Calibri"/>
                <w:color w:val="000000"/>
                <w:sz w:val="18"/>
                <w:szCs w:val="18"/>
              </w:rPr>
              <w:t xml:space="preserve"> się do otrzymywanego strumienia danych co oznacza, że urządzenie </w:t>
            </w:r>
            <w:r w:rsidR="0088642C" w:rsidRPr="00780CA4">
              <w:rPr>
                <w:rFonts w:ascii="Calibri" w:hAnsi="Calibri" w:cs="Calibri"/>
                <w:color w:val="000000"/>
                <w:sz w:val="18"/>
                <w:szCs w:val="18"/>
              </w:rPr>
              <w:t>dzieli</w:t>
            </w:r>
            <w:r w:rsidRPr="00780CA4">
              <w:rPr>
                <w:rFonts w:ascii="Calibri" w:hAnsi="Calibri" w:cs="Calibri"/>
                <w:color w:val="000000"/>
                <w:sz w:val="18"/>
                <w:szCs w:val="18"/>
              </w:rPr>
              <w:t xml:space="preserve"> otrzymany pojedynczy strumień danych na </w:t>
            </w:r>
            <w:r w:rsidRPr="00780CA4">
              <w:rPr>
                <w:rFonts w:ascii="Calibri" w:hAnsi="Calibri" w:cs="Calibri"/>
                <w:color w:val="000000"/>
                <w:sz w:val="18"/>
                <w:szCs w:val="18"/>
              </w:rPr>
              <w:lastRenderedPageBreak/>
              <w:t xml:space="preserve">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w:t>
            </w:r>
            <w:r w:rsidR="0088642C" w:rsidRPr="00780CA4">
              <w:rPr>
                <w:rFonts w:ascii="Calibri" w:hAnsi="Calibri" w:cs="Calibri"/>
                <w:color w:val="000000"/>
                <w:sz w:val="18"/>
                <w:szCs w:val="18"/>
              </w:rPr>
              <w:t>dzieli</w:t>
            </w:r>
            <w:r w:rsidRPr="00780CA4">
              <w:rPr>
                <w:rFonts w:ascii="Calibri" w:hAnsi="Calibri" w:cs="Calibri"/>
                <w:color w:val="000000"/>
                <w:sz w:val="18"/>
                <w:szCs w:val="18"/>
              </w:rPr>
              <w:t xml:space="preserve"> jakiegokolwiek pojedynczego strumienia danych backupowych na bloki o ustalonej, tej samej długości.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0E412542" w14:textId="23D06208"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743EFE7C" w14:textId="77777777" w:rsidR="00E03687" w:rsidRPr="00780CA4" w:rsidRDefault="00E03687" w:rsidP="00E03687">
            <w:pPr>
              <w:jc w:val="both"/>
              <w:rPr>
                <w:rFonts w:ascii="Calibri" w:hAnsi="Calibri" w:cs="Calibri"/>
                <w:color w:val="000000"/>
                <w:sz w:val="18"/>
                <w:szCs w:val="18"/>
              </w:rPr>
            </w:pPr>
          </w:p>
        </w:tc>
      </w:tr>
      <w:tr w:rsidR="00E03687" w:rsidRPr="00780CA4" w14:paraId="14F96617" w14:textId="2FB5CD04"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F8EE6"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9E37F" w14:textId="2C3343D3"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posiada</w:t>
            </w:r>
            <w:r w:rsidRPr="00780CA4">
              <w:rPr>
                <w:rFonts w:ascii="Calibri" w:hAnsi="Calibri" w:cs="Calibri"/>
                <w:color w:val="000000"/>
                <w:sz w:val="18"/>
                <w:szCs w:val="18"/>
              </w:rPr>
              <w:t xml:space="preserve"> obsługę mechanizmów globalnej deduplikacji dla danych otrzymywanych jednocześnie wszystkimi protokołami (CIFS, NFS, VTL, deduplikacja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w:t>
            </w:r>
            <w:r w:rsidR="00D60974" w:rsidRPr="00780CA4">
              <w:rPr>
                <w:rFonts w:ascii="Calibri" w:hAnsi="Calibri" w:cs="Calibri"/>
                <w:color w:val="000000"/>
                <w:sz w:val="18"/>
                <w:szCs w:val="18"/>
              </w:rPr>
              <w:t>,</w:t>
            </w:r>
            <w:r w:rsidRPr="00780CA4">
              <w:rPr>
                <w:rFonts w:ascii="Calibri" w:hAnsi="Calibri" w:cs="Calibri"/>
                <w:color w:val="000000"/>
                <w:sz w:val="18"/>
                <w:szCs w:val="18"/>
              </w:rPr>
              <w:t xml:space="preserve"> jeśli trafi do innej wirtualnej biblioteki „B” w obrębie tego samego urządzenia (to samo dotyczy udziałów NFS/CIFS). Przestrzeń składowania zdeduplikowanych danych </w:t>
            </w:r>
            <w:r w:rsidR="00190291" w:rsidRPr="00780CA4">
              <w:rPr>
                <w:rFonts w:ascii="Calibri" w:hAnsi="Calibri" w:cs="Calibri"/>
                <w:color w:val="000000"/>
                <w:sz w:val="18"/>
                <w:szCs w:val="18"/>
              </w:rPr>
              <w:t>jest jedna</w:t>
            </w:r>
            <w:r w:rsidRPr="00780CA4">
              <w:rPr>
                <w:rFonts w:ascii="Calibri" w:hAnsi="Calibri" w:cs="Calibri"/>
                <w:color w:val="000000"/>
                <w:sz w:val="18"/>
                <w:szCs w:val="18"/>
              </w:rPr>
              <w:t xml:space="preserve"> dla wszystkich protokołów dostępowych, co oznacza zastosowanie pojedynczej bazy deduplikatów bez względu na ilość/rodzaj używanych jednocześnie protokołów dostępowych.</w:t>
            </w:r>
          </w:p>
        </w:tc>
        <w:tc>
          <w:tcPr>
            <w:tcW w:w="4358" w:type="dxa"/>
            <w:tcBorders>
              <w:top w:val="single" w:sz="4" w:space="0" w:color="000000"/>
              <w:left w:val="single" w:sz="4" w:space="0" w:color="000000"/>
              <w:bottom w:val="single" w:sz="4" w:space="0" w:color="000000"/>
              <w:right w:val="single" w:sz="4" w:space="0" w:color="000000"/>
            </w:tcBorders>
            <w:vAlign w:val="center"/>
          </w:tcPr>
          <w:p w14:paraId="6C86D091" w14:textId="0C4D9DFB"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AFC3AC6" w14:textId="77777777" w:rsidR="00E03687" w:rsidRPr="00780CA4" w:rsidRDefault="00E03687" w:rsidP="00E03687">
            <w:pPr>
              <w:jc w:val="both"/>
              <w:rPr>
                <w:rFonts w:ascii="Calibri" w:hAnsi="Calibri" w:cs="Calibri"/>
                <w:color w:val="000000"/>
                <w:sz w:val="18"/>
                <w:szCs w:val="18"/>
              </w:rPr>
            </w:pPr>
          </w:p>
        </w:tc>
      </w:tr>
      <w:tr w:rsidR="00E03687" w:rsidRPr="00780CA4" w14:paraId="3854EFC0" w14:textId="09676738"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E4A03"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A1DC6" w14:textId="45BDC96C"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Proces deduplikacji </w:t>
            </w:r>
            <w:r w:rsidR="00190291" w:rsidRPr="00780CA4">
              <w:rPr>
                <w:rFonts w:ascii="Calibri" w:hAnsi="Calibri" w:cs="Calibri"/>
                <w:color w:val="000000"/>
                <w:sz w:val="18"/>
                <w:szCs w:val="18"/>
              </w:rPr>
              <w:t>odbywa</w:t>
            </w:r>
            <w:r w:rsidRPr="00780CA4">
              <w:rPr>
                <w:rFonts w:ascii="Calibri" w:hAnsi="Calibri" w:cs="Calibri"/>
                <w:color w:val="000000"/>
                <w:sz w:val="18"/>
                <w:szCs w:val="18"/>
              </w:rPr>
              <w:t xml:space="preserve"> się in-line – w pamięci urządzenia, przed zapisem danych na nośnik dyskowy. Zapisowi na system dyskowy </w:t>
            </w:r>
            <w:r w:rsidR="00190291" w:rsidRPr="00780CA4">
              <w:rPr>
                <w:rFonts w:ascii="Calibri" w:hAnsi="Calibri" w:cs="Calibri"/>
                <w:color w:val="000000"/>
                <w:sz w:val="18"/>
                <w:szCs w:val="18"/>
              </w:rPr>
              <w:t>podlegają</w:t>
            </w:r>
            <w:r w:rsidRPr="00780CA4">
              <w:rPr>
                <w:rFonts w:ascii="Calibri" w:hAnsi="Calibri" w:cs="Calibri"/>
                <w:color w:val="000000"/>
                <w:sz w:val="18"/>
                <w:szCs w:val="18"/>
              </w:rPr>
              <w:t xml:space="preserve"> tylko unikalne bloki danych nie zapisane jeszcze na system dyskowy urządzenia, dotyczy to każdego fragmentu przychodzących do urządzenia danych.</w:t>
            </w:r>
          </w:p>
        </w:tc>
        <w:tc>
          <w:tcPr>
            <w:tcW w:w="4358" w:type="dxa"/>
            <w:tcBorders>
              <w:top w:val="single" w:sz="4" w:space="0" w:color="000000"/>
              <w:left w:val="single" w:sz="4" w:space="0" w:color="000000"/>
              <w:bottom w:val="single" w:sz="4" w:space="0" w:color="000000"/>
              <w:right w:val="single" w:sz="4" w:space="0" w:color="000000"/>
            </w:tcBorders>
            <w:vAlign w:val="center"/>
          </w:tcPr>
          <w:p w14:paraId="5EEF860A" w14:textId="18B26E31"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5F61E67" w14:textId="77777777" w:rsidR="00E03687" w:rsidRPr="00780CA4" w:rsidRDefault="00E03687" w:rsidP="00E03687">
            <w:pPr>
              <w:jc w:val="both"/>
              <w:rPr>
                <w:rFonts w:ascii="Calibri" w:hAnsi="Calibri" w:cs="Calibri"/>
                <w:color w:val="000000"/>
                <w:sz w:val="18"/>
                <w:szCs w:val="18"/>
              </w:rPr>
            </w:pPr>
          </w:p>
        </w:tc>
      </w:tr>
      <w:tr w:rsidR="00E03687" w:rsidRPr="00780CA4" w14:paraId="7655B980" w14:textId="6DF9170D"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7E62C8"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057D0" w14:textId="285F8B61"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Proponowane rozwiązanie w żadnej fazie</w:t>
            </w:r>
            <w:r w:rsidR="00190291" w:rsidRPr="00780CA4">
              <w:rPr>
                <w:rFonts w:ascii="Calibri" w:hAnsi="Calibri" w:cs="Calibri"/>
                <w:color w:val="000000"/>
                <w:sz w:val="18"/>
                <w:szCs w:val="18"/>
              </w:rPr>
              <w:t xml:space="preserve"> nie</w:t>
            </w:r>
            <w:r w:rsidRPr="00780CA4">
              <w:rPr>
                <w:rFonts w:ascii="Calibri" w:hAnsi="Calibri" w:cs="Calibri"/>
                <w:color w:val="000000"/>
                <w:sz w:val="18"/>
                <w:szCs w:val="18"/>
              </w:rPr>
              <w:t xml:space="preserve"> korzysta (w całości lub częściowo) z bufora na składowanie danych w postaci oryginalnej (niezdeduplikowanej) w celu ich późniejszej deduplikacji (wymagana deduplikacja in-line)</w:t>
            </w:r>
          </w:p>
        </w:tc>
        <w:tc>
          <w:tcPr>
            <w:tcW w:w="4358" w:type="dxa"/>
            <w:tcBorders>
              <w:top w:val="single" w:sz="4" w:space="0" w:color="000000"/>
              <w:left w:val="single" w:sz="4" w:space="0" w:color="000000"/>
              <w:bottom w:val="single" w:sz="4" w:space="0" w:color="000000"/>
              <w:right w:val="single" w:sz="4" w:space="0" w:color="000000"/>
            </w:tcBorders>
            <w:vAlign w:val="center"/>
          </w:tcPr>
          <w:p w14:paraId="07F6526D" w14:textId="103A16A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FC4C717" w14:textId="77777777" w:rsidR="00E03687" w:rsidRPr="00780CA4" w:rsidRDefault="00E03687" w:rsidP="00E03687">
            <w:pPr>
              <w:jc w:val="both"/>
              <w:rPr>
                <w:rFonts w:ascii="Calibri" w:hAnsi="Calibri" w:cs="Calibri"/>
                <w:color w:val="000000"/>
                <w:sz w:val="18"/>
                <w:szCs w:val="18"/>
              </w:rPr>
            </w:pPr>
          </w:p>
        </w:tc>
      </w:tr>
      <w:tr w:rsidR="00E03687" w:rsidRPr="00780CA4" w14:paraId="64EEA968" w14:textId="0B166645"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A55C4"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91A30" w14:textId="7472CAB2"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Wszystkie unikalne bloki przed zapisaniem na dysk </w:t>
            </w:r>
            <w:r w:rsidR="00190291" w:rsidRPr="00780CA4">
              <w:rPr>
                <w:rFonts w:ascii="Calibri" w:hAnsi="Calibri" w:cs="Calibri"/>
                <w:color w:val="000000"/>
                <w:sz w:val="18"/>
                <w:szCs w:val="18"/>
              </w:rPr>
              <w:t>są</w:t>
            </w:r>
            <w:r w:rsidRPr="00780CA4">
              <w:rPr>
                <w:rFonts w:ascii="Calibri" w:hAnsi="Calibri" w:cs="Calibri"/>
                <w:color w:val="000000"/>
                <w:sz w:val="18"/>
                <w:szCs w:val="18"/>
              </w:rPr>
              <w:t xml:space="preserve"> dodatkowo kompresowane.</w:t>
            </w:r>
          </w:p>
        </w:tc>
        <w:tc>
          <w:tcPr>
            <w:tcW w:w="4358" w:type="dxa"/>
            <w:tcBorders>
              <w:top w:val="single" w:sz="4" w:space="0" w:color="000000"/>
              <w:left w:val="single" w:sz="4" w:space="0" w:color="000000"/>
              <w:bottom w:val="single" w:sz="4" w:space="0" w:color="000000"/>
              <w:right w:val="single" w:sz="4" w:space="0" w:color="000000"/>
            </w:tcBorders>
            <w:vAlign w:val="center"/>
          </w:tcPr>
          <w:p w14:paraId="755E1F48" w14:textId="1F830D9C"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6E31288" w14:textId="77777777" w:rsidR="00E03687" w:rsidRPr="00780CA4" w:rsidRDefault="00E03687" w:rsidP="00E03687">
            <w:pPr>
              <w:jc w:val="both"/>
              <w:rPr>
                <w:rFonts w:ascii="Calibri" w:hAnsi="Calibri" w:cs="Calibri"/>
                <w:color w:val="000000"/>
                <w:sz w:val="18"/>
                <w:szCs w:val="18"/>
              </w:rPr>
            </w:pPr>
          </w:p>
        </w:tc>
      </w:tr>
      <w:tr w:rsidR="00E03687" w:rsidRPr="00780CA4" w14:paraId="4CCEAD6A" w14:textId="404AAB2C"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5F24B"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CF639" w14:textId="5EB158A3"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Tryb zapisu zabezpieczanych danych nie umożliwia nadpisywania danych, dane mogą być zapisywane jedynie w trybie append-only, dane</w:t>
            </w:r>
            <w:r w:rsidR="00D60974" w:rsidRPr="00780CA4">
              <w:rPr>
                <w:rFonts w:ascii="Calibri" w:hAnsi="Calibri" w:cs="Calibri"/>
                <w:color w:val="000000"/>
                <w:sz w:val="18"/>
                <w:szCs w:val="18"/>
              </w:rPr>
              <w:t xml:space="preserve">, </w:t>
            </w:r>
            <w:r w:rsidRPr="00780CA4">
              <w:rPr>
                <w:rFonts w:ascii="Calibri" w:hAnsi="Calibri" w:cs="Calibri"/>
                <w:color w:val="000000"/>
                <w:sz w:val="18"/>
                <w:szCs w:val="18"/>
              </w:rPr>
              <w:t>dla których wygasła retencja powinny zostać usunięte podczas procesu czyszczenia tzw. cleaning.</w:t>
            </w:r>
          </w:p>
        </w:tc>
        <w:tc>
          <w:tcPr>
            <w:tcW w:w="4358" w:type="dxa"/>
            <w:tcBorders>
              <w:top w:val="single" w:sz="4" w:space="0" w:color="000000"/>
              <w:left w:val="single" w:sz="4" w:space="0" w:color="000000"/>
              <w:bottom w:val="single" w:sz="4" w:space="0" w:color="000000"/>
              <w:right w:val="single" w:sz="4" w:space="0" w:color="000000"/>
            </w:tcBorders>
            <w:vAlign w:val="center"/>
          </w:tcPr>
          <w:p w14:paraId="0B958091" w14:textId="01ADDB77"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171FC64" w14:textId="77777777" w:rsidR="00E03687" w:rsidRPr="00780CA4" w:rsidRDefault="00E03687" w:rsidP="00E03687">
            <w:pPr>
              <w:jc w:val="both"/>
              <w:rPr>
                <w:rFonts w:ascii="Calibri" w:hAnsi="Calibri" w:cs="Calibri"/>
                <w:color w:val="000000"/>
                <w:sz w:val="18"/>
                <w:szCs w:val="18"/>
              </w:rPr>
            </w:pPr>
          </w:p>
        </w:tc>
      </w:tr>
      <w:tr w:rsidR="00E03687" w:rsidRPr="00780CA4" w14:paraId="08AECE7A" w14:textId="0CEC4745"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FAB0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003A1" w14:textId="1E8B468C"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90291" w:rsidRPr="00780CA4">
              <w:rPr>
                <w:rFonts w:ascii="Calibri" w:hAnsi="Calibri" w:cs="Calibri"/>
                <w:color w:val="000000"/>
                <w:sz w:val="18"/>
                <w:szCs w:val="18"/>
              </w:rPr>
              <w:t>wspiera</w:t>
            </w:r>
            <w:r w:rsidRPr="00780CA4">
              <w:rPr>
                <w:rFonts w:ascii="Calibri" w:hAnsi="Calibri" w:cs="Calibri"/>
                <w:color w:val="000000"/>
                <w:sz w:val="18"/>
                <w:szCs w:val="18"/>
              </w:rPr>
              <w:t xml:space="preserve"> (wymagane formalne wsparcie producenta urządzenia), co najmniej następujące aplikacje: NetWorker, RMAN, Microsoft SQL Server Management Studio.</w:t>
            </w:r>
          </w:p>
          <w:p w14:paraId="25880F28" w14:textId="77777777"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W przypadku współpracy z każdą z poniższych aplikacji:</w:t>
            </w:r>
          </w:p>
          <w:p w14:paraId="6FBA38EF" w14:textId="77777777" w:rsidR="00E03687" w:rsidRPr="00780CA4" w:rsidRDefault="00E03687" w:rsidP="00E03687">
            <w:pPr>
              <w:numPr>
                <w:ilvl w:val="0"/>
                <w:numId w:val="162"/>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NetWorker</w:t>
            </w:r>
          </w:p>
          <w:p w14:paraId="56272CFF" w14:textId="77777777" w:rsidR="00E03687" w:rsidRPr="00780CA4" w:rsidRDefault="00E03687" w:rsidP="00E03687">
            <w:pPr>
              <w:numPr>
                <w:ilvl w:val="0"/>
                <w:numId w:val="162"/>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RMAN (dla ORACLE)</w:t>
            </w:r>
          </w:p>
          <w:p w14:paraId="37F61C5D" w14:textId="77777777" w:rsidR="00E03687" w:rsidRPr="00780CA4" w:rsidRDefault="00E03687" w:rsidP="00E03687">
            <w:pPr>
              <w:numPr>
                <w:ilvl w:val="0"/>
                <w:numId w:val="162"/>
              </w:numPr>
              <w:ind w:left="405"/>
              <w:jc w:val="both"/>
              <w:textAlignment w:val="baseline"/>
              <w:rPr>
                <w:rFonts w:ascii="Calibri" w:hAnsi="Calibri" w:cs="Calibri"/>
                <w:color w:val="000000"/>
                <w:sz w:val="18"/>
                <w:szCs w:val="18"/>
                <w:lang w:val="en-US"/>
              </w:rPr>
            </w:pPr>
            <w:r w:rsidRPr="00780CA4">
              <w:rPr>
                <w:rFonts w:ascii="Calibri" w:hAnsi="Calibri" w:cs="Calibri"/>
                <w:color w:val="000000"/>
                <w:sz w:val="18"/>
                <w:szCs w:val="18"/>
                <w:lang w:val="en-US"/>
              </w:rPr>
              <w:t>Microsoft SQL Server Management Studio (dla Microsoft SQL)</w:t>
            </w:r>
          </w:p>
          <w:p w14:paraId="77AADA92" w14:textId="54A241AD" w:rsidR="00E03687" w:rsidRPr="00780CA4" w:rsidRDefault="00E03687" w:rsidP="00E03687">
            <w:pPr>
              <w:ind w:left="45"/>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deduplikację na źródle i przesłanie nowych, nie znajdujących się jeszcze na urządzeniu bloków poprzez sieć LAN.  </w:t>
            </w:r>
          </w:p>
          <w:p w14:paraId="70901B7B" w14:textId="6FBE693B"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Deduplikacja danych odbywa się na dowolnym serwerze posiadającym funkcjonalność: / klienta /serwera RMAN / serwera SQL.</w:t>
            </w:r>
          </w:p>
          <w:p w14:paraId="637B350B" w14:textId="7F937101" w:rsidR="00E03687" w:rsidRPr="00780CA4" w:rsidRDefault="00E03687" w:rsidP="00E03687">
            <w:pPr>
              <w:ind w:left="45"/>
              <w:jc w:val="both"/>
              <w:rPr>
                <w:rFonts w:ascii="Calibri" w:hAnsi="Calibri" w:cs="Calibri"/>
                <w:sz w:val="18"/>
                <w:szCs w:val="18"/>
              </w:rPr>
            </w:pPr>
            <w:r w:rsidRPr="00780CA4">
              <w:rPr>
                <w:rFonts w:ascii="Calibri" w:hAnsi="Calibri" w:cs="Calibri"/>
                <w:color w:val="000000"/>
                <w:sz w:val="18"/>
                <w:szCs w:val="18"/>
              </w:rPr>
              <w:t xml:space="preserve">Deduplikacja w wyżej wymienionych przypadkach </w:t>
            </w:r>
            <w:r w:rsidR="00190291" w:rsidRPr="00780CA4">
              <w:rPr>
                <w:rFonts w:ascii="Calibri" w:hAnsi="Calibri" w:cs="Calibri"/>
                <w:color w:val="000000"/>
                <w:sz w:val="18"/>
                <w:szCs w:val="18"/>
              </w:rPr>
              <w:t>zapewnia</w:t>
            </w:r>
            <w:r w:rsidRPr="00780CA4">
              <w:rPr>
                <w:rFonts w:ascii="Calibri" w:hAnsi="Calibri" w:cs="Calibri"/>
                <w:color w:val="000000"/>
                <w:sz w:val="18"/>
                <w:szCs w:val="18"/>
              </w:rPr>
              <w:t xml:space="preserve"> aby z zabezpieczanych serwerów do urządzenia były transmitowane poprzez sieć LAN jedynie fragmenty danych nie znajdujące się dotychczas na urządzeniu.</w:t>
            </w:r>
          </w:p>
        </w:tc>
        <w:tc>
          <w:tcPr>
            <w:tcW w:w="4358" w:type="dxa"/>
            <w:tcBorders>
              <w:top w:val="single" w:sz="4" w:space="0" w:color="000000"/>
              <w:left w:val="single" w:sz="4" w:space="0" w:color="000000"/>
              <w:bottom w:val="single" w:sz="4" w:space="0" w:color="000000"/>
              <w:right w:val="single" w:sz="4" w:space="0" w:color="000000"/>
            </w:tcBorders>
            <w:vAlign w:val="center"/>
          </w:tcPr>
          <w:p w14:paraId="5F76EBB8" w14:textId="05C903C7"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03DEC63" w14:textId="77777777" w:rsidR="00E03687" w:rsidRPr="00780CA4" w:rsidRDefault="00E03687" w:rsidP="00E03687">
            <w:pPr>
              <w:jc w:val="both"/>
              <w:rPr>
                <w:rFonts w:ascii="Calibri" w:hAnsi="Calibri" w:cs="Calibri"/>
                <w:color w:val="000000"/>
                <w:sz w:val="18"/>
                <w:szCs w:val="18"/>
              </w:rPr>
            </w:pPr>
          </w:p>
        </w:tc>
      </w:tr>
      <w:tr w:rsidR="00E03687" w:rsidRPr="00780CA4" w14:paraId="58E134AF" w14:textId="12A281C3"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3CBE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13B00" w14:textId="213F99CB"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 przypadku systemów LINUX (min.: RedHat oraz SuSE) oraz Windows 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deduplikację na źródle na poziomie systemu plików. Dane kopiowane na wydzielony system plików </w:t>
            </w:r>
            <w:r w:rsidR="00190291" w:rsidRPr="00780CA4">
              <w:rPr>
                <w:rFonts w:ascii="Calibri" w:hAnsi="Calibri" w:cs="Calibri"/>
                <w:color w:val="000000"/>
                <w:sz w:val="18"/>
                <w:szCs w:val="18"/>
              </w:rPr>
              <w:t>podlegają</w:t>
            </w:r>
            <w:r w:rsidRPr="00780CA4">
              <w:rPr>
                <w:rFonts w:ascii="Calibri" w:hAnsi="Calibri" w:cs="Calibri"/>
                <w:color w:val="000000"/>
                <w:sz w:val="18"/>
                <w:szCs w:val="18"/>
              </w:rPr>
              <w:t xml:space="preserve"> deduplikacji. </w:t>
            </w:r>
          </w:p>
        </w:tc>
        <w:tc>
          <w:tcPr>
            <w:tcW w:w="4358" w:type="dxa"/>
            <w:tcBorders>
              <w:top w:val="single" w:sz="4" w:space="0" w:color="000000"/>
              <w:left w:val="single" w:sz="4" w:space="0" w:color="000000"/>
              <w:bottom w:val="single" w:sz="4" w:space="0" w:color="000000"/>
              <w:right w:val="single" w:sz="4" w:space="0" w:color="000000"/>
            </w:tcBorders>
            <w:vAlign w:val="center"/>
          </w:tcPr>
          <w:p w14:paraId="7F58C99D" w14:textId="0BA2AED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C3B7995" w14:textId="77777777" w:rsidR="00E03687" w:rsidRPr="00780CA4" w:rsidRDefault="00E03687" w:rsidP="00E03687">
            <w:pPr>
              <w:jc w:val="both"/>
              <w:rPr>
                <w:rFonts w:ascii="Calibri" w:hAnsi="Calibri" w:cs="Calibri"/>
                <w:color w:val="000000"/>
                <w:sz w:val="18"/>
                <w:szCs w:val="18"/>
              </w:rPr>
            </w:pPr>
          </w:p>
        </w:tc>
      </w:tr>
      <w:tr w:rsidR="00E03687" w:rsidRPr="00780CA4" w14:paraId="39805942" w14:textId="60B4122F"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EF49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93419" w14:textId="696FFFA4"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 przypadku deduplikacji na źródle poprzez sieć IP (LAN oraz WAN), </w:t>
            </w:r>
            <w:r w:rsidR="00190291" w:rsidRPr="00780CA4">
              <w:rPr>
                <w:rFonts w:ascii="Calibri" w:hAnsi="Calibri" w:cs="Calibri"/>
                <w:color w:val="000000"/>
                <w:sz w:val="18"/>
                <w:szCs w:val="18"/>
              </w:rPr>
              <w:t>zapewniona jest możliwość</w:t>
            </w:r>
            <w:r w:rsidRPr="00780CA4">
              <w:rPr>
                <w:rFonts w:ascii="Calibri" w:hAnsi="Calibri" w:cs="Calibri"/>
                <w:color w:val="000000"/>
                <w:sz w:val="18"/>
                <w:szCs w:val="18"/>
              </w:rPr>
              <w:t xml:space="preserve"> szyfrowania komunikacji kluczem minimum 256 bitów.</w:t>
            </w:r>
          </w:p>
        </w:tc>
        <w:tc>
          <w:tcPr>
            <w:tcW w:w="4358" w:type="dxa"/>
            <w:tcBorders>
              <w:top w:val="single" w:sz="4" w:space="0" w:color="000000"/>
              <w:left w:val="single" w:sz="4" w:space="0" w:color="000000"/>
              <w:bottom w:val="single" w:sz="4" w:space="0" w:color="000000"/>
              <w:right w:val="single" w:sz="4" w:space="0" w:color="000000"/>
            </w:tcBorders>
            <w:vAlign w:val="center"/>
          </w:tcPr>
          <w:p w14:paraId="772A72BB" w14:textId="7B19DB10"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2807216" w14:textId="77777777" w:rsidR="00E03687" w:rsidRPr="00780CA4" w:rsidRDefault="00E03687" w:rsidP="00E03687">
            <w:pPr>
              <w:jc w:val="both"/>
              <w:rPr>
                <w:rFonts w:ascii="Calibri" w:hAnsi="Calibri" w:cs="Calibri"/>
                <w:color w:val="000000"/>
                <w:sz w:val="18"/>
                <w:szCs w:val="18"/>
              </w:rPr>
            </w:pPr>
          </w:p>
        </w:tc>
      </w:tr>
      <w:tr w:rsidR="00E03687" w:rsidRPr="00780CA4" w14:paraId="3BE6EBB1" w14:textId="04A57D1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CF8F8"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7FA38" w14:textId="416B8FA5"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zaszyfrowanie przechowywanych danych. Wraz z urządzeniem </w:t>
            </w:r>
            <w:r w:rsidR="00190291" w:rsidRPr="00780CA4">
              <w:rPr>
                <w:rFonts w:ascii="Calibri" w:hAnsi="Calibri" w:cs="Calibri"/>
                <w:color w:val="000000"/>
                <w:sz w:val="18"/>
                <w:szCs w:val="18"/>
              </w:rPr>
              <w:t>zostaną dostarczone</w:t>
            </w:r>
            <w:r w:rsidRPr="00780CA4">
              <w:rPr>
                <w:rFonts w:ascii="Calibri" w:hAnsi="Calibri" w:cs="Calibri"/>
                <w:color w:val="000000"/>
                <w:sz w:val="18"/>
                <w:szCs w:val="18"/>
              </w:rPr>
              <w:t xml:space="preserve"> wymagane licencje umożliwiające zaszyfrowanie i przechowywanie zaszyfrowanych danych w obrębie maksymalnej pojemności oferowanego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5BBD1061" w14:textId="29F5E08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F2A5371" w14:textId="77777777" w:rsidR="00E03687" w:rsidRPr="00780CA4" w:rsidRDefault="00E03687" w:rsidP="00E03687">
            <w:pPr>
              <w:jc w:val="both"/>
              <w:rPr>
                <w:rFonts w:ascii="Calibri" w:hAnsi="Calibri" w:cs="Calibri"/>
                <w:color w:val="000000"/>
                <w:sz w:val="18"/>
                <w:szCs w:val="18"/>
              </w:rPr>
            </w:pPr>
          </w:p>
        </w:tc>
      </w:tr>
      <w:tr w:rsidR="00E03687" w:rsidRPr="00780CA4" w14:paraId="4AE5B1C5" w14:textId="15D02012"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CCBBB"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08406" w14:textId="56727924"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wydzielenie określonych portów Ethernet dedykowanych do replikacji.</w:t>
            </w:r>
          </w:p>
        </w:tc>
        <w:tc>
          <w:tcPr>
            <w:tcW w:w="4358" w:type="dxa"/>
            <w:tcBorders>
              <w:top w:val="single" w:sz="4" w:space="0" w:color="000000"/>
              <w:left w:val="single" w:sz="4" w:space="0" w:color="000000"/>
              <w:bottom w:val="single" w:sz="4" w:space="0" w:color="000000"/>
              <w:right w:val="single" w:sz="4" w:space="0" w:color="000000"/>
            </w:tcBorders>
            <w:vAlign w:val="center"/>
          </w:tcPr>
          <w:p w14:paraId="6C6B1C7E" w14:textId="58B2E38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430F253" w14:textId="77777777" w:rsidR="00E03687" w:rsidRPr="00780CA4" w:rsidRDefault="00E03687" w:rsidP="00E03687">
            <w:pPr>
              <w:jc w:val="both"/>
              <w:rPr>
                <w:rFonts w:ascii="Calibri" w:hAnsi="Calibri" w:cs="Calibri"/>
                <w:color w:val="000000"/>
                <w:sz w:val="18"/>
                <w:szCs w:val="18"/>
              </w:rPr>
            </w:pPr>
          </w:p>
        </w:tc>
      </w:tr>
      <w:tr w:rsidR="00E03687" w:rsidRPr="00780CA4" w14:paraId="7A7B419D" w14:textId="44CD515D"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1B95E"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12D15" w14:textId="76D7DF09"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W przypadku wykorzystania portów Ethernet do replikacji 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przyjmowanie backupów, odtwarzanie </w:t>
            </w:r>
            <w:r w:rsidRPr="00780CA4">
              <w:rPr>
                <w:rFonts w:ascii="Calibri" w:hAnsi="Calibri" w:cs="Calibri"/>
                <w:color w:val="000000"/>
                <w:sz w:val="18"/>
                <w:szCs w:val="18"/>
              </w:rPr>
              <w:lastRenderedPageBreak/>
              <w:t>danych, przyjmowanie strumienia replikacji, wysyłanie strumienia replikacji tymi samymi portami.</w:t>
            </w:r>
          </w:p>
        </w:tc>
        <w:tc>
          <w:tcPr>
            <w:tcW w:w="4358" w:type="dxa"/>
            <w:tcBorders>
              <w:top w:val="single" w:sz="4" w:space="0" w:color="000000"/>
              <w:left w:val="single" w:sz="4" w:space="0" w:color="000000"/>
              <w:bottom w:val="single" w:sz="4" w:space="0" w:color="000000"/>
              <w:right w:val="single" w:sz="4" w:space="0" w:color="000000"/>
            </w:tcBorders>
            <w:vAlign w:val="center"/>
          </w:tcPr>
          <w:p w14:paraId="13B73641" w14:textId="61CF4EAA"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76A90A71" w14:textId="77777777" w:rsidR="00E03687" w:rsidRPr="00780CA4" w:rsidRDefault="00E03687" w:rsidP="00E03687">
            <w:pPr>
              <w:jc w:val="both"/>
              <w:rPr>
                <w:rFonts w:ascii="Calibri" w:hAnsi="Calibri" w:cs="Calibri"/>
                <w:color w:val="000000"/>
                <w:sz w:val="18"/>
                <w:szCs w:val="18"/>
              </w:rPr>
            </w:pPr>
          </w:p>
        </w:tc>
      </w:tr>
      <w:tr w:rsidR="00E03687" w:rsidRPr="00780CA4" w14:paraId="4514B49C" w14:textId="4E027F0C"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10CB5"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89E34" w14:textId="2127D875" w:rsidR="00441321" w:rsidRPr="00780CA4" w:rsidRDefault="00441321" w:rsidP="00441321">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Oferowane urządzenie umożliwia bezpośrednią replikację danych do drugiego urządzenia takiego samego typu. Konfiguracja replikacji musi być możliwa w każdym z trybów:</w:t>
            </w:r>
          </w:p>
          <w:p w14:paraId="3A3A00EA" w14:textId="77777777" w:rsidR="00441321" w:rsidRPr="00780CA4" w:rsidRDefault="00441321" w:rsidP="00441321">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1)    jeden do jednego;</w:t>
            </w:r>
          </w:p>
          <w:p w14:paraId="5E41EA8C" w14:textId="77777777" w:rsidR="00441321" w:rsidRPr="00780CA4" w:rsidRDefault="00441321" w:rsidP="00441321">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2)    wiele do jednego;</w:t>
            </w:r>
          </w:p>
          <w:p w14:paraId="21CFD906" w14:textId="77777777" w:rsidR="00441321" w:rsidRPr="00780CA4" w:rsidRDefault="00441321" w:rsidP="00441321">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3)    jeden do wielu;</w:t>
            </w:r>
          </w:p>
          <w:p w14:paraId="53001439" w14:textId="2168E8E8" w:rsidR="00E03687" w:rsidRPr="00780CA4" w:rsidRDefault="00441321" w:rsidP="00EC191D">
            <w:pPr>
              <w:numPr>
                <w:ilvl w:val="0"/>
                <w:numId w:val="195"/>
              </w:numPr>
              <w:tabs>
                <w:tab w:val="clear" w:pos="720"/>
                <w:tab w:val="num" w:pos="450"/>
              </w:tabs>
              <w:ind w:left="450" w:hanging="283"/>
              <w:jc w:val="both"/>
              <w:textAlignment w:val="baseline"/>
              <w:rPr>
                <w:rFonts w:ascii="Calibri" w:hAnsi="Calibri" w:cs="Calibri"/>
                <w:color w:val="000000"/>
                <w:sz w:val="18"/>
                <w:szCs w:val="18"/>
              </w:rPr>
            </w:pPr>
            <w:r w:rsidRPr="00780CA4">
              <w:rPr>
                <w:rFonts w:asciiTheme="minorHAnsi" w:hAnsiTheme="minorHAnsi" w:cstheme="minorBidi"/>
                <w:sz w:val="18"/>
                <w:szCs w:val="18"/>
              </w:rPr>
              <w:t>Replikacja musi się odbywać w trybie asynchronicznym. Transmitowane mogą być tylko te fragmenty danych (bloki) które nie znajdują się na docelowym urządzeniu. Ewentualna licencja na replikację musi być dostarczona w ramach postępowania.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50D0BBB6" w14:textId="6909B86E"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2BE127A" w14:textId="77777777" w:rsidR="00E03687" w:rsidRPr="00780CA4" w:rsidRDefault="00E03687" w:rsidP="00E03687">
            <w:pPr>
              <w:jc w:val="both"/>
              <w:rPr>
                <w:rFonts w:ascii="Calibri" w:hAnsi="Calibri" w:cs="Calibri"/>
                <w:color w:val="000000"/>
                <w:sz w:val="18"/>
                <w:szCs w:val="18"/>
              </w:rPr>
            </w:pPr>
          </w:p>
        </w:tc>
      </w:tr>
      <w:tr w:rsidR="00E03687" w:rsidRPr="00780CA4" w14:paraId="61A456FA" w14:textId="00D7B89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619FB6"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8D732" w14:textId="6D51D766" w:rsidR="00E03687" w:rsidRPr="00780CA4" w:rsidRDefault="00190291" w:rsidP="00E03687">
            <w:pPr>
              <w:jc w:val="both"/>
              <w:rPr>
                <w:rFonts w:ascii="Calibri" w:hAnsi="Calibri" w:cs="Calibri"/>
                <w:sz w:val="18"/>
                <w:szCs w:val="18"/>
              </w:rPr>
            </w:pPr>
            <w:r w:rsidRPr="00780CA4">
              <w:rPr>
                <w:rFonts w:ascii="Calibri" w:hAnsi="Calibri" w:cs="Calibri"/>
                <w:color w:val="000000"/>
                <w:sz w:val="18"/>
                <w:szCs w:val="18"/>
              </w:rPr>
              <w:t>Urządzenie zapewnia</w:t>
            </w:r>
            <w:r w:rsidR="00E03687" w:rsidRPr="00780CA4">
              <w:rPr>
                <w:rFonts w:ascii="Calibri" w:hAnsi="Calibri" w:cs="Calibri"/>
                <w:color w:val="000000"/>
                <w:sz w:val="18"/>
                <w:szCs w:val="18"/>
              </w:rPr>
              <w:t xml:space="preserve"> możliwość ograniczenia pasma używanego do replikacji między dwoma urządzeniami – oferowane urządzenie wyposażone </w:t>
            </w:r>
            <w:r w:rsidRPr="00780CA4">
              <w:rPr>
                <w:rFonts w:ascii="Calibri" w:hAnsi="Calibri" w:cs="Calibri"/>
                <w:color w:val="000000"/>
                <w:sz w:val="18"/>
                <w:szCs w:val="18"/>
              </w:rPr>
              <w:t xml:space="preserve">jest </w:t>
            </w:r>
            <w:r w:rsidR="00E03687" w:rsidRPr="00780CA4">
              <w:rPr>
                <w:rFonts w:ascii="Calibri" w:hAnsi="Calibri" w:cs="Calibri"/>
                <w:color w:val="000000"/>
                <w:sz w:val="18"/>
                <w:szCs w:val="18"/>
              </w:rPr>
              <w:t>w mechanizm umożliwiający zarządzaniem stopnia wykorzystania pasma na potrzeby replikacji.</w:t>
            </w:r>
          </w:p>
        </w:tc>
        <w:tc>
          <w:tcPr>
            <w:tcW w:w="4358" w:type="dxa"/>
            <w:tcBorders>
              <w:top w:val="single" w:sz="4" w:space="0" w:color="000000"/>
              <w:left w:val="single" w:sz="4" w:space="0" w:color="000000"/>
              <w:bottom w:val="single" w:sz="4" w:space="0" w:color="000000"/>
              <w:right w:val="single" w:sz="4" w:space="0" w:color="000000"/>
            </w:tcBorders>
            <w:vAlign w:val="center"/>
          </w:tcPr>
          <w:p w14:paraId="6ED19D2C" w14:textId="34F54AA6"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A8787C9" w14:textId="77777777" w:rsidR="00E03687" w:rsidRPr="00780CA4" w:rsidRDefault="00E03687" w:rsidP="00E03687">
            <w:pPr>
              <w:jc w:val="both"/>
              <w:rPr>
                <w:rFonts w:ascii="Calibri" w:hAnsi="Calibri" w:cs="Calibri"/>
                <w:color w:val="000000"/>
                <w:sz w:val="18"/>
                <w:szCs w:val="18"/>
              </w:rPr>
            </w:pPr>
          </w:p>
        </w:tc>
      </w:tr>
      <w:tr w:rsidR="00E03687" w:rsidRPr="00780CA4" w14:paraId="3C9216DC" w14:textId="3C71177E"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A9AF66"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AE28E" w14:textId="2D60A290"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urządzenie </w:t>
            </w:r>
            <w:r w:rsidR="00190291" w:rsidRPr="00780CA4">
              <w:rPr>
                <w:rFonts w:ascii="Calibri" w:hAnsi="Calibri" w:cs="Calibri"/>
                <w:color w:val="000000"/>
                <w:sz w:val="18"/>
                <w:szCs w:val="18"/>
              </w:rPr>
              <w:t xml:space="preserve">działa </w:t>
            </w:r>
            <w:r w:rsidRPr="00780CA4">
              <w:rPr>
                <w:rFonts w:ascii="Calibri" w:hAnsi="Calibri" w:cs="Calibri"/>
                <w:color w:val="000000"/>
                <w:sz w:val="18"/>
                <w:szCs w:val="18"/>
              </w:rPr>
              <w:t xml:space="preserve">poprawnie przy zapełnieniu danymi na poziomie co najmniej 90%. Dokumentacja urządzenia nie </w:t>
            </w:r>
            <w:r w:rsidR="00190291" w:rsidRPr="00780CA4">
              <w:rPr>
                <w:rFonts w:ascii="Calibri" w:hAnsi="Calibri" w:cs="Calibri"/>
                <w:color w:val="000000"/>
                <w:sz w:val="18"/>
                <w:szCs w:val="18"/>
              </w:rPr>
              <w:t>wskazuje</w:t>
            </w:r>
            <w:r w:rsidRPr="00780CA4">
              <w:rPr>
                <w:rFonts w:ascii="Calibri" w:hAnsi="Calibri" w:cs="Calibri"/>
                <w:color w:val="000000"/>
                <w:sz w:val="18"/>
                <w:szCs w:val="18"/>
              </w:rPr>
              <w:t xml:space="preserve"> na ew. problemy, obostrzenia, które są efektem zapełnienia urządzenia zabezpieczanymi danymi, na poziomie mniejszym niż 90%.</w:t>
            </w:r>
          </w:p>
        </w:tc>
        <w:tc>
          <w:tcPr>
            <w:tcW w:w="4358" w:type="dxa"/>
            <w:tcBorders>
              <w:top w:val="single" w:sz="4" w:space="0" w:color="000000"/>
              <w:left w:val="single" w:sz="4" w:space="0" w:color="000000"/>
              <w:bottom w:val="single" w:sz="4" w:space="0" w:color="000000"/>
              <w:right w:val="single" w:sz="4" w:space="0" w:color="000000"/>
            </w:tcBorders>
            <w:vAlign w:val="center"/>
          </w:tcPr>
          <w:p w14:paraId="599EFEC9" w14:textId="413D915B"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3A13FD5" w14:textId="77777777" w:rsidR="00E03687" w:rsidRPr="00780CA4" w:rsidRDefault="00E03687" w:rsidP="00E03687">
            <w:pPr>
              <w:jc w:val="both"/>
              <w:rPr>
                <w:rFonts w:ascii="Calibri" w:hAnsi="Calibri" w:cs="Calibri"/>
                <w:color w:val="000000"/>
                <w:sz w:val="18"/>
                <w:szCs w:val="18"/>
              </w:rPr>
            </w:pPr>
          </w:p>
        </w:tc>
      </w:tr>
      <w:tr w:rsidR="00E03687" w:rsidRPr="00780CA4" w14:paraId="10D3A9C8" w14:textId="1C1AADE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83D56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DD3D1" w14:textId="2567A089"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Zdeduplikowane i skompresowane dane przechowywane w obrębie podsystemu dyskowego urządzenia </w:t>
            </w:r>
            <w:r w:rsidR="00190291" w:rsidRPr="00780CA4">
              <w:rPr>
                <w:rFonts w:ascii="Calibri" w:hAnsi="Calibri" w:cs="Calibri"/>
                <w:color w:val="000000"/>
                <w:sz w:val="18"/>
                <w:szCs w:val="18"/>
              </w:rPr>
              <w:t>są</w:t>
            </w:r>
            <w:r w:rsidRPr="00780CA4">
              <w:rPr>
                <w:rFonts w:ascii="Calibri" w:hAnsi="Calibri" w:cs="Calibri"/>
                <w:color w:val="000000"/>
                <w:sz w:val="18"/>
                <w:szCs w:val="18"/>
              </w:rPr>
              <w:t xml:space="preserve"> chronione za pomocą technologii RAID 6 lub RAID DDP.</w:t>
            </w:r>
          </w:p>
        </w:tc>
        <w:tc>
          <w:tcPr>
            <w:tcW w:w="4358" w:type="dxa"/>
            <w:tcBorders>
              <w:top w:val="single" w:sz="4" w:space="0" w:color="000000"/>
              <w:left w:val="single" w:sz="4" w:space="0" w:color="000000"/>
              <w:bottom w:val="single" w:sz="4" w:space="0" w:color="000000"/>
              <w:right w:val="single" w:sz="4" w:space="0" w:color="000000"/>
            </w:tcBorders>
            <w:vAlign w:val="center"/>
          </w:tcPr>
          <w:p w14:paraId="468EB430" w14:textId="71FE1BBC"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BA36888" w14:textId="77777777" w:rsidR="00E03687" w:rsidRPr="00780CA4" w:rsidRDefault="00E03687" w:rsidP="00E03687">
            <w:pPr>
              <w:jc w:val="both"/>
              <w:rPr>
                <w:rFonts w:ascii="Calibri" w:hAnsi="Calibri" w:cs="Calibri"/>
                <w:color w:val="000000"/>
                <w:sz w:val="18"/>
                <w:szCs w:val="18"/>
              </w:rPr>
            </w:pPr>
          </w:p>
        </w:tc>
      </w:tr>
      <w:tr w:rsidR="00E03687" w:rsidRPr="00780CA4" w14:paraId="02761A85" w14:textId="76EE141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5219E"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77A92" w14:textId="04CB1231"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Każda grupa RAID6musi mieć przynajmniej 1 dysk hot-spare automatycznie włączany do grupy RAID w przypadku awarii jednego z dysków produkcyjnych. Dyski hot-spare muszą być globalne, możliwe do wykorzystania w innych (pozostałych) grupach RAID</w:t>
            </w:r>
            <w:r w:rsidR="00190291" w:rsidRPr="00780CA4">
              <w:rPr>
                <w:rFonts w:ascii="Calibri" w:hAnsi="Calibri" w:cs="Calibri"/>
                <w:color w:val="000000"/>
                <w:sz w:val="18"/>
                <w:szCs w:val="18"/>
              </w:rPr>
              <w:t xml:space="preserve"> lub</w:t>
            </w:r>
            <w:r w:rsidRPr="00780CA4">
              <w:rPr>
                <w:rFonts w:ascii="Calibri" w:hAnsi="Calibri" w:cs="Calibri"/>
                <w:color w:val="000000"/>
                <w:sz w:val="18"/>
                <w:szCs w:val="18"/>
              </w:rPr>
              <w:t>globaln</w:t>
            </w:r>
            <w:r w:rsidR="00190291" w:rsidRPr="00780CA4">
              <w:rPr>
                <w:rFonts w:ascii="Calibri" w:hAnsi="Calibri" w:cs="Calibri"/>
                <w:color w:val="000000"/>
                <w:sz w:val="18"/>
                <w:szCs w:val="18"/>
              </w:rPr>
              <w:t>a</w:t>
            </w:r>
            <w:r w:rsidRPr="00780CA4">
              <w:rPr>
                <w:rFonts w:ascii="Calibri" w:hAnsi="Calibri" w:cs="Calibri"/>
                <w:color w:val="000000"/>
                <w:sz w:val="18"/>
                <w:szCs w:val="18"/>
              </w:rPr>
              <w:t xml:space="preserve">przestrzeń hot-spare </w:t>
            </w:r>
            <w:r w:rsidR="00190291" w:rsidRPr="00780CA4">
              <w:rPr>
                <w:rFonts w:ascii="Calibri" w:hAnsi="Calibri" w:cs="Calibri"/>
                <w:color w:val="000000"/>
                <w:sz w:val="18"/>
                <w:szCs w:val="18"/>
              </w:rPr>
              <w:t xml:space="preserve">jest </w:t>
            </w:r>
            <w:r w:rsidRPr="00780CA4">
              <w:rPr>
                <w:rFonts w:ascii="Calibri" w:hAnsi="Calibri" w:cs="Calibri"/>
                <w:color w:val="000000"/>
                <w:sz w:val="18"/>
                <w:szCs w:val="18"/>
              </w:rPr>
              <w:t>rozproszon</w:t>
            </w:r>
            <w:r w:rsidR="00190291" w:rsidRPr="00780CA4">
              <w:rPr>
                <w:rFonts w:ascii="Calibri" w:hAnsi="Calibri" w:cs="Calibri"/>
                <w:color w:val="000000"/>
                <w:sz w:val="18"/>
                <w:szCs w:val="18"/>
              </w:rPr>
              <w:t>a</w:t>
            </w:r>
            <w:r w:rsidRPr="00780CA4">
              <w:rPr>
                <w:rFonts w:ascii="Calibri" w:hAnsi="Calibri" w:cs="Calibri"/>
                <w:color w:val="000000"/>
                <w:sz w:val="18"/>
                <w:szCs w:val="18"/>
              </w:rPr>
              <w:t xml:space="preserve"> po każdym dysku.</w:t>
            </w:r>
          </w:p>
        </w:tc>
        <w:tc>
          <w:tcPr>
            <w:tcW w:w="4358" w:type="dxa"/>
            <w:tcBorders>
              <w:top w:val="single" w:sz="4" w:space="0" w:color="000000"/>
              <w:left w:val="single" w:sz="4" w:space="0" w:color="000000"/>
              <w:bottom w:val="single" w:sz="4" w:space="0" w:color="000000"/>
              <w:right w:val="single" w:sz="4" w:space="0" w:color="000000"/>
            </w:tcBorders>
            <w:vAlign w:val="center"/>
          </w:tcPr>
          <w:p w14:paraId="26861C76" w14:textId="3C7AE6AB"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1FEADD1" w14:textId="77777777" w:rsidR="00E03687" w:rsidRPr="00780CA4" w:rsidRDefault="00E03687" w:rsidP="00E03687">
            <w:pPr>
              <w:rPr>
                <w:rFonts w:ascii="Calibri" w:hAnsi="Calibri" w:cs="Calibri"/>
                <w:color w:val="000000"/>
                <w:sz w:val="18"/>
                <w:szCs w:val="18"/>
              </w:rPr>
            </w:pPr>
          </w:p>
        </w:tc>
      </w:tr>
      <w:tr w:rsidR="00E03687" w:rsidRPr="00780CA4" w14:paraId="6163C986" w14:textId="225EE153"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E40DE0"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50EA3" w14:textId="7B6F4644"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Oferowane 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wykonywanie SnapShot’ów, czyli umożliwia zamrożenie obrazu danych (stanu backupów) w urządzeniu na określoną chwilę. Oferowane urządzenie </w:t>
            </w:r>
            <w:r w:rsidR="005561F0" w:rsidRPr="00780CA4">
              <w:rPr>
                <w:rFonts w:ascii="Calibri" w:hAnsi="Calibri" w:cs="Calibri"/>
                <w:color w:val="000000"/>
                <w:sz w:val="18"/>
                <w:szCs w:val="18"/>
              </w:rPr>
              <w:t>umożliwia</w:t>
            </w:r>
            <w:r w:rsidRPr="00780CA4">
              <w:rPr>
                <w:rFonts w:ascii="Calibri" w:hAnsi="Calibri" w:cs="Calibri"/>
                <w:color w:val="000000"/>
                <w:sz w:val="18"/>
                <w:szCs w:val="18"/>
              </w:rPr>
              <w:t xml:space="preserve"> odtworzenie danych ze Snapshot’u.</w:t>
            </w:r>
          </w:p>
          <w:p w14:paraId="1E3F5FE5" w14:textId="04CC3658"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Odtworzenie danych ze Snapshot’u nie </w:t>
            </w:r>
            <w:r w:rsidR="005561F0" w:rsidRPr="00780CA4">
              <w:rPr>
                <w:rFonts w:ascii="Calibri" w:hAnsi="Calibri" w:cs="Calibri"/>
                <w:color w:val="000000"/>
                <w:sz w:val="18"/>
                <w:szCs w:val="18"/>
              </w:rPr>
              <w:t>wymaga</w:t>
            </w:r>
            <w:r w:rsidRPr="00780CA4">
              <w:rPr>
                <w:rFonts w:ascii="Calibri" w:hAnsi="Calibri" w:cs="Calibri"/>
                <w:color w:val="000000"/>
                <w:sz w:val="18"/>
                <w:szCs w:val="18"/>
              </w:rPr>
              <w:t xml:space="preserve"> konieczności nadpisania danych produkcyjnych jak również nie </w:t>
            </w:r>
            <w:r w:rsidR="005561F0" w:rsidRPr="00780CA4">
              <w:rPr>
                <w:rFonts w:ascii="Calibri" w:hAnsi="Calibri" w:cs="Calibri"/>
                <w:color w:val="000000"/>
                <w:sz w:val="18"/>
                <w:szCs w:val="18"/>
              </w:rPr>
              <w:t>oznacza</w:t>
            </w:r>
            <w:r w:rsidRPr="00780CA4">
              <w:rPr>
                <w:rFonts w:ascii="Calibri" w:hAnsi="Calibri" w:cs="Calibri"/>
                <w:color w:val="000000"/>
                <w:sz w:val="18"/>
                <w:szCs w:val="18"/>
              </w:rPr>
              <w:t xml:space="preserve"> </w:t>
            </w:r>
            <w:r w:rsidRPr="00780CA4">
              <w:rPr>
                <w:rFonts w:ascii="Calibri" w:hAnsi="Calibri" w:cs="Calibri"/>
                <w:color w:val="000000"/>
                <w:sz w:val="18"/>
                <w:szCs w:val="18"/>
              </w:rPr>
              <w:lastRenderedPageBreak/>
              <w:t>przerwy w normalnej pracy urządzenia</w:t>
            </w:r>
            <w:r w:rsidR="00EC191D" w:rsidRPr="00780CA4">
              <w:rPr>
                <w:rFonts w:ascii="Calibri" w:hAnsi="Calibri" w:cs="Calibri"/>
                <w:color w:val="000000"/>
                <w:sz w:val="18"/>
                <w:szCs w:val="18"/>
              </w:rPr>
              <w:t xml:space="preserve"> </w:t>
            </w:r>
            <w:r w:rsidRPr="00780CA4">
              <w:rPr>
                <w:rFonts w:ascii="Calibri" w:hAnsi="Calibri" w:cs="Calibri"/>
                <w:color w:val="000000"/>
                <w:sz w:val="18"/>
                <w:szCs w:val="18"/>
              </w:rPr>
              <w:t>(przyjmowania/odtwarzania backupów).</w:t>
            </w:r>
          </w:p>
          <w:p w14:paraId="004E92D6" w14:textId="29D74C14" w:rsidR="00E03687" w:rsidRPr="00780CA4" w:rsidRDefault="005561F0" w:rsidP="00E03687">
            <w:pPr>
              <w:jc w:val="both"/>
              <w:rPr>
                <w:rFonts w:ascii="Calibri" w:hAnsi="Calibri" w:cs="Calibri"/>
                <w:sz w:val="18"/>
                <w:szCs w:val="18"/>
              </w:rPr>
            </w:pPr>
            <w:r w:rsidRPr="00780CA4">
              <w:rPr>
                <w:rFonts w:ascii="Calibri" w:hAnsi="Calibri" w:cs="Calibri"/>
                <w:color w:val="000000"/>
                <w:sz w:val="18"/>
                <w:szCs w:val="18"/>
              </w:rPr>
              <w:t>Istnieje</w:t>
            </w:r>
            <w:r w:rsidR="00E03687" w:rsidRPr="00780CA4">
              <w:rPr>
                <w:rFonts w:ascii="Calibri" w:hAnsi="Calibri" w:cs="Calibri"/>
                <w:color w:val="000000"/>
                <w:sz w:val="18"/>
                <w:szCs w:val="18"/>
              </w:rPr>
              <w:t xml:space="preserve"> możliwość wykorzystania funkcjonalności SnapShot dla danych przesyłanych dowolnym z wymaganych interfejsów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2CF7020D" w14:textId="51F01333"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1B166F7D" w14:textId="77777777" w:rsidR="00E03687" w:rsidRPr="00780CA4" w:rsidRDefault="00E03687" w:rsidP="00E03687">
            <w:pPr>
              <w:jc w:val="both"/>
              <w:rPr>
                <w:rFonts w:ascii="Calibri" w:hAnsi="Calibri" w:cs="Calibri"/>
                <w:color w:val="000000"/>
                <w:sz w:val="18"/>
                <w:szCs w:val="18"/>
              </w:rPr>
            </w:pPr>
          </w:p>
        </w:tc>
      </w:tr>
      <w:tr w:rsidR="00E03687" w:rsidRPr="00780CA4" w14:paraId="29AC1F74" w14:textId="46BFBBD1"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6F2D8"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F3689" w14:textId="438E6140"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5561F0" w:rsidRPr="00780CA4">
              <w:rPr>
                <w:rFonts w:ascii="Calibri" w:hAnsi="Calibri" w:cs="Calibri"/>
                <w:color w:val="000000"/>
                <w:sz w:val="18"/>
                <w:szCs w:val="18"/>
              </w:rPr>
              <w:t>pozwala</w:t>
            </w:r>
            <w:r w:rsidRPr="00780CA4">
              <w:rPr>
                <w:rFonts w:ascii="Calibri" w:hAnsi="Calibri" w:cs="Calibri"/>
                <w:color w:val="000000"/>
                <w:sz w:val="18"/>
                <w:szCs w:val="18"/>
              </w:rPr>
              <w:t xml:space="preserve"> na przechowywanie minimum 700 Snapshotów jednocześnie w obrębie oferowanej przestrzeni, przy zachowaniu globalnej deduplikacji oraz standardowego trybu pracy urządzenia – umożliwiającego wykorzystanie wszystkich dostępnych funkcjonalności.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44951D9D" w14:textId="021D66A5"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279DDDF6" w14:textId="77777777" w:rsidR="00E03687" w:rsidRPr="00780CA4" w:rsidRDefault="00E03687" w:rsidP="00E03687">
            <w:pPr>
              <w:jc w:val="both"/>
              <w:rPr>
                <w:rFonts w:ascii="Calibri" w:hAnsi="Calibri" w:cs="Calibri"/>
                <w:color w:val="000000"/>
                <w:sz w:val="18"/>
                <w:szCs w:val="18"/>
              </w:rPr>
            </w:pPr>
          </w:p>
        </w:tc>
      </w:tr>
      <w:tr w:rsidR="00E03687" w:rsidRPr="00780CA4" w14:paraId="7D803FD2" w14:textId="6E58FC9B"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F7E61"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035E3" w14:textId="4C64D10C"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podział na logiczne części. Dane znajdujące się w każdej logicznej części </w:t>
            </w:r>
            <w:r w:rsidR="005561F0" w:rsidRPr="00780CA4">
              <w:rPr>
                <w:rFonts w:ascii="Calibri" w:hAnsi="Calibri" w:cs="Calibri"/>
                <w:color w:val="000000"/>
                <w:sz w:val="18"/>
                <w:szCs w:val="18"/>
              </w:rPr>
              <w:t>są</w:t>
            </w:r>
            <w:r w:rsidRPr="00780CA4">
              <w:rPr>
                <w:rFonts w:ascii="Calibri" w:hAnsi="Calibri" w:cs="Calibri"/>
                <w:color w:val="000000"/>
                <w:sz w:val="18"/>
                <w:szCs w:val="18"/>
              </w:rPr>
              <w:t xml:space="preserve"> między sobą deduplikowane (globalna deduplikacja między logicznymi częściami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66DFC922" w14:textId="3CF7769F"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233FCE3" w14:textId="77777777" w:rsidR="00E03687" w:rsidRPr="00780CA4" w:rsidRDefault="00E03687" w:rsidP="00E03687">
            <w:pPr>
              <w:jc w:val="both"/>
              <w:rPr>
                <w:rFonts w:ascii="Calibri" w:hAnsi="Calibri" w:cs="Calibri"/>
                <w:color w:val="000000"/>
                <w:sz w:val="18"/>
                <w:szCs w:val="18"/>
              </w:rPr>
            </w:pPr>
          </w:p>
        </w:tc>
      </w:tr>
      <w:tr w:rsidR="00E03687" w:rsidRPr="00780CA4" w14:paraId="6ECCC01F" w14:textId="0F795AA6"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D4CE2"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B3BAA" w14:textId="766E7F06"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031FD" w:rsidRPr="00780CA4">
              <w:rPr>
                <w:rFonts w:ascii="Calibri" w:hAnsi="Calibri" w:cs="Calibri"/>
                <w:color w:val="000000"/>
                <w:sz w:val="18"/>
                <w:szCs w:val="18"/>
              </w:rPr>
              <w:t>umożlliwia</w:t>
            </w:r>
            <w:r w:rsidRPr="00780CA4">
              <w:rPr>
                <w:rFonts w:ascii="Calibri" w:hAnsi="Calibri" w:cs="Calibri"/>
                <w:color w:val="000000"/>
                <w:sz w:val="18"/>
                <w:szCs w:val="18"/>
              </w:rPr>
              <w:t xml:space="preserve"> podział na minimum 20 logicznych części pracujących równolegle. Producent oficjalnie wspiera pracę minimum 20 logicznych części.</w:t>
            </w:r>
          </w:p>
        </w:tc>
        <w:tc>
          <w:tcPr>
            <w:tcW w:w="4358" w:type="dxa"/>
            <w:tcBorders>
              <w:top w:val="single" w:sz="4" w:space="0" w:color="000000"/>
              <w:left w:val="single" w:sz="4" w:space="0" w:color="000000"/>
              <w:bottom w:val="single" w:sz="4" w:space="0" w:color="000000"/>
              <w:right w:val="single" w:sz="4" w:space="0" w:color="000000"/>
            </w:tcBorders>
            <w:vAlign w:val="center"/>
          </w:tcPr>
          <w:p w14:paraId="3D973F0A" w14:textId="7C8E91D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E5A26F7" w14:textId="77777777" w:rsidR="00E03687" w:rsidRPr="00780CA4" w:rsidRDefault="00E03687" w:rsidP="00E03687">
            <w:pPr>
              <w:jc w:val="both"/>
              <w:rPr>
                <w:rFonts w:ascii="Calibri" w:hAnsi="Calibri" w:cs="Calibri"/>
                <w:color w:val="000000"/>
                <w:sz w:val="18"/>
                <w:szCs w:val="18"/>
              </w:rPr>
            </w:pPr>
          </w:p>
        </w:tc>
      </w:tr>
      <w:tr w:rsidR="00E03687" w:rsidRPr="00780CA4" w14:paraId="1B7C19C5" w14:textId="1395C4C0"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35D86"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7A5AF" w14:textId="4EF0BBDF"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Dla każdej z w/w logicznych części oferowanego urządzenia </w:t>
            </w:r>
            <w:r w:rsidR="001031FD" w:rsidRPr="00780CA4">
              <w:rPr>
                <w:rFonts w:ascii="Calibri" w:hAnsi="Calibri" w:cs="Calibri"/>
                <w:color w:val="000000"/>
                <w:sz w:val="18"/>
                <w:szCs w:val="18"/>
              </w:rPr>
              <w:t>jest</w:t>
            </w:r>
            <w:r w:rsidRPr="00780CA4">
              <w:rPr>
                <w:rFonts w:ascii="Calibri" w:hAnsi="Calibri" w:cs="Calibri"/>
                <w:color w:val="000000"/>
                <w:sz w:val="18"/>
                <w:szCs w:val="18"/>
              </w:rPr>
              <w:t xml:space="preserve"> możliwość zdefiniowania oddzielnego użytkownika zarządzającego daną logiczną częścią deduplikatora. Użytkownicy zarządzający logiczną częścią A </w:t>
            </w:r>
            <w:r w:rsidR="001031FD" w:rsidRPr="00780CA4">
              <w:rPr>
                <w:rFonts w:ascii="Calibri" w:hAnsi="Calibri" w:cs="Calibri"/>
                <w:color w:val="000000"/>
                <w:sz w:val="18"/>
                <w:szCs w:val="18"/>
              </w:rPr>
              <w:t>widzą</w:t>
            </w:r>
            <w:r w:rsidRPr="00780CA4">
              <w:rPr>
                <w:rFonts w:ascii="Calibri" w:hAnsi="Calibri" w:cs="Calibri"/>
                <w:color w:val="000000"/>
                <w:sz w:val="18"/>
                <w:szCs w:val="18"/>
              </w:rPr>
              <w:t xml:space="preserve"> tylko i wyłącznie zasoby logicznej części A i nie mogą widzieć żadnych innych zasobów oferowanego urządzenia.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73A9A654" w14:textId="047D10E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4E5EE7A4" w14:textId="77777777" w:rsidR="00E03687" w:rsidRPr="00780CA4" w:rsidRDefault="00E03687" w:rsidP="00E03687">
            <w:pPr>
              <w:jc w:val="both"/>
              <w:rPr>
                <w:rFonts w:ascii="Calibri" w:hAnsi="Calibri" w:cs="Calibri"/>
                <w:color w:val="000000"/>
                <w:sz w:val="18"/>
                <w:szCs w:val="18"/>
              </w:rPr>
            </w:pPr>
          </w:p>
        </w:tc>
      </w:tr>
      <w:tr w:rsidR="00E03687" w:rsidRPr="00780CA4" w14:paraId="1470F170" w14:textId="29E953A0"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56353"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028F1" w14:textId="04643115" w:rsidR="00E03687" w:rsidRPr="00780CA4" w:rsidRDefault="001031FD" w:rsidP="00E03687">
            <w:pPr>
              <w:jc w:val="both"/>
              <w:rPr>
                <w:rFonts w:ascii="Calibri" w:hAnsi="Calibri" w:cs="Calibri"/>
                <w:sz w:val="18"/>
                <w:szCs w:val="18"/>
              </w:rPr>
            </w:pPr>
            <w:r w:rsidRPr="00780CA4">
              <w:rPr>
                <w:rFonts w:ascii="Calibri" w:hAnsi="Calibri" w:cs="Calibri"/>
                <w:color w:val="000000"/>
                <w:sz w:val="18"/>
                <w:szCs w:val="18"/>
              </w:rPr>
              <w:t>Urządzenie ma</w:t>
            </w:r>
            <w:r w:rsidR="00E03687" w:rsidRPr="00780CA4">
              <w:rPr>
                <w:rFonts w:ascii="Calibri" w:hAnsi="Calibri" w:cs="Calibri"/>
                <w:color w:val="000000"/>
                <w:sz w:val="18"/>
                <w:szCs w:val="18"/>
              </w:rPr>
              <w:t xml:space="preserve"> możliwość zaprezentowania każdej z logicznych części oferowanego urządzenia, jako niezależnego urządzenia dostępnego za pośrednictwem:</w:t>
            </w:r>
          </w:p>
          <w:p w14:paraId="0A5F6B77" w14:textId="77777777" w:rsidR="00E03687" w:rsidRPr="00780CA4" w:rsidRDefault="00E03687" w:rsidP="00E03687">
            <w:pPr>
              <w:numPr>
                <w:ilvl w:val="0"/>
                <w:numId w:val="181"/>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CIFS</w:t>
            </w:r>
          </w:p>
          <w:p w14:paraId="09AA6A68" w14:textId="77777777" w:rsidR="00E03687" w:rsidRPr="00780CA4" w:rsidRDefault="00E03687" w:rsidP="00E03687">
            <w:pPr>
              <w:numPr>
                <w:ilvl w:val="0"/>
                <w:numId w:val="181"/>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NFS</w:t>
            </w:r>
          </w:p>
          <w:p w14:paraId="69C0D7C5" w14:textId="77777777" w:rsidR="00E03687" w:rsidRPr="00780CA4" w:rsidRDefault="00E03687" w:rsidP="00E03687">
            <w:pPr>
              <w:numPr>
                <w:ilvl w:val="0"/>
                <w:numId w:val="181"/>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VTL</w:t>
            </w:r>
          </w:p>
          <w:p w14:paraId="26227F0E" w14:textId="77777777" w:rsidR="00E03687" w:rsidRPr="00780CA4" w:rsidRDefault="00E03687" w:rsidP="00E03687">
            <w:pPr>
              <w:numPr>
                <w:ilvl w:val="0"/>
                <w:numId w:val="181"/>
              </w:numPr>
              <w:ind w:left="405"/>
              <w:jc w:val="both"/>
              <w:textAlignment w:val="baseline"/>
              <w:rPr>
                <w:rFonts w:ascii="Calibri" w:hAnsi="Calibri" w:cs="Calibri"/>
                <w:color w:val="000000"/>
                <w:sz w:val="18"/>
                <w:szCs w:val="18"/>
              </w:rPr>
            </w:pPr>
            <w:r w:rsidRPr="00780CA4">
              <w:rPr>
                <w:rFonts w:ascii="Calibri" w:hAnsi="Calibri" w:cs="Calibri"/>
                <w:color w:val="000000"/>
                <w:sz w:val="18"/>
                <w:szCs w:val="18"/>
              </w:rPr>
              <w:t>Deduplikacja na źródle</w:t>
            </w:r>
          </w:p>
        </w:tc>
        <w:tc>
          <w:tcPr>
            <w:tcW w:w="4358" w:type="dxa"/>
            <w:tcBorders>
              <w:top w:val="single" w:sz="4" w:space="0" w:color="000000"/>
              <w:left w:val="single" w:sz="4" w:space="0" w:color="000000"/>
              <w:bottom w:val="single" w:sz="4" w:space="0" w:color="000000"/>
              <w:right w:val="single" w:sz="4" w:space="0" w:color="000000"/>
            </w:tcBorders>
            <w:vAlign w:val="center"/>
          </w:tcPr>
          <w:p w14:paraId="7739DAD1" w14:textId="4CFDA80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18C7EE3" w14:textId="77777777" w:rsidR="00E03687" w:rsidRPr="00780CA4" w:rsidRDefault="00E03687" w:rsidP="00E03687">
            <w:pPr>
              <w:jc w:val="both"/>
              <w:rPr>
                <w:rFonts w:ascii="Calibri" w:hAnsi="Calibri" w:cs="Calibri"/>
                <w:color w:val="000000"/>
                <w:sz w:val="18"/>
                <w:szCs w:val="18"/>
              </w:rPr>
            </w:pPr>
          </w:p>
        </w:tc>
      </w:tr>
      <w:tr w:rsidR="00E03687" w:rsidRPr="00780CA4" w14:paraId="5493CA39" w14:textId="05EC80CB"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B15C0"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E4C35" w14:textId="4441E715"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zdefiniowanie blokady skasowania danych (funkcjonalność WORM). Blokada skasowania danych </w:t>
            </w:r>
            <w:r w:rsidR="001031FD" w:rsidRPr="00780CA4">
              <w:rPr>
                <w:rFonts w:ascii="Calibri" w:hAnsi="Calibri" w:cs="Calibri"/>
                <w:color w:val="000000"/>
                <w:sz w:val="18"/>
                <w:szCs w:val="18"/>
              </w:rPr>
              <w:t>chroni</w:t>
            </w:r>
            <w:r w:rsidRPr="00780CA4">
              <w:rPr>
                <w:rFonts w:ascii="Calibri" w:hAnsi="Calibri" w:cs="Calibri"/>
                <w:color w:val="000000"/>
                <w:sz w:val="18"/>
                <w:szCs w:val="18"/>
              </w:rPr>
              <w:t xml:space="preserve"> plik w zdefiniowanym czasie przed usunięciem pliku, modyfikacją pliku.</w:t>
            </w:r>
          </w:p>
          <w:p w14:paraId="7DAE3E7A" w14:textId="2F4AF75B"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Blokada skasowania danych </w:t>
            </w:r>
            <w:r w:rsidR="001031FD" w:rsidRPr="00780CA4">
              <w:rPr>
                <w:rFonts w:ascii="Calibri" w:hAnsi="Calibri" w:cs="Calibri"/>
                <w:color w:val="000000"/>
                <w:sz w:val="18"/>
                <w:szCs w:val="18"/>
              </w:rPr>
              <w:t>działa</w:t>
            </w:r>
            <w:r w:rsidRPr="00780CA4">
              <w:rPr>
                <w:rFonts w:ascii="Calibri" w:hAnsi="Calibri" w:cs="Calibri"/>
                <w:color w:val="000000"/>
                <w:sz w:val="18"/>
                <w:szCs w:val="18"/>
              </w:rPr>
              <w:t xml:space="preserve"> w dwóch trybach (do wyboru przez administratora):</w:t>
            </w:r>
          </w:p>
          <w:p w14:paraId="209FDB7D" w14:textId="77777777" w:rsidR="00E03687" w:rsidRPr="00780CA4" w:rsidRDefault="00E03687" w:rsidP="00EC191D">
            <w:pPr>
              <w:numPr>
                <w:ilvl w:val="0"/>
                <w:numId w:val="183"/>
              </w:numPr>
              <w:tabs>
                <w:tab w:val="clear" w:pos="720"/>
                <w:tab w:val="num" w:pos="308"/>
              </w:tabs>
              <w:ind w:hanging="720"/>
              <w:jc w:val="both"/>
              <w:textAlignment w:val="baseline"/>
              <w:rPr>
                <w:rFonts w:ascii="Calibri" w:hAnsi="Calibri" w:cs="Calibri"/>
                <w:color w:val="000000"/>
                <w:sz w:val="18"/>
                <w:szCs w:val="18"/>
              </w:rPr>
            </w:pPr>
            <w:r w:rsidRPr="00780CA4">
              <w:rPr>
                <w:rFonts w:ascii="Calibri" w:hAnsi="Calibri" w:cs="Calibri"/>
                <w:color w:val="000000"/>
                <w:sz w:val="18"/>
                <w:szCs w:val="18"/>
              </w:rPr>
              <w:t>Możliwość zdjęcia blokady przed upływem ważności danych</w:t>
            </w:r>
          </w:p>
          <w:p w14:paraId="2FB405FB" w14:textId="7146A928" w:rsidR="00E03687" w:rsidRPr="00780CA4" w:rsidRDefault="00E03687" w:rsidP="00EC191D">
            <w:pPr>
              <w:numPr>
                <w:ilvl w:val="0"/>
                <w:numId w:val="183"/>
              </w:numPr>
              <w:tabs>
                <w:tab w:val="clear" w:pos="720"/>
                <w:tab w:val="num" w:pos="308"/>
              </w:tabs>
              <w:ind w:left="308" w:hanging="308"/>
              <w:jc w:val="both"/>
              <w:textAlignment w:val="baseline"/>
              <w:rPr>
                <w:rFonts w:ascii="Calibri" w:hAnsi="Calibri" w:cs="Calibri"/>
                <w:color w:val="000000"/>
                <w:sz w:val="18"/>
                <w:szCs w:val="18"/>
              </w:rPr>
            </w:pPr>
            <w:r w:rsidRPr="00780CA4">
              <w:rPr>
                <w:rFonts w:ascii="Calibri" w:hAnsi="Calibri" w:cs="Calibri"/>
                <w:color w:val="000000"/>
                <w:sz w:val="18"/>
                <w:szCs w:val="18"/>
              </w:rPr>
              <w:lastRenderedPageBreak/>
              <w:t>Brak możliwości zdjęcia blokady przed upływem ważności danych (COMPLIANCE, wymagane wsparcie dla normy SEC 17a-4(f) lub ISO Standard 15489-1)</w:t>
            </w:r>
          </w:p>
          <w:p w14:paraId="2856312C" w14:textId="5E735CF2"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 xml:space="preserve">Licencje na blokadę usunięcia/zmiany przechowywanych plików </w:t>
            </w:r>
            <w:r w:rsidR="001031FD" w:rsidRPr="00780CA4">
              <w:rPr>
                <w:rFonts w:ascii="Calibri" w:hAnsi="Calibri" w:cs="Calibri"/>
                <w:color w:val="000000"/>
                <w:sz w:val="18"/>
                <w:szCs w:val="18"/>
              </w:rPr>
              <w:t xml:space="preserve">zostaną </w:t>
            </w:r>
            <w:r w:rsidRPr="00780CA4">
              <w:rPr>
                <w:rFonts w:ascii="Calibri" w:hAnsi="Calibri" w:cs="Calibri"/>
                <w:color w:val="000000"/>
                <w:sz w:val="18"/>
                <w:szCs w:val="18"/>
              </w:rPr>
              <w:t>dostarczone wraz z urządzeniem.</w:t>
            </w:r>
          </w:p>
          <w:p w14:paraId="0DA9274D" w14:textId="0AC1A568" w:rsidR="00E03687" w:rsidRPr="00780CA4" w:rsidRDefault="00E03687" w:rsidP="00E03687">
            <w:pPr>
              <w:shd w:val="clear" w:color="auto" w:fill="FFFFFF"/>
              <w:rPr>
                <w:rFonts w:ascii="Calibri" w:hAnsi="Calibri" w:cs="Calibri"/>
                <w:sz w:val="18"/>
                <w:szCs w:val="18"/>
              </w:rPr>
            </w:pPr>
            <w:r w:rsidRPr="00780CA4">
              <w:rPr>
                <w:rFonts w:ascii="Calibri" w:hAnsi="Calibri" w:cs="Calibri"/>
                <w:color w:val="000000"/>
                <w:sz w:val="18"/>
                <w:szCs w:val="18"/>
              </w:rPr>
              <w:t xml:space="preserve">Wymagana funkcjonalaność WORM – </w:t>
            </w:r>
            <w:r w:rsidR="001031FD" w:rsidRPr="00780CA4">
              <w:rPr>
                <w:rFonts w:ascii="Calibri" w:hAnsi="Calibri" w:cs="Calibri"/>
                <w:color w:val="000000"/>
                <w:sz w:val="18"/>
                <w:szCs w:val="18"/>
              </w:rPr>
              <w:t xml:space="preserve">jest </w:t>
            </w:r>
            <w:r w:rsidRPr="00780CA4">
              <w:rPr>
                <w:rFonts w:ascii="Calibri" w:hAnsi="Calibri" w:cs="Calibri"/>
                <w:color w:val="000000"/>
                <w:sz w:val="18"/>
                <w:szCs w:val="18"/>
              </w:rPr>
              <w:t>zintegrowana z eksploatowaną aplikacją NetWorker co oznacza:</w:t>
            </w:r>
          </w:p>
          <w:p w14:paraId="2D555EEF" w14:textId="77777777" w:rsidR="00E03687" w:rsidRPr="00780CA4" w:rsidRDefault="00E03687" w:rsidP="00EC191D">
            <w:pPr>
              <w:numPr>
                <w:ilvl w:val="0"/>
                <w:numId w:val="184"/>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uruchomienia blokady typu WORM dla określonych danych z poziomu oferowanej aplikacji backup’owej</w:t>
            </w:r>
          </w:p>
          <w:p w14:paraId="3F27C5E0" w14:textId="77777777" w:rsidR="00E03687" w:rsidRPr="00780CA4" w:rsidRDefault="00E03687" w:rsidP="00EC191D">
            <w:pPr>
              <w:numPr>
                <w:ilvl w:val="0"/>
                <w:numId w:val="184"/>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określenia/wymuszenia czasu blokady z poziomu oferowanej aplikacji backup’owej</w:t>
            </w:r>
          </w:p>
          <w:p w14:paraId="73DEEE0D" w14:textId="77777777" w:rsidR="00E03687" w:rsidRPr="00780CA4" w:rsidRDefault="00E03687" w:rsidP="00EC191D">
            <w:pPr>
              <w:numPr>
                <w:ilvl w:val="0"/>
                <w:numId w:val="184"/>
              </w:numPr>
              <w:tabs>
                <w:tab w:val="clear" w:pos="720"/>
                <w:tab w:val="num" w:pos="450"/>
              </w:tabs>
              <w:ind w:left="450" w:hanging="283"/>
              <w:textAlignment w:val="baseline"/>
              <w:rPr>
                <w:rFonts w:ascii="Calibri" w:hAnsi="Calibri" w:cs="Calibri"/>
                <w:color w:val="000000"/>
                <w:sz w:val="18"/>
                <w:szCs w:val="18"/>
              </w:rPr>
            </w:pPr>
            <w:r w:rsidRPr="00780CA4">
              <w:rPr>
                <w:rFonts w:ascii="Calibri" w:hAnsi="Calibri" w:cs="Calibri"/>
                <w:color w:val="000000"/>
                <w:sz w:val="18"/>
                <w:szCs w:val="18"/>
              </w:rPr>
              <w:t>możliwość raportowania od strony oferowanej aplikacji backup’owej danych zabezpieczonych przed usunięciem wymaganą blokadą typu WORM</w:t>
            </w:r>
          </w:p>
          <w:p w14:paraId="4A5F5418" w14:textId="77777777" w:rsidR="00E03687" w:rsidRPr="00780CA4" w:rsidRDefault="00E03687" w:rsidP="00E03687">
            <w:pPr>
              <w:rPr>
                <w:rFonts w:ascii="Calibri" w:hAnsi="Calibri" w:cs="Calibri"/>
                <w:sz w:val="18"/>
                <w:szCs w:val="18"/>
              </w:rPr>
            </w:pPr>
          </w:p>
          <w:p w14:paraId="462A01CC" w14:textId="3ED44517" w:rsidR="00E03687" w:rsidRPr="00780CA4" w:rsidRDefault="001A4ECA" w:rsidP="00E03687">
            <w:pPr>
              <w:rPr>
                <w:rFonts w:ascii="Calibri" w:hAnsi="Calibri" w:cs="Calibri"/>
                <w:sz w:val="18"/>
                <w:szCs w:val="18"/>
              </w:rPr>
            </w:pPr>
            <w:r w:rsidRPr="00780CA4">
              <w:rPr>
                <w:rFonts w:ascii="Calibri" w:hAnsi="Calibri" w:cs="Calibri"/>
                <w:color w:val="000000"/>
                <w:sz w:val="18"/>
                <w:szCs w:val="18"/>
              </w:rPr>
              <w:t xml:space="preserve">Urządzenie posiada </w:t>
            </w:r>
            <w:r w:rsidR="00E03687" w:rsidRPr="00780CA4">
              <w:rPr>
                <w:rFonts w:ascii="Calibri" w:hAnsi="Calibri" w:cs="Calibri"/>
                <w:color w:val="000000"/>
                <w:sz w:val="18"/>
                <w:szCs w:val="18"/>
              </w:rPr>
              <w:t xml:space="preserve">funkcjonalność automatycznego uruchamiania blokady WORM dla danych zapisywanych na obszar objęty działaniem wspomnianej blokady, </w:t>
            </w:r>
            <w:r w:rsidR="00701BE6" w:rsidRPr="00780CA4">
              <w:rPr>
                <w:rFonts w:ascii="Calibri" w:hAnsi="Calibri" w:cs="Calibri"/>
                <w:color w:val="000000"/>
                <w:sz w:val="18"/>
                <w:szCs w:val="18"/>
              </w:rPr>
              <w:t>oraz</w:t>
            </w:r>
            <w:r w:rsidR="00E03687" w:rsidRPr="00780CA4">
              <w:rPr>
                <w:rFonts w:ascii="Calibri" w:hAnsi="Calibri" w:cs="Calibri"/>
                <w:color w:val="000000"/>
                <w:sz w:val="18"/>
                <w:szCs w:val="18"/>
              </w:rPr>
              <w:t xml:space="preserve"> funkcjonalność używania blokady WORM dla obrazu danych uzyskanych poprzez użycie wymaganej funkcjonalności SnapShot.</w:t>
            </w:r>
          </w:p>
        </w:tc>
        <w:tc>
          <w:tcPr>
            <w:tcW w:w="4358" w:type="dxa"/>
            <w:tcBorders>
              <w:top w:val="single" w:sz="4" w:space="0" w:color="000000"/>
              <w:left w:val="single" w:sz="4" w:space="0" w:color="000000"/>
              <w:bottom w:val="single" w:sz="4" w:space="0" w:color="000000"/>
              <w:right w:val="single" w:sz="4" w:space="0" w:color="000000"/>
            </w:tcBorders>
            <w:vAlign w:val="center"/>
          </w:tcPr>
          <w:p w14:paraId="5D15934F" w14:textId="3A2342DF"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lastRenderedPageBreak/>
              <w:t>TAK/NIE*</w:t>
            </w:r>
          </w:p>
        </w:tc>
        <w:tc>
          <w:tcPr>
            <w:tcW w:w="4358" w:type="dxa"/>
            <w:tcBorders>
              <w:top w:val="single" w:sz="4" w:space="0" w:color="000000"/>
              <w:left w:val="single" w:sz="4" w:space="0" w:color="000000"/>
              <w:bottom w:val="single" w:sz="4" w:space="0" w:color="000000"/>
              <w:right w:val="single" w:sz="4" w:space="0" w:color="000000"/>
            </w:tcBorders>
          </w:tcPr>
          <w:p w14:paraId="1FC11F71" w14:textId="77777777" w:rsidR="00E03687" w:rsidRPr="00780CA4" w:rsidRDefault="00E03687" w:rsidP="00E03687">
            <w:pPr>
              <w:jc w:val="both"/>
              <w:rPr>
                <w:rFonts w:ascii="Calibri" w:hAnsi="Calibri" w:cs="Calibri"/>
                <w:color w:val="000000"/>
                <w:sz w:val="18"/>
                <w:szCs w:val="18"/>
              </w:rPr>
            </w:pPr>
          </w:p>
        </w:tc>
      </w:tr>
      <w:tr w:rsidR="00E03687" w:rsidRPr="00780CA4" w14:paraId="2E6853CB" w14:textId="4EDFEF31"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1C1C0"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2C2CF" w14:textId="76801491" w:rsidR="00E03687" w:rsidRPr="00780CA4" w:rsidRDefault="00E03687" w:rsidP="00E03687">
            <w:pPr>
              <w:rPr>
                <w:rFonts w:ascii="Calibri" w:hAnsi="Calibri" w:cs="Calibri"/>
                <w:sz w:val="18"/>
                <w:szCs w:val="18"/>
              </w:rPr>
            </w:pPr>
            <w:r w:rsidRPr="00780CA4">
              <w:rPr>
                <w:rFonts w:ascii="Calibri" w:hAnsi="Calibri" w:cs="Calibri"/>
                <w:color w:val="000000"/>
                <w:sz w:val="18"/>
                <w:szCs w:val="18"/>
              </w:rPr>
              <w:t xml:space="preserve">Urządzenie </w:t>
            </w:r>
            <w:r w:rsidR="00701BE6" w:rsidRPr="00780CA4">
              <w:rPr>
                <w:rFonts w:ascii="Calibri" w:hAnsi="Calibri" w:cs="Calibri"/>
                <w:color w:val="000000"/>
                <w:sz w:val="18"/>
                <w:szCs w:val="18"/>
              </w:rPr>
              <w:t>weryfikuje</w:t>
            </w:r>
            <w:r w:rsidRPr="00780CA4">
              <w:rPr>
                <w:rFonts w:ascii="Calibri" w:hAnsi="Calibri" w:cs="Calibri"/>
                <w:color w:val="000000"/>
                <w:sz w:val="18"/>
                <w:szCs w:val="18"/>
              </w:rPr>
              <w:t xml:space="preserve"> dane po zapisie (nie chodzi o ew. weryfikację danych indeksowych generowanych przez urządzenie, ale o weryfikację wszystkich zabezpieczanych danych backup’owych). Każda zapisana na dyskach porcja danych </w:t>
            </w:r>
            <w:r w:rsidR="00701BE6" w:rsidRPr="00780CA4">
              <w:rPr>
                <w:rFonts w:ascii="Calibri" w:hAnsi="Calibri" w:cs="Calibri"/>
                <w:color w:val="000000"/>
                <w:sz w:val="18"/>
                <w:szCs w:val="18"/>
              </w:rPr>
              <w:t xml:space="preserve">jest </w:t>
            </w:r>
            <w:r w:rsidRPr="00780CA4">
              <w:rPr>
                <w:rFonts w:ascii="Calibri" w:hAnsi="Calibri" w:cs="Calibri"/>
                <w:color w:val="000000"/>
                <w:sz w:val="18"/>
                <w:szCs w:val="18"/>
              </w:rPr>
              <w:t xml:space="preserve">odczytana i porównana z danymi otrzymanymi przez urządzenie. Powyższa weryfikacja </w:t>
            </w:r>
            <w:r w:rsidR="00701BE6" w:rsidRPr="00780CA4">
              <w:rPr>
                <w:rFonts w:ascii="Calibri" w:hAnsi="Calibri" w:cs="Calibri"/>
                <w:color w:val="000000"/>
                <w:sz w:val="18"/>
                <w:szCs w:val="18"/>
              </w:rPr>
              <w:t xml:space="preserve">jest </w:t>
            </w:r>
            <w:r w:rsidRPr="00780CA4">
              <w:rPr>
                <w:rFonts w:ascii="Calibri" w:hAnsi="Calibri" w:cs="Calibri"/>
                <w:color w:val="000000"/>
                <w:sz w:val="18"/>
                <w:szCs w:val="18"/>
              </w:rPr>
              <w:t xml:space="preserve">realizowana w locie, czyli przed usunięciem z pamięci oryginalnych danych (otrzymanych z aplikacji backupowej), </w:t>
            </w:r>
            <w:r w:rsidR="00701BE6" w:rsidRPr="00780CA4">
              <w:rPr>
                <w:rFonts w:ascii="Calibri" w:hAnsi="Calibri" w:cs="Calibri"/>
                <w:color w:val="000000"/>
                <w:sz w:val="18"/>
                <w:szCs w:val="18"/>
              </w:rPr>
              <w:t xml:space="preserve">jest </w:t>
            </w:r>
            <w:r w:rsidRPr="00780CA4">
              <w:rPr>
                <w:rFonts w:ascii="Calibri" w:hAnsi="Calibri" w:cs="Calibri"/>
                <w:color w:val="000000"/>
                <w:sz w:val="18"/>
                <w:szCs w:val="18"/>
              </w:rPr>
              <w:t>realizowana w trybie ciągłym (a nie ad-hoc), wymagane parametry wydajnościowe urządzenia </w:t>
            </w:r>
            <w:r w:rsidR="00701BE6" w:rsidRPr="00780CA4">
              <w:rPr>
                <w:rFonts w:ascii="Calibri" w:hAnsi="Calibri" w:cs="Calibri"/>
                <w:color w:val="000000"/>
                <w:sz w:val="18"/>
                <w:szCs w:val="18"/>
              </w:rPr>
              <w:t>uwzględniają</w:t>
            </w:r>
            <w:r w:rsidRPr="00780CA4">
              <w:rPr>
                <w:rFonts w:ascii="Calibri" w:hAnsi="Calibri" w:cs="Calibri"/>
                <w:color w:val="000000"/>
                <w:sz w:val="18"/>
                <w:szCs w:val="18"/>
              </w:rPr>
              <w:t> tę funkcjonalność.</w:t>
            </w:r>
            <w:r w:rsidRPr="00780CA4">
              <w:rPr>
                <w:rFonts w:ascii="Calibri" w:hAnsi="Calibri" w:cs="Calibri"/>
                <w:color w:val="000000"/>
                <w:sz w:val="18"/>
                <w:szCs w:val="18"/>
              </w:rPr>
              <w:br/>
            </w:r>
          </w:p>
        </w:tc>
        <w:tc>
          <w:tcPr>
            <w:tcW w:w="4358" w:type="dxa"/>
            <w:tcBorders>
              <w:top w:val="single" w:sz="4" w:space="0" w:color="000000"/>
              <w:left w:val="single" w:sz="4" w:space="0" w:color="000000"/>
              <w:bottom w:val="single" w:sz="4" w:space="0" w:color="000000"/>
              <w:right w:val="single" w:sz="4" w:space="0" w:color="000000"/>
            </w:tcBorders>
            <w:vAlign w:val="center"/>
          </w:tcPr>
          <w:p w14:paraId="7FE80D07" w14:textId="75C93F4C"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0448CAC5" w14:textId="77777777" w:rsidR="00E03687" w:rsidRPr="00780CA4" w:rsidRDefault="00E03687" w:rsidP="00E03687">
            <w:pPr>
              <w:rPr>
                <w:rFonts w:ascii="Calibri" w:hAnsi="Calibri" w:cs="Calibri"/>
                <w:color w:val="000000"/>
                <w:sz w:val="18"/>
                <w:szCs w:val="18"/>
              </w:rPr>
            </w:pPr>
          </w:p>
        </w:tc>
      </w:tr>
      <w:tr w:rsidR="00E03687" w:rsidRPr="00780CA4" w14:paraId="3826DAAD" w14:textId="7797998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636F5B"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3E361" w14:textId="77777777"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Urządzenie musi automatycznie usuwać przeterminowane dane (bloki danych nie należące do backupów o aktualnej retencji) w procesie czyszczenia. </w:t>
            </w:r>
          </w:p>
        </w:tc>
        <w:tc>
          <w:tcPr>
            <w:tcW w:w="4358" w:type="dxa"/>
            <w:tcBorders>
              <w:top w:val="single" w:sz="4" w:space="0" w:color="000000"/>
              <w:left w:val="single" w:sz="4" w:space="0" w:color="000000"/>
              <w:bottom w:val="single" w:sz="4" w:space="0" w:color="000000"/>
              <w:right w:val="single" w:sz="4" w:space="0" w:color="000000"/>
            </w:tcBorders>
            <w:vAlign w:val="center"/>
          </w:tcPr>
          <w:p w14:paraId="0DEA4942" w14:textId="448E4217"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00921D8" w14:textId="77777777" w:rsidR="00E03687" w:rsidRPr="00780CA4" w:rsidRDefault="00E03687" w:rsidP="00E03687">
            <w:pPr>
              <w:jc w:val="both"/>
              <w:rPr>
                <w:rFonts w:ascii="Calibri" w:hAnsi="Calibri" w:cs="Calibri"/>
                <w:color w:val="000000"/>
                <w:sz w:val="18"/>
                <w:szCs w:val="18"/>
              </w:rPr>
            </w:pPr>
          </w:p>
        </w:tc>
      </w:tr>
      <w:tr w:rsidR="00E03687" w:rsidRPr="00780CA4" w14:paraId="122D9F9E" w14:textId="29645681"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001E7"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5D9B4" w14:textId="77777777"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Proces usuwania przeterminowanych danych (czyszczenia) nie może uniemożliwiać pracy procesów backupu / odtwarzania danych (zapisu / odczytu danych z zewnątrz do systemu). </w:t>
            </w:r>
          </w:p>
        </w:tc>
        <w:tc>
          <w:tcPr>
            <w:tcW w:w="4358" w:type="dxa"/>
            <w:tcBorders>
              <w:top w:val="single" w:sz="4" w:space="0" w:color="000000"/>
              <w:left w:val="single" w:sz="4" w:space="0" w:color="000000"/>
              <w:bottom w:val="single" w:sz="4" w:space="0" w:color="000000"/>
              <w:right w:val="single" w:sz="4" w:space="0" w:color="000000"/>
            </w:tcBorders>
            <w:vAlign w:val="center"/>
          </w:tcPr>
          <w:p w14:paraId="0957503C" w14:textId="208A536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5ADB834" w14:textId="77777777" w:rsidR="00E03687" w:rsidRPr="00780CA4" w:rsidRDefault="00E03687" w:rsidP="00E03687">
            <w:pPr>
              <w:jc w:val="both"/>
              <w:rPr>
                <w:rFonts w:ascii="Calibri" w:hAnsi="Calibri" w:cs="Calibri"/>
                <w:color w:val="000000"/>
                <w:sz w:val="18"/>
                <w:szCs w:val="18"/>
              </w:rPr>
            </w:pPr>
          </w:p>
        </w:tc>
      </w:tr>
      <w:tr w:rsidR="00E03687" w:rsidRPr="00780CA4" w14:paraId="4DD89595" w14:textId="24809BC1"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11FFA"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4A0C5" w14:textId="4514FD39"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zdefiniowanie maksymalnego obciążenia urządzenia procesem usuwania przeterminowanych danych (poziomu obciążenia procesora).</w:t>
            </w:r>
          </w:p>
        </w:tc>
        <w:tc>
          <w:tcPr>
            <w:tcW w:w="4358" w:type="dxa"/>
            <w:tcBorders>
              <w:top w:val="single" w:sz="4" w:space="0" w:color="000000"/>
              <w:left w:val="single" w:sz="4" w:space="0" w:color="000000"/>
              <w:bottom w:val="single" w:sz="4" w:space="0" w:color="000000"/>
              <w:right w:val="single" w:sz="4" w:space="0" w:color="000000"/>
            </w:tcBorders>
            <w:vAlign w:val="center"/>
          </w:tcPr>
          <w:p w14:paraId="74E3EE23" w14:textId="75ADA712"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733A94D" w14:textId="77777777" w:rsidR="00E03687" w:rsidRPr="00780CA4" w:rsidRDefault="00E03687" w:rsidP="00E03687">
            <w:pPr>
              <w:jc w:val="both"/>
              <w:rPr>
                <w:rFonts w:ascii="Calibri" w:hAnsi="Calibri" w:cs="Calibri"/>
                <w:color w:val="000000"/>
                <w:sz w:val="18"/>
                <w:szCs w:val="18"/>
              </w:rPr>
            </w:pPr>
          </w:p>
        </w:tc>
      </w:tr>
      <w:tr w:rsidR="00E03687" w:rsidRPr="00780CA4" w14:paraId="202C1E8B" w14:textId="43F2E117"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F6440"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5AD09" w14:textId="2AA200AE"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1B2739" w:rsidRPr="00780CA4">
              <w:rPr>
                <w:rFonts w:ascii="Calibri" w:hAnsi="Calibri" w:cs="Calibri"/>
                <w:color w:val="000000"/>
                <w:sz w:val="18"/>
                <w:szCs w:val="18"/>
              </w:rPr>
              <w:t>umożliwia</w:t>
            </w:r>
            <w:r w:rsidRPr="00780CA4">
              <w:rPr>
                <w:rFonts w:ascii="Calibri" w:hAnsi="Calibri" w:cs="Calibri"/>
                <w:color w:val="000000"/>
                <w:sz w:val="18"/>
                <w:szCs w:val="18"/>
              </w:rPr>
              <w:t xml:space="preserve"> zdefiniowania harmonogramu wg. którego wykonywany jest proces usuwania przeterminowanych danych (czyszczenia), realizowany równolegle z procesami backup/restore/replication.</w:t>
            </w:r>
          </w:p>
        </w:tc>
        <w:tc>
          <w:tcPr>
            <w:tcW w:w="4358" w:type="dxa"/>
            <w:tcBorders>
              <w:top w:val="single" w:sz="4" w:space="0" w:color="000000"/>
              <w:left w:val="single" w:sz="4" w:space="0" w:color="000000"/>
              <w:bottom w:val="single" w:sz="4" w:space="0" w:color="000000"/>
              <w:right w:val="single" w:sz="4" w:space="0" w:color="000000"/>
            </w:tcBorders>
            <w:vAlign w:val="center"/>
          </w:tcPr>
          <w:p w14:paraId="57B1FB55" w14:textId="21EF60E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6203CCC2" w14:textId="77777777" w:rsidR="00E03687" w:rsidRPr="00780CA4" w:rsidRDefault="00E03687" w:rsidP="00E03687">
            <w:pPr>
              <w:jc w:val="both"/>
              <w:rPr>
                <w:rFonts w:ascii="Calibri" w:hAnsi="Calibri" w:cs="Calibri"/>
                <w:color w:val="000000"/>
                <w:sz w:val="18"/>
                <w:szCs w:val="18"/>
              </w:rPr>
            </w:pPr>
          </w:p>
        </w:tc>
      </w:tr>
      <w:tr w:rsidR="00E03687" w:rsidRPr="00780CA4" w14:paraId="56E86A07" w14:textId="46D3295C"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C8007"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87BF7" w14:textId="511D2E35"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Standardowa częstotliwość usuwania przeterminowanych danych (czyszczenie) nie </w:t>
            </w:r>
            <w:r w:rsidR="00A9481C" w:rsidRPr="00780CA4">
              <w:rPr>
                <w:rFonts w:ascii="Calibri" w:hAnsi="Calibri" w:cs="Calibri"/>
                <w:color w:val="000000"/>
                <w:sz w:val="18"/>
                <w:szCs w:val="18"/>
              </w:rPr>
              <w:t>jest</w:t>
            </w:r>
            <w:r w:rsidRPr="00780CA4">
              <w:rPr>
                <w:rFonts w:ascii="Calibri" w:hAnsi="Calibri" w:cs="Calibri"/>
                <w:color w:val="000000"/>
                <w:sz w:val="18"/>
                <w:szCs w:val="18"/>
              </w:rPr>
              <w:t xml:space="preserve"> większa niż 1 raz na tydzień - minimalizując czas</w:t>
            </w:r>
            <w:r w:rsidR="00D24500" w:rsidRPr="00780CA4">
              <w:rPr>
                <w:rFonts w:ascii="Calibri" w:hAnsi="Calibri" w:cs="Calibri"/>
                <w:color w:val="000000"/>
                <w:sz w:val="18"/>
                <w:szCs w:val="18"/>
              </w:rPr>
              <w:t>,</w:t>
            </w:r>
            <w:r w:rsidRPr="00780CA4">
              <w:rPr>
                <w:rFonts w:ascii="Calibri" w:hAnsi="Calibri" w:cs="Calibri"/>
                <w:color w:val="000000"/>
                <w:sz w:val="18"/>
                <w:szCs w:val="18"/>
              </w:rPr>
              <w:t xml:space="preserve"> w którym backupy/odtworzenia narażone są na spowolnienie (weryfikacja wymagania odbędzie się na podstawie dokumentacji typu dobre praktyki publikowanej przez producenta).</w:t>
            </w:r>
          </w:p>
        </w:tc>
        <w:tc>
          <w:tcPr>
            <w:tcW w:w="4358" w:type="dxa"/>
            <w:tcBorders>
              <w:top w:val="single" w:sz="4" w:space="0" w:color="000000"/>
              <w:left w:val="single" w:sz="4" w:space="0" w:color="000000"/>
              <w:bottom w:val="single" w:sz="4" w:space="0" w:color="000000"/>
              <w:right w:val="single" w:sz="4" w:space="0" w:color="000000"/>
            </w:tcBorders>
            <w:vAlign w:val="center"/>
          </w:tcPr>
          <w:p w14:paraId="2DE68411" w14:textId="7764CE56"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7F654B40" w14:textId="77777777" w:rsidR="00E03687" w:rsidRPr="00780CA4" w:rsidRDefault="00E03687" w:rsidP="00E03687">
            <w:pPr>
              <w:jc w:val="both"/>
              <w:rPr>
                <w:rFonts w:ascii="Calibri" w:hAnsi="Calibri" w:cs="Calibri"/>
                <w:color w:val="000000"/>
                <w:sz w:val="18"/>
                <w:szCs w:val="18"/>
              </w:rPr>
            </w:pPr>
          </w:p>
        </w:tc>
      </w:tr>
      <w:tr w:rsidR="00E03687" w:rsidRPr="00780CA4" w14:paraId="56F6D473" w14:textId="6C04D69A"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86A55"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405E9" w14:textId="67827F4B"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A9481C" w:rsidRPr="00780CA4">
              <w:rPr>
                <w:rFonts w:ascii="Calibri" w:hAnsi="Calibri" w:cs="Calibri"/>
                <w:color w:val="000000"/>
                <w:sz w:val="18"/>
                <w:szCs w:val="18"/>
              </w:rPr>
              <w:t>ma</w:t>
            </w:r>
            <w:r w:rsidRPr="00780CA4">
              <w:rPr>
                <w:rFonts w:ascii="Calibri" w:hAnsi="Calibri" w:cs="Calibri"/>
                <w:color w:val="000000"/>
                <w:sz w:val="18"/>
                <w:szCs w:val="18"/>
              </w:rPr>
              <w:t xml:space="preserve"> możliwość zarządzania poprzez</w:t>
            </w:r>
          </w:p>
          <w:p w14:paraId="7A739CF9" w14:textId="77777777" w:rsidR="00E03687" w:rsidRPr="00780CA4" w:rsidRDefault="00E03687" w:rsidP="00EC191D">
            <w:pPr>
              <w:numPr>
                <w:ilvl w:val="0"/>
                <w:numId w:val="196"/>
              </w:numPr>
              <w:tabs>
                <w:tab w:val="clear" w:pos="720"/>
                <w:tab w:val="num" w:pos="308"/>
              </w:tabs>
              <w:ind w:left="308" w:hanging="283"/>
              <w:jc w:val="both"/>
              <w:textAlignment w:val="baseline"/>
              <w:rPr>
                <w:rFonts w:ascii="Calibri" w:hAnsi="Calibri" w:cs="Calibri"/>
                <w:color w:val="000000"/>
                <w:sz w:val="18"/>
                <w:szCs w:val="18"/>
              </w:rPr>
            </w:pPr>
            <w:r w:rsidRPr="00780CA4">
              <w:rPr>
                <w:rFonts w:ascii="Calibri" w:hAnsi="Calibri" w:cs="Calibri"/>
                <w:color w:val="000000"/>
                <w:sz w:val="18"/>
                <w:szCs w:val="18"/>
              </w:rPr>
              <w:t>Interfejs graficzny dostępny z przeglądarki internetowej</w:t>
            </w:r>
          </w:p>
          <w:p w14:paraId="4059FAC9" w14:textId="77777777" w:rsidR="00E03687" w:rsidRPr="00780CA4" w:rsidRDefault="00E03687" w:rsidP="00EC191D">
            <w:pPr>
              <w:numPr>
                <w:ilvl w:val="0"/>
                <w:numId w:val="196"/>
              </w:numPr>
              <w:tabs>
                <w:tab w:val="clear" w:pos="720"/>
                <w:tab w:val="num" w:pos="308"/>
              </w:tabs>
              <w:ind w:left="308" w:hanging="283"/>
              <w:jc w:val="both"/>
              <w:textAlignment w:val="baseline"/>
              <w:rPr>
                <w:rFonts w:ascii="Calibri" w:hAnsi="Calibri" w:cs="Calibri"/>
                <w:color w:val="000000"/>
                <w:sz w:val="18"/>
                <w:szCs w:val="18"/>
              </w:rPr>
            </w:pPr>
            <w:r w:rsidRPr="00780CA4">
              <w:rPr>
                <w:rFonts w:ascii="Calibri" w:hAnsi="Calibri" w:cs="Calibri"/>
                <w:color w:val="000000"/>
                <w:sz w:val="18"/>
                <w:szCs w:val="18"/>
              </w:rPr>
              <w:t>Poprzez linię komend (CLI) dostępną z poziomu ssh (secure shell)</w:t>
            </w:r>
          </w:p>
        </w:tc>
        <w:tc>
          <w:tcPr>
            <w:tcW w:w="4358" w:type="dxa"/>
            <w:tcBorders>
              <w:top w:val="single" w:sz="4" w:space="0" w:color="000000"/>
              <w:left w:val="single" w:sz="4" w:space="0" w:color="000000"/>
              <w:bottom w:val="single" w:sz="4" w:space="0" w:color="000000"/>
              <w:right w:val="single" w:sz="4" w:space="0" w:color="000000"/>
            </w:tcBorders>
            <w:vAlign w:val="center"/>
          </w:tcPr>
          <w:p w14:paraId="10A9B1A2" w14:textId="714CAC54"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591045AD" w14:textId="77777777" w:rsidR="00E03687" w:rsidRPr="00780CA4" w:rsidRDefault="00E03687" w:rsidP="00E03687">
            <w:pPr>
              <w:jc w:val="both"/>
              <w:rPr>
                <w:rFonts w:ascii="Calibri" w:hAnsi="Calibri" w:cs="Calibri"/>
                <w:color w:val="000000"/>
                <w:sz w:val="18"/>
                <w:szCs w:val="18"/>
              </w:rPr>
            </w:pPr>
          </w:p>
        </w:tc>
      </w:tr>
      <w:tr w:rsidR="00E03687" w:rsidRPr="00780CA4" w14:paraId="00F72BDB" w14:textId="604DF608" w:rsidTr="00062EE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411B0A" w14:textId="77777777" w:rsidR="00E03687" w:rsidRPr="00780CA4" w:rsidRDefault="00E03687" w:rsidP="00E03687">
            <w:pPr>
              <w:numPr>
                <w:ilvl w:val="0"/>
                <w:numId w:val="210"/>
              </w:numPr>
              <w:spacing w:before="100" w:beforeAutospacing="1" w:after="100" w:afterAutospacing="1"/>
              <w:jc w:val="center"/>
              <w:textAlignment w:val="baseline"/>
              <w:rPr>
                <w:rFonts w:ascii="Calibri" w:hAnsi="Calibri" w:cs="Calibri"/>
                <w:color w:val="000000"/>
                <w:sz w:val="18"/>
                <w:szCs w:val="18"/>
              </w:rPr>
            </w:pPr>
          </w:p>
        </w:tc>
        <w:tc>
          <w:tcPr>
            <w:tcW w:w="48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7319E" w14:textId="145A4A7F" w:rsidR="00E03687" w:rsidRPr="00780CA4" w:rsidRDefault="00E03687" w:rsidP="00E03687">
            <w:pPr>
              <w:jc w:val="both"/>
              <w:rPr>
                <w:rFonts w:ascii="Calibri" w:hAnsi="Calibri" w:cs="Calibri"/>
                <w:sz w:val="18"/>
                <w:szCs w:val="18"/>
              </w:rPr>
            </w:pPr>
            <w:r w:rsidRPr="00780CA4">
              <w:rPr>
                <w:rFonts w:ascii="Calibri" w:hAnsi="Calibri" w:cs="Calibri"/>
                <w:color w:val="000000"/>
                <w:sz w:val="18"/>
                <w:szCs w:val="18"/>
              </w:rPr>
              <w:t xml:space="preserve">Urządzenie </w:t>
            </w:r>
            <w:r w:rsidR="00A9481C" w:rsidRPr="00780CA4">
              <w:rPr>
                <w:rFonts w:ascii="Calibri" w:hAnsi="Calibri" w:cs="Calibri"/>
                <w:color w:val="000000"/>
                <w:sz w:val="18"/>
                <w:szCs w:val="18"/>
              </w:rPr>
              <w:t>jest</w:t>
            </w:r>
            <w:r w:rsidRPr="00780CA4">
              <w:rPr>
                <w:rFonts w:ascii="Calibri" w:hAnsi="Calibri" w:cs="Calibri"/>
                <w:color w:val="000000"/>
                <w:sz w:val="18"/>
                <w:szCs w:val="18"/>
              </w:rPr>
              <w:t xml:space="preserve"> rozwiązaniem kompletnym, appliancem sprzętowym pochodzącym od jednego producenta. </w:t>
            </w:r>
            <w:r w:rsidR="00A9481C" w:rsidRPr="00780CA4">
              <w:rPr>
                <w:rFonts w:ascii="Calibri" w:hAnsi="Calibri" w:cs="Calibri"/>
                <w:color w:val="000000"/>
                <w:sz w:val="18"/>
                <w:szCs w:val="18"/>
              </w:rPr>
              <w:t>Nie jest rozwiązaniem</w:t>
            </w:r>
            <w:r w:rsidRPr="00780CA4">
              <w:rPr>
                <w:rFonts w:ascii="Calibri" w:hAnsi="Calibri" w:cs="Calibri"/>
                <w:color w:val="000000"/>
                <w:sz w:val="18"/>
                <w:szCs w:val="18"/>
              </w:rPr>
              <w:t xml:space="preserve"> typu gateway. Oferowany typ urządzenia </w:t>
            </w:r>
            <w:r w:rsidR="00A9481C" w:rsidRPr="00780CA4">
              <w:rPr>
                <w:rFonts w:ascii="Calibri" w:hAnsi="Calibri" w:cs="Calibri"/>
                <w:color w:val="000000"/>
                <w:sz w:val="18"/>
                <w:szCs w:val="18"/>
              </w:rPr>
              <w:t>był oficjalnie</w:t>
            </w:r>
            <w:r w:rsidRPr="00780CA4">
              <w:rPr>
                <w:rFonts w:ascii="Calibri" w:hAnsi="Calibri" w:cs="Calibri"/>
                <w:color w:val="000000"/>
                <w:sz w:val="18"/>
                <w:szCs w:val="18"/>
              </w:rPr>
              <w:t xml:space="preserve"> dostępn</w:t>
            </w:r>
            <w:r w:rsidR="00A9481C" w:rsidRPr="00780CA4">
              <w:rPr>
                <w:rFonts w:ascii="Calibri" w:hAnsi="Calibri" w:cs="Calibri"/>
                <w:color w:val="000000"/>
                <w:sz w:val="18"/>
                <w:szCs w:val="18"/>
              </w:rPr>
              <w:t>y</w:t>
            </w:r>
            <w:r w:rsidRPr="00780CA4">
              <w:rPr>
                <w:rFonts w:ascii="Calibri" w:hAnsi="Calibri" w:cs="Calibri"/>
                <w:color w:val="000000"/>
                <w:sz w:val="18"/>
                <w:szCs w:val="18"/>
              </w:rPr>
              <w:t>w ofercie producenta przed publikacją niniejszego postępowania.</w:t>
            </w:r>
          </w:p>
        </w:tc>
        <w:tc>
          <w:tcPr>
            <w:tcW w:w="4358" w:type="dxa"/>
            <w:tcBorders>
              <w:top w:val="single" w:sz="4" w:space="0" w:color="000000"/>
              <w:left w:val="single" w:sz="4" w:space="0" w:color="000000"/>
              <w:bottom w:val="single" w:sz="4" w:space="0" w:color="000000"/>
              <w:right w:val="single" w:sz="4" w:space="0" w:color="000000"/>
            </w:tcBorders>
            <w:vAlign w:val="center"/>
          </w:tcPr>
          <w:p w14:paraId="29E4783C" w14:textId="257C12B8" w:rsidR="00E03687" w:rsidRPr="00780CA4" w:rsidRDefault="00E03687" w:rsidP="00CB7BF7">
            <w:pPr>
              <w:jc w:val="center"/>
              <w:rPr>
                <w:rFonts w:ascii="Calibri" w:hAnsi="Calibri" w:cs="Calibri"/>
                <w:color w:val="000000"/>
                <w:sz w:val="18"/>
                <w:szCs w:val="18"/>
              </w:rPr>
            </w:pPr>
            <w:r w:rsidRPr="00780CA4">
              <w:rPr>
                <w:rFonts w:asciiTheme="minorHAnsi" w:hAnsiTheme="minorHAnsi" w:cstheme="minorHAnsi"/>
                <w:sz w:val="18"/>
                <w:szCs w:val="18"/>
              </w:rPr>
              <w:t>TAK/NIE*</w:t>
            </w:r>
          </w:p>
        </w:tc>
        <w:tc>
          <w:tcPr>
            <w:tcW w:w="4358" w:type="dxa"/>
            <w:tcBorders>
              <w:top w:val="single" w:sz="4" w:space="0" w:color="000000"/>
              <w:left w:val="single" w:sz="4" w:space="0" w:color="000000"/>
              <w:bottom w:val="single" w:sz="4" w:space="0" w:color="000000"/>
              <w:right w:val="single" w:sz="4" w:space="0" w:color="000000"/>
            </w:tcBorders>
          </w:tcPr>
          <w:p w14:paraId="3CE55BC8" w14:textId="77777777" w:rsidR="00E03687" w:rsidRPr="00780CA4" w:rsidRDefault="00E03687" w:rsidP="00E03687">
            <w:pPr>
              <w:jc w:val="both"/>
              <w:rPr>
                <w:rFonts w:ascii="Calibri" w:hAnsi="Calibri" w:cs="Calibri"/>
                <w:color w:val="000000"/>
                <w:sz w:val="18"/>
                <w:szCs w:val="18"/>
              </w:rPr>
            </w:pPr>
          </w:p>
        </w:tc>
      </w:tr>
    </w:tbl>
    <w:p w14:paraId="51003F76" w14:textId="118F8256" w:rsidR="00E336A4" w:rsidRPr="00780CA4" w:rsidRDefault="00E336A4" w:rsidP="0099134C">
      <w:pPr>
        <w:pStyle w:val="Tekstpodstawowy"/>
        <w:spacing w:line="240" w:lineRule="auto"/>
        <w:ind w:left="-142" w:right="23"/>
        <w:jc w:val="left"/>
        <w:rPr>
          <w:rFonts w:asciiTheme="minorHAnsi" w:hAnsiTheme="minorHAnsi" w:cstheme="minorHAnsi"/>
          <w:bCs/>
          <w:sz w:val="18"/>
          <w:szCs w:val="18"/>
        </w:rPr>
      </w:pPr>
    </w:p>
    <w:p w14:paraId="4987E95E" w14:textId="77FB2007" w:rsidR="00E336A4" w:rsidRPr="00780CA4" w:rsidRDefault="00E336A4" w:rsidP="0099134C">
      <w:pPr>
        <w:pStyle w:val="Tekstpodstawowy"/>
        <w:spacing w:line="240" w:lineRule="auto"/>
        <w:ind w:left="-142" w:right="23"/>
        <w:jc w:val="left"/>
        <w:rPr>
          <w:rFonts w:asciiTheme="minorHAnsi" w:hAnsiTheme="minorHAnsi" w:cstheme="minorHAnsi"/>
          <w:bCs/>
          <w:sz w:val="18"/>
          <w:szCs w:val="18"/>
        </w:rPr>
      </w:pPr>
    </w:p>
    <w:p w14:paraId="7808B5F5" w14:textId="01397D4E" w:rsidR="00D24500" w:rsidRPr="00780CA4" w:rsidRDefault="00D24500" w:rsidP="0099134C">
      <w:pPr>
        <w:pStyle w:val="Tekstpodstawowy"/>
        <w:spacing w:line="240" w:lineRule="auto"/>
        <w:ind w:left="-142" w:right="23"/>
        <w:jc w:val="left"/>
        <w:rPr>
          <w:rFonts w:asciiTheme="minorHAnsi" w:hAnsiTheme="minorHAnsi" w:cstheme="minorHAnsi"/>
          <w:bCs/>
          <w:sz w:val="18"/>
          <w:szCs w:val="18"/>
        </w:rPr>
      </w:pPr>
    </w:p>
    <w:p w14:paraId="1588D236" w14:textId="3CF50FED" w:rsidR="00D24500" w:rsidRPr="00780CA4" w:rsidRDefault="00D24500" w:rsidP="0099134C">
      <w:pPr>
        <w:pStyle w:val="Tekstpodstawowy"/>
        <w:spacing w:line="240" w:lineRule="auto"/>
        <w:ind w:left="-142" w:right="23"/>
        <w:jc w:val="left"/>
        <w:rPr>
          <w:rFonts w:asciiTheme="minorHAnsi" w:hAnsiTheme="minorHAnsi" w:cstheme="minorHAnsi"/>
          <w:bCs/>
          <w:sz w:val="18"/>
          <w:szCs w:val="18"/>
        </w:rPr>
      </w:pPr>
    </w:p>
    <w:p w14:paraId="2070BFD1" w14:textId="207B8673" w:rsidR="00D24500" w:rsidRPr="00780CA4" w:rsidRDefault="00D24500" w:rsidP="0099134C">
      <w:pPr>
        <w:pStyle w:val="Tekstpodstawowy"/>
        <w:spacing w:line="240" w:lineRule="auto"/>
        <w:ind w:left="-142" w:right="23"/>
        <w:jc w:val="left"/>
        <w:rPr>
          <w:rFonts w:asciiTheme="minorHAnsi" w:hAnsiTheme="minorHAnsi" w:cstheme="minorHAnsi"/>
          <w:bCs/>
          <w:sz w:val="18"/>
          <w:szCs w:val="18"/>
        </w:rPr>
      </w:pPr>
    </w:p>
    <w:p w14:paraId="3DE1B53B" w14:textId="16F26EE7" w:rsidR="00D24500" w:rsidRPr="00780CA4" w:rsidRDefault="00D24500" w:rsidP="0099134C">
      <w:pPr>
        <w:pStyle w:val="Tekstpodstawowy"/>
        <w:spacing w:line="240" w:lineRule="auto"/>
        <w:ind w:left="-142" w:right="23"/>
        <w:jc w:val="left"/>
        <w:rPr>
          <w:rFonts w:asciiTheme="minorHAnsi" w:hAnsiTheme="minorHAnsi" w:cstheme="minorHAnsi"/>
          <w:bCs/>
          <w:sz w:val="18"/>
          <w:szCs w:val="18"/>
        </w:rPr>
      </w:pPr>
    </w:p>
    <w:p w14:paraId="617A735C" w14:textId="77777777" w:rsidR="00A230BB" w:rsidRPr="00780CA4" w:rsidRDefault="00A230BB" w:rsidP="00A230BB">
      <w:pPr>
        <w:pStyle w:val="Tekstpodstawowy"/>
        <w:spacing w:line="240" w:lineRule="auto"/>
        <w:ind w:right="23"/>
        <w:jc w:val="left"/>
        <w:rPr>
          <w:rFonts w:asciiTheme="minorHAnsi" w:hAnsiTheme="minorHAnsi" w:cstheme="minorHAnsi"/>
          <w:bCs/>
          <w:sz w:val="18"/>
          <w:szCs w:val="18"/>
        </w:rPr>
        <w:sectPr w:rsidR="00A230BB" w:rsidRPr="00780CA4" w:rsidSect="00DE4928">
          <w:footerReference w:type="even" r:id="rId13"/>
          <w:footerReference w:type="default" r:id="rId14"/>
          <w:pgSz w:w="16838" w:h="11906" w:orient="landscape"/>
          <w:pgMar w:top="1417" w:right="1135" w:bottom="1417" w:left="1417" w:header="708" w:footer="708" w:gutter="0"/>
          <w:cols w:space="708"/>
          <w:docGrid w:linePitch="360"/>
        </w:sectPr>
      </w:pPr>
    </w:p>
    <w:p w14:paraId="60555B5E" w14:textId="77777777" w:rsidR="00E336A4" w:rsidRPr="00780CA4" w:rsidRDefault="008B7A2F" w:rsidP="00CB7BF7">
      <w:pPr>
        <w:pStyle w:val="Tekstpodstawowy"/>
        <w:numPr>
          <w:ilvl w:val="0"/>
          <w:numId w:val="216"/>
        </w:numPr>
        <w:spacing w:line="240" w:lineRule="auto"/>
        <w:ind w:right="23"/>
        <w:jc w:val="left"/>
        <w:rPr>
          <w:rFonts w:asciiTheme="minorHAnsi" w:hAnsiTheme="minorHAnsi" w:cstheme="minorHAnsi"/>
          <w:b/>
          <w:sz w:val="18"/>
          <w:szCs w:val="18"/>
          <w:u w:val="single"/>
        </w:rPr>
      </w:pPr>
      <w:r w:rsidRPr="00780CA4">
        <w:rPr>
          <w:rFonts w:asciiTheme="minorHAnsi" w:hAnsiTheme="minorHAnsi" w:cstheme="minorHAnsi"/>
          <w:b/>
          <w:sz w:val="18"/>
          <w:szCs w:val="18"/>
          <w:u w:val="single"/>
        </w:rPr>
        <w:lastRenderedPageBreak/>
        <w:t xml:space="preserve">Za cenę: </w:t>
      </w:r>
    </w:p>
    <w:p w14:paraId="5F556505" w14:textId="77777777" w:rsidR="00D24500" w:rsidRPr="00780CA4" w:rsidRDefault="00D24500" w:rsidP="00E336A4">
      <w:pPr>
        <w:pStyle w:val="Tekstpodstawowy"/>
        <w:spacing w:line="240" w:lineRule="auto"/>
        <w:ind w:left="-142" w:right="23"/>
        <w:jc w:val="left"/>
        <w:rPr>
          <w:rFonts w:asciiTheme="minorHAnsi" w:hAnsiTheme="minorHAnsi" w:cstheme="minorHAnsi"/>
          <w:b/>
          <w:sz w:val="18"/>
          <w:szCs w:val="18"/>
        </w:rPr>
      </w:pPr>
    </w:p>
    <w:p w14:paraId="6A417449" w14:textId="39B7E83E" w:rsidR="0099134C" w:rsidRPr="00780CA4" w:rsidRDefault="00E336A4" w:rsidP="00E336A4">
      <w:pPr>
        <w:pStyle w:val="Tekstpodstawowy"/>
        <w:spacing w:line="240" w:lineRule="auto"/>
        <w:ind w:left="-142" w:right="23"/>
        <w:jc w:val="left"/>
        <w:rPr>
          <w:rFonts w:asciiTheme="minorHAnsi" w:hAnsiTheme="minorHAnsi" w:cstheme="minorHAnsi"/>
          <w:b/>
          <w:sz w:val="18"/>
          <w:szCs w:val="18"/>
        </w:rPr>
      </w:pPr>
      <w:r w:rsidRPr="00780CA4">
        <w:rPr>
          <w:rFonts w:asciiTheme="minorHAnsi" w:hAnsiTheme="minorHAnsi" w:cstheme="minorHAnsi"/>
          <w:b/>
          <w:sz w:val="18"/>
          <w:szCs w:val="18"/>
        </w:rPr>
        <w:t xml:space="preserve">TABELA NR 2 – </w:t>
      </w:r>
      <w:r w:rsidR="0099134C" w:rsidRPr="00780CA4">
        <w:rPr>
          <w:rFonts w:asciiTheme="minorHAnsi" w:hAnsiTheme="minorHAnsi" w:cs="Calibri"/>
          <w:bCs/>
          <w:sz w:val="18"/>
          <w:szCs w:val="18"/>
        </w:rPr>
        <w:t xml:space="preserve">Sprzedaż, dostarczenie oraz Wdrożenie </w:t>
      </w:r>
      <w:r w:rsidR="0099134C" w:rsidRPr="00780CA4">
        <w:rPr>
          <w:rFonts w:asciiTheme="minorHAnsi" w:hAnsiTheme="minorHAnsi" w:cstheme="minorHAnsi"/>
          <w:sz w:val="18"/>
          <w:szCs w:val="18"/>
        </w:rPr>
        <w:t>2 szt. deduplikatorów pamięci masowej</w:t>
      </w:r>
      <w:r w:rsidR="00A72972" w:rsidRPr="00780CA4">
        <w:rPr>
          <w:rFonts w:asciiTheme="minorHAnsi" w:hAnsiTheme="minorHAnsi" w:cstheme="minorHAnsi"/>
          <w:sz w:val="18"/>
          <w:szCs w:val="18"/>
        </w:rPr>
        <w:t xml:space="preserve"> (Sprzętu IT) z Oprogramowaniem</w:t>
      </w:r>
      <w:r w:rsidR="00A72972" w:rsidRPr="00780CA4">
        <w:rPr>
          <w:rFonts w:asciiTheme="minorHAnsi" w:hAnsiTheme="minorHAnsi" w:cs="Calibri"/>
          <w:bCs/>
          <w:sz w:val="18"/>
          <w:szCs w:val="18"/>
        </w:rPr>
        <w:t xml:space="preserve"> oraz wykonanie Dokumentacji zgodnie z</w:t>
      </w:r>
      <w:r w:rsidR="0099134C" w:rsidRPr="00780CA4">
        <w:rPr>
          <w:rFonts w:asciiTheme="minorHAnsi" w:hAnsiTheme="minorHAnsi" w:cs="Calibri"/>
          <w:bCs/>
          <w:sz w:val="18"/>
          <w:szCs w:val="18"/>
        </w:rPr>
        <w:t xml:space="preserve"> wymagania</w:t>
      </w:r>
      <w:r w:rsidR="00A72972" w:rsidRPr="00780CA4">
        <w:rPr>
          <w:rFonts w:asciiTheme="minorHAnsi" w:hAnsiTheme="minorHAnsi" w:cs="Calibri"/>
          <w:bCs/>
          <w:sz w:val="18"/>
          <w:szCs w:val="18"/>
        </w:rPr>
        <w:t>mi</w:t>
      </w:r>
      <w:r w:rsidR="0099134C" w:rsidRPr="00780CA4">
        <w:rPr>
          <w:rFonts w:asciiTheme="minorHAnsi" w:hAnsiTheme="minorHAnsi" w:cs="Calibri"/>
          <w:bCs/>
          <w:sz w:val="18"/>
          <w:szCs w:val="18"/>
        </w:rPr>
        <w:t xml:space="preserve"> opisan</w:t>
      </w:r>
      <w:r w:rsidR="00A72972" w:rsidRPr="00780CA4">
        <w:rPr>
          <w:rFonts w:asciiTheme="minorHAnsi" w:hAnsiTheme="minorHAnsi" w:cs="Calibri"/>
          <w:bCs/>
          <w:sz w:val="18"/>
          <w:szCs w:val="18"/>
        </w:rPr>
        <w:t>ymi</w:t>
      </w:r>
      <w:r w:rsidR="0099134C" w:rsidRPr="00780CA4">
        <w:rPr>
          <w:rFonts w:asciiTheme="minorHAnsi" w:hAnsiTheme="minorHAnsi" w:cs="Calibri"/>
          <w:bCs/>
          <w:sz w:val="18"/>
          <w:szCs w:val="18"/>
        </w:rPr>
        <w:t xml:space="preserve"> w projektowanych postanowieniach umowy wraz z załącznikami:</w:t>
      </w:r>
    </w:p>
    <w:p w14:paraId="6C1712D9" w14:textId="77777777" w:rsidR="0099134C" w:rsidRPr="00780CA4" w:rsidRDefault="0099134C" w:rsidP="0099134C">
      <w:pPr>
        <w:tabs>
          <w:tab w:val="left" w:leader="underscore" w:pos="0"/>
          <w:tab w:val="left" w:pos="4008"/>
        </w:tabs>
        <w:jc w:val="both"/>
        <w:rPr>
          <w:rFonts w:asciiTheme="minorHAnsi" w:hAnsiTheme="minorHAnsi" w:cs="Calibri"/>
          <w:b/>
          <w:i/>
          <w:sz w:val="16"/>
          <w:szCs w:val="18"/>
        </w:rPr>
      </w:pPr>
      <w:r w:rsidRPr="00780CA4">
        <w:rPr>
          <w:rFonts w:asciiTheme="minorHAnsi" w:hAnsiTheme="minorHAnsi" w:cs="Calibri"/>
          <w:b/>
          <w:i/>
          <w:sz w:val="16"/>
          <w:szCs w:val="18"/>
        </w:rPr>
        <w:tab/>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99134C" w:rsidRPr="00780CA4" w14:paraId="175E33FC" w14:textId="77777777" w:rsidTr="00A04F02">
        <w:trPr>
          <w:trHeight w:val="454"/>
          <w:tblHeader/>
        </w:trPr>
        <w:tc>
          <w:tcPr>
            <w:tcW w:w="851" w:type="dxa"/>
            <w:vMerge w:val="restart"/>
            <w:shd w:val="clear" w:color="auto" w:fill="F2F2F2" w:themeFill="background1" w:themeFillShade="F2"/>
            <w:vAlign w:val="center"/>
          </w:tcPr>
          <w:p w14:paraId="4C3AF21D" w14:textId="77777777" w:rsidR="0099134C" w:rsidRPr="00780CA4" w:rsidRDefault="0099134C" w:rsidP="00A04F02">
            <w:pPr>
              <w:ind w:right="23"/>
              <w:jc w:val="center"/>
              <w:rPr>
                <w:rFonts w:asciiTheme="minorHAnsi" w:hAnsiTheme="minorHAnsi" w:cs="Calibri"/>
                <w:b/>
                <w:bCs/>
                <w:sz w:val="16"/>
                <w:szCs w:val="16"/>
              </w:rPr>
            </w:pPr>
            <w:bookmarkStart w:id="2" w:name="_Hlk104375511"/>
            <w:r w:rsidRPr="00780CA4">
              <w:rPr>
                <w:rFonts w:asciiTheme="minorHAnsi" w:hAnsiTheme="minorHAnsi" w:cs="Calibri"/>
                <w:b/>
                <w:bCs/>
                <w:sz w:val="16"/>
                <w:szCs w:val="16"/>
              </w:rPr>
              <w:t>Lp.</w:t>
            </w:r>
          </w:p>
        </w:tc>
        <w:tc>
          <w:tcPr>
            <w:tcW w:w="3544" w:type="dxa"/>
            <w:vMerge w:val="restart"/>
            <w:shd w:val="clear" w:color="auto" w:fill="F2F2F2" w:themeFill="background1" w:themeFillShade="F2"/>
            <w:vAlign w:val="center"/>
          </w:tcPr>
          <w:p w14:paraId="0C670FF1" w14:textId="77777777" w:rsidR="0099134C" w:rsidRPr="00780CA4" w:rsidRDefault="0099134C" w:rsidP="00A04F02">
            <w:pPr>
              <w:ind w:right="23"/>
              <w:jc w:val="center"/>
              <w:rPr>
                <w:rFonts w:asciiTheme="minorHAnsi" w:hAnsiTheme="minorHAnsi" w:cs="Calibri"/>
                <w:b/>
                <w:bCs/>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68DB3603" w14:textId="35734588" w:rsidR="0099134C" w:rsidRPr="00780CA4" w:rsidRDefault="00593D4B" w:rsidP="00A04F02">
            <w:pPr>
              <w:ind w:right="23"/>
              <w:jc w:val="center"/>
              <w:rPr>
                <w:rFonts w:asciiTheme="minorHAnsi" w:hAnsiTheme="minorHAnsi" w:cs="Calibri"/>
                <w:b/>
                <w:bCs/>
                <w:sz w:val="16"/>
                <w:szCs w:val="16"/>
                <w:vertAlign w:val="superscript"/>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3CB40A66" w14:textId="77777777" w:rsidR="0099134C" w:rsidRPr="00780CA4" w:rsidRDefault="0099134C" w:rsidP="00A04F02">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61FFC7D0" w14:textId="77777777" w:rsidR="0099134C" w:rsidRPr="00780CA4" w:rsidRDefault="0099134C" w:rsidP="00A04F02">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2CA171D2" w14:textId="77777777" w:rsidR="0099134C" w:rsidRPr="00780CA4" w:rsidRDefault="0099134C" w:rsidP="00A04F02">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48985769" w14:textId="77777777" w:rsidR="0099134C" w:rsidRPr="00780CA4" w:rsidRDefault="0099134C" w:rsidP="00A04F02">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Cena ofertowa brutto (zł)</w:t>
            </w:r>
          </w:p>
        </w:tc>
      </w:tr>
      <w:tr w:rsidR="0099134C" w:rsidRPr="00780CA4" w14:paraId="73BC1AD2" w14:textId="77777777" w:rsidTr="00A04F02">
        <w:trPr>
          <w:trHeight w:val="254"/>
          <w:tblHeader/>
        </w:trPr>
        <w:tc>
          <w:tcPr>
            <w:tcW w:w="851" w:type="dxa"/>
            <w:vMerge/>
            <w:shd w:val="clear" w:color="auto" w:fill="F2F2F2" w:themeFill="background1" w:themeFillShade="F2"/>
            <w:vAlign w:val="center"/>
          </w:tcPr>
          <w:p w14:paraId="13FD000C" w14:textId="77777777" w:rsidR="0099134C" w:rsidRPr="00780CA4" w:rsidRDefault="0099134C" w:rsidP="00A04F02">
            <w:pPr>
              <w:ind w:right="23"/>
              <w:jc w:val="center"/>
              <w:rPr>
                <w:rFonts w:asciiTheme="minorHAnsi" w:hAnsiTheme="minorHAnsi" w:cs="Calibri"/>
                <w:b/>
                <w:bCs/>
                <w:sz w:val="16"/>
                <w:szCs w:val="16"/>
              </w:rPr>
            </w:pPr>
          </w:p>
        </w:tc>
        <w:tc>
          <w:tcPr>
            <w:tcW w:w="3544" w:type="dxa"/>
            <w:vMerge/>
            <w:shd w:val="clear" w:color="auto" w:fill="F2F2F2" w:themeFill="background1" w:themeFillShade="F2"/>
            <w:vAlign w:val="center"/>
          </w:tcPr>
          <w:p w14:paraId="6BF79A5B" w14:textId="77777777" w:rsidR="0099134C" w:rsidRPr="00780CA4" w:rsidRDefault="0099134C" w:rsidP="00A04F02">
            <w:pPr>
              <w:ind w:right="23"/>
              <w:jc w:val="center"/>
              <w:rPr>
                <w:rFonts w:asciiTheme="minorHAnsi" w:hAnsiTheme="minorHAnsi" w:cs="Calibri"/>
                <w:b/>
                <w:bCs/>
                <w:sz w:val="16"/>
                <w:szCs w:val="16"/>
              </w:rPr>
            </w:pPr>
          </w:p>
        </w:tc>
        <w:tc>
          <w:tcPr>
            <w:tcW w:w="2268" w:type="dxa"/>
            <w:vMerge/>
            <w:shd w:val="clear" w:color="auto" w:fill="F2F2F2" w:themeFill="background1" w:themeFillShade="F2"/>
            <w:vAlign w:val="center"/>
          </w:tcPr>
          <w:p w14:paraId="14E998A3" w14:textId="77777777" w:rsidR="0099134C" w:rsidRPr="00780CA4" w:rsidRDefault="0099134C" w:rsidP="00A04F02">
            <w:pPr>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60915731" w14:textId="77777777" w:rsidR="0099134C" w:rsidRPr="00780CA4" w:rsidRDefault="0099134C" w:rsidP="00A04F02">
            <w:pPr>
              <w:ind w:right="23"/>
              <w:jc w:val="center"/>
              <w:rPr>
                <w:rFonts w:asciiTheme="minorHAnsi" w:hAnsiTheme="minorHAnsi" w:cs="Calibri"/>
                <w:bCs/>
                <w:sz w:val="16"/>
                <w:szCs w:val="16"/>
                <w:lang w:val="de-DE"/>
              </w:rPr>
            </w:pPr>
          </w:p>
        </w:tc>
        <w:tc>
          <w:tcPr>
            <w:tcW w:w="1559" w:type="dxa"/>
            <w:shd w:val="clear" w:color="auto" w:fill="F2F2F2" w:themeFill="background1" w:themeFillShade="F2"/>
            <w:vAlign w:val="center"/>
          </w:tcPr>
          <w:p w14:paraId="42CAD28F" w14:textId="77777777" w:rsidR="0099134C" w:rsidRPr="00780CA4" w:rsidRDefault="0099134C" w:rsidP="00A04F02">
            <w:pPr>
              <w:ind w:right="23"/>
              <w:jc w:val="center"/>
              <w:rPr>
                <w:rFonts w:asciiTheme="minorHAnsi" w:hAnsiTheme="minorHAnsi" w:cs="Calibri"/>
                <w:b/>
                <w:bCs/>
                <w:sz w:val="16"/>
                <w:szCs w:val="16"/>
                <w:lang w:val="de-DE"/>
              </w:rPr>
            </w:pPr>
            <w:r w:rsidRPr="00780CA4">
              <w:rPr>
                <w:rFonts w:asciiTheme="minorHAnsi" w:hAnsiTheme="minorHAnsi" w:cs="Calibri"/>
                <w:b/>
                <w:bCs/>
                <w:sz w:val="16"/>
                <w:szCs w:val="16"/>
                <w:lang w:val="de-DE"/>
              </w:rPr>
              <w:t>%</w:t>
            </w:r>
          </w:p>
        </w:tc>
        <w:tc>
          <w:tcPr>
            <w:tcW w:w="1559" w:type="dxa"/>
            <w:shd w:val="clear" w:color="auto" w:fill="F2F2F2" w:themeFill="background1" w:themeFillShade="F2"/>
            <w:vAlign w:val="center"/>
          </w:tcPr>
          <w:p w14:paraId="79FC9708" w14:textId="77777777" w:rsidR="0099134C" w:rsidRPr="00780CA4" w:rsidRDefault="0099134C" w:rsidP="00A04F02">
            <w:pPr>
              <w:ind w:right="23"/>
              <w:jc w:val="center"/>
              <w:rPr>
                <w:rFonts w:asciiTheme="minorHAnsi" w:hAnsiTheme="minorHAnsi" w:cs="Calibri"/>
                <w:b/>
                <w:bCs/>
                <w:sz w:val="16"/>
                <w:szCs w:val="16"/>
                <w:lang w:val="de-DE"/>
              </w:rPr>
            </w:pPr>
            <w:r w:rsidRPr="00780CA4">
              <w:rPr>
                <w:rFonts w:asciiTheme="minorHAnsi" w:hAnsiTheme="minorHAnsi" w:cs="Calibri"/>
                <w:b/>
                <w:sz w:val="16"/>
                <w:szCs w:val="16"/>
              </w:rPr>
              <w:t>zł</w:t>
            </w:r>
          </w:p>
        </w:tc>
        <w:tc>
          <w:tcPr>
            <w:tcW w:w="2694" w:type="dxa"/>
            <w:vMerge/>
            <w:shd w:val="clear" w:color="auto" w:fill="F2F2F2" w:themeFill="background1" w:themeFillShade="F2"/>
            <w:vAlign w:val="center"/>
          </w:tcPr>
          <w:p w14:paraId="6A3AFB00" w14:textId="77777777" w:rsidR="0099134C" w:rsidRPr="00780CA4" w:rsidRDefault="0099134C" w:rsidP="00A04F02">
            <w:pPr>
              <w:ind w:right="23"/>
              <w:jc w:val="center"/>
              <w:rPr>
                <w:rFonts w:asciiTheme="minorHAnsi" w:hAnsiTheme="minorHAnsi" w:cs="Calibri"/>
                <w:bCs/>
                <w:sz w:val="16"/>
                <w:szCs w:val="16"/>
                <w:lang w:val="de-DE"/>
              </w:rPr>
            </w:pPr>
          </w:p>
        </w:tc>
      </w:tr>
      <w:tr w:rsidR="0099134C" w:rsidRPr="00780CA4" w14:paraId="4CAE1AC4" w14:textId="77777777" w:rsidTr="00A04F02">
        <w:trPr>
          <w:trHeight w:val="284"/>
          <w:tblHeader/>
        </w:trPr>
        <w:tc>
          <w:tcPr>
            <w:tcW w:w="851" w:type="dxa"/>
            <w:shd w:val="clear" w:color="auto" w:fill="F2F2F2" w:themeFill="background1" w:themeFillShade="F2"/>
            <w:vAlign w:val="center"/>
          </w:tcPr>
          <w:p w14:paraId="727B30F8" w14:textId="77777777" w:rsidR="0099134C" w:rsidRPr="00780CA4" w:rsidRDefault="0099134C" w:rsidP="00A04F02">
            <w:pPr>
              <w:ind w:right="23"/>
              <w:jc w:val="center"/>
              <w:rPr>
                <w:rFonts w:asciiTheme="minorHAnsi" w:hAnsiTheme="minorHAnsi" w:cs="Calibri"/>
                <w:b/>
                <w:bCs/>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7B127FFE" w14:textId="77777777" w:rsidR="0099134C" w:rsidRPr="00780CA4" w:rsidRDefault="0099134C" w:rsidP="00A04F02">
            <w:pPr>
              <w:ind w:right="23"/>
              <w:jc w:val="center"/>
              <w:rPr>
                <w:rFonts w:asciiTheme="minorHAnsi" w:hAnsiTheme="minorHAnsi" w:cs="Calibri"/>
                <w:b/>
                <w:bCs/>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0FC534AE" w14:textId="77777777" w:rsidR="0099134C" w:rsidRPr="00780CA4" w:rsidRDefault="0099134C" w:rsidP="00A04F02">
            <w:pPr>
              <w:ind w:right="23"/>
              <w:jc w:val="center"/>
              <w:rPr>
                <w:rFonts w:asciiTheme="minorHAnsi" w:hAnsiTheme="minorHAnsi" w:cs="Calibri"/>
                <w:bCs/>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1B829F00" w14:textId="77777777" w:rsidR="0099134C" w:rsidRPr="00780CA4" w:rsidRDefault="0099134C" w:rsidP="00A04F02">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 xml:space="preserve">[d] </w:t>
            </w:r>
          </w:p>
        </w:tc>
        <w:tc>
          <w:tcPr>
            <w:tcW w:w="1559" w:type="dxa"/>
            <w:shd w:val="clear" w:color="auto" w:fill="F2F2F2" w:themeFill="background1" w:themeFillShade="F2"/>
            <w:vAlign w:val="center"/>
          </w:tcPr>
          <w:p w14:paraId="7D1A87C8" w14:textId="77777777" w:rsidR="0099134C" w:rsidRPr="00780CA4" w:rsidRDefault="0099134C" w:rsidP="00A04F02">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7DD7FA1D" w14:textId="77777777" w:rsidR="0099134C" w:rsidRPr="00780CA4" w:rsidRDefault="0099134C" w:rsidP="00A04F02">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61A3317B" w14:textId="77777777" w:rsidR="0099134C" w:rsidRPr="00780CA4" w:rsidRDefault="0099134C" w:rsidP="00A04F02">
            <w:pPr>
              <w:ind w:right="23"/>
              <w:jc w:val="center"/>
              <w:rPr>
                <w:rFonts w:asciiTheme="minorHAnsi" w:hAnsiTheme="minorHAnsi" w:cs="Calibri"/>
                <w:bCs/>
                <w:i/>
                <w:sz w:val="16"/>
                <w:szCs w:val="16"/>
                <w:lang w:val="de-DE"/>
              </w:rPr>
            </w:pPr>
            <w:r w:rsidRPr="00780CA4">
              <w:rPr>
                <w:rFonts w:asciiTheme="minorHAnsi" w:hAnsiTheme="minorHAnsi" w:cs="Calibri"/>
                <w:i/>
                <w:sz w:val="16"/>
                <w:szCs w:val="16"/>
              </w:rPr>
              <w:t>[g] = [d] + [f]</w:t>
            </w:r>
          </w:p>
        </w:tc>
      </w:tr>
      <w:tr w:rsidR="0099134C" w:rsidRPr="00780CA4" w14:paraId="457AD6D9" w14:textId="77777777" w:rsidTr="00A230BB">
        <w:trPr>
          <w:trHeight w:val="2923"/>
        </w:trPr>
        <w:tc>
          <w:tcPr>
            <w:tcW w:w="851" w:type="dxa"/>
            <w:shd w:val="clear" w:color="auto" w:fill="F2F2F2" w:themeFill="background1" w:themeFillShade="F2"/>
            <w:vAlign w:val="center"/>
          </w:tcPr>
          <w:p w14:paraId="4E45BE4C" w14:textId="77777777" w:rsidR="0099134C" w:rsidRPr="00780CA4" w:rsidRDefault="0099134C"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1</w:t>
            </w:r>
          </w:p>
        </w:tc>
        <w:tc>
          <w:tcPr>
            <w:tcW w:w="3544" w:type="dxa"/>
            <w:vAlign w:val="center"/>
          </w:tcPr>
          <w:p w14:paraId="64A2556E" w14:textId="2CB8EFDC" w:rsidR="0099134C" w:rsidRPr="00780CA4" w:rsidRDefault="00A72972" w:rsidP="00A230BB">
            <w:pPr>
              <w:pStyle w:val="Tekstpodstawowy"/>
              <w:spacing w:line="240" w:lineRule="auto"/>
              <w:ind w:right="23"/>
              <w:jc w:val="left"/>
              <w:rPr>
                <w:rFonts w:asciiTheme="minorHAnsi" w:hAnsiTheme="minorHAnsi" w:cs="Calibri"/>
                <w:bCs/>
                <w:sz w:val="16"/>
                <w:szCs w:val="16"/>
              </w:rPr>
            </w:pPr>
            <w:r w:rsidRPr="00780CA4">
              <w:rPr>
                <w:rFonts w:asciiTheme="minorHAnsi" w:hAnsiTheme="minorHAnsi" w:cstheme="minorHAnsi"/>
                <w:sz w:val="18"/>
                <w:szCs w:val="18"/>
              </w:rPr>
              <w:t>Sprzedaż i dostarczenie Sprzętu IT oraz Wdrożenie Sprzętu IT z Oprogramowaniem (w tym opłata licencyjna z tytułu nieograniczonego w czasie korzystania z Oprogramowania oraz jego dokumentacji na zasadach określonych w Umowie oraz ogólnych warunkach licencyjnych producenta Oprogramowania)</w:t>
            </w:r>
          </w:p>
          <w:p w14:paraId="18D7AEEE" w14:textId="77777777" w:rsidR="0099134C" w:rsidRPr="00780CA4" w:rsidRDefault="0099134C" w:rsidP="00A04F02">
            <w:pPr>
              <w:pStyle w:val="Tekstpodstawowy"/>
              <w:spacing w:line="240" w:lineRule="auto"/>
              <w:ind w:right="23"/>
              <w:jc w:val="left"/>
              <w:rPr>
                <w:rFonts w:asciiTheme="minorHAnsi" w:hAnsiTheme="minorHAnsi" w:cs="Calibri"/>
                <w:bCs/>
                <w:sz w:val="16"/>
                <w:szCs w:val="16"/>
              </w:rPr>
            </w:pPr>
          </w:p>
          <w:p w14:paraId="255E9583" w14:textId="77777777" w:rsidR="0099134C" w:rsidRPr="00780CA4" w:rsidRDefault="0099134C" w:rsidP="00A04F02">
            <w:pPr>
              <w:pStyle w:val="Tekstpodstawowy"/>
              <w:ind w:right="23"/>
              <w:jc w:val="left"/>
              <w:rPr>
                <w:rFonts w:asciiTheme="minorHAnsi" w:hAnsiTheme="minorHAnsi" w:cs="Calibri"/>
                <w:b/>
                <w:bCs/>
                <w:sz w:val="16"/>
                <w:szCs w:val="16"/>
              </w:rPr>
            </w:pPr>
            <w:r w:rsidRPr="00780CA4">
              <w:rPr>
                <w:rFonts w:asciiTheme="minorHAnsi" w:hAnsiTheme="minorHAnsi" w:cs="Calibri"/>
                <w:b/>
                <w:bCs/>
                <w:sz w:val="16"/>
                <w:szCs w:val="16"/>
              </w:rPr>
              <w:t xml:space="preserve">Producent i nazwa rozwiązania </w:t>
            </w:r>
          </w:p>
          <w:p w14:paraId="389A8D25" w14:textId="6F0D2CE9" w:rsidR="0099134C" w:rsidRPr="00780CA4" w:rsidRDefault="0099134C" w:rsidP="00A230BB">
            <w:pPr>
              <w:pStyle w:val="Tekstpodstawowy"/>
              <w:spacing w:line="480" w:lineRule="auto"/>
              <w:ind w:right="23"/>
              <w:jc w:val="left"/>
              <w:rPr>
                <w:rFonts w:asciiTheme="minorHAnsi" w:hAnsiTheme="minorHAnsi" w:cs="Calibri"/>
                <w:b/>
                <w:bCs/>
                <w:sz w:val="16"/>
                <w:szCs w:val="16"/>
                <w:vertAlign w:val="superscript"/>
              </w:rPr>
            </w:pPr>
            <w:r w:rsidRPr="00780CA4">
              <w:rPr>
                <w:rFonts w:asciiTheme="minorHAnsi" w:hAnsiTheme="minorHAnsi" w:cs="Calibri"/>
                <w:b/>
                <w:bCs/>
                <w:sz w:val="16"/>
                <w:szCs w:val="16"/>
              </w:rPr>
              <w:t>……………………………………………..</w:t>
            </w:r>
            <w:r w:rsidRPr="00780CA4">
              <w:rPr>
                <w:rFonts w:asciiTheme="minorHAnsi" w:hAnsiTheme="minorHAnsi" w:cs="Calibri"/>
                <w:b/>
                <w:bCs/>
                <w:sz w:val="16"/>
                <w:szCs w:val="16"/>
                <w:vertAlign w:val="superscript"/>
              </w:rPr>
              <w:t>1</w:t>
            </w:r>
          </w:p>
          <w:p w14:paraId="68AC338B" w14:textId="13D9FFED" w:rsidR="0099134C" w:rsidRPr="00780CA4" w:rsidRDefault="00A230BB" w:rsidP="00A230BB">
            <w:pPr>
              <w:pStyle w:val="Tekstpodstawowy"/>
              <w:spacing w:line="480" w:lineRule="auto"/>
              <w:ind w:right="23"/>
              <w:jc w:val="left"/>
              <w:rPr>
                <w:rFonts w:asciiTheme="minorHAnsi" w:hAnsiTheme="minorHAnsi" w:cs="Calibri"/>
                <w:bCs/>
                <w:sz w:val="16"/>
                <w:szCs w:val="16"/>
              </w:rPr>
            </w:pPr>
            <w:r w:rsidRPr="00780CA4">
              <w:rPr>
                <w:rFonts w:asciiTheme="minorHAnsi" w:hAnsiTheme="minorHAnsi" w:cs="Calibri"/>
                <w:b/>
                <w:bCs/>
                <w:sz w:val="16"/>
                <w:szCs w:val="16"/>
              </w:rPr>
              <w:t>………………………………………………</w:t>
            </w:r>
          </w:p>
        </w:tc>
        <w:tc>
          <w:tcPr>
            <w:tcW w:w="2268" w:type="dxa"/>
            <w:vAlign w:val="center"/>
          </w:tcPr>
          <w:p w14:paraId="31425063" w14:textId="1775C496" w:rsidR="0099134C" w:rsidRPr="00780CA4" w:rsidRDefault="0099134C" w:rsidP="00A04F02">
            <w:pPr>
              <w:spacing w:line="276" w:lineRule="auto"/>
              <w:ind w:right="23"/>
              <w:jc w:val="center"/>
              <w:rPr>
                <w:rFonts w:asciiTheme="minorHAnsi" w:hAnsiTheme="minorHAnsi" w:cs="Calibri"/>
                <w:b/>
                <w:bCs/>
                <w:sz w:val="28"/>
                <w:szCs w:val="28"/>
                <w:vertAlign w:val="superscript"/>
              </w:rPr>
            </w:pPr>
            <w:r w:rsidRPr="00780CA4">
              <w:rPr>
                <w:rFonts w:asciiTheme="minorHAnsi" w:hAnsiTheme="minorHAnsi" w:cs="Calibri"/>
                <w:b/>
                <w:bCs/>
                <w:sz w:val="28"/>
                <w:szCs w:val="28"/>
                <w:vertAlign w:val="superscript"/>
              </w:rPr>
              <w:t>2 szt.</w:t>
            </w:r>
          </w:p>
        </w:tc>
        <w:tc>
          <w:tcPr>
            <w:tcW w:w="1701" w:type="dxa"/>
            <w:vAlign w:val="center"/>
          </w:tcPr>
          <w:p w14:paraId="5812A73A" w14:textId="77777777" w:rsidR="0099134C" w:rsidRPr="00780CA4" w:rsidRDefault="0099134C" w:rsidP="00A04F02">
            <w:pPr>
              <w:spacing w:line="360" w:lineRule="auto"/>
              <w:ind w:right="23"/>
              <w:jc w:val="center"/>
              <w:rPr>
                <w:rFonts w:asciiTheme="minorHAnsi" w:hAnsiTheme="minorHAnsi" w:cs="Calibri"/>
                <w:b/>
                <w:bCs/>
                <w:sz w:val="18"/>
                <w:szCs w:val="18"/>
              </w:rPr>
            </w:pPr>
          </w:p>
        </w:tc>
        <w:tc>
          <w:tcPr>
            <w:tcW w:w="1559" w:type="dxa"/>
            <w:vAlign w:val="center"/>
          </w:tcPr>
          <w:p w14:paraId="5EA63DED" w14:textId="77777777" w:rsidR="0099134C" w:rsidRPr="00780CA4" w:rsidRDefault="0099134C" w:rsidP="00A04F02">
            <w:pPr>
              <w:spacing w:line="360" w:lineRule="auto"/>
              <w:ind w:right="23"/>
              <w:jc w:val="center"/>
              <w:rPr>
                <w:rFonts w:asciiTheme="minorHAnsi" w:hAnsiTheme="minorHAnsi" w:cs="Calibri"/>
                <w:b/>
                <w:bCs/>
                <w:sz w:val="18"/>
                <w:szCs w:val="18"/>
              </w:rPr>
            </w:pPr>
          </w:p>
        </w:tc>
        <w:tc>
          <w:tcPr>
            <w:tcW w:w="1559" w:type="dxa"/>
            <w:vAlign w:val="center"/>
          </w:tcPr>
          <w:p w14:paraId="2AA28F7B" w14:textId="77777777" w:rsidR="0099134C" w:rsidRPr="00780CA4" w:rsidRDefault="0099134C" w:rsidP="00A04F02">
            <w:pPr>
              <w:spacing w:line="360" w:lineRule="auto"/>
              <w:ind w:right="23"/>
              <w:jc w:val="center"/>
              <w:rPr>
                <w:rFonts w:asciiTheme="minorHAnsi" w:hAnsiTheme="minorHAnsi" w:cs="Calibri"/>
                <w:b/>
                <w:bCs/>
                <w:sz w:val="18"/>
                <w:szCs w:val="18"/>
              </w:rPr>
            </w:pPr>
          </w:p>
        </w:tc>
        <w:tc>
          <w:tcPr>
            <w:tcW w:w="2694" w:type="dxa"/>
            <w:vAlign w:val="center"/>
          </w:tcPr>
          <w:p w14:paraId="3967281E" w14:textId="77777777" w:rsidR="0099134C" w:rsidRPr="00780CA4" w:rsidRDefault="0099134C" w:rsidP="00A04F02">
            <w:pPr>
              <w:spacing w:line="360" w:lineRule="auto"/>
              <w:ind w:right="23"/>
              <w:jc w:val="center"/>
              <w:rPr>
                <w:rFonts w:asciiTheme="minorHAnsi" w:hAnsiTheme="minorHAnsi" w:cs="Calibri"/>
                <w:b/>
                <w:bCs/>
                <w:sz w:val="18"/>
                <w:szCs w:val="18"/>
              </w:rPr>
            </w:pPr>
          </w:p>
        </w:tc>
      </w:tr>
      <w:tr w:rsidR="00A72972" w:rsidRPr="00780CA4" w14:paraId="61FC251B" w14:textId="77777777" w:rsidTr="00A230BB">
        <w:trPr>
          <w:trHeight w:val="883"/>
        </w:trPr>
        <w:tc>
          <w:tcPr>
            <w:tcW w:w="851" w:type="dxa"/>
            <w:shd w:val="clear" w:color="auto" w:fill="F2F2F2" w:themeFill="background1" w:themeFillShade="F2"/>
            <w:vAlign w:val="center"/>
          </w:tcPr>
          <w:p w14:paraId="212C4F1A" w14:textId="022829F8" w:rsidR="00A72972"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2</w:t>
            </w:r>
          </w:p>
        </w:tc>
        <w:tc>
          <w:tcPr>
            <w:tcW w:w="3544" w:type="dxa"/>
            <w:vAlign w:val="center"/>
          </w:tcPr>
          <w:p w14:paraId="3BE36493" w14:textId="1DE971C4" w:rsidR="00A72972" w:rsidRPr="00780CA4" w:rsidRDefault="00A72972" w:rsidP="00A04F02">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Wykonanie Dokumentacji zgodnie z wymogami określonymi w Załączniku nr 1A do ppu.</w:t>
            </w:r>
          </w:p>
        </w:tc>
        <w:tc>
          <w:tcPr>
            <w:tcW w:w="2268" w:type="dxa"/>
            <w:vAlign w:val="center"/>
          </w:tcPr>
          <w:p w14:paraId="1D9623DC" w14:textId="16703EF2" w:rsidR="00A72972" w:rsidRPr="00780CA4" w:rsidRDefault="00A72972" w:rsidP="00A04F02">
            <w:pPr>
              <w:spacing w:line="276" w:lineRule="auto"/>
              <w:ind w:right="23"/>
              <w:jc w:val="center"/>
              <w:rPr>
                <w:rFonts w:asciiTheme="minorHAnsi" w:hAnsiTheme="minorHAnsi" w:cs="Calibri"/>
                <w:b/>
                <w:bCs/>
                <w:sz w:val="28"/>
                <w:szCs w:val="28"/>
                <w:vertAlign w:val="superscript"/>
              </w:rPr>
            </w:pPr>
            <w:r w:rsidRPr="00780CA4">
              <w:rPr>
                <w:rFonts w:asciiTheme="minorHAnsi" w:hAnsiTheme="minorHAnsi" w:cs="Calibri"/>
                <w:b/>
                <w:bCs/>
                <w:sz w:val="28"/>
                <w:szCs w:val="28"/>
                <w:vertAlign w:val="superscript"/>
              </w:rPr>
              <w:t>1 komplet</w:t>
            </w:r>
          </w:p>
        </w:tc>
        <w:tc>
          <w:tcPr>
            <w:tcW w:w="1701" w:type="dxa"/>
            <w:vAlign w:val="center"/>
          </w:tcPr>
          <w:p w14:paraId="23EA7B33" w14:textId="77777777" w:rsidR="00A72972" w:rsidRPr="00780CA4" w:rsidRDefault="00A72972" w:rsidP="00A04F02">
            <w:pPr>
              <w:spacing w:line="360" w:lineRule="auto"/>
              <w:ind w:right="23"/>
              <w:jc w:val="center"/>
              <w:rPr>
                <w:rFonts w:asciiTheme="minorHAnsi" w:hAnsiTheme="minorHAnsi" w:cs="Calibri"/>
                <w:b/>
                <w:bCs/>
                <w:sz w:val="18"/>
                <w:szCs w:val="18"/>
              </w:rPr>
            </w:pPr>
          </w:p>
        </w:tc>
        <w:tc>
          <w:tcPr>
            <w:tcW w:w="1559" w:type="dxa"/>
            <w:vAlign w:val="center"/>
          </w:tcPr>
          <w:p w14:paraId="758529EB" w14:textId="77777777" w:rsidR="00A72972" w:rsidRPr="00780CA4" w:rsidRDefault="00A72972" w:rsidP="00A04F02">
            <w:pPr>
              <w:spacing w:line="360" w:lineRule="auto"/>
              <w:ind w:right="23"/>
              <w:jc w:val="center"/>
              <w:rPr>
                <w:rFonts w:asciiTheme="minorHAnsi" w:hAnsiTheme="minorHAnsi" w:cs="Calibri"/>
                <w:b/>
                <w:bCs/>
                <w:sz w:val="18"/>
                <w:szCs w:val="18"/>
              </w:rPr>
            </w:pPr>
          </w:p>
        </w:tc>
        <w:tc>
          <w:tcPr>
            <w:tcW w:w="1559" w:type="dxa"/>
            <w:vAlign w:val="center"/>
          </w:tcPr>
          <w:p w14:paraId="10A606C6" w14:textId="77777777" w:rsidR="00A72972" w:rsidRPr="00780CA4" w:rsidRDefault="00A72972" w:rsidP="00A04F02">
            <w:pPr>
              <w:spacing w:line="360" w:lineRule="auto"/>
              <w:ind w:right="23"/>
              <w:jc w:val="center"/>
              <w:rPr>
                <w:rFonts w:asciiTheme="minorHAnsi" w:hAnsiTheme="minorHAnsi" w:cs="Calibri"/>
                <w:b/>
                <w:bCs/>
                <w:sz w:val="18"/>
                <w:szCs w:val="18"/>
              </w:rPr>
            </w:pPr>
          </w:p>
        </w:tc>
        <w:tc>
          <w:tcPr>
            <w:tcW w:w="2694" w:type="dxa"/>
            <w:vAlign w:val="center"/>
          </w:tcPr>
          <w:p w14:paraId="4C5E8AB5" w14:textId="77777777" w:rsidR="00A72972" w:rsidRPr="00780CA4" w:rsidRDefault="00A72972" w:rsidP="00A04F02">
            <w:pPr>
              <w:spacing w:line="360" w:lineRule="auto"/>
              <w:ind w:right="23"/>
              <w:jc w:val="center"/>
              <w:rPr>
                <w:rFonts w:asciiTheme="minorHAnsi" w:hAnsiTheme="minorHAnsi" w:cs="Calibri"/>
                <w:b/>
                <w:bCs/>
                <w:sz w:val="18"/>
                <w:szCs w:val="18"/>
              </w:rPr>
            </w:pPr>
          </w:p>
        </w:tc>
      </w:tr>
    </w:tbl>
    <w:bookmarkEnd w:id="2"/>
    <w:p w14:paraId="1CEEF0B4" w14:textId="1207D57B" w:rsidR="0099134C" w:rsidRPr="00780CA4" w:rsidRDefault="0099134C" w:rsidP="0099134C">
      <w:pPr>
        <w:tabs>
          <w:tab w:val="left" w:leader="underscore" w:pos="0"/>
          <w:tab w:val="left" w:leader="underscore" w:pos="9000"/>
        </w:tabs>
        <w:jc w:val="both"/>
        <w:rPr>
          <w:rFonts w:asciiTheme="minorHAnsi" w:hAnsiTheme="minorHAnsi" w:cs="Calibri"/>
          <w:b/>
          <w:i/>
          <w:sz w:val="18"/>
          <w:szCs w:val="18"/>
        </w:rPr>
      </w:pPr>
      <w:r w:rsidRPr="00780CA4">
        <w:rPr>
          <w:rFonts w:asciiTheme="minorHAnsi" w:hAnsiTheme="minorHAnsi" w:cs="Calibri"/>
          <w:b/>
          <w:i/>
          <w:sz w:val="18"/>
          <w:szCs w:val="18"/>
          <w:vertAlign w:val="superscript"/>
        </w:rPr>
        <w:t xml:space="preserve">1 </w:t>
      </w:r>
      <w:r w:rsidRPr="00780CA4">
        <w:rPr>
          <w:rFonts w:asciiTheme="minorHAnsi" w:hAnsiTheme="minorHAnsi" w:cs="Calibri"/>
          <w:b/>
          <w:i/>
          <w:sz w:val="18"/>
          <w:szCs w:val="18"/>
        </w:rPr>
        <w:t xml:space="preserve">Wykonawca w poz. 1 kolumna [b] winien wpisać nazwę producenta i nazwę </w:t>
      </w:r>
      <w:r w:rsidR="00707590" w:rsidRPr="00780CA4">
        <w:rPr>
          <w:rFonts w:asciiTheme="minorHAnsi" w:hAnsiTheme="minorHAnsi" w:cs="Calibri"/>
          <w:b/>
          <w:i/>
          <w:sz w:val="18"/>
          <w:szCs w:val="18"/>
        </w:rPr>
        <w:t>rozwiązania</w:t>
      </w:r>
    </w:p>
    <w:p w14:paraId="35653323" w14:textId="77777777" w:rsidR="00A230BB" w:rsidRPr="00780CA4" w:rsidRDefault="00A230BB" w:rsidP="00593D4B">
      <w:pPr>
        <w:pStyle w:val="Tekstpodstawowy"/>
        <w:spacing w:line="240" w:lineRule="auto"/>
        <w:ind w:right="23"/>
        <w:jc w:val="left"/>
        <w:rPr>
          <w:rFonts w:asciiTheme="minorHAnsi" w:hAnsiTheme="minorHAnsi" w:cstheme="minorHAnsi"/>
          <w:b/>
          <w:sz w:val="18"/>
          <w:szCs w:val="18"/>
        </w:rPr>
      </w:pPr>
    </w:p>
    <w:p w14:paraId="67C9C60F" w14:textId="51959165" w:rsidR="0099134C" w:rsidRPr="00780CA4" w:rsidRDefault="0099134C" w:rsidP="0099134C">
      <w:pPr>
        <w:pStyle w:val="Tekstpodstawowy"/>
        <w:spacing w:line="240" w:lineRule="auto"/>
        <w:ind w:left="-142" w:right="23"/>
        <w:jc w:val="left"/>
        <w:rPr>
          <w:rFonts w:asciiTheme="minorHAnsi" w:hAnsiTheme="minorHAnsi" w:cs="Calibri"/>
          <w:b/>
          <w:sz w:val="18"/>
          <w:szCs w:val="18"/>
        </w:rPr>
      </w:pPr>
      <w:r w:rsidRPr="00780CA4">
        <w:rPr>
          <w:rFonts w:asciiTheme="minorHAnsi" w:hAnsiTheme="minorHAnsi" w:cstheme="minorHAnsi"/>
          <w:b/>
          <w:sz w:val="18"/>
          <w:szCs w:val="18"/>
        </w:rPr>
        <w:t xml:space="preserve">TABELA NR </w:t>
      </w:r>
      <w:r w:rsidR="008B7A2F" w:rsidRPr="00780CA4">
        <w:rPr>
          <w:rFonts w:asciiTheme="minorHAnsi" w:hAnsiTheme="minorHAnsi" w:cstheme="minorHAnsi"/>
          <w:b/>
          <w:sz w:val="18"/>
          <w:szCs w:val="18"/>
        </w:rPr>
        <w:t>3</w:t>
      </w:r>
      <w:r w:rsidRPr="00780CA4">
        <w:rPr>
          <w:rFonts w:asciiTheme="minorHAnsi" w:hAnsiTheme="minorHAnsi" w:cstheme="minorHAnsi"/>
          <w:b/>
          <w:sz w:val="18"/>
          <w:szCs w:val="18"/>
        </w:rPr>
        <w:t xml:space="preserve"> – </w:t>
      </w:r>
      <w:r w:rsidR="00593D4B" w:rsidRPr="00780CA4">
        <w:rPr>
          <w:rFonts w:asciiTheme="minorHAnsi" w:hAnsiTheme="minorHAnsi" w:cs="Calibri"/>
          <w:bCs/>
          <w:sz w:val="18"/>
          <w:szCs w:val="18"/>
        </w:rPr>
        <w:t>Opieka serwisowa</w:t>
      </w:r>
      <w:r w:rsidR="00B71870" w:rsidRPr="00780CA4">
        <w:rPr>
          <w:rFonts w:asciiTheme="minorHAnsi" w:hAnsiTheme="minorHAnsi" w:cs="Calibri"/>
          <w:bCs/>
          <w:sz w:val="18"/>
          <w:szCs w:val="18"/>
        </w:rPr>
        <w:t xml:space="preserve"> o </w:t>
      </w:r>
      <w:r w:rsidR="00B71870" w:rsidRPr="00780CA4">
        <w:rPr>
          <w:rFonts w:asciiTheme="minorHAnsi" w:hAnsiTheme="minorHAnsi" w:cstheme="minorHAnsi"/>
          <w:bCs/>
          <w:color w:val="000000" w:themeColor="text1"/>
          <w:sz w:val="18"/>
          <w:szCs w:val="18"/>
        </w:rPr>
        <w:t>której mowa w projektowanych postanowieniach umowy wraz z załącznikami:</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593D4B" w:rsidRPr="00780CA4" w14:paraId="06C50166" w14:textId="77777777" w:rsidTr="00593D4B">
        <w:trPr>
          <w:trHeight w:val="333"/>
        </w:trPr>
        <w:tc>
          <w:tcPr>
            <w:tcW w:w="851" w:type="dxa"/>
            <w:vMerge w:val="restart"/>
            <w:shd w:val="clear" w:color="auto" w:fill="F2F2F2" w:themeFill="background1" w:themeFillShade="F2"/>
            <w:vAlign w:val="center"/>
          </w:tcPr>
          <w:p w14:paraId="5E17DA35" w14:textId="77777777" w:rsidR="00593D4B" w:rsidRPr="00780CA4" w:rsidRDefault="00593D4B" w:rsidP="00A04F02">
            <w:pPr>
              <w:ind w:right="23"/>
              <w:jc w:val="center"/>
              <w:rPr>
                <w:rFonts w:asciiTheme="minorHAnsi" w:hAnsiTheme="minorHAnsi" w:cs="Calibri"/>
                <w:i/>
                <w:sz w:val="16"/>
                <w:szCs w:val="16"/>
              </w:rPr>
            </w:pPr>
            <w:r w:rsidRPr="00780CA4">
              <w:rPr>
                <w:rFonts w:asciiTheme="minorHAnsi" w:hAnsiTheme="minorHAnsi" w:cs="Calibri"/>
                <w:b/>
                <w:bCs/>
                <w:sz w:val="16"/>
                <w:szCs w:val="16"/>
              </w:rPr>
              <w:t>Lp</w:t>
            </w:r>
            <w:r w:rsidRPr="00780CA4">
              <w:rPr>
                <w:rFonts w:asciiTheme="minorHAnsi" w:hAnsiTheme="minorHAnsi" w:cs="Calibri"/>
                <w:i/>
                <w:sz w:val="16"/>
                <w:szCs w:val="16"/>
              </w:rPr>
              <w:t>.</w:t>
            </w:r>
          </w:p>
        </w:tc>
        <w:tc>
          <w:tcPr>
            <w:tcW w:w="3544" w:type="dxa"/>
            <w:vMerge w:val="restart"/>
            <w:shd w:val="clear" w:color="auto" w:fill="F2F2F2" w:themeFill="background1" w:themeFillShade="F2"/>
            <w:vAlign w:val="center"/>
          </w:tcPr>
          <w:p w14:paraId="541AFA8B" w14:textId="77777777" w:rsidR="00593D4B" w:rsidRPr="00780CA4" w:rsidRDefault="00593D4B" w:rsidP="00A04F02">
            <w:pPr>
              <w:pStyle w:val="Tekstpodstawowy"/>
              <w:ind w:right="23"/>
              <w:jc w:val="center"/>
              <w:rPr>
                <w:rFonts w:asciiTheme="minorHAnsi" w:hAnsiTheme="minorHAnsi" w:cs="Calibri"/>
                <w:i/>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2A0A97CA"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5B14462C"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33D4FCE6" w14:textId="77777777" w:rsidR="00593D4B" w:rsidRPr="00780CA4" w:rsidRDefault="00593D4B" w:rsidP="00A04F02">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0CF6C126"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715C8E1E"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brutto (zł)</w:t>
            </w:r>
          </w:p>
        </w:tc>
      </w:tr>
      <w:tr w:rsidR="00593D4B" w:rsidRPr="00780CA4" w14:paraId="0C3CD51F" w14:textId="77777777" w:rsidTr="00593D4B">
        <w:trPr>
          <w:trHeight w:val="247"/>
        </w:trPr>
        <w:tc>
          <w:tcPr>
            <w:tcW w:w="851" w:type="dxa"/>
            <w:vMerge/>
            <w:shd w:val="clear" w:color="auto" w:fill="F2F2F2" w:themeFill="background1" w:themeFillShade="F2"/>
            <w:vAlign w:val="center"/>
          </w:tcPr>
          <w:p w14:paraId="4ED35A21" w14:textId="77777777" w:rsidR="00593D4B" w:rsidRPr="00780CA4" w:rsidRDefault="00593D4B" w:rsidP="00A04F02">
            <w:pPr>
              <w:ind w:right="23"/>
              <w:jc w:val="center"/>
              <w:rPr>
                <w:rFonts w:asciiTheme="minorHAnsi" w:hAnsiTheme="minorHAnsi" w:cs="Calibri"/>
                <w:i/>
                <w:sz w:val="16"/>
                <w:szCs w:val="16"/>
              </w:rPr>
            </w:pPr>
          </w:p>
        </w:tc>
        <w:tc>
          <w:tcPr>
            <w:tcW w:w="3544" w:type="dxa"/>
            <w:vMerge/>
            <w:shd w:val="clear" w:color="auto" w:fill="F2F2F2" w:themeFill="background1" w:themeFillShade="F2"/>
            <w:vAlign w:val="center"/>
          </w:tcPr>
          <w:p w14:paraId="1D35870C" w14:textId="77777777" w:rsidR="00593D4B" w:rsidRPr="00780CA4" w:rsidRDefault="00593D4B" w:rsidP="00A04F02">
            <w:pPr>
              <w:pStyle w:val="Tekstpodstawowy"/>
              <w:spacing w:line="240" w:lineRule="auto"/>
              <w:ind w:right="23"/>
              <w:jc w:val="center"/>
              <w:rPr>
                <w:rFonts w:asciiTheme="minorHAnsi" w:hAnsiTheme="minorHAnsi" w:cs="Calibri"/>
                <w:i/>
                <w:sz w:val="16"/>
                <w:szCs w:val="16"/>
              </w:rPr>
            </w:pPr>
          </w:p>
        </w:tc>
        <w:tc>
          <w:tcPr>
            <w:tcW w:w="2268" w:type="dxa"/>
            <w:vMerge/>
            <w:shd w:val="clear" w:color="auto" w:fill="F2F2F2" w:themeFill="background1" w:themeFillShade="F2"/>
            <w:vAlign w:val="center"/>
          </w:tcPr>
          <w:p w14:paraId="298A8FC8" w14:textId="77777777" w:rsidR="00593D4B" w:rsidRPr="00780CA4" w:rsidRDefault="00593D4B" w:rsidP="00A04F02">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6DECD9AE" w14:textId="77777777" w:rsidR="00593D4B" w:rsidRPr="00780CA4" w:rsidRDefault="00593D4B" w:rsidP="00A04F02">
            <w:pPr>
              <w:spacing w:line="360" w:lineRule="auto"/>
              <w:ind w:right="23"/>
              <w:jc w:val="center"/>
              <w:rPr>
                <w:rFonts w:asciiTheme="minorHAnsi" w:hAnsiTheme="minorHAnsi" w:cs="Calibri"/>
                <w:b/>
                <w:sz w:val="16"/>
                <w:szCs w:val="16"/>
              </w:rPr>
            </w:pPr>
          </w:p>
        </w:tc>
        <w:tc>
          <w:tcPr>
            <w:tcW w:w="1559" w:type="dxa"/>
            <w:shd w:val="clear" w:color="auto" w:fill="F2F2F2" w:themeFill="background1" w:themeFillShade="F2"/>
            <w:vAlign w:val="center"/>
          </w:tcPr>
          <w:p w14:paraId="3267CF2A"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w:t>
            </w:r>
          </w:p>
        </w:tc>
        <w:tc>
          <w:tcPr>
            <w:tcW w:w="1559" w:type="dxa"/>
            <w:shd w:val="clear" w:color="auto" w:fill="F2F2F2" w:themeFill="background1" w:themeFillShade="F2"/>
            <w:vAlign w:val="center"/>
          </w:tcPr>
          <w:p w14:paraId="538347E9"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zł</w:t>
            </w:r>
          </w:p>
        </w:tc>
        <w:tc>
          <w:tcPr>
            <w:tcW w:w="2694" w:type="dxa"/>
            <w:vMerge/>
            <w:shd w:val="clear" w:color="auto" w:fill="F2F2F2" w:themeFill="background1" w:themeFillShade="F2"/>
            <w:vAlign w:val="center"/>
          </w:tcPr>
          <w:p w14:paraId="6E6AA4B0" w14:textId="77777777" w:rsidR="00593D4B" w:rsidRPr="00780CA4" w:rsidRDefault="00593D4B" w:rsidP="00A04F02">
            <w:pPr>
              <w:spacing w:line="360" w:lineRule="auto"/>
              <w:ind w:right="23"/>
              <w:jc w:val="center"/>
              <w:rPr>
                <w:rFonts w:asciiTheme="minorHAnsi" w:hAnsiTheme="minorHAnsi" w:cs="Calibri"/>
                <w:b/>
                <w:bCs/>
                <w:sz w:val="18"/>
                <w:szCs w:val="18"/>
              </w:rPr>
            </w:pPr>
          </w:p>
        </w:tc>
      </w:tr>
      <w:tr w:rsidR="00593D4B" w:rsidRPr="00780CA4" w14:paraId="46F7D007" w14:textId="77777777" w:rsidTr="00593D4B">
        <w:trPr>
          <w:trHeight w:val="454"/>
        </w:trPr>
        <w:tc>
          <w:tcPr>
            <w:tcW w:w="851" w:type="dxa"/>
            <w:shd w:val="clear" w:color="auto" w:fill="F2F2F2" w:themeFill="background1" w:themeFillShade="F2"/>
            <w:vAlign w:val="center"/>
          </w:tcPr>
          <w:p w14:paraId="14C8D05E" w14:textId="77777777" w:rsidR="00593D4B" w:rsidRPr="00780CA4" w:rsidRDefault="00593D4B" w:rsidP="00A04F02">
            <w:pPr>
              <w:ind w:right="23"/>
              <w:jc w:val="center"/>
              <w:rPr>
                <w:rFonts w:asciiTheme="minorHAnsi" w:hAnsiTheme="minorHAnsi" w:cs="Calibri"/>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76EE7246" w14:textId="77777777" w:rsidR="00593D4B" w:rsidRPr="00780CA4" w:rsidRDefault="00593D4B" w:rsidP="00A04F02">
            <w:pPr>
              <w:pStyle w:val="Tekstpodstawowy"/>
              <w:ind w:right="23"/>
              <w:jc w:val="center"/>
              <w:rPr>
                <w:rFonts w:asciiTheme="minorHAnsi" w:hAnsiTheme="minorHAnsi" w:cs="Calibri"/>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34A2D640" w14:textId="77777777"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7ACFEE4D" w14:textId="28AFF2BA"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[d]</w:t>
            </w:r>
          </w:p>
        </w:tc>
        <w:tc>
          <w:tcPr>
            <w:tcW w:w="1559" w:type="dxa"/>
            <w:shd w:val="clear" w:color="auto" w:fill="F2F2F2" w:themeFill="background1" w:themeFillShade="F2"/>
            <w:vAlign w:val="center"/>
          </w:tcPr>
          <w:p w14:paraId="15F60C9E" w14:textId="32537526"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1B4EBAA1" w14:textId="059A6DD5"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365A72ED" w14:textId="34C60AC3"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i/>
                <w:sz w:val="16"/>
                <w:szCs w:val="16"/>
              </w:rPr>
              <w:t>[g] = [d] + [f]</w:t>
            </w:r>
          </w:p>
        </w:tc>
      </w:tr>
      <w:tr w:rsidR="00593D4B" w:rsidRPr="00780CA4" w14:paraId="024FFB1C" w14:textId="77777777" w:rsidTr="00A230BB">
        <w:trPr>
          <w:trHeight w:val="373"/>
        </w:trPr>
        <w:tc>
          <w:tcPr>
            <w:tcW w:w="851" w:type="dxa"/>
            <w:shd w:val="clear" w:color="auto" w:fill="F2F2F2" w:themeFill="background1" w:themeFillShade="F2"/>
            <w:vAlign w:val="center"/>
          </w:tcPr>
          <w:p w14:paraId="2BF485E5" w14:textId="77777777" w:rsidR="00593D4B" w:rsidRPr="00780CA4" w:rsidRDefault="00593D4B" w:rsidP="00593D4B">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1</w:t>
            </w:r>
          </w:p>
        </w:tc>
        <w:tc>
          <w:tcPr>
            <w:tcW w:w="3544" w:type="dxa"/>
            <w:vAlign w:val="center"/>
          </w:tcPr>
          <w:p w14:paraId="78E99F5C" w14:textId="3931B5AA" w:rsidR="00593D4B" w:rsidRPr="00780CA4" w:rsidRDefault="00593D4B" w:rsidP="00593D4B">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36-miesięczne wsparcie producenta (Opieka serwisowa) na zasadach określonych w ppu oraz ogólnych warunkach licencyjnych producenta Oprogramowania w okresie wskazanym w § 2 ust. 1 pkt 2 ppu.</w:t>
            </w:r>
          </w:p>
        </w:tc>
        <w:tc>
          <w:tcPr>
            <w:tcW w:w="2268" w:type="dxa"/>
            <w:vAlign w:val="center"/>
          </w:tcPr>
          <w:p w14:paraId="359397CA" w14:textId="44036C79"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theme="minorHAnsi"/>
                <w:sz w:val="16"/>
                <w:szCs w:val="16"/>
              </w:rPr>
              <w:t xml:space="preserve">1 </w:t>
            </w:r>
          </w:p>
        </w:tc>
        <w:tc>
          <w:tcPr>
            <w:tcW w:w="1701" w:type="dxa"/>
            <w:vAlign w:val="center"/>
          </w:tcPr>
          <w:p w14:paraId="0FDBB836"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1559" w:type="dxa"/>
            <w:vAlign w:val="center"/>
          </w:tcPr>
          <w:p w14:paraId="7B36A915"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1559" w:type="dxa"/>
            <w:vAlign w:val="center"/>
          </w:tcPr>
          <w:p w14:paraId="7B01970B"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2694" w:type="dxa"/>
            <w:vAlign w:val="center"/>
          </w:tcPr>
          <w:p w14:paraId="070C6A20" w14:textId="77777777" w:rsidR="00593D4B" w:rsidRPr="00780CA4" w:rsidRDefault="00593D4B" w:rsidP="00A04F02">
            <w:pPr>
              <w:spacing w:line="360" w:lineRule="auto"/>
              <w:ind w:right="23"/>
              <w:jc w:val="center"/>
              <w:rPr>
                <w:rFonts w:asciiTheme="minorHAnsi" w:hAnsiTheme="minorHAnsi" w:cs="Calibri"/>
                <w:b/>
                <w:bCs/>
                <w:sz w:val="18"/>
                <w:szCs w:val="18"/>
              </w:rPr>
            </w:pPr>
          </w:p>
        </w:tc>
      </w:tr>
    </w:tbl>
    <w:p w14:paraId="6F39B21D" w14:textId="77777777" w:rsidR="00593D4B" w:rsidRPr="00780CA4" w:rsidRDefault="00593D4B" w:rsidP="0099134C">
      <w:pPr>
        <w:rPr>
          <w:rFonts w:asciiTheme="minorHAnsi" w:hAnsiTheme="minorHAnsi" w:cs="Calibri"/>
          <w:b/>
          <w:i/>
          <w:sz w:val="16"/>
          <w:szCs w:val="18"/>
        </w:rPr>
      </w:pPr>
    </w:p>
    <w:p w14:paraId="089A400A" w14:textId="71F7B4FE" w:rsidR="00593D4B" w:rsidRPr="00780CA4" w:rsidRDefault="00593D4B" w:rsidP="00593D4B">
      <w:pPr>
        <w:pStyle w:val="Tekstpodstawowy"/>
        <w:spacing w:line="240" w:lineRule="auto"/>
        <w:ind w:left="-142" w:right="23"/>
        <w:jc w:val="left"/>
        <w:rPr>
          <w:rFonts w:asciiTheme="minorHAnsi" w:hAnsiTheme="minorHAnsi" w:cs="Calibri"/>
          <w:bCs/>
          <w:sz w:val="18"/>
          <w:szCs w:val="18"/>
        </w:rPr>
      </w:pPr>
      <w:r w:rsidRPr="00780CA4">
        <w:rPr>
          <w:rFonts w:asciiTheme="minorHAnsi" w:hAnsiTheme="minorHAnsi" w:cstheme="minorHAnsi"/>
          <w:b/>
          <w:sz w:val="18"/>
          <w:szCs w:val="18"/>
        </w:rPr>
        <w:lastRenderedPageBreak/>
        <w:t xml:space="preserve">TABELA NR </w:t>
      </w:r>
      <w:r w:rsidR="008B7A2F" w:rsidRPr="00780CA4">
        <w:rPr>
          <w:rFonts w:asciiTheme="minorHAnsi" w:hAnsiTheme="minorHAnsi" w:cstheme="minorHAnsi"/>
          <w:b/>
          <w:sz w:val="18"/>
          <w:szCs w:val="18"/>
        </w:rPr>
        <w:t>4</w:t>
      </w:r>
      <w:r w:rsidRPr="00780CA4">
        <w:rPr>
          <w:rFonts w:asciiTheme="minorHAnsi" w:hAnsiTheme="minorHAnsi" w:cstheme="minorHAnsi"/>
          <w:b/>
          <w:sz w:val="18"/>
          <w:szCs w:val="18"/>
        </w:rPr>
        <w:t xml:space="preserve"> – </w:t>
      </w:r>
      <w:r w:rsidRPr="00780CA4">
        <w:rPr>
          <w:rFonts w:asciiTheme="minorHAnsi" w:hAnsiTheme="minorHAnsi" w:cs="Calibri"/>
          <w:bCs/>
          <w:sz w:val="18"/>
          <w:szCs w:val="18"/>
        </w:rPr>
        <w:t>Opieka serwisowa</w:t>
      </w:r>
      <w:r w:rsidR="00B71870" w:rsidRPr="00780CA4">
        <w:rPr>
          <w:rFonts w:asciiTheme="minorHAnsi" w:hAnsiTheme="minorHAnsi" w:cs="Calibri"/>
          <w:bCs/>
          <w:sz w:val="18"/>
          <w:szCs w:val="18"/>
        </w:rPr>
        <w:t xml:space="preserve"> posiadanego sprzętu o </w:t>
      </w:r>
      <w:r w:rsidR="00B71870" w:rsidRPr="00780CA4">
        <w:rPr>
          <w:rFonts w:asciiTheme="minorHAnsi" w:hAnsiTheme="minorHAnsi" w:cstheme="minorHAnsi"/>
          <w:bCs/>
          <w:color w:val="000000" w:themeColor="text1"/>
          <w:sz w:val="18"/>
          <w:szCs w:val="18"/>
        </w:rPr>
        <w:t>której mowa w projektowanych postanowieniach umowy wraz z załącznikami:</w:t>
      </w:r>
    </w:p>
    <w:p w14:paraId="20977C07" w14:textId="77777777" w:rsidR="00593D4B" w:rsidRPr="00780CA4" w:rsidRDefault="00593D4B" w:rsidP="00593D4B">
      <w:pPr>
        <w:pStyle w:val="Tekstpodstawowy"/>
        <w:spacing w:line="240" w:lineRule="auto"/>
        <w:ind w:left="-142" w:right="23"/>
        <w:jc w:val="left"/>
        <w:rPr>
          <w:rFonts w:asciiTheme="minorHAnsi" w:hAnsiTheme="minorHAnsi" w:cs="Calibri"/>
          <w:bCs/>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593D4B" w:rsidRPr="00780CA4" w14:paraId="78F57257" w14:textId="77777777" w:rsidTr="00A04F02">
        <w:trPr>
          <w:trHeight w:val="333"/>
        </w:trPr>
        <w:tc>
          <w:tcPr>
            <w:tcW w:w="851" w:type="dxa"/>
            <w:vMerge w:val="restart"/>
            <w:shd w:val="clear" w:color="auto" w:fill="F2F2F2" w:themeFill="background1" w:themeFillShade="F2"/>
            <w:vAlign w:val="center"/>
          </w:tcPr>
          <w:p w14:paraId="6E7DDB74" w14:textId="77777777" w:rsidR="00593D4B" w:rsidRPr="00780CA4" w:rsidRDefault="00593D4B" w:rsidP="00A04F02">
            <w:pPr>
              <w:ind w:right="23"/>
              <w:jc w:val="center"/>
              <w:rPr>
                <w:rFonts w:asciiTheme="minorHAnsi" w:hAnsiTheme="minorHAnsi" w:cs="Calibri"/>
                <w:i/>
                <w:sz w:val="16"/>
                <w:szCs w:val="16"/>
              </w:rPr>
            </w:pPr>
            <w:r w:rsidRPr="00780CA4">
              <w:rPr>
                <w:rFonts w:asciiTheme="minorHAnsi" w:hAnsiTheme="minorHAnsi" w:cs="Calibri"/>
                <w:b/>
                <w:bCs/>
                <w:sz w:val="16"/>
                <w:szCs w:val="16"/>
              </w:rPr>
              <w:t>Lp</w:t>
            </w:r>
            <w:r w:rsidRPr="00780CA4">
              <w:rPr>
                <w:rFonts w:asciiTheme="minorHAnsi" w:hAnsiTheme="minorHAnsi" w:cs="Calibri"/>
                <w:i/>
                <w:sz w:val="16"/>
                <w:szCs w:val="16"/>
              </w:rPr>
              <w:t>.</w:t>
            </w:r>
          </w:p>
        </w:tc>
        <w:tc>
          <w:tcPr>
            <w:tcW w:w="3544" w:type="dxa"/>
            <w:vMerge w:val="restart"/>
            <w:shd w:val="clear" w:color="auto" w:fill="F2F2F2" w:themeFill="background1" w:themeFillShade="F2"/>
            <w:vAlign w:val="center"/>
          </w:tcPr>
          <w:p w14:paraId="6D58D2D8" w14:textId="77777777" w:rsidR="00593D4B" w:rsidRPr="00780CA4" w:rsidRDefault="00593D4B" w:rsidP="00A04F02">
            <w:pPr>
              <w:pStyle w:val="Tekstpodstawowy"/>
              <w:ind w:right="23"/>
              <w:jc w:val="center"/>
              <w:rPr>
                <w:rFonts w:asciiTheme="minorHAnsi" w:hAnsiTheme="minorHAnsi" w:cs="Calibri"/>
                <w:i/>
                <w:sz w:val="16"/>
                <w:szCs w:val="16"/>
              </w:rPr>
            </w:pPr>
            <w:r w:rsidRPr="00780CA4">
              <w:rPr>
                <w:rFonts w:asciiTheme="minorHAnsi" w:hAnsiTheme="minorHAnsi" w:cs="Calibri"/>
                <w:b/>
                <w:bCs/>
                <w:sz w:val="16"/>
                <w:szCs w:val="16"/>
              </w:rPr>
              <w:t>Przedmiot zamówienia</w:t>
            </w:r>
          </w:p>
        </w:tc>
        <w:tc>
          <w:tcPr>
            <w:tcW w:w="2268" w:type="dxa"/>
            <w:vMerge w:val="restart"/>
            <w:shd w:val="clear" w:color="auto" w:fill="F2F2F2" w:themeFill="background1" w:themeFillShade="F2"/>
            <w:vAlign w:val="center"/>
          </w:tcPr>
          <w:p w14:paraId="039DA348"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6"/>
                <w:szCs w:val="16"/>
              </w:rPr>
              <w:t>Ilość jednostek</w:t>
            </w:r>
          </w:p>
        </w:tc>
        <w:tc>
          <w:tcPr>
            <w:tcW w:w="1701" w:type="dxa"/>
            <w:vMerge w:val="restart"/>
            <w:shd w:val="clear" w:color="auto" w:fill="F2F2F2" w:themeFill="background1" w:themeFillShade="F2"/>
            <w:vAlign w:val="center"/>
          </w:tcPr>
          <w:p w14:paraId="518DA98B"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netto (zł)</w:t>
            </w:r>
          </w:p>
        </w:tc>
        <w:tc>
          <w:tcPr>
            <w:tcW w:w="3118" w:type="dxa"/>
            <w:gridSpan w:val="2"/>
            <w:shd w:val="clear" w:color="auto" w:fill="F2F2F2" w:themeFill="background1" w:themeFillShade="F2"/>
            <w:vAlign w:val="center"/>
          </w:tcPr>
          <w:p w14:paraId="42AE0FAA" w14:textId="77777777" w:rsidR="00593D4B" w:rsidRPr="00780CA4" w:rsidRDefault="00593D4B" w:rsidP="00A04F02">
            <w:pPr>
              <w:ind w:right="23"/>
              <w:jc w:val="center"/>
              <w:rPr>
                <w:rFonts w:asciiTheme="minorHAnsi" w:hAnsiTheme="minorHAnsi" w:cs="Calibri"/>
                <w:b/>
                <w:sz w:val="16"/>
                <w:szCs w:val="16"/>
              </w:rPr>
            </w:pPr>
            <w:r w:rsidRPr="00780CA4">
              <w:rPr>
                <w:rFonts w:asciiTheme="minorHAnsi" w:hAnsiTheme="minorHAnsi" w:cs="Calibri"/>
                <w:b/>
                <w:sz w:val="16"/>
                <w:szCs w:val="16"/>
              </w:rPr>
              <w:t>Podatek</w:t>
            </w:r>
          </w:p>
          <w:p w14:paraId="2A9BC241"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VAT</w:t>
            </w:r>
          </w:p>
        </w:tc>
        <w:tc>
          <w:tcPr>
            <w:tcW w:w="2694" w:type="dxa"/>
            <w:vMerge w:val="restart"/>
            <w:shd w:val="clear" w:color="auto" w:fill="F2F2F2" w:themeFill="background1" w:themeFillShade="F2"/>
            <w:vAlign w:val="center"/>
          </w:tcPr>
          <w:p w14:paraId="3477F4C1"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sz w:val="16"/>
                <w:szCs w:val="16"/>
              </w:rPr>
              <w:t>Cena ofertowa brutto (zł)</w:t>
            </w:r>
          </w:p>
        </w:tc>
      </w:tr>
      <w:tr w:rsidR="00593D4B" w:rsidRPr="00780CA4" w14:paraId="4916FD57" w14:textId="77777777" w:rsidTr="00A04F02">
        <w:trPr>
          <w:trHeight w:val="247"/>
        </w:trPr>
        <w:tc>
          <w:tcPr>
            <w:tcW w:w="851" w:type="dxa"/>
            <w:vMerge/>
            <w:shd w:val="clear" w:color="auto" w:fill="F2F2F2" w:themeFill="background1" w:themeFillShade="F2"/>
            <w:vAlign w:val="center"/>
          </w:tcPr>
          <w:p w14:paraId="7B3078D3" w14:textId="77777777" w:rsidR="00593D4B" w:rsidRPr="00780CA4" w:rsidRDefault="00593D4B" w:rsidP="00A04F02">
            <w:pPr>
              <w:ind w:right="23"/>
              <w:jc w:val="center"/>
              <w:rPr>
                <w:rFonts w:asciiTheme="minorHAnsi" w:hAnsiTheme="minorHAnsi" w:cs="Calibri"/>
                <w:i/>
                <w:sz w:val="16"/>
                <w:szCs w:val="16"/>
              </w:rPr>
            </w:pPr>
          </w:p>
        </w:tc>
        <w:tc>
          <w:tcPr>
            <w:tcW w:w="3544" w:type="dxa"/>
            <w:vMerge/>
            <w:shd w:val="clear" w:color="auto" w:fill="F2F2F2" w:themeFill="background1" w:themeFillShade="F2"/>
            <w:vAlign w:val="center"/>
          </w:tcPr>
          <w:p w14:paraId="0D98355C" w14:textId="77777777" w:rsidR="00593D4B" w:rsidRPr="00780CA4" w:rsidRDefault="00593D4B" w:rsidP="00A04F02">
            <w:pPr>
              <w:pStyle w:val="Tekstpodstawowy"/>
              <w:spacing w:line="240" w:lineRule="auto"/>
              <w:ind w:right="23"/>
              <w:jc w:val="center"/>
              <w:rPr>
                <w:rFonts w:asciiTheme="minorHAnsi" w:hAnsiTheme="minorHAnsi" w:cs="Calibri"/>
                <w:i/>
                <w:sz w:val="16"/>
                <w:szCs w:val="16"/>
              </w:rPr>
            </w:pPr>
          </w:p>
        </w:tc>
        <w:tc>
          <w:tcPr>
            <w:tcW w:w="2268" w:type="dxa"/>
            <w:vMerge/>
            <w:shd w:val="clear" w:color="auto" w:fill="F2F2F2" w:themeFill="background1" w:themeFillShade="F2"/>
            <w:vAlign w:val="center"/>
          </w:tcPr>
          <w:p w14:paraId="2343C3E5" w14:textId="77777777" w:rsidR="00593D4B" w:rsidRPr="00780CA4" w:rsidRDefault="00593D4B" w:rsidP="00A04F02">
            <w:pPr>
              <w:spacing w:line="360" w:lineRule="auto"/>
              <w:ind w:right="23"/>
              <w:jc w:val="center"/>
              <w:rPr>
                <w:rFonts w:asciiTheme="minorHAnsi" w:hAnsiTheme="minorHAnsi" w:cs="Calibri"/>
                <w:b/>
                <w:bCs/>
                <w:sz w:val="16"/>
                <w:szCs w:val="16"/>
              </w:rPr>
            </w:pPr>
          </w:p>
        </w:tc>
        <w:tc>
          <w:tcPr>
            <w:tcW w:w="1701" w:type="dxa"/>
            <w:vMerge/>
            <w:shd w:val="clear" w:color="auto" w:fill="F2F2F2" w:themeFill="background1" w:themeFillShade="F2"/>
            <w:vAlign w:val="center"/>
          </w:tcPr>
          <w:p w14:paraId="79BEE7E1" w14:textId="77777777" w:rsidR="00593D4B" w:rsidRPr="00780CA4" w:rsidRDefault="00593D4B" w:rsidP="00A04F02">
            <w:pPr>
              <w:spacing w:line="360" w:lineRule="auto"/>
              <w:ind w:right="23"/>
              <w:jc w:val="center"/>
              <w:rPr>
                <w:rFonts w:asciiTheme="minorHAnsi" w:hAnsiTheme="minorHAnsi" w:cs="Calibri"/>
                <w:b/>
                <w:sz w:val="16"/>
                <w:szCs w:val="16"/>
              </w:rPr>
            </w:pPr>
          </w:p>
        </w:tc>
        <w:tc>
          <w:tcPr>
            <w:tcW w:w="1559" w:type="dxa"/>
            <w:shd w:val="clear" w:color="auto" w:fill="F2F2F2" w:themeFill="background1" w:themeFillShade="F2"/>
            <w:vAlign w:val="center"/>
          </w:tcPr>
          <w:p w14:paraId="2BD28BB7"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w:t>
            </w:r>
          </w:p>
        </w:tc>
        <w:tc>
          <w:tcPr>
            <w:tcW w:w="1559" w:type="dxa"/>
            <w:shd w:val="clear" w:color="auto" w:fill="F2F2F2" w:themeFill="background1" w:themeFillShade="F2"/>
            <w:vAlign w:val="center"/>
          </w:tcPr>
          <w:p w14:paraId="4746B163"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b/>
                <w:bCs/>
                <w:sz w:val="18"/>
                <w:szCs w:val="18"/>
              </w:rPr>
              <w:t>zł</w:t>
            </w:r>
          </w:p>
        </w:tc>
        <w:tc>
          <w:tcPr>
            <w:tcW w:w="2694" w:type="dxa"/>
            <w:vMerge/>
            <w:shd w:val="clear" w:color="auto" w:fill="F2F2F2" w:themeFill="background1" w:themeFillShade="F2"/>
            <w:vAlign w:val="center"/>
          </w:tcPr>
          <w:p w14:paraId="7E100EDC" w14:textId="77777777" w:rsidR="00593D4B" w:rsidRPr="00780CA4" w:rsidRDefault="00593D4B" w:rsidP="00A04F02">
            <w:pPr>
              <w:spacing w:line="360" w:lineRule="auto"/>
              <w:ind w:right="23"/>
              <w:jc w:val="center"/>
              <w:rPr>
                <w:rFonts w:asciiTheme="minorHAnsi" w:hAnsiTheme="minorHAnsi" w:cs="Calibri"/>
                <w:b/>
                <w:bCs/>
                <w:sz w:val="18"/>
                <w:szCs w:val="18"/>
              </w:rPr>
            </w:pPr>
          </w:p>
        </w:tc>
      </w:tr>
      <w:tr w:rsidR="00593D4B" w:rsidRPr="00780CA4" w14:paraId="1C5C40D6" w14:textId="77777777" w:rsidTr="00A04F02">
        <w:trPr>
          <w:trHeight w:val="454"/>
        </w:trPr>
        <w:tc>
          <w:tcPr>
            <w:tcW w:w="851" w:type="dxa"/>
            <w:shd w:val="clear" w:color="auto" w:fill="F2F2F2" w:themeFill="background1" w:themeFillShade="F2"/>
            <w:vAlign w:val="center"/>
          </w:tcPr>
          <w:p w14:paraId="1201D058" w14:textId="77777777" w:rsidR="00593D4B" w:rsidRPr="00780CA4" w:rsidRDefault="00593D4B" w:rsidP="00A04F02">
            <w:pPr>
              <w:ind w:right="23"/>
              <w:jc w:val="center"/>
              <w:rPr>
                <w:rFonts w:asciiTheme="minorHAnsi" w:hAnsiTheme="minorHAnsi" w:cs="Calibri"/>
                <w:i/>
                <w:sz w:val="16"/>
                <w:szCs w:val="16"/>
              </w:rPr>
            </w:pPr>
            <w:r w:rsidRPr="00780CA4">
              <w:rPr>
                <w:rFonts w:asciiTheme="minorHAnsi" w:hAnsiTheme="minorHAnsi" w:cs="Calibri"/>
                <w:i/>
                <w:sz w:val="16"/>
                <w:szCs w:val="16"/>
              </w:rPr>
              <w:t>[a]</w:t>
            </w:r>
          </w:p>
        </w:tc>
        <w:tc>
          <w:tcPr>
            <w:tcW w:w="3544" w:type="dxa"/>
            <w:shd w:val="clear" w:color="auto" w:fill="F2F2F2" w:themeFill="background1" w:themeFillShade="F2"/>
            <w:vAlign w:val="center"/>
          </w:tcPr>
          <w:p w14:paraId="6AA27C5C" w14:textId="77777777" w:rsidR="00593D4B" w:rsidRPr="00780CA4" w:rsidRDefault="00593D4B" w:rsidP="00A04F02">
            <w:pPr>
              <w:pStyle w:val="Tekstpodstawowy"/>
              <w:ind w:right="23"/>
              <w:jc w:val="center"/>
              <w:rPr>
                <w:rFonts w:asciiTheme="minorHAnsi" w:hAnsiTheme="minorHAnsi" w:cs="Calibri"/>
                <w:i/>
                <w:sz w:val="16"/>
                <w:szCs w:val="16"/>
              </w:rPr>
            </w:pPr>
            <w:r w:rsidRPr="00780CA4">
              <w:rPr>
                <w:rFonts w:asciiTheme="minorHAnsi" w:hAnsiTheme="minorHAnsi" w:cs="Calibri"/>
                <w:i/>
                <w:sz w:val="16"/>
                <w:szCs w:val="16"/>
              </w:rPr>
              <w:t>[b]</w:t>
            </w:r>
          </w:p>
        </w:tc>
        <w:tc>
          <w:tcPr>
            <w:tcW w:w="2268" w:type="dxa"/>
            <w:shd w:val="clear" w:color="auto" w:fill="F2F2F2" w:themeFill="background1" w:themeFillShade="F2"/>
            <w:vAlign w:val="center"/>
          </w:tcPr>
          <w:p w14:paraId="7689BEB1" w14:textId="77777777"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[c]</w:t>
            </w:r>
          </w:p>
        </w:tc>
        <w:tc>
          <w:tcPr>
            <w:tcW w:w="1701" w:type="dxa"/>
            <w:shd w:val="clear" w:color="auto" w:fill="F2F2F2" w:themeFill="background1" w:themeFillShade="F2"/>
            <w:vAlign w:val="center"/>
          </w:tcPr>
          <w:p w14:paraId="1D65945F" w14:textId="77777777"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[d]</w:t>
            </w:r>
          </w:p>
        </w:tc>
        <w:tc>
          <w:tcPr>
            <w:tcW w:w="1559" w:type="dxa"/>
            <w:shd w:val="clear" w:color="auto" w:fill="F2F2F2" w:themeFill="background1" w:themeFillShade="F2"/>
            <w:vAlign w:val="center"/>
          </w:tcPr>
          <w:p w14:paraId="5CF9D4F4" w14:textId="77777777"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[e]</w:t>
            </w:r>
          </w:p>
        </w:tc>
        <w:tc>
          <w:tcPr>
            <w:tcW w:w="1559" w:type="dxa"/>
            <w:shd w:val="clear" w:color="auto" w:fill="F2F2F2" w:themeFill="background1" w:themeFillShade="F2"/>
            <w:vAlign w:val="center"/>
          </w:tcPr>
          <w:p w14:paraId="776B89AD" w14:textId="77777777" w:rsidR="00593D4B" w:rsidRPr="00780CA4" w:rsidRDefault="00593D4B" w:rsidP="00A04F02">
            <w:pPr>
              <w:spacing w:line="360" w:lineRule="auto"/>
              <w:ind w:right="23"/>
              <w:jc w:val="center"/>
              <w:rPr>
                <w:rFonts w:asciiTheme="minorHAnsi" w:hAnsiTheme="minorHAnsi" w:cs="Calibri"/>
                <w:i/>
                <w:sz w:val="16"/>
                <w:szCs w:val="16"/>
              </w:rPr>
            </w:pPr>
            <w:r w:rsidRPr="00780CA4">
              <w:rPr>
                <w:rFonts w:asciiTheme="minorHAnsi" w:hAnsiTheme="minorHAnsi" w:cs="Calibri"/>
                <w:i/>
                <w:sz w:val="16"/>
                <w:szCs w:val="16"/>
              </w:rPr>
              <w:t>[f] = [d] x [e]</w:t>
            </w:r>
          </w:p>
        </w:tc>
        <w:tc>
          <w:tcPr>
            <w:tcW w:w="2694" w:type="dxa"/>
            <w:shd w:val="clear" w:color="auto" w:fill="F2F2F2" w:themeFill="background1" w:themeFillShade="F2"/>
            <w:vAlign w:val="center"/>
          </w:tcPr>
          <w:p w14:paraId="738DA768"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Calibri"/>
                <w:i/>
                <w:sz w:val="16"/>
                <w:szCs w:val="16"/>
              </w:rPr>
              <w:t>[g] = [d] + [f]</w:t>
            </w:r>
          </w:p>
        </w:tc>
      </w:tr>
      <w:tr w:rsidR="00593D4B" w:rsidRPr="00780CA4" w14:paraId="1F3E40A9" w14:textId="77777777" w:rsidTr="00A04F02">
        <w:trPr>
          <w:trHeight w:val="802"/>
        </w:trPr>
        <w:tc>
          <w:tcPr>
            <w:tcW w:w="851" w:type="dxa"/>
            <w:shd w:val="clear" w:color="auto" w:fill="F2F2F2" w:themeFill="background1" w:themeFillShade="F2"/>
            <w:vAlign w:val="center"/>
          </w:tcPr>
          <w:p w14:paraId="1A30158E" w14:textId="77777777" w:rsidR="00593D4B" w:rsidRPr="00780CA4" w:rsidRDefault="00593D4B" w:rsidP="00A04F02">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1</w:t>
            </w:r>
          </w:p>
        </w:tc>
        <w:tc>
          <w:tcPr>
            <w:tcW w:w="3544" w:type="dxa"/>
            <w:vAlign w:val="center"/>
          </w:tcPr>
          <w:p w14:paraId="371EDF5B" w14:textId="77777777" w:rsidR="00B71870" w:rsidRPr="00780CA4" w:rsidRDefault="00B71870" w:rsidP="00B71870">
            <w:pPr>
              <w:pStyle w:val="Tekstpodstawowy"/>
              <w:spacing w:line="240" w:lineRule="auto"/>
              <w:ind w:right="23"/>
              <w:rPr>
                <w:rFonts w:asciiTheme="minorHAnsi" w:hAnsiTheme="minorHAnsi" w:cstheme="minorHAnsi"/>
                <w:sz w:val="18"/>
                <w:szCs w:val="18"/>
              </w:rPr>
            </w:pPr>
          </w:p>
          <w:p w14:paraId="5F7BC0EF" w14:textId="34478750" w:rsidR="00593D4B" w:rsidRPr="00780CA4" w:rsidRDefault="00B71870" w:rsidP="00B71870">
            <w:pPr>
              <w:pStyle w:val="Tekstpodstawowy"/>
              <w:spacing w:line="240" w:lineRule="auto"/>
              <w:ind w:right="23"/>
              <w:rPr>
                <w:rFonts w:asciiTheme="minorHAnsi" w:hAnsiTheme="minorHAnsi" w:cstheme="minorHAnsi"/>
                <w:sz w:val="18"/>
                <w:szCs w:val="18"/>
              </w:rPr>
            </w:pPr>
            <w:r w:rsidRPr="00780CA4">
              <w:rPr>
                <w:rFonts w:asciiTheme="minorHAnsi" w:hAnsiTheme="minorHAnsi" w:cstheme="minorHAnsi"/>
                <w:sz w:val="18"/>
                <w:szCs w:val="18"/>
              </w:rPr>
              <w:t>12-miesięczne wsparcia producenta (Opieka serwisowa posiadanego sprzętu) na zasadach określonych w ppu oraz ogólnych warunkach licencyjnych producenta w okresie wskazanym w § 2 ust. 1 pkt 3 ppu.</w:t>
            </w:r>
          </w:p>
          <w:p w14:paraId="195561E6" w14:textId="29A57BD3" w:rsidR="00B71870" w:rsidRPr="00780CA4" w:rsidRDefault="00B71870" w:rsidP="00A04F02">
            <w:pPr>
              <w:pStyle w:val="Tekstpodstawowy"/>
              <w:spacing w:line="240" w:lineRule="auto"/>
              <w:ind w:right="23"/>
              <w:jc w:val="left"/>
              <w:rPr>
                <w:rFonts w:asciiTheme="minorHAnsi" w:hAnsiTheme="minorHAnsi" w:cstheme="minorHAnsi"/>
                <w:sz w:val="18"/>
                <w:szCs w:val="18"/>
              </w:rPr>
            </w:pPr>
          </w:p>
        </w:tc>
        <w:tc>
          <w:tcPr>
            <w:tcW w:w="2268" w:type="dxa"/>
            <w:vAlign w:val="center"/>
          </w:tcPr>
          <w:p w14:paraId="7B997FDB" w14:textId="77777777" w:rsidR="00593D4B" w:rsidRPr="00780CA4" w:rsidRDefault="00593D4B" w:rsidP="00A04F02">
            <w:pPr>
              <w:spacing w:line="360" w:lineRule="auto"/>
              <w:ind w:right="23"/>
              <w:jc w:val="center"/>
              <w:rPr>
                <w:rFonts w:asciiTheme="minorHAnsi" w:hAnsiTheme="minorHAnsi" w:cs="Calibri"/>
                <w:b/>
                <w:bCs/>
                <w:sz w:val="18"/>
                <w:szCs w:val="18"/>
              </w:rPr>
            </w:pPr>
            <w:r w:rsidRPr="00780CA4">
              <w:rPr>
                <w:rFonts w:asciiTheme="minorHAnsi" w:hAnsiTheme="minorHAnsi" w:cstheme="minorHAnsi"/>
                <w:sz w:val="16"/>
                <w:szCs w:val="16"/>
              </w:rPr>
              <w:t xml:space="preserve">1 </w:t>
            </w:r>
          </w:p>
        </w:tc>
        <w:tc>
          <w:tcPr>
            <w:tcW w:w="1701" w:type="dxa"/>
            <w:vAlign w:val="center"/>
          </w:tcPr>
          <w:p w14:paraId="4ACAE374"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1559" w:type="dxa"/>
            <w:vAlign w:val="center"/>
          </w:tcPr>
          <w:p w14:paraId="6484AC62"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1559" w:type="dxa"/>
            <w:vAlign w:val="center"/>
          </w:tcPr>
          <w:p w14:paraId="50D6243C" w14:textId="77777777" w:rsidR="00593D4B" w:rsidRPr="00780CA4" w:rsidRDefault="00593D4B" w:rsidP="00A04F02">
            <w:pPr>
              <w:spacing w:line="360" w:lineRule="auto"/>
              <w:ind w:right="23"/>
              <w:jc w:val="center"/>
              <w:rPr>
                <w:rFonts w:asciiTheme="minorHAnsi" w:hAnsiTheme="minorHAnsi" w:cs="Calibri"/>
                <w:b/>
                <w:bCs/>
                <w:sz w:val="18"/>
                <w:szCs w:val="18"/>
              </w:rPr>
            </w:pPr>
          </w:p>
        </w:tc>
        <w:tc>
          <w:tcPr>
            <w:tcW w:w="2694" w:type="dxa"/>
            <w:vAlign w:val="center"/>
          </w:tcPr>
          <w:p w14:paraId="4238FC92" w14:textId="77777777" w:rsidR="00593D4B" w:rsidRPr="00780CA4" w:rsidRDefault="00593D4B" w:rsidP="00A04F02">
            <w:pPr>
              <w:spacing w:line="360" w:lineRule="auto"/>
              <w:ind w:right="23"/>
              <w:jc w:val="center"/>
              <w:rPr>
                <w:rFonts w:asciiTheme="minorHAnsi" w:hAnsiTheme="minorHAnsi" w:cs="Calibri"/>
                <w:b/>
                <w:bCs/>
                <w:sz w:val="18"/>
                <w:szCs w:val="18"/>
              </w:rPr>
            </w:pPr>
          </w:p>
        </w:tc>
      </w:tr>
    </w:tbl>
    <w:p w14:paraId="438BF2D1" w14:textId="77777777" w:rsidR="00A230BB" w:rsidRPr="00780CA4" w:rsidRDefault="00A230BB" w:rsidP="0099134C">
      <w:pPr>
        <w:rPr>
          <w:rFonts w:asciiTheme="minorHAnsi" w:hAnsiTheme="minorHAnsi" w:cs="Calibri"/>
          <w:b/>
          <w:i/>
          <w:sz w:val="16"/>
          <w:szCs w:val="18"/>
        </w:rPr>
      </w:pPr>
    </w:p>
    <w:p w14:paraId="4EB2E839" w14:textId="77777777" w:rsidR="00A230BB" w:rsidRPr="00780CA4" w:rsidRDefault="00A230BB" w:rsidP="0099134C">
      <w:pPr>
        <w:pStyle w:val="Tekstpodstawowy"/>
        <w:spacing w:line="240" w:lineRule="auto"/>
        <w:ind w:left="-142" w:right="23"/>
        <w:jc w:val="left"/>
        <w:rPr>
          <w:rFonts w:asciiTheme="minorHAnsi" w:hAnsiTheme="minorHAnsi" w:cstheme="minorHAnsi"/>
          <w:b/>
          <w:color w:val="000000" w:themeColor="text1"/>
          <w:sz w:val="18"/>
          <w:szCs w:val="18"/>
        </w:rPr>
      </w:pPr>
    </w:p>
    <w:p w14:paraId="4585D5B4" w14:textId="15E6B4CD" w:rsidR="0099134C" w:rsidRPr="00780CA4" w:rsidRDefault="0099134C" w:rsidP="0099134C">
      <w:pPr>
        <w:pStyle w:val="Tekstpodstawowy"/>
        <w:spacing w:line="240" w:lineRule="auto"/>
        <w:ind w:left="-142" w:right="23"/>
        <w:jc w:val="left"/>
        <w:rPr>
          <w:rFonts w:asciiTheme="minorHAnsi" w:hAnsiTheme="minorHAnsi" w:cstheme="minorHAnsi"/>
          <w:bCs/>
          <w:color w:val="000000" w:themeColor="text1"/>
          <w:sz w:val="18"/>
          <w:szCs w:val="18"/>
        </w:rPr>
      </w:pPr>
      <w:r w:rsidRPr="00780CA4">
        <w:rPr>
          <w:rFonts w:asciiTheme="minorHAnsi" w:hAnsiTheme="minorHAnsi" w:cstheme="minorHAnsi"/>
          <w:b/>
          <w:color w:val="000000" w:themeColor="text1"/>
          <w:sz w:val="18"/>
          <w:szCs w:val="18"/>
        </w:rPr>
        <w:t xml:space="preserve">TABELA NR </w:t>
      </w:r>
      <w:r w:rsidR="008B7A2F" w:rsidRPr="00780CA4">
        <w:rPr>
          <w:rFonts w:asciiTheme="minorHAnsi" w:hAnsiTheme="minorHAnsi" w:cstheme="minorHAnsi"/>
          <w:b/>
          <w:color w:val="000000" w:themeColor="text1"/>
          <w:sz w:val="18"/>
          <w:szCs w:val="18"/>
        </w:rPr>
        <w:t>5</w:t>
      </w:r>
      <w:r w:rsidRPr="00780CA4">
        <w:rPr>
          <w:rFonts w:asciiTheme="minorHAnsi" w:hAnsiTheme="minorHAnsi" w:cstheme="minorHAnsi"/>
          <w:b/>
          <w:color w:val="000000" w:themeColor="text1"/>
          <w:sz w:val="18"/>
          <w:szCs w:val="18"/>
        </w:rPr>
        <w:t xml:space="preserve"> – </w:t>
      </w:r>
      <w:r w:rsidRPr="00780CA4">
        <w:rPr>
          <w:rFonts w:asciiTheme="minorHAnsi" w:hAnsiTheme="minorHAnsi" w:cstheme="minorHAnsi"/>
          <w:bCs/>
          <w:color w:val="000000" w:themeColor="text1"/>
          <w:sz w:val="18"/>
          <w:szCs w:val="18"/>
        </w:rPr>
        <w:t>Usługi Wsparcia o których mowa w projektowanych postanowieniach umowy wraz z załącznikami:</w:t>
      </w:r>
    </w:p>
    <w:p w14:paraId="3A642625" w14:textId="77777777" w:rsidR="0099134C" w:rsidRPr="00780CA4" w:rsidRDefault="0099134C" w:rsidP="0099134C">
      <w:pPr>
        <w:pStyle w:val="Tekstpodstawowy"/>
        <w:spacing w:line="240" w:lineRule="auto"/>
        <w:ind w:left="-142" w:right="23"/>
        <w:jc w:val="left"/>
        <w:rPr>
          <w:rFonts w:asciiTheme="minorHAnsi" w:hAnsiTheme="minorHAnsi" w:cstheme="minorHAnsi"/>
          <w:bCs/>
          <w:color w:val="000000" w:themeColor="text1"/>
          <w:sz w:val="18"/>
          <w:szCs w:val="1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276"/>
        <w:gridCol w:w="1417"/>
        <w:gridCol w:w="1843"/>
        <w:gridCol w:w="1559"/>
        <w:gridCol w:w="1418"/>
        <w:gridCol w:w="2268"/>
      </w:tblGrid>
      <w:tr w:rsidR="0099134C" w:rsidRPr="00780CA4" w14:paraId="60E51528" w14:textId="77777777" w:rsidTr="00B71870">
        <w:trPr>
          <w:trHeight w:val="333"/>
        </w:trPr>
        <w:tc>
          <w:tcPr>
            <w:tcW w:w="851" w:type="dxa"/>
            <w:vMerge w:val="restart"/>
            <w:shd w:val="clear" w:color="auto" w:fill="F2F2F2" w:themeFill="background1" w:themeFillShade="F2"/>
            <w:vAlign w:val="center"/>
          </w:tcPr>
          <w:p w14:paraId="2F18256C" w14:textId="77777777" w:rsidR="0099134C" w:rsidRPr="00780CA4" w:rsidRDefault="0099134C" w:rsidP="00A04F02">
            <w:pPr>
              <w:ind w:right="23"/>
              <w:jc w:val="center"/>
              <w:rPr>
                <w:rFonts w:asciiTheme="minorHAnsi" w:hAnsiTheme="minorHAnsi" w:cstheme="minorHAnsi"/>
                <w:i/>
                <w:color w:val="000000" w:themeColor="text1"/>
                <w:sz w:val="16"/>
                <w:szCs w:val="16"/>
              </w:rPr>
            </w:pPr>
            <w:r w:rsidRPr="00780CA4">
              <w:rPr>
                <w:rFonts w:asciiTheme="minorHAnsi" w:hAnsiTheme="minorHAnsi" w:cstheme="minorHAnsi"/>
                <w:b/>
                <w:bCs/>
                <w:color w:val="000000" w:themeColor="text1"/>
                <w:sz w:val="16"/>
                <w:szCs w:val="16"/>
              </w:rPr>
              <w:t>Lp</w:t>
            </w:r>
            <w:r w:rsidRPr="00780CA4">
              <w:rPr>
                <w:rFonts w:asciiTheme="minorHAnsi" w:hAnsiTheme="minorHAnsi" w:cstheme="minorHAnsi"/>
                <w:i/>
                <w:color w:val="000000" w:themeColor="text1"/>
                <w:sz w:val="16"/>
                <w:szCs w:val="16"/>
              </w:rPr>
              <w:t>.</w:t>
            </w:r>
          </w:p>
        </w:tc>
        <w:tc>
          <w:tcPr>
            <w:tcW w:w="3544" w:type="dxa"/>
            <w:vMerge w:val="restart"/>
            <w:shd w:val="clear" w:color="auto" w:fill="F2F2F2" w:themeFill="background1" w:themeFillShade="F2"/>
            <w:vAlign w:val="center"/>
          </w:tcPr>
          <w:p w14:paraId="4C605AC1" w14:textId="77777777" w:rsidR="0099134C" w:rsidRPr="00780CA4" w:rsidRDefault="0099134C" w:rsidP="00A04F02">
            <w:pPr>
              <w:pStyle w:val="Tekstpodstawowy"/>
              <w:ind w:right="23"/>
              <w:jc w:val="center"/>
              <w:rPr>
                <w:rFonts w:asciiTheme="minorHAnsi" w:hAnsiTheme="minorHAnsi" w:cstheme="minorHAnsi"/>
                <w:i/>
                <w:color w:val="000000" w:themeColor="text1"/>
                <w:sz w:val="16"/>
                <w:szCs w:val="16"/>
              </w:rPr>
            </w:pPr>
            <w:r w:rsidRPr="00780CA4">
              <w:rPr>
                <w:rFonts w:asciiTheme="minorHAnsi" w:hAnsiTheme="minorHAnsi" w:cstheme="minorHAnsi"/>
                <w:b/>
                <w:bCs/>
                <w:color w:val="000000" w:themeColor="text1"/>
                <w:sz w:val="16"/>
                <w:szCs w:val="16"/>
              </w:rPr>
              <w:t>Przedmiot zamówienia</w:t>
            </w:r>
          </w:p>
        </w:tc>
        <w:tc>
          <w:tcPr>
            <w:tcW w:w="1276" w:type="dxa"/>
            <w:vMerge w:val="restart"/>
            <w:shd w:val="clear" w:color="auto" w:fill="F2F2F2" w:themeFill="background1" w:themeFillShade="F2"/>
            <w:vAlign w:val="center"/>
          </w:tcPr>
          <w:p w14:paraId="278672A2"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6"/>
                <w:szCs w:val="16"/>
              </w:rPr>
            </w:pPr>
            <w:r w:rsidRPr="00780CA4">
              <w:rPr>
                <w:rFonts w:asciiTheme="minorHAnsi" w:hAnsiTheme="minorHAnsi" w:cstheme="minorHAnsi"/>
                <w:b/>
                <w:bCs/>
                <w:color w:val="000000" w:themeColor="text1"/>
                <w:sz w:val="16"/>
                <w:szCs w:val="16"/>
              </w:rPr>
              <w:t>Ilość jednostek</w:t>
            </w:r>
          </w:p>
          <w:p w14:paraId="6BE8867E"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6"/>
                <w:szCs w:val="16"/>
              </w:rPr>
              <w:t>[godz.]</w:t>
            </w:r>
          </w:p>
        </w:tc>
        <w:tc>
          <w:tcPr>
            <w:tcW w:w="1417" w:type="dxa"/>
            <w:vMerge w:val="restart"/>
            <w:shd w:val="clear" w:color="auto" w:fill="F2F2F2" w:themeFill="background1" w:themeFillShade="F2"/>
            <w:vAlign w:val="center"/>
          </w:tcPr>
          <w:p w14:paraId="527C8137"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jednostkowa netto (zł)</w:t>
            </w:r>
          </w:p>
        </w:tc>
        <w:tc>
          <w:tcPr>
            <w:tcW w:w="1843" w:type="dxa"/>
            <w:vMerge w:val="restart"/>
            <w:shd w:val="clear" w:color="auto" w:fill="F2F2F2" w:themeFill="background1" w:themeFillShade="F2"/>
            <w:vAlign w:val="center"/>
          </w:tcPr>
          <w:p w14:paraId="0D75F51F"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ofertowa netto (zł)</w:t>
            </w:r>
          </w:p>
        </w:tc>
        <w:tc>
          <w:tcPr>
            <w:tcW w:w="2977" w:type="dxa"/>
            <w:gridSpan w:val="2"/>
            <w:shd w:val="clear" w:color="auto" w:fill="F2F2F2" w:themeFill="background1" w:themeFillShade="F2"/>
            <w:vAlign w:val="center"/>
          </w:tcPr>
          <w:p w14:paraId="01496D73" w14:textId="77777777" w:rsidR="0099134C" w:rsidRPr="00780CA4" w:rsidRDefault="0099134C" w:rsidP="00A04F02">
            <w:pPr>
              <w:ind w:right="23"/>
              <w:jc w:val="center"/>
              <w:rPr>
                <w:rFonts w:asciiTheme="minorHAnsi" w:hAnsiTheme="minorHAnsi" w:cstheme="minorHAnsi"/>
                <w:b/>
                <w:color w:val="000000" w:themeColor="text1"/>
                <w:sz w:val="16"/>
                <w:szCs w:val="16"/>
              </w:rPr>
            </w:pPr>
            <w:r w:rsidRPr="00780CA4">
              <w:rPr>
                <w:rFonts w:asciiTheme="minorHAnsi" w:hAnsiTheme="minorHAnsi" w:cstheme="minorHAnsi"/>
                <w:b/>
                <w:color w:val="000000" w:themeColor="text1"/>
                <w:sz w:val="16"/>
                <w:szCs w:val="16"/>
              </w:rPr>
              <w:t>Podatek</w:t>
            </w:r>
          </w:p>
          <w:p w14:paraId="78F87751"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VAT</w:t>
            </w:r>
          </w:p>
        </w:tc>
        <w:tc>
          <w:tcPr>
            <w:tcW w:w="2268" w:type="dxa"/>
            <w:vMerge w:val="restart"/>
            <w:shd w:val="clear" w:color="auto" w:fill="F2F2F2" w:themeFill="background1" w:themeFillShade="F2"/>
            <w:vAlign w:val="center"/>
          </w:tcPr>
          <w:p w14:paraId="6F065483"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color w:val="000000" w:themeColor="text1"/>
                <w:sz w:val="16"/>
                <w:szCs w:val="16"/>
              </w:rPr>
              <w:t>Cena ofertowa brutto (zł)</w:t>
            </w:r>
          </w:p>
        </w:tc>
      </w:tr>
      <w:tr w:rsidR="0099134C" w:rsidRPr="00780CA4" w14:paraId="446E93CB" w14:textId="77777777" w:rsidTr="00B71870">
        <w:trPr>
          <w:trHeight w:val="247"/>
        </w:trPr>
        <w:tc>
          <w:tcPr>
            <w:tcW w:w="851" w:type="dxa"/>
            <w:vMerge/>
            <w:shd w:val="clear" w:color="auto" w:fill="F2F2F2" w:themeFill="background1" w:themeFillShade="F2"/>
            <w:vAlign w:val="center"/>
          </w:tcPr>
          <w:p w14:paraId="4F698B34" w14:textId="77777777" w:rsidR="0099134C" w:rsidRPr="00780CA4" w:rsidRDefault="0099134C" w:rsidP="00A04F02">
            <w:pPr>
              <w:ind w:right="23"/>
              <w:jc w:val="center"/>
              <w:rPr>
                <w:rFonts w:asciiTheme="minorHAnsi" w:hAnsiTheme="minorHAnsi" w:cstheme="minorHAnsi"/>
                <w:i/>
                <w:color w:val="000000" w:themeColor="text1"/>
                <w:sz w:val="16"/>
                <w:szCs w:val="16"/>
              </w:rPr>
            </w:pPr>
          </w:p>
        </w:tc>
        <w:tc>
          <w:tcPr>
            <w:tcW w:w="3544" w:type="dxa"/>
            <w:vMerge/>
            <w:shd w:val="clear" w:color="auto" w:fill="F2F2F2" w:themeFill="background1" w:themeFillShade="F2"/>
            <w:vAlign w:val="center"/>
          </w:tcPr>
          <w:p w14:paraId="1F0E2468" w14:textId="77777777" w:rsidR="0099134C" w:rsidRPr="00780CA4" w:rsidRDefault="0099134C" w:rsidP="00A04F02">
            <w:pPr>
              <w:pStyle w:val="Tekstpodstawowy"/>
              <w:spacing w:line="240" w:lineRule="auto"/>
              <w:ind w:right="23"/>
              <w:jc w:val="center"/>
              <w:rPr>
                <w:rFonts w:asciiTheme="minorHAnsi" w:hAnsiTheme="minorHAnsi" w:cstheme="minorHAnsi"/>
                <w:i/>
                <w:color w:val="000000" w:themeColor="text1"/>
                <w:sz w:val="16"/>
                <w:szCs w:val="16"/>
              </w:rPr>
            </w:pPr>
          </w:p>
        </w:tc>
        <w:tc>
          <w:tcPr>
            <w:tcW w:w="1276" w:type="dxa"/>
            <w:vMerge/>
            <w:shd w:val="clear" w:color="auto" w:fill="F2F2F2" w:themeFill="background1" w:themeFillShade="F2"/>
            <w:vAlign w:val="center"/>
          </w:tcPr>
          <w:p w14:paraId="7C976D70"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6"/>
                <w:szCs w:val="16"/>
              </w:rPr>
            </w:pPr>
          </w:p>
        </w:tc>
        <w:tc>
          <w:tcPr>
            <w:tcW w:w="1417" w:type="dxa"/>
            <w:vMerge/>
            <w:shd w:val="clear" w:color="auto" w:fill="F2F2F2" w:themeFill="background1" w:themeFillShade="F2"/>
            <w:vAlign w:val="center"/>
          </w:tcPr>
          <w:p w14:paraId="584E62B6" w14:textId="77777777" w:rsidR="0099134C" w:rsidRPr="00780CA4" w:rsidRDefault="0099134C" w:rsidP="00A04F02">
            <w:pPr>
              <w:spacing w:line="360" w:lineRule="auto"/>
              <w:ind w:right="23"/>
              <w:jc w:val="center"/>
              <w:rPr>
                <w:rFonts w:asciiTheme="minorHAnsi" w:hAnsiTheme="minorHAnsi" w:cstheme="minorHAnsi"/>
                <w:b/>
                <w:color w:val="000000" w:themeColor="text1"/>
                <w:sz w:val="16"/>
                <w:szCs w:val="16"/>
              </w:rPr>
            </w:pPr>
          </w:p>
        </w:tc>
        <w:tc>
          <w:tcPr>
            <w:tcW w:w="1843" w:type="dxa"/>
            <w:vMerge/>
            <w:shd w:val="clear" w:color="auto" w:fill="F2F2F2" w:themeFill="background1" w:themeFillShade="F2"/>
            <w:vAlign w:val="center"/>
          </w:tcPr>
          <w:p w14:paraId="522DD83A" w14:textId="77777777" w:rsidR="0099134C" w:rsidRPr="00780CA4" w:rsidRDefault="0099134C" w:rsidP="00A04F02">
            <w:pPr>
              <w:spacing w:line="360" w:lineRule="auto"/>
              <w:ind w:right="23"/>
              <w:jc w:val="center"/>
              <w:rPr>
                <w:rFonts w:asciiTheme="minorHAnsi" w:hAnsiTheme="minorHAnsi" w:cstheme="minorHAnsi"/>
                <w:b/>
                <w:color w:val="000000" w:themeColor="text1"/>
                <w:sz w:val="16"/>
                <w:szCs w:val="16"/>
              </w:rPr>
            </w:pPr>
          </w:p>
        </w:tc>
        <w:tc>
          <w:tcPr>
            <w:tcW w:w="1559" w:type="dxa"/>
            <w:shd w:val="clear" w:color="auto" w:fill="F2F2F2" w:themeFill="background1" w:themeFillShade="F2"/>
            <w:vAlign w:val="center"/>
          </w:tcPr>
          <w:p w14:paraId="43CD096E"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w:t>
            </w:r>
          </w:p>
        </w:tc>
        <w:tc>
          <w:tcPr>
            <w:tcW w:w="1418" w:type="dxa"/>
            <w:shd w:val="clear" w:color="auto" w:fill="F2F2F2" w:themeFill="background1" w:themeFillShade="F2"/>
            <w:vAlign w:val="center"/>
          </w:tcPr>
          <w:p w14:paraId="2BEF8B11"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zł</w:t>
            </w:r>
          </w:p>
        </w:tc>
        <w:tc>
          <w:tcPr>
            <w:tcW w:w="2268" w:type="dxa"/>
            <w:vMerge/>
            <w:shd w:val="clear" w:color="auto" w:fill="F2F2F2" w:themeFill="background1" w:themeFillShade="F2"/>
            <w:vAlign w:val="center"/>
          </w:tcPr>
          <w:p w14:paraId="1FB6D74E"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r>
      <w:tr w:rsidR="0099134C" w:rsidRPr="00780CA4" w14:paraId="514E05C2" w14:textId="77777777" w:rsidTr="00B71870">
        <w:trPr>
          <w:trHeight w:val="454"/>
        </w:trPr>
        <w:tc>
          <w:tcPr>
            <w:tcW w:w="851" w:type="dxa"/>
            <w:shd w:val="clear" w:color="auto" w:fill="F2F2F2" w:themeFill="background1" w:themeFillShade="F2"/>
            <w:vAlign w:val="center"/>
          </w:tcPr>
          <w:p w14:paraId="61289F05" w14:textId="77777777" w:rsidR="0099134C" w:rsidRPr="00780CA4" w:rsidRDefault="0099134C" w:rsidP="00A04F02">
            <w:pPr>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[a]</w:t>
            </w:r>
          </w:p>
        </w:tc>
        <w:tc>
          <w:tcPr>
            <w:tcW w:w="3544" w:type="dxa"/>
            <w:shd w:val="clear" w:color="auto" w:fill="F2F2F2" w:themeFill="background1" w:themeFillShade="F2"/>
            <w:vAlign w:val="center"/>
          </w:tcPr>
          <w:p w14:paraId="6E697F92" w14:textId="77777777" w:rsidR="0099134C" w:rsidRPr="00780CA4" w:rsidRDefault="0099134C" w:rsidP="00A04F02">
            <w:pPr>
              <w:pStyle w:val="Tekstpodstawowy"/>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[b]</w:t>
            </w:r>
          </w:p>
        </w:tc>
        <w:tc>
          <w:tcPr>
            <w:tcW w:w="1276" w:type="dxa"/>
            <w:shd w:val="clear" w:color="auto" w:fill="F2F2F2" w:themeFill="background1" w:themeFillShade="F2"/>
            <w:vAlign w:val="center"/>
          </w:tcPr>
          <w:p w14:paraId="604FEE70" w14:textId="77777777" w:rsidR="0099134C" w:rsidRPr="00780CA4" w:rsidRDefault="0099134C" w:rsidP="00A04F02">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[c]</w:t>
            </w:r>
          </w:p>
        </w:tc>
        <w:tc>
          <w:tcPr>
            <w:tcW w:w="1417" w:type="dxa"/>
            <w:shd w:val="clear" w:color="auto" w:fill="F2F2F2" w:themeFill="background1" w:themeFillShade="F2"/>
            <w:vAlign w:val="center"/>
          </w:tcPr>
          <w:p w14:paraId="757B15D3" w14:textId="77777777" w:rsidR="0099134C" w:rsidRPr="00780CA4" w:rsidRDefault="0099134C" w:rsidP="00A04F02">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[d]</w:t>
            </w:r>
          </w:p>
        </w:tc>
        <w:tc>
          <w:tcPr>
            <w:tcW w:w="1843" w:type="dxa"/>
            <w:shd w:val="clear" w:color="auto" w:fill="F2F2F2" w:themeFill="background1" w:themeFillShade="F2"/>
            <w:vAlign w:val="center"/>
          </w:tcPr>
          <w:p w14:paraId="0E014960" w14:textId="77777777" w:rsidR="0099134C" w:rsidRPr="00780CA4" w:rsidRDefault="0099134C" w:rsidP="00A04F02">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[e] = [c] x [d]</w:t>
            </w:r>
          </w:p>
        </w:tc>
        <w:tc>
          <w:tcPr>
            <w:tcW w:w="1559" w:type="dxa"/>
            <w:shd w:val="clear" w:color="auto" w:fill="F2F2F2" w:themeFill="background1" w:themeFillShade="F2"/>
            <w:vAlign w:val="center"/>
          </w:tcPr>
          <w:p w14:paraId="626895F4" w14:textId="77777777" w:rsidR="0099134C" w:rsidRPr="00780CA4" w:rsidRDefault="0099134C" w:rsidP="00A04F02">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[f]</w:t>
            </w:r>
          </w:p>
        </w:tc>
        <w:tc>
          <w:tcPr>
            <w:tcW w:w="1418" w:type="dxa"/>
            <w:shd w:val="clear" w:color="auto" w:fill="F2F2F2" w:themeFill="background1" w:themeFillShade="F2"/>
            <w:vAlign w:val="center"/>
          </w:tcPr>
          <w:p w14:paraId="614DA6AD" w14:textId="77777777" w:rsidR="0099134C" w:rsidRPr="00780CA4" w:rsidRDefault="0099134C" w:rsidP="00A04F02">
            <w:pPr>
              <w:spacing w:line="360" w:lineRule="auto"/>
              <w:ind w:right="23"/>
              <w:jc w:val="center"/>
              <w:rPr>
                <w:rFonts w:asciiTheme="minorHAnsi" w:hAnsiTheme="minorHAnsi" w:cstheme="minorHAnsi"/>
                <w:i/>
                <w:color w:val="000000" w:themeColor="text1"/>
                <w:sz w:val="16"/>
                <w:szCs w:val="16"/>
              </w:rPr>
            </w:pPr>
            <w:r w:rsidRPr="00780CA4">
              <w:rPr>
                <w:rFonts w:asciiTheme="minorHAnsi" w:hAnsiTheme="minorHAnsi" w:cstheme="minorHAnsi"/>
                <w:i/>
                <w:color w:val="000000" w:themeColor="text1"/>
                <w:sz w:val="16"/>
                <w:szCs w:val="16"/>
              </w:rPr>
              <w:t>[g] = [e] x [f]</w:t>
            </w:r>
          </w:p>
        </w:tc>
        <w:tc>
          <w:tcPr>
            <w:tcW w:w="2268" w:type="dxa"/>
            <w:shd w:val="clear" w:color="auto" w:fill="F2F2F2" w:themeFill="background1" w:themeFillShade="F2"/>
            <w:vAlign w:val="center"/>
          </w:tcPr>
          <w:p w14:paraId="7B003068"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i/>
                <w:color w:val="000000" w:themeColor="text1"/>
                <w:sz w:val="16"/>
                <w:szCs w:val="16"/>
              </w:rPr>
              <w:t>[h] = [e] + [g]</w:t>
            </w:r>
          </w:p>
        </w:tc>
      </w:tr>
      <w:tr w:rsidR="0099134C" w:rsidRPr="00780CA4" w14:paraId="6F2E5DEA" w14:textId="77777777" w:rsidTr="00B71870">
        <w:trPr>
          <w:trHeight w:val="802"/>
        </w:trPr>
        <w:tc>
          <w:tcPr>
            <w:tcW w:w="851" w:type="dxa"/>
            <w:shd w:val="clear" w:color="auto" w:fill="F2F2F2" w:themeFill="background1" w:themeFillShade="F2"/>
            <w:vAlign w:val="center"/>
          </w:tcPr>
          <w:p w14:paraId="393FC69C"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1</w:t>
            </w:r>
          </w:p>
        </w:tc>
        <w:tc>
          <w:tcPr>
            <w:tcW w:w="3544" w:type="dxa"/>
            <w:vAlign w:val="center"/>
          </w:tcPr>
          <w:p w14:paraId="5EB30E0F" w14:textId="77777777" w:rsidR="0099134C" w:rsidRPr="00780CA4" w:rsidRDefault="0099134C" w:rsidP="00A04F02">
            <w:pPr>
              <w:pStyle w:val="Tekstpodstawowy"/>
              <w:spacing w:line="240" w:lineRule="auto"/>
              <w:ind w:right="23"/>
              <w:jc w:val="left"/>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Usługi Wsparcia -</w:t>
            </w:r>
          </w:p>
          <w:p w14:paraId="2311C696" w14:textId="6AEF268C" w:rsidR="0099134C" w:rsidRPr="00780CA4" w:rsidRDefault="0099134C" w:rsidP="00A04F02">
            <w:pPr>
              <w:pStyle w:val="Tekstpodstawowy"/>
              <w:spacing w:line="240" w:lineRule="auto"/>
              <w:ind w:right="23"/>
              <w:jc w:val="left"/>
              <w:rPr>
                <w:rFonts w:asciiTheme="minorHAnsi" w:hAnsiTheme="minorHAnsi" w:cstheme="minorHAnsi"/>
                <w:bCs/>
                <w:color w:val="000000" w:themeColor="text1"/>
                <w:sz w:val="16"/>
                <w:szCs w:val="16"/>
              </w:rPr>
            </w:pPr>
            <w:r w:rsidRPr="00780CA4">
              <w:rPr>
                <w:rFonts w:asciiTheme="minorHAnsi" w:hAnsiTheme="minorHAnsi" w:cstheme="minorHAnsi"/>
                <w:color w:val="000000" w:themeColor="text1"/>
                <w:sz w:val="18"/>
                <w:szCs w:val="18"/>
              </w:rPr>
              <w:t xml:space="preserve">konsultacje techniczne w okresie 36 miesięcy od dnia podpisania bez zastrzeżeń Protokołu Wdrożenia </w:t>
            </w:r>
            <w:r w:rsidRPr="00780CA4">
              <w:rPr>
                <w:rFonts w:asciiTheme="minorHAnsi" w:hAnsiTheme="minorHAnsi" w:cstheme="minorHAnsi"/>
                <w:color w:val="000000" w:themeColor="text1"/>
                <w:sz w:val="18"/>
                <w:szCs w:val="16"/>
              </w:rPr>
              <w:t>na zasadach określonych w ppu wraz z załącznikami</w:t>
            </w:r>
            <w:r w:rsidR="00B71870" w:rsidRPr="00780CA4">
              <w:rPr>
                <w:rFonts w:asciiTheme="minorHAnsi" w:hAnsiTheme="minorHAnsi" w:cstheme="minorHAnsi"/>
                <w:color w:val="000000" w:themeColor="text1"/>
                <w:sz w:val="18"/>
                <w:szCs w:val="16"/>
              </w:rPr>
              <w:t>.</w:t>
            </w:r>
          </w:p>
        </w:tc>
        <w:tc>
          <w:tcPr>
            <w:tcW w:w="1276" w:type="dxa"/>
            <w:vAlign w:val="center"/>
          </w:tcPr>
          <w:p w14:paraId="7BFC1D63" w14:textId="691D88FA"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r w:rsidRPr="00780CA4">
              <w:rPr>
                <w:rFonts w:asciiTheme="minorHAnsi" w:hAnsiTheme="minorHAnsi" w:cstheme="minorHAnsi"/>
                <w:b/>
                <w:bCs/>
                <w:color w:val="000000" w:themeColor="text1"/>
                <w:sz w:val="18"/>
                <w:szCs w:val="18"/>
              </w:rPr>
              <w:t xml:space="preserve">30* </w:t>
            </w:r>
          </w:p>
        </w:tc>
        <w:tc>
          <w:tcPr>
            <w:tcW w:w="1417" w:type="dxa"/>
            <w:vAlign w:val="center"/>
          </w:tcPr>
          <w:p w14:paraId="12006850"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c>
          <w:tcPr>
            <w:tcW w:w="1843" w:type="dxa"/>
            <w:vAlign w:val="center"/>
          </w:tcPr>
          <w:p w14:paraId="34AE7697"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24085B2B"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c>
          <w:tcPr>
            <w:tcW w:w="1418" w:type="dxa"/>
            <w:vAlign w:val="center"/>
          </w:tcPr>
          <w:p w14:paraId="6F9E5211"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c>
          <w:tcPr>
            <w:tcW w:w="2268" w:type="dxa"/>
            <w:vAlign w:val="center"/>
          </w:tcPr>
          <w:p w14:paraId="27BF4106" w14:textId="77777777" w:rsidR="0099134C" w:rsidRPr="00780CA4" w:rsidRDefault="0099134C" w:rsidP="00A04F02">
            <w:pPr>
              <w:spacing w:line="360" w:lineRule="auto"/>
              <w:ind w:right="23"/>
              <w:jc w:val="center"/>
              <w:rPr>
                <w:rFonts w:asciiTheme="minorHAnsi" w:hAnsiTheme="minorHAnsi" w:cstheme="minorHAnsi"/>
                <w:b/>
                <w:bCs/>
                <w:color w:val="000000" w:themeColor="text1"/>
                <w:sz w:val="18"/>
                <w:szCs w:val="18"/>
              </w:rPr>
            </w:pPr>
          </w:p>
        </w:tc>
      </w:tr>
    </w:tbl>
    <w:p w14:paraId="5D76FF6C" w14:textId="77777777" w:rsidR="00A230BB" w:rsidRPr="00780CA4" w:rsidRDefault="00A230BB" w:rsidP="0099134C">
      <w:pPr>
        <w:rPr>
          <w:rFonts w:asciiTheme="minorHAnsi" w:hAnsiTheme="minorHAnsi" w:cstheme="minorHAnsi"/>
          <w:b/>
          <w:i/>
          <w:color w:val="000000" w:themeColor="text1"/>
          <w:sz w:val="16"/>
          <w:szCs w:val="18"/>
        </w:rPr>
      </w:pPr>
    </w:p>
    <w:p w14:paraId="60D5D8EF" w14:textId="73A6B4E7" w:rsidR="0099134C" w:rsidRPr="00780CA4" w:rsidRDefault="0099134C" w:rsidP="0099134C">
      <w:pPr>
        <w:rPr>
          <w:rFonts w:asciiTheme="minorHAnsi" w:hAnsiTheme="minorHAnsi" w:cstheme="minorHAnsi"/>
          <w:b/>
          <w:i/>
          <w:color w:val="000000" w:themeColor="text1"/>
          <w:sz w:val="16"/>
          <w:szCs w:val="18"/>
        </w:rPr>
      </w:pPr>
      <w:r w:rsidRPr="00780CA4">
        <w:rPr>
          <w:rFonts w:asciiTheme="minorHAnsi" w:hAnsiTheme="minorHAnsi" w:cstheme="minorHAnsi"/>
          <w:b/>
          <w:i/>
          <w:color w:val="000000" w:themeColor="text1"/>
          <w:sz w:val="16"/>
          <w:szCs w:val="18"/>
        </w:rPr>
        <w:t>* W ramach ppu Wykonawca zapewni Zamawiającemu 30 godzin konsultacji technicznych w okresie 36 miesięcy od dnia podpisania bez zastrzeżeń Protokołu Wdrożenia („Usługa Wsparcia”), którego wzór stanowi Załącznik nr 3 do ppu,</w:t>
      </w:r>
      <w:r w:rsidR="00B71870" w:rsidRPr="00780CA4">
        <w:rPr>
          <w:rFonts w:asciiTheme="minorHAnsi" w:hAnsiTheme="minorHAnsi" w:cstheme="minorHAnsi"/>
          <w:b/>
          <w:i/>
          <w:color w:val="000000" w:themeColor="text1"/>
          <w:sz w:val="16"/>
          <w:szCs w:val="18"/>
        </w:rPr>
        <w:t xml:space="preserve"> </w:t>
      </w:r>
      <w:r w:rsidRPr="00780CA4">
        <w:rPr>
          <w:rFonts w:asciiTheme="minorHAnsi" w:hAnsiTheme="minorHAnsi" w:cstheme="minorHAnsi"/>
          <w:b/>
          <w:i/>
          <w:color w:val="000000" w:themeColor="text1"/>
          <w:sz w:val="16"/>
          <w:szCs w:val="18"/>
        </w:rPr>
        <w:t xml:space="preserve">jednak nie mniej niż </w:t>
      </w:r>
      <w:r w:rsidR="00B71870" w:rsidRPr="00780CA4">
        <w:rPr>
          <w:rFonts w:asciiTheme="minorHAnsi" w:hAnsiTheme="minorHAnsi" w:cstheme="minorHAnsi"/>
          <w:b/>
          <w:i/>
          <w:color w:val="000000" w:themeColor="text1"/>
          <w:sz w:val="16"/>
          <w:szCs w:val="18"/>
        </w:rPr>
        <w:t>5</w:t>
      </w:r>
      <w:r w:rsidRPr="00780CA4">
        <w:rPr>
          <w:rFonts w:asciiTheme="minorHAnsi" w:hAnsiTheme="minorHAnsi" w:cstheme="minorHAnsi"/>
          <w:b/>
          <w:i/>
          <w:color w:val="000000" w:themeColor="text1"/>
          <w:sz w:val="16"/>
          <w:szCs w:val="18"/>
        </w:rPr>
        <w:t xml:space="preserve"> godzin, </w:t>
      </w:r>
      <w:r w:rsidR="00B71870" w:rsidRPr="00780CA4">
        <w:rPr>
          <w:rFonts w:asciiTheme="minorHAnsi" w:hAnsiTheme="minorHAnsi" w:cstheme="minorHAnsi"/>
          <w:b/>
          <w:i/>
          <w:color w:val="000000" w:themeColor="text1"/>
          <w:sz w:val="16"/>
          <w:szCs w:val="18"/>
        </w:rPr>
        <w:t>w zakresie problemów dotyczących Sprzętu IT lub Oprogramowania. Konsultacje będą obejmowały bieżące prace administracyjne, wszelkiego rodzaju prace rekonfiguracyjne i optymalizujące działanie Sprzętu IT lub Oprogramowania. Konsultacje będą świadczone w języku polskim, drogą elektroniczną za pośrednictwem poczty elektronicznej lub komunikatora wskazanego przez Zamawiającego.</w:t>
      </w:r>
    </w:p>
    <w:p w14:paraId="477EEA33" w14:textId="77777777" w:rsidR="00B71870" w:rsidRPr="00780CA4" w:rsidRDefault="00B71870" w:rsidP="0099134C">
      <w:pPr>
        <w:rPr>
          <w:rFonts w:asciiTheme="minorHAnsi" w:hAnsiTheme="minorHAnsi" w:cstheme="minorHAnsi"/>
          <w:b/>
          <w:sz w:val="18"/>
          <w:szCs w:val="18"/>
        </w:rPr>
      </w:pPr>
    </w:p>
    <w:p w14:paraId="1A2B3E3F" w14:textId="77777777" w:rsidR="00A230BB" w:rsidRPr="00780CA4" w:rsidRDefault="00A230BB" w:rsidP="008B7A2F">
      <w:pPr>
        <w:rPr>
          <w:rFonts w:asciiTheme="minorHAnsi" w:hAnsiTheme="minorHAnsi" w:cstheme="minorHAnsi"/>
          <w:b/>
          <w:sz w:val="18"/>
          <w:szCs w:val="18"/>
        </w:rPr>
      </w:pPr>
    </w:p>
    <w:p w14:paraId="756B6CA3" w14:textId="77777777" w:rsidR="00A230BB" w:rsidRPr="00780CA4" w:rsidRDefault="00A230BB" w:rsidP="008B7A2F">
      <w:pPr>
        <w:rPr>
          <w:rFonts w:asciiTheme="minorHAnsi" w:hAnsiTheme="minorHAnsi" w:cstheme="minorHAnsi"/>
          <w:b/>
          <w:sz w:val="18"/>
          <w:szCs w:val="18"/>
        </w:rPr>
      </w:pPr>
    </w:p>
    <w:p w14:paraId="17C0F92C" w14:textId="77777777" w:rsidR="00A230BB" w:rsidRPr="00780CA4" w:rsidRDefault="00A230BB" w:rsidP="008B7A2F">
      <w:pPr>
        <w:rPr>
          <w:rFonts w:asciiTheme="minorHAnsi" w:hAnsiTheme="minorHAnsi" w:cstheme="minorHAnsi"/>
          <w:b/>
          <w:sz w:val="18"/>
          <w:szCs w:val="18"/>
        </w:rPr>
      </w:pPr>
    </w:p>
    <w:p w14:paraId="368F3E87" w14:textId="77777777" w:rsidR="00A230BB" w:rsidRPr="00780CA4" w:rsidRDefault="00A230BB" w:rsidP="008B7A2F">
      <w:pPr>
        <w:rPr>
          <w:rFonts w:asciiTheme="minorHAnsi" w:hAnsiTheme="minorHAnsi" w:cstheme="minorHAnsi"/>
          <w:b/>
          <w:sz w:val="18"/>
          <w:szCs w:val="18"/>
        </w:rPr>
      </w:pPr>
    </w:p>
    <w:p w14:paraId="36E4933C" w14:textId="77777777" w:rsidR="00A230BB" w:rsidRPr="00780CA4" w:rsidRDefault="00A230BB" w:rsidP="008B7A2F">
      <w:pPr>
        <w:rPr>
          <w:rFonts w:asciiTheme="minorHAnsi" w:hAnsiTheme="minorHAnsi" w:cstheme="minorHAnsi"/>
          <w:b/>
          <w:sz w:val="18"/>
          <w:szCs w:val="18"/>
        </w:rPr>
      </w:pPr>
    </w:p>
    <w:p w14:paraId="340E86A4" w14:textId="77777777" w:rsidR="00A230BB" w:rsidRPr="00780CA4" w:rsidRDefault="00A230BB" w:rsidP="008B7A2F">
      <w:pPr>
        <w:rPr>
          <w:rFonts w:asciiTheme="minorHAnsi" w:hAnsiTheme="minorHAnsi" w:cstheme="minorHAnsi"/>
          <w:b/>
          <w:sz w:val="18"/>
          <w:szCs w:val="18"/>
        </w:rPr>
      </w:pPr>
    </w:p>
    <w:p w14:paraId="1860E7BC" w14:textId="77777777" w:rsidR="00A230BB" w:rsidRPr="00780CA4" w:rsidRDefault="00A230BB" w:rsidP="008B7A2F">
      <w:pPr>
        <w:rPr>
          <w:rFonts w:asciiTheme="minorHAnsi" w:hAnsiTheme="minorHAnsi" w:cstheme="minorHAnsi"/>
          <w:b/>
          <w:sz w:val="18"/>
          <w:szCs w:val="18"/>
        </w:rPr>
      </w:pPr>
    </w:p>
    <w:p w14:paraId="18BA3D7E" w14:textId="2C501C78" w:rsidR="008B7A2F" w:rsidRPr="00780CA4" w:rsidRDefault="008B7A2F" w:rsidP="008B7A2F">
      <w:pPr>
        <w:rPr>
          <w:rFonts w:asciiTheme="minorHAnsi" w:hAnsiTheme="minorHAnsi" w:cstheme="minorHAnsi"/>
          <w:color w:val="000000" w:themeColor="text1"/>
          <w:sz w:val="18"/>
          <w:szCs w:val="18"/>
        </w:rPr>
      </w:pPr>
      <w:r w:rsidRPr="00780CA4">
        <w:rPr>
          <w:rFonts w:asciiTheme="minorHAnsi" w:hAnsiTheme="minorHAnsi" w:cstheme="minorHAnsi"/>
          <w:b/>
          <w:sz w:val="18"/>
          <w:szCs w:val="18"/>
        </w:rPr>
        <w:lastRenderedPageBreak/>
        <w:t>TABELA NR 6 – Łączna cena oferty:</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719"/>
        <w:gridCol w:w="2584"/>
        <w:gridCol w:w="1976"/>
        <w:gridCol w:w="2735"/>
      </w:tblGrid>
      <w:tr w:rsidR="008B7A2F" w:rsidRPr="00780CA4" w14:paraId="4EB4D97B" w14:textId="77777777" w:rsidTr="00563E76">
        <w:trPr>
          <w:trHeight w:val="805"/>
        </w:trPr>
        <w:tc>
          <w:tcPr>
            <w:tcW w:w="6946" w:type="dxa"/>
            <w:gridSpan w:val="2"/>
            <w:shd w:val="clear" w:color="auto" w:fill="E7E6E6" w:themeFill="background2"/>
            <w:vAlign w:val="center"/>
          </w:tcPr>
          <w:p w14:paraId="3BD5D21B"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Przedmiot </w:t>
            </w:r>
          </w:p>
        </w:tc>
        <w:tc>
          <w:tcPr>
            <w:tcW w:w="2410" w:type="dxa"/>
            <w:shd w:val="clear" w:color="auto" w:fill="E7E6E6" w:themeFill="background2"/>
            <w:vAlign w:val="center"/>
          </w:tcPr>
          <w:p w14:paraId="14EA2CA7"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Cena netto</w:t>
            </w:r>
          </w:p>
          <w:p w14:paraId="76BFCA26"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[zł]</w:t>
            </w:r>
          </w:p>
        </w:tc>
        <w:tc>
          <w:tcPr>
            <w:tcW w:w="1843" w:type="dxa"/>
            <w:shd w:val="clear" w:color="auto" w:fill="E7E6E6" w:themeFill="background2"/>
            <w:vAlign w:val="center"/>
          </w:tcPr>
          <w:p w14:paraId="36BAF896"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Podatek VAT </w:t>
            </w:r>
          </w:p>
          <w:p w14:paraId="3DDF51CF"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[zł]</w:t>
            </w:r>
          </w:p>
        </w:tc>
        <w:tc>
          <w:tcPr>
            <w:tcW w:w="2551" w:type="dxa"/>
            <w:shd w:val="clear" w:color="auto" w:fill="E7E6E6" w:themeFill="background2"/>
            <w:vAlign w:val="center"/>
          </w:tcPr>
          <w:p w14:paraId="3B523855"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Cena brutto </w:t>
            </w:r>
          </w:p>
          <w:p w14:paraId="5C47EF51" w14:textId="77777777" w:rsidR="008B7A2F" w:rsidRPr="00780CA4" w:rsidRDefault="008B7A2F" w:rsidP="00563E76">
            <w:pPr>
              <w:jc w:val="center"/>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 xml:space="preserve">[zł] </w:t>
            </w:r>
          </w:p>
        </w:tc>
      </w:tr>
      <w:tr w:rsidR="008B7A2F" w:rsidRPr="00780CA4" w14:paraId="4AFEF1E2" w14:textId="77777777" w:rsidTr="00563E76">
        <w:trPr>
          <w:trHeight w:val="249"/>
        </w:trPr>
        <w:tc>
          <w:tcPr>
            <w:tcW w:w="680" w:type="dxa"/>
            <w:shd w:val="clear" w:color="auto" w:fill="E7E6E6" w:themeFill="background2"/>
            <w:vAlign w:val="center"/>
          </w:tcPr>
          <w:p w14:paraId="0B082279" w14:textId="77777777" w:rsidR="008B7A2F" w:rsidRPr="00780CA4" w:rsidRDefault="008B7A2F" w:rsidP="00563E76">
            <w:pPr>
              <w:jc w:val="center"/>
              <w:rPr>
                <w:rFonts w:asciiTheme="minorHAnsi" w:hAnsiTheme="minorHAnsi" w:cstheme="minorHAnsi"/>
                <w:b/>
                <w:i/>
                <w:color w:val="000000" w:themeColor="text1"/>
                <w:sz w:val="18"/>
                <w:szCs w:val="18"/>
              </w:rPr>
            </w:pPr>
            <w:r w:rsidRPr="00780CA4">
              <w:rPr>
                <w:rFonts w:asciiTheme="minorHAnsi" w:hAnsiTheme="minorHAnsi" w:cstheme="minorHAnsi"/>
                <w:i/>
                <w:color w:val="000000" w:themeColor="text1"/>
                <w:sz w:val="18"/>
                <w:szCs w:val="18"/>
              </w:rPr>
              <w:t>a</w:t>
            </w:r>
          </w:p>
        </w:tc>
        <w:tc>
          <w:tcPr>
            <w:tcW w:w="6266" w:type="dxa"/>
            <w:shd w:val="clear" w:color="auto" w:fill="E7E6E6" w:themeFill="background2"/>
            <w:vAlign w:val="center"/>
          </w:tcPr>
          <w:p w14:paraId="521F26D1" w14:textId="77777777" w:rsidR="008B7A2F" w:rsidRPr="00780CA4" w:rsidRDefault="008B7A2F" w:rsidP="00563E76">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b</w:t>
            </w:r>
          </w:p>
        </w:tc>
        <w:tc>
          <w:tcPr>
            <w:tcW w:w="2410" w:type="dxa"/>
            <w:shd w:val="clear" w:color="auto" w:fill="E7E6E6" w:themeFill="background2"/>
            <w:vAlign w:val="center"/>
          </w:tcPr>
          <w:p w14:paraId="1020F5DF" w14:textId="77777777" w:rsidR="008B7A2F" w:rsidRPr="00780CA4" w:rsidRDefault="008B7A2F" w:rsidP="00563E76">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c</w:t>
            </w:r>
          </w:p>
        </w:tc>
        <w:tc>
          <w:tcPr>
            <w:tcW w:w="1843" w:type="dxa"/>
            <w:shd w:val="clear" w:color="auto" w:fill="E7E6E6" w:themeFill="background2"/>
            <w:vAlign w:val="center"/>
          </w:tcPr>
          <w:p w14:paraId="5B852C99" w14:textId="77777777" w:rsidR="008B7A2F" w:rsidRPr="00780CA4" w:rsidRDefault="008B7A2F" w:rsidP="00563E76">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d</w:t>
            </w:r>
          </w:p>
        </w:tc>
        <w:tc>
          <w:tcPr>
            <w:tcW w:w="2551" w:type="dxa"/>
            <w:shd w:val="clear" w:color="auto" w:fill="E7E6E6" w:themeFill="background2"/>
            <w:vAlign w:val="center"/>
          </w:tcPr>
          <w:p w14:paraId="1F0CD974" w14:textId="77777777" w:rsidR="008B7A2F" w:rsidRPr="00780CA4" w:rsidRDefault="008B7A2F" w:rsidP="00563E76">
            <w:pPr>
              <w:jc w:val="center"/>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e</w:t>
            </w:r>
          </w:p>
        </w:tc>
      </w:tr>
      <w:tr w:rsidR="008B7A2F" w:rsidRPr="00780CA4" w14:paraId="3930B3E9" w14:textId="77777777" w:rsidTr="00563E76">
        <w:trPr>
          <w:trHeight w:val="249"/>
        </w:trPr>
        <w:tc>
          <w:tcPr>
            <w:tcW w:w="680" w:type="dxa"/>
            <w:vAlign w:val="center"/>
          </w:tcPr>
          <w:p w14:paraId="31925487" w14:textId="77777777" w:rsidR="008B7A2F" w:rsidRPr="00780CA4" w:rsidRDefault="008B7A2F" w:rsidP="00563E76">
            <w:pPr>
              <w:jc w:val="center"/>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1</w:t>
            </w:r>
          </w:p>
        </w:tc>
        <w:tc>
          <w:tcPr>
            <w:tcW w:w="6266" w:type="dxa"/>
            <w:vAlign w:val="center"/>
          </w:tcPr>
          <w:p w14:paraId="55C18852" w14:textId="0CD8F60B"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6"/>
                <w:szCs w:val="16"/>
              </w:rPr>
            </w:pPr>
            <w:r w:rsidRPr="00780CA4">
              <w:rPr>
                <w:rFonts w:asciiTheme="minorHAnsi" w:hAnsiTheme="minorHAnsi" w:cstheme="minorHAnsi"/>
                <w:sz w:val="18"/>
                <w:szCs w:val="18"/>
              </w:rPr>
              <w:t>Sprzedaż i dostarczenie Sprzętu IT oraz Wdrożenie Sprzętu IT z Oprogramowaniem</w:t>
            </w:r>
            <w:r w:rsidRPr="00780CA4">
              <w:rPr>
                <w:rFonts w:asciiTheme="minorHAnsi" w:hAnsiTheme="minorHAnsi" w:cstheme="minorHAnsi"/>
                <w:bCs/>
                <w:color w:val="000000" w:themeColor="text1"/>
                <w:sz w:val="18"/>
                <w:szCs w:val="18"/>
              </w:rPr>
              <w:t xml:space="preserve"> - należy wpisać odpowiednio wartości z </w:t>
            </w:r>
            <w:r w:rsidRPr="00780CA4">
              <w:rPr>
                <w:rFonts w:asciiTheme="minorHAnsi" w:hAnsiTheme="minorHAnsi" w:cstheme="minorHAnsi"/>
                <w:b/>
                <w:bCs/>
                <w:color w:val="000000" w:themeColor="text1"/>
                <w:sz w:val="18"/>
                <w:szCs w:val="18"/>
              </w:rPr>
              <w:t xml:space="preserve">TABELI NR </w:t>
            </w:r>
            <w:r w:rsidR="006A0867" w:rsidRPr="00780CA4">
              <w:rPr>
                <w:rFonts w:asciiTheme="minorHAnsi" w:hAnsiTheme="minorHAnsi" w:cstheme="minorHAnsi"/>
                <w:b/>
                <w:bCs/>
                <w:color w:val="000000" w:themeColor="text1"/>
                <w:sz w:val="18"/>
                <w:szCs w:val="18"/>
              </w:rPr>
              <w:t>2</w:t>
            </w:r>
            <w:r w:rsidRPr="00780CA4">
              <w:rPr>
                <w:rFonts w:asciiTheme="minorHAnsi" w:hAnsiTheme="minorHAnsi" w:cstheme="minorHAnsi"/>
                <w:b/>
                <w:bCs/>
                <w:color w:val="000000" w:themeColor="text1"/>
                <w:sz w:val="18"/>
                <w:szCs w:val="18"/>
              </w:rPr>
              <w:t>:</w:t>
            </w:r>
          </w:p>
          <w:p w14:paraId="7C97A45A" w14:textId="77777777"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 xml:space="preserve"> poz. 1, kol. [d], [f] i [g]</w:t>
            </w:r>
          </w:p>
        </w:tc>
        <w:tc>
          <w:tcPr>
            <w:tcW w:w="2410" w:type="dxa"/>
            <w:vAlign w:val="center"/>
          </w:tcPr>
          <w:p w14:paraId="6089067B" w14:textId="77777777" w:rsidR="008B7A2F" w:rsidRPr="00780CA4" w:rsidRDefault="008B7A2F" w:rsidP="00563E76">
            <w:pPr>
              <w:jc w:val="center"/>
              <w:rPr>
                <w:rFonts w:asciiTheme="minorHAnsi" w:hAnsiTheme="minorHAnsi" w:cstheme="minorHAnsi"/>
                <w:color w:val="000000" w:themeColor="text1"/>
                <w:sz w:val="18"/>
                <w:szCs w:val="18"/>
              </w:rPr>
            </w:pPr>
          </w:p>
        </w:tc>
        <w:tc>
          <w:tcPr>
            <w:tcW w:w="1843" w:type="dxa"/>
            <w:vAlign w:val="center"/>
          </w:tcPr>
          <w:p w14:paraId="03CA8B35" w14:textId="77777777" w:rsidR="008B7A2F" w:rsidRPr="00780CA4" w:rsidRDefault="008B7A2F" w:rsidP="00563E76">
            <w:pPr>
              <w:jc w:val="center"/>
              <w:rPr>
                <w:rFonts w:asciiTheme="minorHAnsi" w:hAnsiTheme="minorHAnsi" w:cstheme="minorHAnsi"/>
                <w:color w:val="000000" w:themeColor="text1"/>
                <w:sz w:val="18"/>
                <w:szCs w:val="18"/>
              </w:rPr>
            </w:pPr>
          </w:p>
        </w:tc>
        <w:tc>
          <w:tcPr>
            <w:tcW w:w="2551" w:type="dxa"/>
            <w:vAlign w:val="center"/>
          </w:tcPr>
          <w:p w14:paraId="0C4B20A9" w14:textId="77777777" w:rsidR="008B7A2F" w:rsidRPr="00780CA4" w:rsidRDefault="008B7A2F" w:rsidP="00563E76">
            <w:pPr>
              <w:jc w:val="center"/>
              <w:rPr>
                <w:rFonts w:asciiTheme="minorHAnsi" w:hAnsiTheme="minorHAnsi" w:cstheme="minorHAnsi"/>
                <w:color w:val="000000" w:themeColor="text1"/>
                <w:sz w:val="18"/>
                <w:szCs w:val="18"/>
              </w:rPr>
            </w:pPr>
          </w:p>
        </w:tc>
      </w:tr>
      <w:tr w:rsidR="008B7A2F" w:rsidRPr="00780CA4" w14:paraId="135CBE3C" w14:textId="77777777" w:rsidTr="00563E76">
        <w:trPr>
          <w:trHeight w:val="832"/>
        </w:trPr>
        <w:tc>
          <w:tcPr>
            <w:tcW w:w="680" w:type="dxa"/>
            <w:vAlign w:val="center"/>
          </w:tcPr>
          <w:p w14:paraId="1C72B42F" w14:textId="77777777" w:rsidR="008B7A2F" w:rsidRPr="00780CA4" w:rsidRDefault="008B7A2F" w:rsidP="00563E76">
            <w:pPr>
              <w:jc w:val="center"/>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2</w:t>
            </w:r>
          </w:p>
        </w:tc>
        <w:tc>
          <w:tcPr>
            <w:tcW w:w="6266" w:type="dxa"/>
            <w:vAlign w:val="center"/>
          </w:tcPr>
          <w:p w14:paraId="77772DF0" w14:textId="77777777"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sz w:val="18"/>
                <w:szCs w:val="18"/>
              </w:rPr>
              <w:t>36-miesięczne wsparcie producenta</w:t>
            </w:r>
            <w:r w:rsidRPr="00780CA4">
              <w:rPr>
                <w:rFonts w:asciiTheme="minorHAnsi" w:hAnsiTheme="minorHAnsi" w:cstheme="minorHAnsi"/>
                <w:bCs/>
                <w:color w:val="000000" w:themeColor="text1"/>
                <w:sz w:val="18"/>
                <w:szCs w:val="18"/>
              </w:rPr>
              <w:t xml:space="preserve"> – </w:t>
            </w:r>
          </w:p>
          <w:p w14:paraId="322A393D" w14:textId="61E96771" w:rsidR="008B7A2F" w:rsidRPr="00780CA4" w:rsidRDefault="008B7A2F" w:rsidP="00563E76">
            <w:pPr>
              <w:pStyle w:val="Tekstpodstawowy"/>
              <w:spacing w:line="240" w:lineRule="auto"/>
              <w:ind w:right="23"/>
              <w:jc w:val="left"/>
              <w:rPr>
                <w:rFonts w:asciiTheme="minorHAnsi" w:hAnsiTheme="minorHAnsi" w:cstheme="minorHAnsi"/>
                <w:color w:val="000000" w:themeColor="text1"/>
                <w:sz w:val="18"/>
                <w:szCs w:val="16"/>
              </w:rPr>
            </w:pPr>
            <w:r w:rsidRPr="00780CA4">
              <w:rPr>
                <w:rFonts w:asciiTheme="minorHAnsi" w:hAnsiTheme="minorHAnsi" w:cstheme="minorHAnsi"/>
                <w:bCs/>
                <w:color w:val="000000" w:themeColor="text1"/>
                <w:sz w:val="18"/>
                <w:szCs w:val="18"/>
              </w:rPr>
              <w:t xml:space="preserve">należy wpisać odpowiednio wartości z </w:t>
            </w:r>
            <w:r w:rsidRPr="00780CA4">
              <w:rPr>
                <w:rFonts w:asciiTheme="minorHAnsi" w:hAnsiTheme="minorHAnsi" w:cstheme="minorHAnsi"/>
                <w:b/>
                <w:bCs/>
                <w:color w:val="000000" w:themeColor="text1"/>
                <w:sz w:val="18"/>
                <w:szCs w:val="18"/>
              </w:rPr>
              <w:t xml:space="preserve">TABELI NR </w:t>
            </w:r>
            <w:r w:rsidR="006A0867" w:rsidRPr="00780CA4">
              <w:rPr>
                <w:rFonts w:asciiTheme="minorHAnsi" w:hAnsiTheme="minorHAnsi" w:cstheme="minorHAnsi"/>
                <w:b/>
                <w:bCs/>
                <w:color w:val="000000" w:themeColor="text1"/>
                <w:sz w:val="18"/>
                <w:szCs w:val="18"/>
              </w:rPr>
              <w:t>3</w:t>
            </w:r>
            <w:r w:rsidRPr="00780CA4">
              <w:rPr>
                <w:rFonts w:asciiTheme="minorHAnsi" w:hAnsiTheme="minorHAnsi" w:cstheme="minorHAnsi"/>
                <w:b/>
                <w:bCs/>
                <w:color w:val="000000" w:themeColor="text1"/>
                <w:sz w:val="18"/>
                <w:szCs w:val="18"/>
              </w:rPr>
              <w:t xml:space="preserve">: </w:t>
            </w:r>
            <w:r w:rsidRPr="00780CA4">
              <w:rPr>
                <w:rFonts w:asciiTheme="minorHAnsi" w:hAnsiTheme="minorHAnsi" w:cstheme="minorHAnsi"/>
                <w:bCs/>
                <w:color w:val="000000" w:themeColor="text1"/>
                <w:sz w:val="18"/>
                <w:szCs w:val="18"/>
              </w:rPr>
              <w:t>poz. 1, kol. [d], [f] i [g]</w:t>
            </w:r>
          </w:p>
          <w:p w14:paraId="18E2A61D" w14:textId="77777777"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p>
        </w:tc>
        <w:tc>
          <w:tcPr>
            <w:tcW w:w="2410" w:type="dxa"/>
            <w:vAlign w:val="center"/>
          </w:tcPr>
          <w:p w14:paraId="4A0B6EEA" w14:textId="77777777" w:rsidR="008B7A2F" w:rsidRPr="00780CA4" w:rsidRDefault="008B7A2F" w:rsidP="00563E76">
            <w:pPr>
              <w:jc w:val="center"/>
              <w:rPr>
                <w:rFonts w:asciiTheme="minorHAnsi" w:hAnsiTheme="minorHAnsi" w:cstheme="minorHAnsi"/>
                <w:color w:val="000000" w:themeColor="text1"/>
                <w:sz w:val="18"/>
                <w:szCs w:val="18"/>
              </w:rPr>
            </w:pPr>
          </w:p>
        </w:tc>
        <w:tc>
          <w:tcPr>
            <w:tcW w:w="1843" w:type="dxa"/>
            <w:vAlign w:val="center"/>
          </w:tcPr>
          <w:p w14:paraId="33AAF2AE" w14:textId="77777777" w:rsidR="008B7A2F" w:rsidRPr="00780CA4" w:rsidRDefault="008B7A2F" w:rsidP="00563E76">
            <w:pPr>
              <w:jc w:val="center"/>
              <w:rPr>
                <w:rFonts w:asciiTheme="minorHAnsi" w:hAnsiTheme="minorHAnsi" w:cstheme="minorHAnsi"/>
                <w:color w:val="000000" w:themeColor="text1"/>
                <w:sz w:val="18"/>
                <w:szCs w:val="18"/>
              </w:rPr>
            </w:pPr>
          </w:p>
        </w:tc>
        <w:tc>
          <w:tcPr>
            <w:tcW w:w="2551" w:type="dxa"/>
            <w:vAlign w:val="center"/>
          </w:tcPr>
          <w:p w14:paraId="402CD7BA" w14:textId="77777777" w:rsidR="008B7A2F" w:rsidRPr="00780CA4" w:rsidRDefault="008B7A2F" w:rsidP="00563E76">
            <w:pPr>
              <w:jc w:val="center"/>
              <w:rPr>
                <w:rFonts w:asciiTheme="minorHAnsi" w:hAnsiTheme="minorHAnsi" w:cstheme="minorHAnsi"/>
                <w:color w:val="000000" w:themeColor="text1"/>
                <w:sz w:val="18"/>
                <w:szCs w:val="18"/>
              </w:rPr>
            </w:pPr>
          </w:p>
        </w:tc>
      </w:tr>
      <w:tr w:rsidR="008B7A2F" w:rsidRPr="00780CA4" w14:paraId="56088E81" w14:textId="77777777" w:rsidTr="00563E76">
        <w:trPr>
          <w:trHeight w:val="672"/>
        </w:trPr>
        <w:tc>
          <w:tcPr>
            <w:tcW w:w="680" w:type="dxa"/>
            <w:tcBorders>
              <w:bottom w:val="single" w:sz="4" w:space="0" w:color="auto"/>
            </w:tcBorders>
            <w:shd w:val="clear" w:color="auto" w:fill="auto"/>
            <w:vAlign w:val="center"/>
          </w:tcPr>
          <w:p w14:paraId="67FAB818" w14:textId="77777777" w:rsidR="008B7A2F" w:rsidRPr="00780CA4" w:rsidRDefault="008B7A2F" w:rsidP="00563E76">
            <w:pPr>
              <w:jc w:val="center"/>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3</w:t>
            </w:r>
          </w:p>
        </w:tc>
        <w:tc>
          <w:tcPr>
            <w:tcW w:w="6266" w:type="dxa"/>
            <w:tcBorders>
              <w:bottom w:val="single" w:sz="4" w:space="0" w:color="auto"/>
            </w:tcBorders>
            <w:shd w:val="clear" w:color="auto" w:fill="auto"/>
            <w:vAlign w:val="center"/>
          </w:tcPr>
          <w:p w14:paraId="187568AF" w14:textId="77777777" w:rsidR="008B7A2F" w:rsidRPr="00780CA4" w:rsidRDefault="008B7A2F" w:rsidP="00563E76">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sz w:val="18"/>
                <w:szCs w:val="18"/>
              </w:rPr>
              <w:t xml:space="preserve">12-miesięczne wsparcia producenta –  </w:t>
            </w:r>
          </w:p>
          <w:p w14:paraId="6B3DADA1" w14:textId="6D872645" w:rsidR="008B7A2F" w:rsidRPr="00780CA4" w:rsidRDefault="008B7A2F" w:rsidP="00563E76">
            <w:pPr>
              <w:pStyle w:val="Tekstpodstawowy"/>
              <w:spacing w:line="240" w:lineRule="auto"/>
              <w:ind w:right="23"/>
              <w:jc w:val="left"/>
              <w:rPr>
                <w:rFonts w:asciiTheme="minorHAnsi" w:hAnsiTheme="minorHAnsi" w:cstheme="minorHAnsi"/>
                <w:sz w:val="18"/>
                <w:szCs w:val="18"/>
              </w:rPr>
            </w:pPr>
            <w:r w:rsidRPr="00780CA4">
              <w:rPr>
                <w:rFonts w:asciiTheme="minorHAnsi" w:hAnsiTheme="minorHAnsi" w:cstheme="minorHAnsi"/>
                <w:bCs/>
                <w:sz w:val="18"/>
                <w:szCs w:val="18"/>
              </w:rPr>
              <w:t xml:space="preserve">należy wpisać odpowiednio wartości z </w:t>
            </w:r>
            <w:r w:rsidRPr="00780CA4">
              <w:rPr>
                <w:rFonts w:asciiTheme="minorHAnsi" w:hAnsiTheme="minorHAnsi" w:cstheme="minorHAnsi"/>
                <w:b/>
                <w:bCs/>
                <w:sz w:val="18"/>
                <w:szCs w:val="18"/>
              </w:rPr>
              <w:t xml:space="preserve">TABELI NR </w:t>
            </w:r>
            <w:r w:rsidR="006A0867" w:rsidRPr="00780CA4">
              <w:rPr>
                <w:rFonts w:asciiTheme="minorHAnsi" w:hAnsiTheme="minorHAnsi" w:cstheme="minorHAnsi"/>
                <w:b/>
                <w:bCs/>
                <w:sz w:val="18"/>
                <w:szCs w:val="18"/>
              </w:rPr>
              <w:t>4</w:t>
            </w:r>
            <w:r w:rsidRPr="00780CA4">
              <w:rPr>
                <w:rFonts w:asciiTheme="minorHAnsi" w:hAnsiTheme="minorHAnsi" w:cstheme="minorHAnsi"/>
                <w:b/>
                <w:bCs/>
                <w:sz w:val="18"/>
                <w:szCs w:val="18"/>
              </w:rPr>
              <w:t xml:space="preserve">: </w:t>
            </w:r>
            <w:r w:rsidRPr="00780CA4">
              <w:rPr>
                <w:rFonts w:asciiTheme="minorHAnsi" w:hAnsiTheme="minorHAnsi" w:cstheme="minorHAnsi"/>
                <w:bCs/>
                <w:sz w:val="18"/>
                <w:szCs w:val="18"/>
              </w:rPr>
              <w:t>poz. 1, kol. [d], [f] i [g]</w:t>
            </w:r>
          </w:p>
          <w:p w14:paraId="383AF233" w14:textId="77777777"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p>
        </w:tc>
        <w:tc>
          <w:tcPr>
            <w:tcW w:w="2410" w:type="dxa"/>
            <w:tcBorders>
              <w:bottom w:val="single" w:sz="4" w:space="0" w:color="auto"/>
            </w:tcBorders>
            <w:shd w:val="clear" w:color="auto" w:fill="auto"/>
            <w:vAlign w:val="center"/>
          </w:tcPr>
          <w:p w14:paraId="486A59FB" w14:textId="77777777" w:rsidR="008B7A2F" w:rsidRPr="00780CA4" w:rsidRDefault="008B7A2F" w:rsidP="00563E76">
            <w:pPr>
              <w:jc w:val="center"/>
              <w:rPr>
                <w:rFonts w:asciiTheme="minorHAnsi" w:hAnsiTheme="minorHAnsi" w:cstheme="minorHAnsi"/>
                <w:color w:val="000000" w:themeColor="text1"/>
                <w:sz w:val="18"/>
                <w:szCs w:val="18"/>
              </w:rPr>
            </w:pPr>
          </w:p>
        </w:tc>
        <w:tc>
          <w:tcPr>
            <w:tcW w:w="1843" w:type="dxa"/>
            <w:tcBorders>
              <w:bottom w:val="single" w:sz="4" w:space="0" w:color="auto"/>
            </w:tcBorders>
            <w:shd w:val="clear" w:color="auto" w:fill="auto"/>
            <w:vAlign w:val="center"/>
          </w:tcPr>
          <w:p w14:paraId="330AC8A7" w14:textId="77777777" w:rsidR="008B7A2F" w:rsidRPr="00780CA4" w:rsidRDefault="008B7A2F" w:rsidP="00563E76">
            <w:pPr>
              <w:jc w:val="center"/>
              <w:rPr>
                <w:rFonts w:asciiTheme="minorHAnsi" w:hAnsiTheme="minorHAnsi" w:cstheme="minorHAnsi"/>
                <w:color w:val="000000" w:themeColor="text1"/>
                <w:sz w:val="18"/>
                <w:szCs w:val="18"/>
              </w:rPr>
            </w:pPr>
          </w:p>
        </w:tc>
        <w:tc>
          <w:tcPr>
            <w:tcW w:w="2551" w:type="dxa"/>
            <w:tcBorders>
              <w:bottom w:val="single" w:sz="4" w:space="0" w:color="auto"/>
            </w:tcBorders>
            <w:shd w:val="clear" w:color="auto" w:fill="auto"/>
            <w:vAlign w:val="center"/>
          </w:tcPr>
          <w:p w14:paraId="3FC079AC" w14:textId="77777777" w:rsidR="008B7A2F" w:rsidRPr="00780CA4" w:rsidRDefault="008B7A2F" w:rsidP="00563E76">
            <w:pPr>
              <w:jc w:val="center"/>
              <w:rPr>
                <w:rFonts w:asciiTheme="minorHAnsi" w:hAnsiTheme="minorHAnsi" w:cstheme="minorHAnsi"/>
                <w:color w:val="000000" w:themeColor="text1"/>
                <w:sz w:val="18"/>
                <w:szCs w:val="18"/>
              </w:rPr>
            </w:pPr>
          </w:p>
        </w:tc>
      </w:tr>
      <w:tr w:rsidR="008B7A2F" w:rsidRPr="00780CA4" w14:paraId="54A69236" w14:textId="77777777" w:rsidTr="00563E76">
        <w:trPr>
          <w:trHeight w:val="672"/>
        </w:trPr>
        <w:tc>
          <w:tcPr>
            <w:tcW w:w="680" w:type="dxa"/>
            <w:tcBorders>
              <w:bottom w:val="single" w:sz="4" w:space="0" w:color="auto"/>
            </w:tcBorders>
            <w:shd w:val="clear" w:color="auto" w:fill="auto"/>
            <w:vAlign w:val="center"/>
          </w:tcPr>
          <w:p w14:paraId="214FCE98" w14:textId="77777777" w:rsidR="008B7A2F" w:rsidRPr="00780CA4" w:rsidRDefault="008B7A2F" w:rsidP="00563E76">
            <w:pPr>
              <w:jc w:val="center"/>
              <w:rPr>
                <w:rFonts w:asciiTheme="minorHAnsi" w:hAnsiTheme="minorHAnsi" w:cstheme="minorHAnsi"/>
                <w:color w:val="000000" w:themeColor="text1"/>
                <w:sz w:val="18"/>
                <w:szCs w:val="18"/>
              </w:rPr>
            </w:pPr>
            <w:r w:rsidRPr="00780CA4">
              <w:rPr>
                <w:rFonts w:asciiTheme="minorHAnsi" w:hAnsiTheme="minorHAnsi" w:cstheme="minorHAnsi"/>
                <w:color w:val="000000" w:themeColor="text1"/>
                <w:sz w:val="18"/>
                <w:szCs w:val="18"/>
              </w:rPr>
              <w:t>4</w:t>
            </w:r>
          </w:p>
        </w:tc>
        <w:tc>
          <w:tcPr>
            <w:tcW w:w="6266" w:type="dxa"/>
            <w:tcBorders>
              <w:bottom w:val="single" w:sz="4" w:space="0" w:color="auto"/>
            </w:tcBorders>
            <w:shd w:val="clear" w:color="auto" w:fill="auto"/>
            <w:vAlign w:val="center"/>
          </w:tcPr>
          <w:p w14:paraId="0DB56DFF" w14:textId="77777777"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Usługi Wsparcia –</w:t>
            </w:r>
          </w:p>
          <w:p w14:paraId="04497BC6" w14:textId="07FD2CF5" w:rsidR="008B7A2F" w:rsidRPr="00780CA4" w:rsidRDefault="008B7A2F" w:rsidP="00563E76">
            <w:pPr>
              <w:pStyle w:val="Tekstpodstawowy"/>
              <w:spacing w:line="240" w:lineRule="auto"/>
              <w:ind w:right="23"/>
              <w:jc w:val="left"/>
              <w:rPr>
                <w:rFonts w:asciiTheme="minorHAnsi" w:hAnsiTheme="minorHAnsi" w:cstheme="minorHAnsi"/>
                <w:bCs/>
                <w:color w:val="000000" w:themeColor="text1"/>
                <w:sz w:val="18"/>
                <w:szCs w:val="18"/>
              </w:rPr>
            </w:pPr>
            <w:r w:rsidRPr="00780CA4">
              <w:rPr>
                <w:rFonts w:asciiTheme="minorHAnsi" w:hAnsiTheme="minorHAnsi" w:cstheme="minorHAnsi"/>
                <w:bCs/>
                <w:color w:val="000000" w:themeColor="text1"/>
                <w:sz w:val="18"/>
                <w:szCs w:val="18"/>
              </w:rPr>
              <w:t xml:space="preserve">należy wpisać odpowiednio wartości z </w:t>
            </w:r>
            <w:r w:rsidRPr="00780CA4">
              <w:rPr>
                <w:rFonts w:asciiTheme="minorHAnsi" w:hAnsiTheme="minorHAnsi" w:cstheme="minorHAnsi"/>
                <w:b/>
                <w:bCs/>
                <w:color w:val="000000" w:themeColor="text1"/>
                <w:sz w:val="18"/>
                <w:szCs w:val="18"/>
              </w:rPr>
              <w:t xml:space="preserve">TABELI NR </w:t>
            </w:r>
            <w:r w:rsidR="006A0867" w:rsidRPr="00780CA4">
              <w:rPr>
                <w:rFonts w:asciiTheme="minorHAnsi" w:hAnsiTheme="minorHAnsi" w:cstheme="minorHAnsi"/>
                <w:b/>
                <w:bCs/>
                <w:color w:val="000000" w:themeColor="text1"/>
                <w:sz w:val="18"/>
                <w:szCs w:val="18"/>
              </w:rPr>
              <w:t>5</w:t>
            </w:r>
            <w:r w:rsidRPr="00780CA4">
              <w:rPr>
                <w:rFonts w:asciiTheme="minorHAnsi" w:hAnsiTheme="minorHAnsi" w:cstheme="minorHAnsi"/>
                <w:b/>
                <w:bCs/>
                <w:color w:val="000000" w:themeColor="text1"/>
                <w:sz w:val="18"/>
                <w:szCs w:val="18"/>
              </w:rPr>
              <w:t xml:space="preserve">: </w:t>
            </w:r>
            <w:r w:rsidRPr="00780CA4">
              <w:rPr>
                <w:rFonts w:asciiTheme="minorHAnsi" w:hAnsiTheme="minorHAnsi" w:cstheme="minorHAnsi"/>
                <w:bCs/>
                <w:color w:val="000000" w:themeColor="text1"/>
                <w:sz w:val="18"/>
                <w:szCs w:val="18"/>
              </w:rPr>
              <w:t>poz. 1, kol. [e], [g] i [h]</w:t>
            </w:r>
          </w:p>
        </w:tc>
        <w:tc>
          <w:tcPr>
            <w:tcW w:w="2410" w:type="dxa"/>
            <w:tcBorders>
              <w:bottom w:val="single" w:sz="4" w:space="0" w:color="auto"/>
            </w:tcBorders>
            <w:shd w:val="clear" w:color="auto" w:fill="auto"/>
            <w:vAlign w:val="center"/>
          </w:tcPr>
          <w:p w14:paraId="121E0DE2" w14:textId="77777777" w:rsidR="008B7A2F" w:rsidRPr="00780CA4" w:rsidRDefault="008B7A2F" w:rsidP="00563E76">
            <w:pPr>
              <w:jc w:val="center"/>
              <w:rPr>
                <w:rFonts w:asciiTheme="minorHAnsi" w:hAnsiTheme="minorHAnsi" w:cstheme="minorHAnsi"/>
                <w:color w:val="000000" w:themeColor="text1"/>
                <w:sz w:val="18"/>
                <w:szCs w:val="18"/>
              </w:rPr>
            </w:pPr>
          </w:p>
        </w:tc>
        <w:tc>
          <w:tcPr>
            <w:tcW w:w="1843" w:type="dxa"/>
            <w:tcBorders>
              <w:bottom w:val="single" w:sz="4" w:space="0" w:color="auto"/>
            </w:tcBorders>
            <w:shd w:val="clear" w:color="auto" w:fill="auto"/>
            <w:vAlign w:val="center"/>
          </w:tcPr>
          <w:p w14:paraId="26075E5C" w14:textId="77777777" w:rsidR="008B7A2F" w:rsidRPr="00780CA4" w:rsidRDefault="008B7A2F" w:rsidP="00563E76">
            <w:pPr>
              <w:jc w:val="center"/>
              <w:rPr>
                <w:rFonts w:asciiTheme="minorHAnsi" w:hAnsiTheme="minorHAnsi" w:cstheme="minorHAnsi"/>
                <w:color w:val="000000" w:themeColor="text1"/>
                <w:sz w:val="18"/>
                <w:szCs w:val="18"/>
              </w:rPr>
            </w:pPr>
          </w:p>
        </w:tc>
        <w:tc>
          <w:tcPr>
            <w:tcW w:w="2551" w:type="dxa"/>
            <w:tcBorders>
              <w:bottom w:val="single" w:sz="4" w:space="0" w:color="auto"/>
            </w:tcBorders>
            <w:shd w:val="clear" w:color="auto" w:fill="auto"/>
            <w:vAlign w:val="center"/>
          </w:tcPr>
          <w:p w14:paraId="03BBBF4D" w14:textId="77777777" w:rsidR="008B7A2F" w:rsidRPr="00780CA4" w:rsidRDefault="008B7A2F" w:rsidP="00563E76">
            <w:pPr>
              <w:jc w:val="center"/>
              <w:rPr>
                <w:rFonts w:asciiTheme="minorHAnsi" w:hAnsiTheme="minorHAnsi" w:cstheme="minorHAnsi"/>
                <w:color w:val="000000" w:themeColor="text1"/>
                <w:sz w:val="18"/>
                <w:szCs w:val="18"/>
              </w:rPr>
            </w:pPr>
          </w:p>
        </w:tc>
      </w:tr>
      <w:tr w:rsidR="008B7A2F" w:rsidRPr="00780CA4" w14:paraId="2C9ADC99" w14:textId="77777777" w:rsidTr="00563E76">
        <w:trPr>
          <w:trHeight w:val="411"/>
        </w:trPr>
        <w:tc>
          <w:tcPr>
            <w:tcW w:w="6946" w:type="dxa"/>
            <w:gridSpan w:val="2"/>
            <w:shd w:val="clear" w:color="auto" w:fill="auto"/>
            <w:vAlign w:val="center"/>
          </w:tcPr>
          <w:p w14:paraId="15440606" w14:textId="77777777" w:rsidR="008B7A2F" w:rsidRPr="00780CA4" w:rsidRDefault="008B7A2F" w:rsidP="00563E76">
            <w:pPr>
              <w:jc w:val="right"/>
              <w:rPr>
                <w:rFonts w:asciiTheme="minorHAnsi" w:hAnsiTheme="minorHAnsi" w:cstheme="minorHAnsi"/>
                <w:b/>
                <w:color w:val="000000" w:themeColor="text1"/>
                <w:sz w:val="18"/>
                <w:szCs w:val="18"/>
              </w:rPr>
            </w:pPr>
            <w:r w:rsidRPr="00780CA4">
              <w:rPr>
                <w:rFonts w:asciiTheme="minorHAnsi" w:hAnsiTheme="minorHAnsi" w:cstheme="minorHAnsi"/>
                <w:b/>
                <w:color w:val="000000" w:themeColor="text1"/>
                <w:sz w:val="18"/>
                <w:szCs w:val="18"/>
              </w:rPr>
              <w:t>Łączna cena oferty:</w:t>
            </w:r>
          </w:p>
          <w:p w14:paraId="6DA7D6F0" w14:textId="77777777" w:rsidR="008B7A2F" w:rsidRPr="00780CA4" w:rsidRDefault="008B7A2F" w:rsidP="00563E76">
            <w:pPr>
              <w:pStyle w:val="Akapitzlist"/>
              <w:jc w:val="right"/>
              <w:rPr>
                <w:rFonts w:asciiTheme="minorHAnsi" w:hAnsiTheme="minorHAnsi" w:cstheme="minorHAnsi"/>
                <w:i/>
                <w:color w:val="000000" w:themeColor="text1"/>
                <w:sz w:val="18"/>
                <w:szCs w:val="18"/>
              </w:rPr>
            </w:pPr>
            <w:r w:rsidRPr="00780CA4">
              <w:rPr>
                <w:rFonts w:asciiTheme="minorHAnsi" w:hAnsiTheme="minorHAnsi" w:cstheme="minorHAnsi"/>
                <w:i/>
                <w:color w:val="000000" w:themeColor="text1"/>
                <w:sz w:val="18"/>
                <w:szCs w:val="18"/>
              </w:rPr>
              <w:t xml:space="preserve"> (należy zsumować poz. 1, 2, 3 i 4 TABELI NR 6)</w:t>
            </w:r>
          </w:p>
          <w:p w14:paraId="5AEDAF52" w14:textId="77777777" w:rsidR="008B7A2F" w:rsidRPr="00780CA4" w:rsidRDefault="008B7A2F" w:rsidP="00563E76">
            <w:pPr>
              <w:jc w:val="center"/>
              <w:rPr>
                <w:rFonts w:asciiTheme="minorHAnsi" w:hAnsiTheme="minorHAnsi" w:cstheme="minorHAnsi"/>
                <w:b/>
                <w:color w:val="000000" w:themeColor="text1"/>
                <w:sz w:val="18"/>
                <w:szCs w:val="18"/>
              </w:rPr>
            </w:pPr>
          </w:p>
        </w:tc>
        <w:tc>
          <w:tcPr>
            <w:tcW w:w="2410" w:type="dxa"/>
            <w:shd w:val="clear" w:color="auto" w:fill="auto"/>
            <w:vAlign w:val="center"/>
          </w:tcPr>
          <w:p w14:paraId="6B6BB99F" w14:textId="77777777" w:rsidR="008B7A2F" w:rsidRPr="00780CA4" w:rsidRDefault="008B7A2F" w:rsidP="00563E76">
            <w:pPr>
              <w:jc w:val="center"/>
              <w:rPr>
                <w:rFonts w:asciiTheme="minorHAnsi" w:hAnsiTheme="minorHAnsi" w:cstheme="minorHAnsi"/>
                <w:b/>
                <w:color w:val="000000" w:themeColor="text1"/>
                <w:sz w:val="18"/>
                <w:szCs w:val="18"/>
              </w:rPr>
            </w:pPr>
          </w:p>
        </w:tc>
        <w:tc>
          <w:tcPr>
            <w:tcW w:w="1843" w:type="dxa"/>
            <w:shd w:val="clear" w:color="auto" w:fill="auto"/>
            <w:vAlign w:val="center"/>
          </w:tcPr>
          <w:p w14:paraId="1EBD0AFD" w14:textId="77777777" w:rsidR="008B7A2F" w:rsidRPr="00780CA4" w:rsidRDefault="008B7A2F" w:rsidP="00563E76">
            <w:pPr>
              <w:jc w:val="center"/>
              <w:rPr>
                <w:rFonts w:asciiTheme="minorHAnsi" w:hAnsiTheme="minorHAnsi" w:cstheme="minorHAnsi"/>
                <w:b/>
                <w:color w:val="000000" w:themeColor="text1"/>
                <w:sz w:val="18"/>
                <w:szCs w:val="18"/>
              </w:rPr>
            </w:pPr>
          </w:p>
        </w:tc>
        <w:tc>
          <w:tcPr>
            <w:tcW w:w="2551" w:type="dxa"/>
            <w:shd w:val="clear" w:color="auto" w:fill="auto"/>
            <w:vAlign w:val="center"/>
          </w:tcPr>
          <w:p w14:paraId="555B5A0F" w14:textId="77777777" w:rsidR="008B7A2F" w:rsidRPr="00780CA4" w:rsidRDefault="008B7A2F" w:rsidP="00563E76">
            <w:pPr>
              <w:jc w:val="center"/>
              <w:rPr>
                <w:rFonts w:asciiTheme="minorHAnsi" w:hAnsiTheme="minorHAnsi" w:cstheme="minorHAnsi"/>
                <w:b/>
                <w:color w:val="000000" w:themeColor="text1"/>
                <w:sz w:val="18"/>
                <w:szCs w:val="18"/>
              </w:rPr>
            </w:pPr>
          </w:p>
        </w:tc>
      </w:tr>
    </w:tbl>
    <w:p w14:paraId="4C0DA9AE" w14:textId="77777777" w:rsidR="008B7A2F" w:rsidRPr="00780CA4" w:rsidRDefault="008B7A2F" w:rsidP="008B7A2F">
      <w:pPr>
        <w:tabs>
          <w:tab w:val="left" w:leader="underscore" w:pos="0"/>
          <w:tab w:val="left" w:leader="underscore" w:pos="9000"/>
        </w:tabs>
        <w:jc w:val="both"/>
        <w:rPr>
          <w:rFonts w:asciiTheme="minorHAnsi" w:hAnsiTheme="minorHAnsi" w:cstheme="minorHAnsi"/>
          <w:bCs/>
          <w:iCs/>
          <w:sz w:val="18"/>
          <w:szCs w:val="18"/>
        </w:rPr>
      </w:pPr>
    </w:p>
    <w:p w14:paraId="433358B8" w14:textId="4ED044DF" w:rsidR="008B7A2F" w:rsidRPr="00780CA4" w:rsidRDefault="008B7A2F" w:rsidP="008B7A2F">
      <w:pPr>
        <w:tabs>
          <w:tab w:val="left" w:leader="underscore" w:pos="0"/>
          <w:tab w:val="left" w:leader="underscore" w:pos="9000"/>
        </w:tabs>
        <w:jc w:val="both"/>
        <w:rPr>
          <w:rFonts w:asciiTheme="minorHAnsi" w:hAnsiTheme="minorHAnsi" w:cstheme="minorHAnsi"/>
          <w:bCs/>
          <w:iCs/>
          <w:sz w:val="18"/>
          <w:szCs w:val="18"/>
        </w:rPr>
      </w:pPr>
    </w:p>
    <w:p w14:paraId="26EEF46F" w14:textId="77777777" w:rsidR="00C35BF3" w:rsidRPr="00780CA4" w:rsidRDefault="00C35BF3" w:rsidP="008B7A2F">
      <w:pPr>
        <w:tabs>
          <w:tab w:val="left" w:leader="underscore" w:pos="0"/>
          <w:tab w:val="left" w:leader="underscore" w:pos="9000"/>
        </w:tabs>
        <w:jc w:val="both"/>
        <w:rPr>
          <w:rFonts w:asciiTheme="minorHAnsi" w:hAnsiTheme="minorHAnsi" w:cstheme="minorHAnsi"/>
          <w:bCs/>
          <w:iCs/>
          <w:sz w:val="18"/>
          <w:szCs w:val="18"/>
        </w:rPr>
      </w:pPr>
    </w:p>
    <w:tbl>
      <w:tblPr>
        <w:tblW w:w="14492" w:type="dxa"/>
        <w:tblInd w:w="109" w:type="dxa"/>
        <w:tblLayout w:type="fixed"/>
        <w:tblLook w:val="04A0" w:firstRow="1" w:lastRow="0" w:firstColumn="1" w:lastColumn="0" w:noHBand="0" w:noVBand="1"/>
      </w:tblPr>
      <w:tblGrid>
        <w:gridCol w:w="2976"/>
        <w:gridCol w:w="11516"/>
      </w:tblGrid>
      <w:tr w:rsidR="008B7A2F" w:rsidRPr="00780CA4" w14:paraId="2086DFE7" w14:textId="77777777" w:rsidTr="00563E76">
        <w:tc>
          <w:tcPr>
            <w:tcW w:w="2976" w:type="dxa"/>
            <w:hideMark/>
          </w:tcPr>
          <w:p w14:paraId="23DF62E3" w14:textId="1840493B" w:rsidR="008B7A2F" w:rsidRPr="00780CA4" w:rsidRDefault="008B7A2F" w:rsidP="00563E76">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Słownie zł </w:t>
            </w:r>
            <w:r w:rsidR="00C35BF3" w:rsidRPr="00780CA4">
              <w:rPr>
                <w:rFonts w:asciiTheme="minorHAnsi" w:hAnsiTheme="minorHAnsi" w:cstheme="minorHAnsi"/>
                <w:b/>
                <w:sz w:val="18"/>
                <w:szCs w:val="18"/>
                <w:lang w:eastAsia="en-US"/>
              </w:rPr>
              <w:t xml:space="preserve">łączna </w:t>
            </w:r>
            <w:r w:rsidRPr="00780CA4">
              <w:rPr>
                <w:rFonts w:asciiTheme="minorHAnsi" w:hAnsiTheme="minorHAnsi" w:cstheme="minorHAnsi"/>
                <w:b/>
                <w:sz w:val="18"/>
                <w:szCs w:val="18"/>
                <w:lang w:eastAsia="en-US"/>
              </w:rPr>
              <w:t>cena ofert</w:t>
            </w:r>
            <w:r w:rsidR="00C35BF3" w:rsidRPr="00780CA4">
              <w:rPr>
                <w:rFonts w:asciiTheme="minorHAnsi" w:hAnsiTheme="minorHAnsi" w:cstheme="minorHAnsi"/>
                <w:b/>
                <w:sz w:val="18"/>
                <w:szCs w:val="18"/>
                <w:lang w:eastAsia="en-US"/>
              </w:rPr>
              <w:t>y</w:t>
            </w:r>
            <w:r w:rsidRPr="00780CA4">
              <w:rPr>
                <w:rFonts w:asciiTheme="minorHAnsi" w:hAnsiTheme="minorHAnsi" w:cstheme="minorHAnsi"/>
                <w:b/>
                <w:sz w:val="18"/>
                <w:szCs w:val="18"/>
                <w:lang w:eastAsia="en-US"/>
              </w:rPr>
              <w:t xml:space="preserve"> </w:t>
            </w:r>
          </w:p>
        </w:tc>
        <w:tc>
          <w:tcPr>
            <w:tcW w:w="11516" w:type="dxa"/>
          </w:tcPr>
          <w:p w14:paraId="4BE16259" w14:textId="77777777" w:rsidR="008B7A2F" w:rsidRPr="00780CA4" w:rsidRDefault="008B7A2F" w:rsidP="00563E76">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___________________________________________________________________</w:t>
            </w:r>
          </w:p>
        </w:tc>
      </w:tr>
      <w:tr w:rsidR="008B7A2F" w:rsidRPr="00780CA4" w14:paraId="35786956" w14:textId="77777777" w:rsidTr="00563E76">
        <w:tc>
          <w:tcPr>
            <w:tcW w:w="2976" w:type="dxa"/>
            <w:hideMark/>
          </w:tcPr>
          <w:p w14:paraId="1342B3F0" w14:textId="77777777" w:rsidR="008B7A2F" w:rsidRPr="00780CA4" w:rsidRDefault="008B7A2F" w:rsidP="00563E76">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w:t>
            </w:r>
          </w:p>
          <w:p w14:paraId="71486626" w14:textId="122AE93E" w:rsidR="00921197" w:rsidRPr="00780CA4" w:rsidRDefault="00921197" w:rsidP="00563E76">
            <w:pPr>
              <w:suppressAutoHyphens/>
              <w:spacing w:line="256" w:lineRule="auto"/>
              <w:ind w:right="23" w:hanging="74"/>
              <w:jc w:val="both"/>
              <w:rPr>
                <w:rFonts w:asciiTheme="minorHAnsi" w:hAnsiTheme="minorHAnsi" w:cstheme="minorHAnsi"/>
                <w:b/>
                <w:sz w:val="18"/>
                <w:szCs w:val="18"/>
                <w:lang w:eastAsia="en-US"/>
              </w:rPr>
            </w:pPr>
          </w:p>
        </w:tc>
        <w:tc>
          <w:tcPr>
            <w:tcW w:w="11516" w:type="dxa"/>
          </w:tcPr>
          <w:p w14:paraId="0183B9B8" w14:textId="77777777" w:rsidR="008B7A2F" w:rsidRPr="00780CA4" w:rsidRDefault="008B7A2F" w:rsidP="00563E76">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8B7A2F" w:rsidRPr="00780CA4" w14:paraId="68A24FC0" w14:textId="77777777" w:rsidTr="00563E76">
        <w:tc>
          <w:tcPr>
            <w:tcW w:w="2976" w:type="dxa"/>
            <w:hideMark/>
          </w:tcPr>
          <w:p w14:paraId="676DE980" w14:textId="75462D0E" w:rsidR="008B7A2F" w:rsidRPr="00780CA4" w:rsidRDefault="008B7A2F" w:rsidP="00563E76">
            <w:pPr>
              <w:suppressAutoHyphens/>
              <w:spacing w:line="256" w:lineRule="auto"/>
              <w:ind w:right="23" w:hanging="74"/>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Słownie zł</w:t>
            </w:r>
            <w:r w:rsidR="00C35BF3" w:rsidRPr="00780CA4">
              <w:rPr>
                <w:rFonts w:asciiTheme="minorHAnsi" w:hAnsiTheme="minorHAnsi" w:cstheme="minorHAnsi"/>
                <w:b/>
                <w:sz w:val="18"/>
                <w:szCs w:val="18"/>
                <w:lang w:eastAsia="en-US"/>
              </w:rPr>
              <w:t xml:space="preserve"> łączna</w:t>
            </w:r>
            <w:r w:rsidRPr="00780CA4">
              <w:rPr>
                <w:rFonts w:asciiTheme="minorHAnsi" w:hAnsiTheme="minorHAnsi" w:cstheme="minorHAnsi"/>
                <w:b/>
                <w:sz w:val="18"/>
                <w:szCs w:val="18"/>
                <w:lang w:eastAsia="en-US"/>
              </w:rPr>
              <w:t xml:space="preserve"> cena ofer</w:t>
            </w:r>
            <w:r w:rsidR="00C35BF3" w:rsidRPr="00780CA4">
              <w:rPr>
                <w:rFonts w:asciiTheme="minorHAnsi" w:hAnsiTheme="minorHAnsi" w:cstheme="minorHAnsi"/>
                <w:b/>
                <w:sz w:val="18"/>
                <w:szCs w:val="18"/>
                <w:lang w:eastAsia="en-US"/>
              </w:rPr>
              <w:t xml:space="preserve">ty </w:t>
            </w:r>
            <w:r w:rsidRPr="00780CA4">
              <w:rPr>
                <w:rFonts w:asciiTheme="minorHAnsi" w:hAnsiTheme="minorHAnsi" w:cstheme="minorHAnsi"/>
                <w:b/>
                <w:sz w:val="18"/>
                <w:szCs w:val="18"/>
                <w:lang w:eastAsia="en-US"/>
              </w:rPr>
              <w:t>brutto:</w:t>
            </w:r>
          </w:p>
        </w:tc>
        <w:tc>
          <w:tcPr>
            <w:tcW w:w="11516" w:type="dxa"/>
            <w:hideMark/>
          </w:tcPr>
          <w:p w14:paraId="7EA3AFF5" w14:textId="77777777" w:rsidR="008B7A2F" w:rsidRPr="00780CA4" w:rsidRDefault="008B7A2F" w:rsidP="00563E76">
            <w:pPr>
              <w:tabs>
                <w:tab w:val="left" w:leader="underscore" w:pos="11266"/>
              </w:tabs>
              <w:suppressAutoHyphens/>
              <w:spacing w:line="256" w:lineRule="auto"/>
              <w:ind w:right="23"/>
              <w:jc w:val="both"/>
              <w:rPr>
                <w:rFonts w:asciiTheme="minorHAnsi" w:hAnsiTheme="minorHAnsi" w:cstheme="minorHAnsi"/>
                <w:b/>
                <w:sz w:val="18"/>
                <w:szCs w:val="18"/>
                <w:lang w:eastAsia="en-US"/>
              </w:rPr>
            </w:pPr>
            <w:r w:rsidRPr="00780CA4">
              <w:rPr>
                <w:rFonts w:asciiTheme="minorHAnsi" w:hAnsiTheme="minorHAnsi" w:cstheme="minorHAnsi"/>
                <w:b/>
                <w:sz w:val="18"/>
                <w:szCs w:val="18"/>
                <w:lang w:eastAsia="en-US"/>
              </w:rPr>
              <w:t xml:space="preserve"> ___________________________________________________________________</w:t>
            </w:r>
          </w:p>
        </w:tc>
      </w:tr>
    </w:tbl>
    <w:p w14:paraId="557FA3EB" w14:textId="58A6DD5B" w:rsidR="00827F07" w:rsidRPr="00780CA4" w:rsidRDefault="00827F07" w:rsidP="00A230BB">
      <w:pPr>
        <w:spacing w:line="360" w:lineRule="auto"/>
        <w:ind w:right="23"/>
        <w:rPr>
          <w:rFonts w:asciiTheme="minorHAnsi" w:hAnsiTheme="minorHAnsi" w:cs="Calibri"/>
          <w:b/>
          <w:bCs/>
          <w:sz w:val="18"/>
          <w:szCs w:val="16"/>
        </w:rPr>
      </w:pPr>
    </w:p>
    <w:p w14:paraId="1486BF88" w14:textId="77777777" w:rsidR="00A230BB" w:rsidRPr="00780CA4" w:rsidRDefault="00A230BB" w:rsidP="00A230BB">
      <w:pPr>
        <w:spacing w:line="360" w:lineRule="auto"/>
        <w:ind w:right="23"/>
        <w:rPr>
          <w:rFonts w:asciiTheme="minorHAnsi" w:hAnsiTheme="minorHAnsi" w:cs="Calibri"/>
          <w:b/>
          <w:bCs/>
          <w:sz w:val="18"/>
          <w:szCs w:val="16"/>
        </w:rPr>
      </w:pPr>
    </w:p>
    <w:p w14:paraId="1BE91FE4" w14:textId="106E8539" w:rsidR="00A230BB" w:rsidRPr="00780CA4" w:rsidRDefault="00A230BB">
      <w:pPr>
        <w:spacing w:after="160" w:line="259" w:lineRule="auto"/>
        <w:rPr>
          <w:rFonts w:asciiTheme="minorHAnsi" w:hAnsiTheme="minorHAnsi" w:cs="Calibri"/>
          <w:b/>
          <w:bCs/>
          <w:sz w:val="18"/>
          <w:szCs w:val="16"/>
        </w:rPr>
      </w:pPr>
      <w:r w:rsidRPr="00780CA4">
        <w:rPr>
          <w:rFonts w:asciiTheme="minorHAnsi" w:hAnsiTheme="minorHAnsi" w:cs="Calibri"/>
          <w:b/>
          <w:bCs/>
          <w:sz w:val="18"/>
          <w:szCs w:val="16"/>
        </w:rPr>
        <w:br w:type="page"/>
      </w:r>
    </w:p>
    <w:p w14:paraId="7AF993C0" w14:textId="77777777" w:rsidR="00827F07" w:rsidRPr="00780CA4" w:rsidRDefault="00827F07" w:rsidP="008B7A2F">
      <w:pPr>
        <w:spacing w:line="360" w:lineRule="auto"/>
        <w:ind w:right="23"/>
        <w:jc w:val="center"/>
        <w:rPr>
          <w:rFonts w:asciiTheme="minorHAnsi" w:hAnsiTheme="minorHAnsi" w:cs="Calibri"/>
          <w:b/>
          <w:bCs/>
          <w:sz w:val="18"/>
          <w:szCs w:val="16"/>
        </w:rPr>
      </w:pPr>
    </w:p>
    <w:p w14:paraId="3E4D3655" w14:textId="202C9A27" w:rsidR="00003BE2" w:rsidRPr="00780CA4" w:rsidRDefault="00003BE2" w:rsidP="00CB7BF7">
      <w:pPr>
        <w:pStyle w:val="Akapitzlist"/>
        <w:numPr>
          <w:ilvl w:val="0"/>
          <w:numId w:val="216"/>
        </w:numPr>
        <w:ind w:left="284" w:hanging="426"/>
        <w:rPr>
          <w:rFonts w:ascii="Century Gothic" w:hAnsi="Century Gothic" w:cs="Calibri"/>
          <w:b/>
          <w:bCs/>
          <w:sz w:val="16"/>
          <w:szCs w:val="16"/>
          <w:u w:val="single"/>
        </w:rPr>
      </w:pPr>
      <w:r w:rsidRPr="00780CA4">
        <w:rPr>
          <w:rFonts w:ascii="Century Gothic" w:hAnsi="Century Gothic" w:cs="Calibri"/>
          <w:b/>
          <w:bCs/>
          <w:sz w:val="16"/>
          <w:szCs w:val="16"/>
        </w:rPr>
        <w:t>Dodatkowe parametry techniczne oceniane w ramach kryterium oceny ofert, o który</w:t>
      </w:r>
      <w:r w:rsidR="00B1027B" w:rsidRPr="00780CA4">
        <w:rPr>
          <w:rFonts w:ascii="Century Gothic" w:hAnsi="Century Gothic" w:cs="Calibri"/>
          <w:b/>
          <w:bCs/>
          <w:sz w:val="16"/>
          <w:szCs w:val="16"/>
        </w:rPr>
        <w:t>ch</w:t>
      </w:r>
      <w:r w:rsidRPr="00780CA4">
        <w:rPr>
          <w:rFonts w:ascii="Century Gothic" w:hAnsi="Century Gothic" w:cs="Calibri"/>
          <w:b/>
          <w:bCs/>
          <w:sz w:val="16"/>
          <w:szCs w:val="16"/>
        </w:rPr>
        <w:t xml:space="preserve"> mowa w rozdz. XI pkt 1 SWZ.</w:t>
      </w:r>
    </w:p>
    <w:p w14:paraId="332A23A3" w14:textId="77777777" w:rsidR="00003BE2" w:rsidRPr="00780CA4" w:rsidRDefault="00003BE2" w:rsidP="00003BE2">
      <w:pPr>
        <w:autoSpaceDE w:val="0"/>
        <w:autoSpaceDN w:val="0"/>
        <w:adjustRightInd w:val="0"/>
        <w:spacing w:line="252" w:lineRule="auto"/>
        <w:rPr>
          <w:rFonts w:asciiTheme="minorHAnsi" w:hAnsiTheme="minorHAnsi" w:cs="Calibri"/>
          <w:b/>
          <w:bCs/>
          <w:sz w:val="18"/>
          <w:szCs w:val="18"/>
          <w:u w:val="single"/>
        </w:rPr>
      </w:pPr>
    </w:p>
    <w:p w14:paraId="72A5E600" w14:textId="5CE7C387" w:rsidR="00003BE2" w:rsidRPr="00780CA4" w:rsidRDefault="005442EC" w:rsidP="00003BE2">
      <w:pPr>
        <w:autoSpaceDE w:val="0"/>
        <w:autoSpaceDN w:val="0"/>
        <w:adjustRightInd w:val="0"/>
        <w:spacing w:line="252" w:lineRule="auto"/>
        <w:rPr>
          <w:rFonts w:asciiTheme="minorHAnsi" w:hAnsiTheme="minorHAnsi" w:cs="Calibri"/>
          <w:b/>
          <w:bCs/>
          <w:sz w:val="18"/>
          <w:szCs w:val="18"/>
          <w:u w:val="single"/>
        </w:rPr>
      </w:pPr>
      <w:r w:rsidRPr="00780CA4">
        <w:rPr>
          <w:rFonts w:asciiTheme="minorHAnsi" w:hAnsiTheme="minorHAnsi" w:cs="Calibri"/>
          <w:b/>
          <w:bCs/>
          <w:sz w:val="18"/>
          <w:szCs w:val="18"/>
          <w:u w:val="single"/>
        </w:rPr>
        <w:t xml:space="preserve">TABELA 7 - </w:t>
      </w:r>
      <w:r w:rsidR="00003BE2" w:rsidRPr="00780CA4">
        <w:rPr>
          <w:rFonts w:asciiTheme="minorHAnsi" w:hAnsiTheme="minorHAnsi" w:cs="Calibri"/>
          <w:b/>
          <w:bCs/>
          <w:sz w:val="18"/>
          <w:szCs w:val="18"/>
          <w:u w:val="single"/>
        </w:rPr>
        <w:t xml:space="preserve">Zgodnie z kryterium oceny ofert, o którym mowa w rozdz. XI pkt 1 SWZ, oświadczamy, że </w:t>
      </w:r>
    </w:p>
    <w:p w14:paraId="61757A45" w14:textId="77777777" w:rsidR="00003BE2" w:rsidRPr="00780CA4" w:rsidRDefault="00003BE2" w:rsidP="00003BE2">
      <w:pPr>
        <w:autoSpaceDE w:val="0"/>
        <w:autoSpaceDN w:val="0"/>
        <w:adjustRightInd w:val="0"/>
        <w:spacing w:line="252" w:lineRule="auto"/>
        <w:rPr>
          <w:rFonts w:asciiTheme="minorHAnsi" w:hAnsiTheme="minorHAnsi" w:cs="Calibri"/>
          <w:b/>
          <w:bCs/>
          <w:sz w:val="18"/>
          <w:szCs w:val="18"/>
          <w:u w:val="single"/>
        </w:rPr>
      </w:pPr>
    </w:p>
    <w:tbl>
      <w:tblPr>
        <w:tblW w:w="13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791"/>
        <w:gridCol w:w="3969"/>
        <w:gridCol w:w="3402"/>
        <w:gridCol w:w="3827"/>
      </w:tblGrid>
      <w:tr w:rsidR="00B1027B" w:rsidRPr="00780CA4" w14:paraId="69B2C524" w14:textId="178157F5" w:rsidTr="00A230BB">
        <w:trPr>
          <w:trHeight w:val="161"/>
        </w:trPr>
        <w:tc>
          <w:tcPr>
            <w:tcW w:w="478" w:type="dxa"/>
            <w:vAlign w:val="center"/>
          </w:tcPr>
          <w:p w14:paraId="72E09509" w14:textId="77777777" w:rsidR="00B1027B" w:rsidRPr="00780CA4" w:rsidRDefault="00B1027B" w:rsidP="00563E76">
            <w:pPr>
              <w:jc w:val="center"/>
              <w:rPr>
                <w:rFonts w:asciiTheme="minorHAnsi" w:hAnsiTheme="minorHAnsi" w:cstheme="minorHAnsi"/>
                <w:color w:val="000000"/>
                <w:sz w:val="18"/>
                <w:szCs w:val="18"/>
              </w:rPr>
            </w:pPr>
            <w:bookmarkStart w:id="3" w:name="_Hlk100819766"/>
            <w:r w:rsidRPr="00780CA4">
              <w:rPr>
                <w:rFonts w:asciiTheme="minorHAnsi" w:hAnsiTheme="minorHAnsi" w:cstheme="minorHAnsi"/>
                <w:color w:val="000000"/>
                <w:sz w:val="18"/>
                <w:szCs w:val="18"/>
              </w:rPr>
              <w:t>L.p.</w:t>
            </w:r>
          </w:p>
        </w:tc>
        <w:tc>
          <w:tcPr>
            <w:tcW w:w="1791" w:type="dxa"/>
            <w:vAlign w:val="center"/>
          </w:tcPr>
          <w:p w14:paraId="2CC270A8" w14:textId="77777777" w:rsidR="00B1027B" w:rsidRPr="00780CA4" w:rsidRDefault="00B1027B" w:rsidP="00563E76">
            <w:pPr>
              <w:rPr>
                <w:rFonts w:asciiTheme="minorHAnsi" w:hAnsiTheme="minorHAnsi" w:cstheme="minorHAnsi"/>
                <w:sz w:val="18"/>
                <w:szCs w:val="18"/>
              </w:rPr>
            </w:pPr>
            <w:r w:rsidRPr="00780CA4">
              <w:rPr>
                <w:rFonts w:asciiTheme="minorHAnsi" w:hAnsiTheme="minorHAnsi" w:cstheme="minorHAnsi"/>
                <w:b/>
                <w:color w:val="000000"/>
                <w:sz w:val="18"/>
                <w:szCs w:val="18"/>
              </w:rPr>
              <w:t>Element/cecha</w:t>
            </w:r>
          </w:p>
        </w:tc>
        <w:tc>
          <w:tcPr>
            <w:tcW w:w="3969" w:type="dxa"/>
            <w:vAlign w:val="center"/>
          </w:tcPr>
          <w:p w14:paraId="3A68B692" w14:textId="77777777" w:rsidR="00B1027B" w:rsidRPr="00780CA4" w:rsidRDefault="00B1027B" w:rsidP="00563E76">
            <w:pPr>
              <w:spacing w:before="60" w:after="20"/>
              <w:jc w:val="both"/>
              <w:rPr>
                <w:rFonts w:asciiTheme="minorHAnsi" w:hAnsiTheme="minorHAnsi" w:cstheme="minorHAnsi"/>
                <w:sz w:val="18"/>
                <w:szCs w:val="18"/>
              </w:rPr>
            </w:pPr>
            <w:r w:rsidRPr="00780CA4">
              <w:rPr>
                <w:rFonts w:asciiTheme="minorHAnsi" w:hAnsiTheme="minorHAnsi" w:cstheme="minorHAnsi"/>
                <w:b/>
                <w:color w:val="000000"/>
                <w:sz w:val="18"/>
                <w:szCs w:val="18"/>
              </w:rPr>
              <w:t>Dodatkowe parametry techniczne</w:t>
            </w:r>
          </w:p>
        </w:tc>
        <w:tc>
          <w:tcPr>
            <w:tcW w:w="3402" w:type="dxa"/>
          </w:tcPr>
          <w:p w14:paraId="5E30DB33" w14:textId="77777777" w:rsidR="00B1027B" w:rsidRPr="00780CA4" w:rsidRDefault="00B1027B" w:rsidP="00563E76">
            <w:pPr>
              <w:jc w:val="center"/>
              <w:rPr>
                <w:rFonts w:asciiTheme="minorHAnsi" w:hAnsiTheme="minorHAnsi" w:cstheme="minorHAnsi"/>
                <w:sz w:val="18"/>
                <w:szCs w:val="18"/>
              </w:rPr>
            </w:pPr>
            <w:r w:rsidRPr="00780CA4">
              <w:rPr>
                <w:rFonts w:asciiTheme="minorHAnsi" w:hAnsiTheme="minorHAnsi" w:cstheme="minorHAnsi"/>
                <w:sz w:val="18"/>
                <w:szCs w:val="18"/>
              </w:rPr>
              <w:t>Parametry oferowane</w:t>
            </w:r>
          </w:p>
          <w:p w14:paraId="13561D67" w14:textId="77777777" w:rsidR="00B1027B" w:rsidRPr="00780CA4" w:rsidRDefault="00B1027B" w:rsidP="00563E76">
            <w:pPr>
              <w:jc w:val="center"/>
              <w:rPr>
                <w:rFonts w:asciiTheme="minorHAnsi" w:hAnsiTheme="minorHAnsi" w:cstheme="minorHAnsi"/>
                <w:b/>
                <w:bCs/>
                <w:color w:val="000000"/>
                <w:sz w:val="18"/>
                <w:szCs w:val="18"/>
              </w:rPr>
            </w:pPr>
            <w:r w:rsidRPr="00780CA4">
              <w:rPr>
                <w:rFonts w:asciiTheme="minorHAnsi" w:hAnsiTheme="minorHAnsi" w:cstheme="minorHAnsi"/>
                <w:b/>
                <w:sz w:val="18"/>
                <w:szCs w:val="18"/>
              </w:rPr>
              <w:t>(zaznacza/ wypełnia Wykonawca</w:t>
            </w:r>
            <w:r w:rsidRPr="00780CA4">
              <w:rPr>
                <w:rFonts w:asciiTheme="minorHAnsi" w:hAnsiTheme="minorHAnsi" w:cstheme="minorHAnsi"/>
                <w:b/>
                <w:bCs/>
                <w:color w:val="000000"/>
                <w:sz w:val="18"/>
                <w:szCs w:val="18"/>
              </w:rPr>
              <w:t>– w każdym wierszu wskazuje: TAK lub NIE</w:t>
            </w:r>
            <w:r w:rsidRPr="00780CA4">
              <w:rPr>
                <w:rFonts w:asciiTheme="minorHAnsi" w:hAnsiTheme="minorHAnsi" w:cstheme="minorHAnsi"/>
                <w:sz w:val="18"/>
                <w:szCs w:val="18"/>
              </w:rPr>
              <w:t>)</w:t>
            </w:r>
          </w:p>
        </w:tc>
        <w:tc>
          <w:tcPr>
            <w:tcW w:w="3827" w:type="dxa"/>
          </w:tcPr>
          <w:p w14:paraId="58180255" w14:textId="08F0289D" w:rsidR="00B1027B" w:rsidRPr="00780CA4" w:rsidRDefault="00B1027B" w:rsidP="00563E76">
            <w:pPr>
              <w:jc w:val="center"/>
              <w:rPr>
                <w:rFonts w:asciiTheme="minorHAnsi" w:hAnsiTheme="minorHAnsi" w:cstheme="minorHAnsi"/>
                <w:sz w:val="18"/>
                <w:szCs w:val="18"/>
              </w:rPr>
            </w:pPr>
            <w:r w:rsidRPr="00780CA4">
              <w:rPr>
                <w:rFonts w:asciiTheme="minorHAnsi" w:eastAsia="Calibri" w:hAnsiTheme="minorHAnsi" w:cstheme="minorHAnsi"/>
                <w:sz w:val="18"/>
                <w:szCs w:val="18"/>
                <w:lang w:eastAsia="en-US"/>
              </w:rPr>
              <w:t>Zamawiający wymaga podania: nr strony oraz nazwy oficjalnego, aktualnego oraz ogólnodostępnego dokumentu producenta w postaci instrukcji użytkownika lub dokumentacji technicznej, który potwierdza spełnienie parametru</w:t>
            </w:r>
            <w:r w:rsidR="00E966AE" w:rsidRPr="00780CA4">
              <w:rPr>
                <w:rFonts w:asciiTheme="minorHAnsi" w:eastAsia="Calibri" w:hAnsiTheme="minorHAnsi" w:cstheme="minorHAnsi"/>
                <w:sz w:val="18"/>
                <w:szCs w:val="18"/>
                <w:lang w:eastAsia="en-US"/>
              </w:rPr>
              <w:t xml:space="preserve"> </w:t>
            </w:r>
            <w:r w:rsidR="00E966AE" w:rsidRPr="00780CA4">
              <w:rPr>
                <w:rFonts w:asciiTheme="minorHAnsi" w:eastAsia="Calibri" w:hAnsiTheme="minorHAnsi" w:cstheme="minorHAnsi"/>
                <w:b/>
                <w:bCs/>
                <w:sz w:val="18"/>
                <w:szCs w:val="18"/>
                <w:lang w:eastAsia="en-US"/>
              </w:rPr>
              <w:t>(wypełnia Wykonawca)</w:t>
            </w:r>
          </w:p>
        </w:tc>
      </w:tr>
      <w:tr w:rsidR="00B1027B" w:rsidRPr="00780CA4" w14:paraId="7A39D5BC" w14:textId="2C1E56CA" w:rsidTr="00A230BB">
        <w:trPr>
          <w:trHeight w:val="161"/>
        </w:trPr>
        <w:tc>
          <w:tcPr>
            <w:tcW w:w="478" w:type="dxa"/>
            <w:vAlign w:val="center"/>
          </w:tcPr>
          <w:p w14:paraId="0A41F649" w14:textId="77777777" w:rsidR="00B1027B" w:rsidRPr="00780CA4" w:rsidRDefault="00B1027B" w:rsidP="00BB61F3">
            <w:pPr>
              <w:jc w:val="center"/>
              <w:rPr>
                <w:rFonts w:ascii="Calibri" w:hAnsi="Calibri" w:cs="Calibri"/>
                <w:color w:val="000000"/>
                <w:sz w:val="18"/>
                <w:szCs w:val="18"/>
              </w:rPr>
            </w:pPr>
            <w:r w:rsidRPr="00780CA4">
              <w:rPr>
                <w:rFonts w:ascii="Calibri" w:hAnsi="Calibri" w:cs="Calibri"/>
                <w:color w:val="000000"/>
                <w:sz w:val="18"/>
                <w:szCs w:val="18"/>
              </w:rPr>
              <w:t>1</w:t>
            </w:r>
          </w:p>
        </w:tc>
        <w:tc>
          <w:tcPr>
            <w:tcW w:w="1791" w:type="dxa"/>
            <w:vAlign w:val="center"/>
          </w:tcPr>
          <w:p w14:paraId="1F91F9D5" w14:textId="239BD8A5" w:rsidR="00B1027B" w:rsidRPr="00780CA4" w:rsidRDefault="00B1027B" w:rsidP="00BB61F3">
            <w:pPr>
              <w:rPr>
                <w:rFonts w:ascii="Calibri" w:hAnsi="Calibri" w:cs="Calibri"/>
                <w:color w:val="000000"/>
                <w:sz w:val="18"/>
                <w:szCs w:val="18"/>
              </w:rPr>
            </w:pPr>
            <w:r w:rsidRPr="00780CA4">
              <w:rPr>
                <w:rFonts w:ascii="Calibri" w:hAnsi="Calibri" w:cs="Calibri"/>
                <w:color w:val="000000"/>
                <w:sz w:val="18"/>
                <w:szCs w:val="18"/>
              </w:rPr>
              <w:t>Integracja i bezpośrednia replikacja z obecnie eksploatowanymi przez Zamawiającego urządzeniami DD9300</w:t>
            </w:r>
          </w:p>
        </w:tc>
        <w:tc>
          <w:tcPr>
            <w:tcW w:w="3969" w:type="dxa"/>
            <w:vAlign w:val="center"/>
          </w:tcPr>
          <w:p w14:paraId="351664BF" w14:textId="77777777" w:rsidR="00B1027B" w:rsidRPr="00780CA4" w:rsidRDefault="00B1027B" w:rsidP="00CB7BF7">
            <w:pPr>
              <w:widowControl w:val="0"/>
              <w:numPr>
                <w:ilvl w:val="0"/>
                <w:numId w:val="197"/>
              </w:numPr>
              <w:shd w:val="clear" w:color="auto" w:fill="FFFFFF"/>
              <w:suppressAutoHyphens/>
              <w:autoSpaceDE w:val="0"/>
              <w:spacing w:line="276" w:lineRule="auto"/>
              <w:ind w:left="312"/>
              <w:contextualSpacing/>
              <w:rPr>
                <w:rFonts w:ascii="Calibri" w:hAnsi="Calibri" w:cs="Calibri"/>
                <w:color w:val="000000"/>
                <w:sz w:val="18"/>
                <w:szCs w:val="18"/>
              </w:rPr>
            </w:pPr>
            <w:r w:rsidRPr="00780CA4">
              <w:rPr>
                <w:rFonts w:ascii="Calibri" w:hAnsi="Calibri" w:cs="Calibri"/>
                <w:sz w:val="18"/>
                <w:szCs w:val="18"/>
              </w:rPr>
              <w:t>pełna integracja z eksploatowanym przez Zamawiającego oprogramowaniem</w:t>
            </w:r>
            <w:r w:rsidRPr="00780CA4">
              <w:rPr>
                <w:rFonts w:ascii="Calibri" w:hAnsi="Calibri" w:cs="Calibri"/>
                <w:color w:val="000000"/>
                <w:sz w:val="18"/>
                <w:szCs w:val="18"/>
              </w:rPr>
              <w:t xml:space="preserve"> NetWorker, w tym: w zakresie DDboost, Managed File Replication oraz zarządzaniem blokadą WORM z poziomu polityki backupowej</w:t>
            </w:r>
          </w:p>
          <w:p w14:paraId="3723C416" w14:textId="77777777" w:rsidR="00B1027B" w:rsidRPr="00780CA4" w:rsidRDefault="00B1027B" w:rsidP="00CB7BF7">
            <w:pPr>
              <w:numPr>
                <w:ilvl w:val="0"/>
                <w:numId w:val="197"/>
              </w:numPr>
              <w:ind w:left="312"/>
              <w:textAlignment w:val="baseline"/>
              <w:rPr>
                <w:rFonts w:ascii="Calibri" w:hAnsi="Calibri" w:cs="Calibri"/>
                <w:color w:val="000000"/>
                <w:sz w:val="18"/>
                <w:szCs w:val="18"/>
              </w:rPr>
            </w:pPr>
            <w:r w:rsidRPr="00780CA4">
              <w:rPr>
                <w:rFonts w:ascii="Calibri" w:hAnsi="Calibri" w:cs="Calibri"/>
                <w:color w:val="000000"/>
                <w:sz w:val="18"/>
                <w:szCs w:val="18"/>
              </w:rPr>
              <w:t>bezpośrednia dwukierunkowa replikacja z obecnie eksploatowanymi urządzeniami DD9300 min. w trybach: Managed File Replication, MTree Replication, Collection Replication, wymagana możliwość replikacji kaskadowej</w:t>
            </w:r>
          </w:p>
          <w:p w14:paraId="6F374B01" w14:textId="6A229013" w:rsidR="00B1027B" w:rsidRPr="00780CA4" w:rsidRDefault="00B1027B" w:rsidP="00CB7BF7">
            <w:pPr>
              <w:numPr>
                <w:ilvl w:val="0"/>
                <w:numId w:val="197"/>
              </w:numPr>
              <w:ind w:left="312"/>
              <w:textAlignment w:val="baseline"/>
              <w:rPr>
                <w:rFonts w:ascii="Calibri" w:hAnsi="Calibri" w:cs="Calibri"/>
                <w:color w:val="000000"/>
                <w:sz w:val="18"/>
                <w:szCs w:val="18"/>
              </w:rPr>
            </w:pPr>
            <w:r w:rsidRPr="00780CA4">
              <w:rPr>
                <w:rFonts w:ascii="Calibri" w:hAnsi="Calibri" w:cs="Calibri"/>
                <w:color w:val="000000"/>
                <w:sz w:val="18"/>
                <w:szCs w:val="18"/>
              </w:rPr>
              <w:t>bezpośrednia replikacja z obecnie eksploatowanymi urządzeniami DD9300 w zakresie danych objętych blokadą Retention Lock, w przypadku replikacji takich danych blokada musi zostać utrzymana</w:t>
            </w:r>
            <w:r w:rsidR="00241FAD" w:rsidRPr="00780CA4">
              <w:rPr>
                <w:rFonts w:ascii="Calibri" w:hAnsi="Calibri" w:cs="Calibri"/>
                <w:color w:val="000000"/>
                <w:sz w:val="18"/>
                <w:szCs w:val="18"/>
              </w:rPr>
              <w:t>.</w:t>
            </w:r>
          </w:p>
        </w:tc>
        <w:tc>
          <w:tcPr>
            <w:tcW w:w="3402" w:type="dxa"/>
          </w:tcPr>
          <w:p w14:paraId="3745577B" w14:textId="77777777" w:rsidR="00B1027B" w:rsidRPr="00780CA4" w:rsidRDefault="00B1027B" w:rsidP="00BB61F3">
            <w:pPr>
              <w:spacing w:before="60" w:after="20"/>
              <w:jc w:val="center"/>
              <w:rPr>
                <w:rFonts w:asciiTheme="minorHAnsi" w:hAnsiTheme="minorHAnsi" w:cstheme="minorBidi"/>
                <w:sz w:val="18"/>
                <w:szCs w:val="18"/>
              </w:rPr>
            </w:pPr>
            <w:r w:rsidRPr="00780CA4">
              <w:rPr>
                <w:rFonts w:asciiTheme="minorHAnsi" w:hAnsiTheme="minorHAnsi" w:cstheme="minorHAnsi"/>
                <w:sz w:val="18"/>
                <w:szCs w:val="18"/>
              </w:rPr>
              <w:t>TAK/NIE*</w:t>
            </w:r>
          </w:p>
        </w:tc>
        <w:tc>
          <w:tcPr>
            <w:tcW w:w="3827" w:type="dxa"/>
          </w:tcPr>
          <w:p w14:paraId="22F44A0B" w14:textId="77777777" w:rsidR="00B1027B" w:rsidRPr="00780CA4" w:rsidRDefault="00B1027B" w:rsidP="00BB61F3">
            <w:pPr>
              <w:spacing w:before="60" w:after="20"/>
              <w:jc w:val="center"/>
              <w:rPr>
                <w:rFonts w:asciiTheme="minorHAnsi" w:hAnsiTheme="minorHAnsi" w:cstheme="minorHAnsi"/>
                <w:sz w:val="18"/>
                <w:szCs w:val="18"/>
              </w:rPr>
            </w:pPr>
          </w:p>
        </w:tc>
      </w:tr>
      <w:tr w:rsidR="00B1027B" w:rsidRPr="00780CA4" w14:paraId="374CB2A6" w14:textId="10C9467D" w:rsidTr="00A230BB">
        <w:trPr>
          <w:trHeight w:val="161"/>
        </w:trPr>
        <w:tc>
          <w:tcPr>
            <w:tcW w:w="478" w:type="dxa"/>
            <w:vAlign w:val="center"/>
          </w:tcPr>
          <w:p w14:paraId="17C97526" w14:textId="77777777" w:rsidR="00B1027B" w:rsidRPr="00780CA4" w:rsidRDefault="00B1027B" w:rsidP="00BB61F3">
            <w:pPr>
              <w:jc w:val="center"/>
              <w:rPr>
                <w:rFonts w:ascii="Calibri" w:hAnsi="Calibri" w:cs="Calibri"/>
                <w:color w:val="000000"/>
                <w:sz w:val="18"/>
                <w:szCs w:val="18"/>
              </w:rPr>
            </w:pPr>
            <w:r w:rsidRPr="00780CA4">
              <w:rPr>
                <w:rFonts w:ascii="Calibri" w:hAnsi="Calibri" w:cs="Calibri"/>
                <w:color w:val="000000"/>
                <w:sz w:val="18"/>
                <w:szCs w:val="18"/>
              </w:rPr>
              <w:t>2</w:t>
            </w:r>
          </w:p>
        </w:tc>
        <w:tc>
          <w:tcPr>
            <w:tcW w:w="1791" w:type="dxa"/>
            <w:vAlign w:val="center"/>
          </w:tcPr>
          <w:p w14:paraId="26A0035B" w14:textId="2EA55512" w:rsidR="00B1027B" w:rsidRPr="00780CA4" w:rsidRDefault="00B1027B" w:rsidP="00BB61F3">
            <w:pPr>
              <w:rPr>
                <w:rFonts w:asciiTheme="minorHAnsi" w:hAnsiTheme="minorHAnsi" w:cstheme="minorBidi"/>
                <w:sz w:val="18"/>
                <w:szCs w:val="18"/>
              </w:rPr>
            </w:pPr>
            <w:r w:rsidRPr="00780CA4">
              <w:rPr>
                <w:rFonts w:asciiTheme="minorHAnsi" w:hAnsiTheme="minorHAnsi" w:cstheme="minorBidi"/>
                <w:sz w:val="18"/>
                <w:szCs w:val="18"/>
              </w:rPr>
              <w:t>Możliwość uruchamiania maszyn wirtualnych</w:t>
            </w:r>
          </w:p>
        </w:tc>
        <w:tc>
          <w:tcPr>
            <w:tcW w:w="3969" w:type="dxa"/>
            <w:vAlign w:val="center"/>
          </w:tcPr>
          <w:p w14:paraId="10D400FC" w14:textId="17F73D1C" w:rsidR="00B1027B" w:rsidRPr="00780CA4" w:rsidRDefault="00B1027B" w:rsidP="00BB61F3">
            <w:pPr>
              <w:spacing w:before="60" w:after="20"/>
              <w:jc w:val="both"/>
              <w:rPr>
                <w:rFonts w:asciiTheme="minorHAnsi" w:hAnsiTheme="minorHAnsi" w:cstheme="minorBidi"/>
                <w:sz w:val="18"/>
                <w:szCs w:val="18"/>
              </w:rPr>
            </w:pPr>
            <w:r w:rsidRPr="00780CA4">
              <w:rPr>
                <w:rFonts w:asciiTheme="minorHAnsi" w:hAnsiTheme="minorHAnsi" w:cstheme="minorBidi"/>
                <w:sz w:val="18"/>
                <w:szCs w:val="18"/>
              </w:rPr>
              <w:t>Oferowane urządzenie musi umożliwiać uruchamianie maszyn wirtualnych VMware bezpośrednio z danych backupowych bez konieczności odtwarzania danych, funkcjonalność ta powinna być oficjalnie wspierana przez oferowaną aplikację backupową, oficjalnie dopuszczalna przez producenta urządzenia ilość jednocześnie uruchomionych maszyn wirtualnych w takim trybie nie powinna być mniejsza niż 60.</w:t>
            </w:r>
          </w:p>
        </w:tc>
        <w:tc>
          <w:tcPr>
            <w:tcW w:w="3402" w:type="dxa"/>
          </w:tcPr>
          <w:p w14:paraId="303689AE" w14:textId="77777777" w:rsidR="00B1027B" w:rsidRPr="00780CA4" w:rsidRDefault="00B1027B" w:rsidP="00BB61F3">
            <w:pPr>
              <w:spacing w:before="60" w:after="20"/>
              <w:jc w:val="center"/>
              <w:rPr>
                <w:rFonts w:asciiTheme="minorHAnsi" w:hAnsiTheme="minorHAnsi" w:cstheme="minorHAnsi"/>
                <w:sz w:val="18"/>
                <w:szCs w:val="18"/>
              </w:rPr>
            </w:pPr>
            <w:r w:rsidRPr="00780CA4">
              <w:rPr>
                <w:rFonts w:asciiTheme="minorHAnsi" w:hAnsiTheme="minorHAnsi" w:cstheme="minorHAnsi"/>
                <w:sz w:val="18"/>
                <w:szCs w:val="18"/>
              </w:rPr>
              <w:t>TAK/NIE*</w:t>
            </w:r>
          </w:p>
        </w:tc>
        <w:tc>
          <w:tcPr>
            <w:tcW w:w="3827" w:type="dxa"/>
          </w:tcPr>
          <w:p w14:paraId="14A1EF9F" w14:textId="77777777" w:rsidR="00B1027B" w:rsidRPr="00780CA4" w:rsidRDefault="00B1027B" w:rsidP="00BB61F3">
            <w:pPr>
              <w:spacing w:before="60" w:after="20"/>
              <w:jc w:val="center"/>
              <w:rPr>
                <w:rFonts w:asciiTheme="minorHAnsi" w:hAnsiTheme="minorHAnsi" w:cstheme="minorHAnsi"/>
                <w:sz w:val="18"/>
                <w:szCs w:val="18"/>
              </w:rPr>
            </w:pPr>
          </w:p>
        </w:tc>
      </w:tr>
      <w:tr w:rsidR="00B1027B" w:rsidRPr="00780CA4" w14:paraId="77266E4A" w14:textId="237261CF" w:rsidTr="00A230BB">
        <w:trPr>
          <w:trHeight w:val="161"/>
        </w:trPr>
        <w:tc>
          <w:tcPr>
            <w:tcW w:w="478" w:type="dxa"/>
            <w:vAlign w:val="center"/>
          </w:tcPr>
          <w:p w14:paraId="146E6D5D" w14:textId="77777777" w:rsidR="00B1027B" w:rsidRPr="00780CA4" w:rsidRDefault="00B1027B" w:rsidP="00BB61F3">
            <w:pPr>
              <w:jc w:val="center"/>
              <w:rPr>
                <w:rFonts w:ascii="Calibri" w:hAnsi="Calibri" w:cs="Calibri"/>
                <w:color w:val="000000"/>
                <w:sz w:val="18"/>
                <w:szCs w:val="18"/>
              </w:rPr>
            </w:pPr>
            <w:r w:rsidRPr="00780CA4">
              <w:rPr>
                <w:rFonts w:ascii="Calibri" w:hAnsi="Calibri" w:cs="Calibri"/>
                <w:color w:val="000000"/>
                <w:sz w:val="18"/>
                <w:szCs w:val="18"/>
              </w:rPr>
              <w:t>3</w:t>
            </w:r>
          </w:p>
        </w:tc>
        <w:tc>
          <w:tcPr>
            <w:tcW w:w="1791" w:type="dxa"/>
            <w:vAlign w:val="center"/>
          </w:tcPr>
          <w:p w14:paraId="6B664134" w14:textId="5C028579" w:rsidR="00B1027B" w:rsidRPr="00780CA4" w:rsidRDefault="00B1027B" w:rsidP="00BB61F3">
            <w:pPr>
              <w:rPr>
                <w:rFonts w:asciiTheme="minorHAnsi" w:hAnsiTheme="minorHAnsi" w:cstheme="minorBidi"/>
                <w:sz w:val="18"/>
                <w:szCs w:val="18"/>
              </w:rPr>
            </w:pPr>
            <w:r w:rsidRPr="00780CA4">
              <w:rPr>
                <w:rFonts w:asciiTheme="minorHAnsi" w:hAnsiTheme="minorHAnsi" w:cstheme="minorBidi"/>
                <w:sz w:val="18"/>
                <w:szCs w:val="18"/>
              </w:rPr>
              <w:t xml:space="preserve">Bezpośrednia replikacji danych do </w:t>
            </w:r>
            <w:r w:rsidRPr="00780CA4">
              <w:rPr>
                <w:rFonts w:asciiTheme="minorHAnsi" w:hAnsiTheme="minorHAnsi" w:cstheme="minorBidi"/>
                <w:sz w:val="18"/>
                <w:szCs w:val="18"/>
              </w:rPr>
              <w:lastRenderedPageBreak/>
              <w:t>drugiego urządzenia takiego samego typu</w:t>
            </w:r>
          </w:p>
        </w:tc>
        <w:tc>
          <w:tcPr>
            <w:tcW w:w="3969" w:type="dxa"/>
            <w:vAlign w:val="center"/>
          </w:tcPr>
          <w:p w14:paraId="31F4AF10" w14:textId="680EC749" w:rsidR="00441321" w:rsidRPr="00780CA4" w:rsidRDefault="00441321" w:rsidP="00441321">
            <w:pPr>
              <w:jc w:val="both"/>
              <w:rPr>
                <w:rFonts w:ascii="Calibri" w:hAnsi="Calibri" w:cs="Calibri"/>
                <w:sz w:val="18"/>
                <w:szCs w:val="18"/>
              </w:rPr>
            </w:pPr>
            <w:r w:rsidRPr="00780CA4">
              <w:rPr>
                <w:rFonts w:ascii="Calibri" w:hAnsi="Calibri" w:cs="Calibri"/>
                <w:color w:val="000000"/>
                <w:sz w:val="18"/>
                <w:szCs w:val="18"/>
              </w:rPr>
              <w:lastRenderedPageBreak/>
              <w:t xml:space="preserve">W przypadku replikacji danych między dwoma urządzeniami oferowanego typu, wymagana możliwość kontroli przez: aplikację NetWorker, </w:t>
            </w:r>
            <w:r w:rsidRPr="00780CA4">
              <w:rPr>
                <w:rFonts w:ascii="Calibri" w:hAnsi="Calibri" w:cs="Calibri"/>
                <w:color w:val="000000"/>
                <w:sz w:val="18"/>
                <w:szCs w:val="18"/>
              </w:rPr>
              <w:lastRenderedPageBreak/>
              <w:t>muszą być możliwe do uzyskania jednocześnie wszystkie następujące funkcjonalności:</w:t>
            </w:r>
          </w:p>
          <w:p w14:paraId="12ECC9BD" w14:textId="77777777" w:rsidR="00441321" w:rsidRPr="00780CA4" w:rsidRDefault="00441321" w:rsidP="00CA33CB">
            <w:pPr>
              <w:numPr>
                <w:ilvl w:val="0"/>
                <w:numId w:val="218"/>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replikacja odbywa się bezpośrednio między dwoma urządzeniami bez udziału serwerów pośredniczących</w:t>
            </w:r>
          </w:p>
          <w:p w14:paraId="210411BB" w14:textId="77777777" w:rsidR="00441321" w:rsidRPr="00780CA4" w:rsidRDefault="00441321" w:rsidP="00CA33CB">
            <w:pPr>
              <w:numPr>
                <w:ilvl w:val="0"/>
                <w:numId w:val="218"/>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replikacji podlegają tylko te fragmenty danych, które nie znajdują się na docelowym urządzeniu</w:t>
            </w:r>
          </w:p>
          <w:p w14:paraId="34290402" w14:textId="77777777" w:rsidR="00441321" w:rsidRPr="00780CA4" w:rsidRDefault="00441321" w:rsidP="00CA33CB">
            <w:pPr>
              <w:numPr>
                <w:ilvl w:val="0"/>
                <w:numId w:val="218"/>
              </w:numPr>
              <w:tabs>
                <w:tab w:val="clear" w:pos="720"/>
                <w:tab w:val="num" w:pos="324"/>
              </w:tabs>
              <w:ind w:left="324" w:hanging="284"/>
              <w:jc w:val="both"/>
              <w:textAlignment w:val="baseline"/>
              <w:rPr>
                <w:rFonts w:ascii="Calibri" w:hAnsi="Calibri" w:cs="Calibri"/>
                <w:color w:val="000000"/>
                <w:sz w:val="18"/>
                <w:szCs w:val="18"/>
              </w:rPr>
            </w:pPr>
            <w:r w:rsidRPr="00780CA4">
              <w:rPr>
                <w:rFonts w:ascii="Calibri" w:hAnsi="Calibri" w:cs="Calibri"/>
                <w:color w:val="000000"/>
                <w:sz w:val="18"/>
                <w:szCs w:val="18"/>
              </w:rPr>
              <w:t>replikacja zarządzana jest z poziomu aplikacji NetWorker</w:t>
            </w:r>
          </w:p>
          <w:p w14:paraId="4CE05F7A" w14:textId="248B88BC" w:rsidR="00B1027B" w:rsidRPr="00780CA4" w:rsidRDefault="00441321" w:rsidP="00441321">
            <w:pPr>
              <w:spacing w:before="60" w:after="20"/>
              <w:jc w:val="both"/>
              <w:rPr>
                <w:rFonts w:asciiTheme="minorHAnsi" w:hAnsiTheme="minorHAnsi" w:cstheme="minorBidi"/>
                <w:sz w:val="18"/>
                <w:szCs w:val="18"/>
              </w:rPr>
            </w:pPr>
            <w:r w:rsidRPr="00780CA4">
              <w:rPr>
                <w:rFonts w:ascii="Calibri" w:hAnsi="Calibri" w:cs="Calibri"/>
                <w:color w:val="000000"/>
                <w:sz w:val="18"/>
                <w:szCs w:val="18"/>
              </w:rPr>
              <w:t>NetWorker posiada informację o obydwu kopiach zapasowych znajdujących się w obydwu urządzeniach bez konieczności przeprowadzania procesu inwentaryzacji</w:t>
            </w:r>
          </w:p>
        </w:tc>
        <w:tc>
          <w:tcPr>
            <w:tcW w:w="3402" w:type="dxa"/>
          </w:tcPr>
          <w:p w14:paraId="56BBA143" w14:textId="77777777" w:rsidR="00B1027B" w:rsidRPr="00780CA4" w:rsidRDefault="00B1027B" w:rsidP="00BB61F3">
            <w:pPr>
              <w:spacing w:before="60" w:after="20"/>
              <w:jc w:val="center"/>
              <w:rPr>
                <w:rFonts w:asciiTheme="minorHAnsi" w:hAnsiTheme="minorHAnsi" w:cstheme="minorBidi"/>
                <w:sz w:val="18"/>
                <w:szCs w:val="18"/>
              </w:rPr>
            </w:pPr>
            <w:r w:rsidRPr="00780CA4">
              <w:rPr>
                <w:rFonts w:asciiTheme="minorHAnsi" w:hAnsiTheme="minorHAnsi" w:cstheme="minorHAnsi"/>
                <w:sz w:val="18"/>
                <w:szCs w:val="18"/>
              </w:rPr>
              <w:lastRenderedPageBreak/>
              <w:t>TAK/NIE*</w:t>
            </w:r>
          </w:p>
        </w:tc>
        <w:tc>
          <w:tcPr>
            <w:tcW w:w="3827" w:type="dxa"/>
          </w:tcPr>
          <w:p w14:paraId="761EFAC4" w14:textId="77777777" w:rsidR="00B1027B" w:rsidRPr="00780CA4" w:rsidRDefault="00B1027B" w:rsidP="00BB61F3">
            <w:pPr>
              <w:spacing w:before="60" w:after="20"/>
              <w:jc w:val="center"/>
              <w:rPr>
                <w:rFonts w:asciiTheme="minorHAnsi" w:hAnsiTheme="minorHAnsi" w:cstheme="minorHAnsi"/>
                <w:sz w:val="18"/>
                <w:szCs w:val="18"/>
              </w:rPr>
            </w:pPr>
          </w:p>
        </w:tc>
      </w:tr>
      <w:bookmarkEnd w:id="3"/>
    </w:tbl>
    <w:p w14:paraId="345911FB" w14:textId="77777777" w:rsidR="00BB61F3" w:rsidRPr="00780CA4" w:rsidRDefault="00BB61F3" w:rsidP="0099134C">
      <w:pPr>
        <w:rPr>
          <w:rFonts w:asciiTheme="minorHAnsi" w:hAnsiTheme="minorHAnsi" w:cstheme="minorHAnsi"/>
          <w:b/>
          <w:sz w:val="18"/>
          <w:szCs w:val="18"/>
        </w:rPr>
      </w:pPr>
    </w:p>
    <w:p w14:paraId="56C3647D" w14:textId="77777777" w:rsidR="00F25876" w:rsidRPr="00780CA4" w:rsidRDefault="00F25876" w:rsidP="00F25876">
      <w:pPr>
        <w:spacing w:line="360" w:lineRule="auto"/>
        <w:ind w:right="23"/>
        <w:jc w:val="center"/>
        <w:rPr>
          <w:rFonts w:asciiTheme="minorHAnsi" w:hAnsiTheme="minorHAnsi" w:cs="Calibri"/>
          <w:b/>
          <w:bCs/>
          <w:sz w:val="18"/>
          <w:szCs w:val="16"/>
        </w:rPr>
      </w:pPr>
      <w:r w:rsidRPr="00780CA4">
        <w:rPr>
          <w:rFonts w:asciiTheme="minorHAnsi" w:hAnsiTheme="minorHAnsi" w:cs="Calibri"/>
          <w:b/>
          <w:bCs/>
          <w:sz w:val="18"/>
          <w:szCs w:val="16"/>
        </w:rPr>
        <w:t>Oświadczamy, że:</w:t>
      </w:r>
    </w:p>
    <w:p w14:paraId="20F2EEF2"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color w:val="FF0000"/>
          <w:sz w:val="18"/>
          <w:szCs w:val="16"/>
        </w:rPr>
      </w:pPr>
      <w:r w:rsidRPr="00780CA4">
        <w:rPr>
          <w:rFonts w:asciiTheme="minorHAnsi" w:hAnsiTheme="minorHAnsi" w:cs="Calibri"/>
          <w:sz w:val="18"/>
          <w:szCs w:val="16"/>
        </w:rPr>
        <w:t>Zapoznaliśmy się z treścią specyfikacji warunków zamówienia (SWZ), w tym projektowanych postanowień umowy i nie wnosimy do nich zastrzeżeń oraz przyjmujemy warunki w nich zawarte.</w:t>
      </w:r>
    </w:p>
    <w:p w14:paraId="22C58418"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Realizację przedmiotu zamówienia wykonamy w terminach określonych w Rozdz. II SWZ oraz projektowanych postanowieniach umowy.</w:t>
      </w:r>
    </w:p>
    <w:p w14:paraId="0E695FD1"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 cenie naszej oferty zostały uwzględnione wszystkie koszty wykonania zamówienia.</w:t>
      </w:r>
    </w:p>
    <w:p w14:paraId="7B8D9942"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Uważamy się za związanych niniejszą ofertą do terminu określonego w SWZ.</w:t>
      </w:r>
    </w:p>
    <w:p w14:paraId="023D6BFF" w14:textId="540D95D8"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Wadium w wysokości</w:t>
      </w:r>
      <w:r w:rsidR="00B72659" w:rsidRPr="00780CA4">
        <w:rPr>
          <w:rFonts w:asciiTheme="minorHAnsi" w:hAnsiTheme="minorHAnsi" w:cs="Calibri"/>
          <w:sz w:val="18"/>
          <w:szCs w:val="16"/>
        </w:rPr>
        <w:t xml:space="preserve"> </w:t>
      </w:r>
      <w:r w:rsidR="00241FAD" w:rsidRPr="00780CA4">
        <w:rPr>
          <w:rFonts w:asciiTheme="minorHAnsi" w:hAnsiTheme="minorHAnsi" w:cs="Calibri"/>
          <w:b/>
          <w:bCs/>
          <w:sz w:val="18"/>
          <w:szCs w:val="16"/>
        </w:rPr>
        <w:t>40 000,00</w:t>
      </w:r>
      <w:r w:rsidR="00793224" w:rsidRPr="00780CA4">
        <w:rPr>
          <w:rFonts w:asciiTheme="minorHAnsi" w:hAnsiTheme="minorHAnsi" w:cs="Calibri"/>
          <w:b/>
          <w:sz w:val="18"/>
          <w:szCs w:val="16"/>
        </w:rPr>
        <w:t xml:space="preserve"> </w:t>
      </w:r>
      <w:r w:rsidRPr="00780CA4">
        <w:rPr>
          <w:rFonts w:asciiTheme="minorHAnsi" w:hAnsiTheme="minorHAnsi" w:cs="Calibri"/>
          <w:b/>
          <w:sz w:val="18"/>
          <w:szCs w:val="16"/>
        </w:rPr>
        <w:t>zł</w:t>
      </w:r>
      <w:r w:rsidRPr="00780CA4">
        <w:rPr>
          <w:rFonts w:asciiTheme="minorHAnsi" w:hAnsiTheme="minorHAnsi" w:cs="Calibri"/>
          <w:sz w:val="18"/>
          <w:szCs w:val="16"/>
        </w:rPr>
        <w:t xml:space="preserve"> (słownie</w:t>
      </w:r>
      <w:r w:rsidR="00241FAD" w:rsidRPr="00780CA4">
        <w:rPr>
          <w:rFonts w:asciiTheme="minorHAnsi" w:hAnsiTheme="minorHAnsi" w:cs="Calibri"/>
          <w:sz w:val="18"/>
          <w:szCs w:val="16"/>
        </w:rPr>
        <w:t>: czterdzieści tysięcy złotych 00/100</w:t>
      </w:r>
      <w:r w:rsidRPr="00780CA4">
        <w:rPr>
          <w:rFonts w:asciiTheme="minorHAnsi" w:hAnsiTheme="minorHAnsi" w:cs="Calibri"/>
          <w:sz w:val="18"/>
          <w:szCs w:val="16"/>
        </w:rPr>
        <w:t>) wnieśliśmy przed upływem terminu składania ofert.</w:t>
      </w:r>
    </w:p>
    <w:p w14:paraId="0964C239" w14:textId="3CFF4A2D"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r w:rsidRPr="00780CA4">
        <w:rPr>
          <w:rFonts w:asciiTheme="minorHAnsi" w:hAnsiTheme="minorHAnsi" w:cs="Calibri"/>
          <w:b/>
          <w:bCs/>
          <w:sz w:val="18"/>
          <w:szCs w:val="16"/>
        </w:rPr>
        <w:t>……………………………………..</w:t>
      </w:r>
      <w:r w:rsidR="00DB3E17" w:rsidRPr="00780CA4">
        <w:rPr>
          <w:rFonts w:asciiTheme="minorHAnsi" w:hAnsiTheme="minorHAnsi" w:cs="Calibri"/>
          <w:b/>
          <w:bCs/>
          <w:sz w:val="18"/>
          <w:szCs w:val="16"/>
        </w:rPr>
        <w:t>(należy wskazać adres gwaranta , a nie Wykonawcy).</w:t>
      </w:r>
    </w:p>
    <w:p w14:paraId="797BBB1B" w14:textId="636F6720"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 xml:space="preserve">Zobowiązujemy się do wniesienia przed podpisaniem umowy zabezpieczenia należytego wykonania umowy w wysokości </w:t>
      </w:r>
      <w:r w:rsidR="00DB3E17" w:rsidRPr="00780CA4">
        <w:rPr>
          <w:rFonts w:asciiTheme="minorHAnsi" w:hAnsiTheme="minorHAnsi" w:cs="Calibri"/>
          <w:b/>
          <w:bCs/>
          <w:sz w:val="18"/>
          <w:szCs w:val="16"/>
        </w:rPr>
        <w:t xml:space="preserve">5 </w:t>
      </w:r>
      <w:r w:rsidR="00226CDB" w:rsidRPr="00780CA4">
        <w:rPr>
          <w:rFonts w:asciiTheme="minorHAnsi" w:hAnsiTheme="minorHAnsi" w:cs="Calibri"/>
          <w:b/>
          <w:bCs/>
          <w:sz w:val="18"/>
          <w:szCs w:val="16"/>
        </w:rPr>
        <w:t>%</w:t>
      </w:r>
      <w:r w:rsidRPr="00780CA4">
        <w:rPr>
          <w:rFonts w:asciiTheme="minorHAnsi" w:hAnsiTheme="minorHAnsi" w:cs="Calibri"/>
          <w:sz w:val="18"/>
          <w:szCs w:val="16"/>
        </w:rPr>
        <w:t xml:space="preserve"> ceny całkowitej podanej w ofercie.</w:t>
      </w:r>
    </w:p>
    <w:p w14:paraId="1AC5E6B3"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 przypadku udzielenia nam zamówienia, zobowiązujemy się do zawarcia umowy w miejscu i terminie wskazanym przez Zamawiającego.</w:t>
      </w:r>
    </w:p>
    <w:p w14:paraId="35301AF3"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Podwykonawcom zamierzamy powierzyć wykonanie następującej(-ych) części zamówienia (należy podać zakres prac oraz nazwę Podwykonawcy, jeśli jest już znany):</w:t>
      </w:r>
    </w:p>
    <w:p w14:paraId="11869F6B" w14:textId="77777777" w:rsidR="00F25876" w:rsidRPr="00780CA4" w:rsidRDefault="00F25876" w:rsidP="005A29B9">
      <w:pPr>
        <w:numPr>
          <w:ilvl w:val="1"/>
          <w:numId w:val="62"/>
        </w:numPr>
        <w:ind w:left="567" w:right="23" w:hanging="283"/>
        <w:jc w:val="both"/>
        <w:rPr>
          <w:rFonts w:asciiTheme="minorHAnsi" w:hAnsiTheme="minorHAnsi" w:cs="Calibri"/>
          <w:sz w:val="18"/>
          <w:szCs w:val="16"/>
        </w:rPr>
      </w:pPr>
      <w:r w:rsidRPr="00780CA4">
        <w:rPr>
          <w:rFonts w:asciiTheme="minorHAnsi" w:hAnsiTheme="minorHAnsi" w:cs="Calibri"/>
          <w:sz w:val="18"/>
          <w:szCs w:val="16"/>
        </w:rPr>
        <w:t>…………………………………………………………………………………………………………………………………………………………………………………</w:t>
      </w:r>
      <w:r w:rsidRPr="00780CA4">
        <w:rPr>
          <w:rFonts w:asciiTheme="minorHAnsi" w:hAnsiTheme="minorHAnsi" w:cs="Calibri"/>
          <w:b/>
          <w:i/>
          <w:sz w:val="18"/>
          <w:szCs w:val="16"/>
          <w:vertAlign w:val="superscript"/>
        </w:rPr>
        <w:t>1</w:t>
      </w:r>
    </w:p>
    <w:p w14:paraId="749E75C1" w14:textId="77777777" w:rsidR="00F25876" w:rsidRPr="00780CA4" w:rsidRDefault="00F25876" w:rsidP="00F25876">
      <w:pPr>
        <w:ind w:left="284" w:right="23"/>
        <w:jc w:val="both"/>
        <w:rPr>
          <w:rFonts w:asciiTheme="minorHAnsi" w:hAnsiTheme="minorHAnsi" w:cs="Calibri"/>
          <w:sz w:val="16"/>
          <w:szCs w:val="16"/>
        </w:rPr>
      </w:pPr>
      <w:r w:rsidRPr="00780CA4">
        <w:rPr>
          <w:rFonts w:asciiTheme="minorHAnsi" w:hAnsiTheme="minorHAnsi" w:cs="Calibri"/>
          <w:b/>
          <w:i/>
          <w:sz w:val="18"/>
          <w:szCs w:val="16"/>
          <w:vertAlign w:val="superscript"/>
        </w:rPr>
        <w:t>1</w:t>
      </w:r>
      <w:r w:rsidRPr="00780CA4">
        <w:rPr>
          <w:rFonts w:asciiTheme="minorHAnsi" w:hAnsiTheme="minorHAnsi" w:cs="Calibri"/>
          <w:sz w:val="18"/>
          <w:szCs w:val="16"/>
        </w:rPr>
        <w:t xml:space="preserve"> </w:t>
      </w:r>
      <w:r w:rsidRPr="00780CA4">
        <w:rPr>
          <w:rFonts w:asciiTheme="minorHAnsi" w:hAnsiTheme="minorHAnsi" w:cs="Calibri"/>
          <w:i/>
          <w:sz w:val="16"/>
          <w:szCs w:val="16"/>
        </w:rPr>
        <w:t xml:space="preserve">w </w:t>
      </w:r>
      <w:r w:rsidRPr="00780CA4">
        <w:rPr>
          <w:rFonts w:asciiTheme="minorHAnsi" w:hAnsiTheme="minorHAnsi" w:cs="Calibri"/>
          <w:sz w:val="16"/>
          <w:szCs w:val="16"/>
        </w:rPr>
        <w:t>przypadku</w:t>
      </w:r>
      <w:r w:rsidRPr="00780CA4">
        <w:rPr>
          <w:rFonts w:asciiTheme="minorHAnsi" w:hAnsiTheme="minorHAnsi" w:cs="Calibri"/>
          <w:i/>
          <w:sz w:val="16"/>
          <w:szCs w:val="16"/>
        </w:rPr>
        <w:t xml:space="preserve"> niewypełnienia Zamawiający uzna, że Wykonawca nie zamierza powierzyć wykonania żadnej części zamówienia podwykonawcom.</w:t>
      </w:r>
      <w:r w:rsidRPr="00780CA4">
        <w:rPr>
          <w:rFonts w:asciiTheme="minorHAnsi" w:hAnsiTheme="minorHAnsi" w:cs="Calibri"/>
          <w:sz w:val="16"/>
          <w:szCs w:val="16"/>
        </w:rPr>
        <w:t xml:space="preserve"> </w:t>
      </w:r>
    </w:p>
    <w:p w14:paraId="7E185B8E" w14:textId="77777777" w:rsidR="00F25876" w:rsidRPr="00780CA4" w:rsidRDefault="00F25876" w:rsidP="00F25876">
      <w:pPr>
        <w:ind w:left="284" w:right="23"/>
        <w:jc w:val="both"/>
        <w:rPr>
          <w:rFonts w:asciiTheme="minorHAnsi" w:hAnsiTheme="minorHAnsi" w:cs="Calibri"/>
          <w:b/>
          <w:i/>
          <w:sz w:val="16"/>
          <w:szCs w:val="16"/>
          <w:u w:val="single"/>
        </w:rPr>
      </w:pPr>
      <w:r w:rsidRPr="00780CA4">
        <w:rPr>
          <w:rFonts w:asciiTheme="minorHAnsi" w:hAnsiTheme="minorHAnsi" w:cs="Calibri"/>
          <w:b/>
          <w:i/>
          <w:sz w:val="16"/>
          <w:szCs w:val="16"/>
          <w:u w:val="single"/>
        </w:rPr>
        <w:t>UWAGA:</w:t>
      </w:r>
    </w:p>
    <w:p w14:paraId="077D4CE7" w14:textId="77777777" w:rsidR="00F25876" w:rsidRPr="00780CA4" w:rsidRDefault="00F25876" w:rsidP="00F25876">
      <w:pPr>
        <w:spacing w:before="40" w:after="40"/>
        <w:ind w:left="284" w:right="23"/>
        <w:jc w:val="both"/>
        <w:rPr>
          <w:rFonts w:asciiTheme="minorHAnsi" w:hAnsiTheme="minorHAnsi" w:cs="Calibri"/>
          <w:i/>
          <w:sz w:val="16"/>
          <w:szCs w:val="16"/>
        </w:rPr>
      </w:pPr>
      <w:r w:rsidRPr="00780CA4">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FBE633" w14:textId="77777777" w:rsidR="00F25876" w:rsidRPr="00780CA4" w:rsidRDefault="00F25876" w:rsidP="00F25876">
      <w:pPr>
        <w:spacing w:before="40" w:after="40"/>
        <w:ind w:left="284" w:right="23"/>
        <w:jc w:val="both"/>
        <w:rPr>
          <w:rFonts w:asciiTheme="minorHAnsi" w:hAnsiTheme="minorHAnsi" w:cs="Calibri"/>
          <w:i/>
          <w:sz w:val="16"/>
          <w:szCs w:val="16"/>
        </w:rPr>
      </w:pPr>
      <w:r w:rsidRPr="00780CA4">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16BB19C8" w14:textId="43D42418"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Wszelką korespondencję w sprawie niniejszego postępowania należy kierować na poniższy adres e-mail: …………………………………………………</w:t>
      </w:r>
      <w:r w:rsidRPr="00780CA4">
        <w:rPr>
          <w:rFonts w:asciiTheme="minorHAnsi" w:hAnsiTheme="minorHAnsi" w:cs="Calibri"/>
          <w:sz w:val="18"/>
          <w:szCs w:val="16"/>
        </w:rPr>
        <w:br/>
        <w:t>Dane kontaktowe: imię i nazwisko …………………………………, nr tel. …………………………………….., adres e-mail: ………………………</w:t>
      </w:r>
      <w:r w:rsidR="009E7329" w:rsidRPr="00780CA4">
        <w:rPr>
          <w:rFonts w:asciiTheme="minorHAnsi" w:hAnsiTheme="minorHAnsi" w:cs="Calibri"/>
          <w:sz w:val="18"/>
          <w:szCs w:val="16"/>
        </w:rPr>
        <w:t>…………….</w:t>
      </w:r>
    </w:p>
    <w:p w14:paraId="22D8CCD3" w14:textId="79721168"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b/>
          <w:bCs/>
          <w:sz w:val="18"/>
          <w:szCs w:val="16"/>
          <w:u w:val="single"/>
        </w:rPr>
      </w:pPr>
      <w:r w:rsidRPr="00780CA4">
        <w:rPr>
          <w:rFonts w:asciiTheme="minorHAnsi" w:hAnsiTheme="minorHAnsi" w:cs="Calibri"/>
          <w:sz w:val="18"/>
          <w:szCs w:val="16"/>
        </w:rPr>
        <w:t>Dokumenty wymienione od strony ……… do strony ……… stanowią tajemnicę przedsiębiorstwa</w:t>
      </w:r>
      <w:r w:rsidRPr="00780CA4">
        <w:rPr>
          <w:rFonts w:asciiTheme="minorHAnsi" w:hAnsiTheme="minorHAnsi" w:cs="Calibri"/>
          <w:i/>
          <w:sz w:val="18"/>
          <w:szCs w:val="16"/>
        </w:rPr>
        <w:t xml:space="preserve"> </w:t>
      </w:r>
      <w:r w:rsidRPr="00780CA4">
        <w:rPr>
          <w:rFonts w:asciiTheme="minorHAnsi" w:hAnsiTheme="minorHAnsi" w:cs="Calibri"/>
          <w:sz w:val="18"/>
          <w:szCs w:val="16"/>
        </w:rPr>
        <w:t>w rozumieniu ustawy z dnia 16 kwietnia 1993 r. o zwalczaniu nieuczciwej konkurencji (Dz. U. z 2020 r. poz. 1913) i nie mogą być ujawnione pozostałym uczestnikom postępowania.</w:t>
      </w:r>
      <w:r w:rsidR="00691E98" w:rsidRPr="00780CA4">
        <w:rPr>
          <w:rFonts w:asciiTheme="minorHAnsi" w:hAnsiTheme="minorHAnsi" w:cs="Calibri"/>
          <w:sz w:val="18"/>
          <w:szCs w:val="16"/>
        </w:rPr>
        <w:t xml:space="preserve"> </w:t>
      </w:r>
      <w:r w:rsidR="00691E98" w:rsidRPr="00780CA4">
        <w:rPr>
          <w:rFonts w:asciiTheme="minorHAnsi" w:hAnsiTheme="minorHAnsi" w:cs="Calibri"/>
          <w:b/>
          <w:bCs/>
          <w:sz w:val="18"/>
          <w:szCs w:val="16"/>
          <w:u w:val="single"/>
        </w:rPr>
        <w:t xml:space="preserve">Dokumenty należy załączyć w odrębnym pliku i oznaczyć „tajemnica przedsiębiorstwa”. </w:t>
      </w:r>
    </w:p>
    <w:p w14:paraId="723672D9" w14:textId="77777777" w:rsidR="00F25876" w:rsidRPr="00780CA4" w:rsidRDefault="00F25876" w:rsidP="00F25876">
      <w:pPr>
        <w:ind w:left="284" w:right="23"/>
        <w:jc w:val="both"/>
        <w:rPr>
          <w:rFonts w:asciiTheme="minorHAnsi" w:hAnsiTheme="minorHAnsi" w:cs="Calibri"/>
          <w:i/>
          <w:sz w:val="16"/>
          <w:szCs w:val="16"/>
        </w:rPr>
      </w:pPr>
      <w:r w:rsidRPr="00780CA4">
        <w:rPr>
          <w:rFonts w:asciiTheme="minorHAnsi" w:hAnsiTheme="minorHAnsi" w:cs="Calibri"/>
          <w:b/>
          <w:i/>
          <w:sz w:val="16"/>
          <w:szCs w:val="16"/>
          <w:u w:val="single"/>
        </w:rPr>
        <w:lastRenderedPageBreak/>
        <w:t>UWAGA</w:t>
      </w:r>
      <w:r w:rsidRPr="00780CA4">
        <w:rPr>
          <w:rFonts w:asciiTheme="minorHAnsi" w:hAnsiTheme="minorHAnsi" w:cs="Calibri"/>
          <w:i/>
          <w:sz w:val="16"/>
          <w:szCs w:val="16"/>
        </w:rPr>
        <w:t>:</w:t>
      </w:r>
    </w:p>
    <w:p w14:paraId="2DE0D184" w14:textId="77777777" w:rsidR="00F25876" w:rsidRPr="00780CA4" w:rsidRDefault="00F25876" w:rsidP="00F25876">
      <w:pPr>
        <w:ind w:left="284" w:right="23"/>
        <w:jc w:val="both"/>
        <w:rPr>
          <w:rFonts w:asciiTheme="minorHAnsi" w:hAnsiTheme="minorHAnsi" w:cs="Calibri"/>
          <w:i/>
          <w:sz w:val="16"/>
          <w:szCs w:val="16"/>
        </w:rPr>
      </w:pPr>
      <w:r w:rsidRPr="00780CA4">
        <w:rPr>
          <w:rFonts w:asciiTheme="minorHAnsi" w:hAnsiTheme="minorHAnsi" w:cs="Calibri"/>
          <w:i/>
          <w:sz w:val="16"/>
          <w:szCs w:val="16"/>
        </w:rPr>
        <w:t>Zamawiający przypomina, że stosownie do treści:</w:t>
      </w:r>
    </w:p>
    <w:p w14:paraId="24D270F9" w14:textId="77777777" w:rsidR="00F25876" w:rsidRPr="00780CA4" w:rsidRDefault="00F25876" w:rsidP="005A29B9">
      <w:pPr>
        <w:pStyle w:val="Akapitzlist"/>
        <w:numPr>
          <w:ilvl w:val="0"/>
          <w:numId w:val="63"/>
        </w:numPr>
        <w:ind w:left="567" w:right="23" w:hanging="283"/>
        <w:jc w:val="both"/>
        <w:rPr>
          <w:rFonts w:asciiTheme="minorHAnsi" w:hAnsiTheme="minorHAnsi" w:cs="Calibri"/>
          <w:i/>
          <w:sz w:val="16"/>
          <w:szCs w:val="16"/>
        </w:rPr>
      </w:pPr>
      <w:r w:rsidRPr="00780CA4">
        <w:rPr>
          <w:rFonts w:asciiTheme="minorHAnsi" w:hAnsiTheme="minorHAnsi" w:cs="Calibri"/>
          <w:i/>
          <w:sz w:val="16"/>
          <w:szCs w:val="16"/>
        </w:rPr>
        <w:t xml:space="preserve">art. 18 ust. 3 ustawy Wykonawca winien nie później niż w terminie składania ofert </w:t>
      </w:r>
      <w:r w:rsidRPr="00780CA4">
        <w:rPr>
          <w:rFonts w:asciiTheme="minorHAnsi" w:hAnsiTheme="minorHAnsi" w:cs="Calibri"/>
          <w:i/>
          <w:sz w:val="16"/>
          <w:szCs w:val="16"/>
          <w:u w:val="single"/>
        </w:rPr>
        <w:t>wykazać</w:t>
      </w:r>
      <w:r w:rsidRPr="00780CA4">
        <w:rPr>
          <w:rFonts w:asciiTheme="minorHAnsi" w:hAnsiTheme="minorHAnsi" w:cs="Calibri"/>
          <w:i/>
          <w:sz w:val="16"/>
          <w:szCs w:val="16"/>
        </w:rPr>
        <w:t>, że zastrzeżone informacje stanowią tajemnicę przedsiębiorstwa</w:t>
      </w:r>
    </w:p>
    <w:p w14:paraId="3844C6E4" w14:textId="77777777" w:rsidR="00F25876" w:rsidRPr="00780CA4" w:rsidRDefault="00F25876" w:rsidP="005A29B9">
      <w:pPr>
        <w:pStyle w:val="Akapitzlist"/>
        <w:numPr>
          <w:ilvl w:val="0"/>
          <w:numId w:val="63"/>
        </w:numPr>
        <w:ind w:left="567" w:right="23" w:hanging="283"/>
        <w:jc w:val="both"/>
        <w:rPr>
          <w:rFonts w:asciiTheme="minorHAnsi" w:hAnsiTheme="minorHAnsi" w:cs="Calibri"/>
          <w:i/>
          <w:sz w:val="16"/>
          <w:szCs w:val="16"/>
        </w:rPr>
      </w:pPr>
      <w:r w:rsidRPr="00780CA4">
        <w:rPr>
          <w:rFonts w:asciiTheme="minorHAnsi" w:hAnsiTheme="minorHAnsi" w:cs="Calibri"/>
          <w:i/>
          <w:sz w:val="16"/>
          <w:szCs w:val="16"/>
        </w:rPr>
        <w:t>Rozdz. VIII.1. pkt 5 SWZ wszelkie informacje stanowiące tajemnicę przedsiębiorstwa</w:t>
      </w:r>
      <w:r w:rsidRPr="00780CA4">
        <w:t xml:space="preserve"> </w:t>
      </w:r>
      <w:r w:rsidRPr="00780CA4">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418EE8C7"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Wypełniliśmy obowiązki informacyjne przewidziane w art. 13 lub art. 14 RODO)</w:t>
      </w:r>
      <w:r w:rsidRPr="00780CA4">
        <w:rPr>
          <w:rFonts w:asciiTheme="minorHAnsi" w:hAnsiTheme="minorHAnsi" w:cs="Calibri"/>
          <w:b/>
          <w:sz w:val="18"/>
          <w:szCs w:val="16"/>
          <w:vertAlign w:val="superscript"/>
        </w:rPr>
        <w:t>2</w:t>
      </w:r>
      <w:r w:rsidRPr="00780CA4">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sidRPr="00780CA4">
        <w:rPr>
          <w:rFonts w:asciiTheme="minorHAnsi" w:hAnsiTheme="minorHAnsi" w:cs="Calibri"/>
          <w:b/>
          <w:sz w:val="18"/>
          <w:szCs w:val="16"/>
          <w:vertAlign w:val="superscript"/>
        </w:rPr>
        <w:t>3</w:t>
      </w:r>
    </w:p>
    <w:p w14:paraId="2284ECDE" w14:textId="77777777" w:rsidR="00F25876" w:rsidRPr="00780CA4" w:rsidRDefault="00F25876" w:rsidP="00F25876">
      <w:pPr>
        <w:spacing w:after="60"/>
        <w:ind w:left="284"/>
        <w:jc w:val="both"/>
        <w:rPr>
          <w:rFonts w:asciiTheme="minorHAnsi" w:hAnsiTheme="minorHAnsi" w:cs="Calibri"/>
          <w:i/>
          <w:sz w:val="18"/>
          <w:szCs w:val="16"/>
          <w:lang w:val="x-none"/>
        </w:rPr>
      </w:pPr>
      <w:r w:rsidRPr="00780CA4">
        <w:rPr>
          <w:rFonts w:asciiTheme="minorHAnsi" w:hAnsiTheme="minorHAnsi" w:cs="Calibri"/>
          <w:b/>
          <w:sz w:val="18"/>
          <w:szCs w:val="16"/>
          <w:vertAlign w:val="superscript"/>
        </w:rPr>
        <w:t>2</w:t>
      </w:r>
      <w:r w:rsidRPr="00780CA4">
        <w:rPr>
          <w:rFonts w:asciiTheme="minorHAnsi" w:hAnsiTheme="minorHAnsi" w:cs="Calibri"/>
          <w:i/>
          <w:sz w:val="18"/>
          <w:szCs w:val="16"/>
        </w:rPr>
        <w:t xml:space="preserve"> </w:t>
      </w:r>
      <w:r w:rsidRPr="00780CA4">
        <w:rPr>
          <w:rFonts w:asciiTheme="minorHAnsi" w:hAnsiTheme="minorHAnsi" w:cs="Calibri"/>
          <w:i/>
          <w:sz w:val="16"/>
          <w:szCs w:val="16"/>
          <w:lang w:val="x-none"/>
        </w:rPr>
        <w:t>rozporządzenie Parlamentu Europejskiego i Rady (UE) 2016/679 z dnia 27 kwietnia 2016 r. w sprawie ochrony osób fizycznych w</w:t>
      </w:r>
      <w:r w:rsidRPr="00780CA4">
        <w:rPr>
          <w:rFonts w:asciiTheme="minorHAnsi" w:hAnsiTheme="minorHAnsi" w:cs="Calibri"/>
          <w:i/>
          <w:sz w:val="16"/>
          <w:szCs w:val="16"/>
        </w:rPr>
        <w:t> </w:t>
      </w:r>
      <w:r w:rsidRPr="00780CA4">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Pr="00780CA4">
        <w:rPr>
          <w:rFonts w:asciiTheme="minorHAnsi" w:hAnsiTheme="minorHAnsi" w:cs="Calibri"/>
          <w:i/>
          <w:sz w:val="16"/>
          <w:szCs w:val="16"/>
        </w:rPr>
        <w:t>(Dz. Urz. UE L 119 z 04.05.2016, str. 1, Dz. Urz. UE L 127 z 23.05.2018, str. 2. oraz Dz. Urz. UE L 74 z 04.03.2021, str. 35)</w:t>
      </w:r>
      <w:r w:rsidRPr="00780CA4">
        <w:rPr>
          <w:rFonts w:asciiTheme="minorHAnsi" w:hAnsiTheme="minorHAnsi" w:cs="Calibri"/>
          <w:i/>
          <w:sz w:val="16"/>
          <w:szCs w:val="16"/>
          <w:lang w:val="x-none"/>
        </w:rPr>
        <w:t>.</w:t>
      </w:r>
    </w:p>
    <w:p w14:paraId="607FBA91" w14:textId="77777777" w:rsidR="00F25876" w:rsidRPr="00780CA4" w:rsidRDefault="00F25876" w:rsidP="00F25876">
      <w:pPr>
        <w:ind w:left="284" w:right="23"/>
        <w:jc w:val="both"/>
        <w:rPr>
          <w:rFonts w:asciiTheme="minorHAnsi" w:hAnsiTheme="minorHAnsi" w:cs="Calibri"/>
          <w:sz w:val="16"/>
          <w:szCs w:val="16"/>
        </w:rPr>
      </w:pPr>
      <w:r w:rsidRPr="00780CA4">
        <w:rPr>
          <w:rFonts w:asciiTheme="minorHAnsi" w:hAnsiTheme="minorHAnsi" w:cs="Calibri"/>
          <w:b/>
          <w:sz w:val="18"/>
          <w:szCs w:val="16"/>
          <w:vertAlign w:val="superscript"/>
        </w:rPr>
        <w:t>3</w:t>
      </w:r>
      <w:r w:rsidRPr="00780CA4">
        <w:rPr>
          <w:rFonts w:asciiTheme="minorHAnsi" w:hAnsiTheme="minorHAnsi" w:cs="Calibri"/>
          <w:i/>
          <w:sz w:val="18"/>
          <w:szCs w:val="16"/>
        </w:rPr>
        <w:t xml:space="preserve"> </w:t>
      </w:r>
      <w:r w:rsidRPr="00780CA4">
        <w:rPr>
          <w:rFonts w:asciiTheme="minorHAnsi" w:hAnsiTheme="minorHAnsi" w:cs="Calibri"/>
          <w:i/>
          <w:sz w:val="16"/>
          <w:szCs w:val="16"/>
        </w:rPr>
        <w:t>w</w:t>
      </w:r>
      <w:r w:rsidRPr="00780CA4">
        <w:rPr>
          <w:rFonts w:asciiTheme="minorHAnsi" w:hAnsiTheme="minorHAnsi" w:cs="Calibri"/>
          <w:i/>
          <w:sz w:val="16"/>
          <w:szCs w:val="16"/>
          <w:lang w:val="x-none"/>
        </w:rPr>
        <w:t xml:space="preserve"> przypadku</w:t>
      </w:r>
      <w:r w:rsidRPr="00780CA4">
        <w:rPr>
          <w:rFonts w:asciiTheme="minorHAnsi" w:hAnsiTheme="minorHAnsi" w:cs="Calibri"/>
          <w:i/>
          <w:sz w:val="16"/>
          <w:szCs w:val="16"/>
        </w:rPr>
        <w:t>,</w:t>
      </w:r>
      <w:r w:rsidRPr="00780CA4">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780CA4">
        <w:rPr>
          <w:rFonts w:asciiTheme="minorHAnsi" w:hAnsiTheme="minorHAnsi" w:cs="Calibri"/>
          <w:i/>
          <w:sz w:val="16"/>
          <w:szCs w:val="16"/>
        </w:rPr>
        <w:t>, przekreślenie, itp.</w:t>
      </w:r>
      <w:r w:rsidRPr="00780CA4">
        <w:rPr>
          <w:rFonts w:asciiTheme="minorHAnsi" w:hAnsiTheme="minorHAnsi" w:cs="Calibri"/>
          <w:i/>
          <w:sz w:val="16"/>
          <w:szCs w:val="16"/>
          <w:lang w:val="x-none"/>
        </w:rPr>
        <w:t>).</w:t>
      </w:r>
    </w:p>
    <w:p w14:paraId="1F25362D" w14:textId="77777777"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Jednocześnie, zgodnie z treścią art. 225 ust. 2 ustawy oświadczam, że wybór niniejszej oferty:</w:t>
      </w:r>
    </w:p>
    <w:p w14:paraId="719C2C98" w14:textId="77777777" w:rsidR="00F25876" w:rsidRPr="00780CA4" w:rsidRDefault="00F25876" w:rsidP="005A29B9">
      <w:pPr>
        <w:numPr>
          <w:ilvl w:val="1"/>
          <w:numId w:val="62"/>
        </w:numPr>
        <w:ind w:left="709" w:right="23" w:hanging="425"/>
        <w:jc w:val="both"/>
        <w:rPr>
          <w:rFonts w:asciiTheme="minorHAnsi" w:hAnsiTheme="minorHAnsi" w:cs="Calibri"/>
          <w:sz w:val="18"/>
          <w:szCs w:val="16"/>
        </w:rPr>
      </w:pPr>
      <w:r w:rsidRPr="00780CA4">
        <w:rPr>
          <w:rFonts w:asciiTheme="minorHAnsi" w:hAnsiTheme="minorHAnsi" w:cs="Calibri"/>
          <w:b/>
          <w:sz w:val="18"/>
          <w:szCs w:val="16"/>
        </w:rPr>
        <w:t>nie będzie</w:t>
      </w:r>
      <w:r w:rsidRPr="00780CA4">
        <w:rPr>
          <w:rFonts w:asciiTheme="minorHAnsi" w:hAnsiTheme="minorHAnsi" w:cs="Calibri"/>
          <w:sz w:val="18"/>
          <w:szCs w:val="16"/>
        </w:rPr>
        <w:t xml:space="preserve"> prowadzić do powstania u Zamawiającego obowiązku podatkowego</w:t>
      </w:r>
      <w:r w:rsidRPr="00780CA4">
        <w:rPr>
          <w:rFonts w:asciiTheme="minorHAnsi" w:hAnsiTheme="minorHAnsi" w:cs="Calibri"/>
          <w:b/>
          <w:sz w:val="18"/>
          <w:szCs w:val="16"/>
          <w:vertAlign w:val="superscript"/>
        </w:rPr>
        <w:t>4</w:t>
      </w:r>
    </w:p>
    <w:p w14:paraId="0F67B1AB" w14:textId="77777777" w:rsidR="00F25876" w:rsidRPr="00780CA4" w:rsidRDefault="00F25876" w:rsidP="005A29B9">
      <w:pPr>
        <w:numPr>
          <w:ilvl w:val="1"/>
          <w:numId w:val="62"/>
        </w:numPr>
        <w:ind w:left="709" w:right="23" w:hanging="425"/>
        <w:jc w:val="both"/>
        <w:rPr>
          <w:rFonts w:asciiTheme="minorHAnsi" w:hAnsiTheme="minorHAnsi" w:cs="Calibri"/>
          <w:sz w:val="18"/>
          <w:szCs w:val="16"/>
        </w:rPr>
      </w:pPr>
      <w:r w:rsidRPr="00780CA4">
        <w:rPr>
          <w:rFonts w:asciiTheme="minorHAnsi" w:hAnsiTheme="minorHAnsi" w:cs="Calibri"/>
          <w:b/>
          <w:sz w:val="18"/>
          <w:szCs w:val="16"/>
        </w:rPr>
        <w:t xml:space="preserve">będzie </w:t>
      </w:r>
      <w:r w:rsidRPr="00780CA4">
        <w:rPr>
          <w:rFonts w:asciiTheme="minorHAnsi" w:hAnsiTheme="minorHAnsi" w:cs="Calibri"/>
          <w:sz w:val="18"/>
          <w:szCs w:val="16"/>
        </w:rPr>
        <w:t>prowadzić do powstania u Zamawiającego obowiązku podatkowego zgodnie z przepisami o podatku od towarów i usług, w związku z tym:</w:t>
      </w:r>
      <w:r w:rsidRPr="00780CA4">
        <w:rPr>
          <w:rFonts w:asciiTheme="minorHAnsi" w:hAnsiTheme="minorHAnsi" w:cs="Calibri"/>
          <w:b/>
          <w:sz w:val="18"/>
          <w:szCs w:val="16"/>
          <w:vertAlign w:val="superscript"/>
        </w:rPr>
        <w:t>4</w:t>
      </w:r>
    </w:p>
    <w:p w14:paraId="181796B6" w14:textId="77777777" w:rsidR="00F25876" w:rsidRPr="00780CA4" w:rsidRDefault="00F25876" w:rsidP="005A29B9">
      <w:pPr>
        <w:numPr>
          <w:ilvl w:val="2"/>
          <w:numId w:val="62"/>
        </w:numPr>
        <w:ind w:right="23"/>
        <w:jc w:val="both"/>
        <w:rPr>
          <w:rFonts w:asciiTheme="minorHAnsi" w:hAnsiTheme="minorHAnsi" w:cs="Calibri"/>
          <w:sz w:val="18"/>
          <w:szCs w:val="18"/>
        </w:rPr>
      </w:pPr>
      <w:r w:rsidRPr="00780CA4">
        <w:rPr>
          <w:rFonts w:asciiTheme="minorHAnsi" w:hAnsiTheme="minorHAnsi" w:cs="Calibri"/>
          <w:sz w:val="18"/>
          <w:szCs w:val="18"/>
        </w:rPr>
        <w:t xml:space="preserve"> …………………………………………………………………………………………………………………………………………………………………..</w:t>
      </w:r>
      <w:r w:rsidRPr="00780CA4">
        <w:rPr>
          <w:rFonts w:asciiTheme="minorHAnsi" w:hAnsiTheme="minorHAnsi" w:cs="Calibri"/>
          <w:b/>
          <w:sz w:val="18"/>
          <w:szCs w:val="18"/>
          <w:vertAlign w:val="superscript"/>
        </w:rPr>
        <w:t>5</w:t>
      </w:r>
    </w:p>
    <w:p w14:paraId="5BFD7053" w14:textId="793245E0" w:rsidR="00F25876" w:rsidRPr="00780CA4" w:rsidRDefault="00F25876" w:rsidP="00F25876">
      <w:pPr>
        <w:spacing w:after="60"/>
        <w:ind w:left="284"/>
        <w:jc w:val="both"/>
        <w:rPr>
          <w:rFonts w:asciiTheme="minorHAnsi" w:hAnsiTheme="minorHAnsi" w:cs="Calibri"/>
          <w:b/>
          <w:sz w:val="18"/>
          <w:szCs w:val="16"/>
        </w:rPr>
      </w:pPr>
      <w:r w:rsidRPr="00780CA4">
        <w:rPr>
          <w:rFonts w:asciiTheme="minorHAnsi" w:hAnsiTheme="minorHAnsi" w:cs="Calibri"/>
          <w:b/>
          <w:sz w:val="18"/>
          <w:szCs w:val="16"/>
          <w:vertAlign w:val="superscript"/>
        </w:rPr>
        <w:t>4</w:t>
      </w:r>
      <w:r w:rsidRPr="00780CA4">
        <w:rPr>
          <w:rFonts w:asciiTheme="minorHAnsi" w:hAnsiTheme="minorHAnsi" w:cs="Calibri"/>
          <w:b/>
          <w:sz w:val="18"/>
          <w:szCs w:val="16"/>
        </w:rPr>
        <w:t xml:space="preserve"> </w:t>
      </w:r>
      <w:r w:rsidRPr="00780CA4">
        <w:rPr>
          <w:rFonts w:asciiTheme="minorHAnsi" w:hAnsiTheme="minorHAnsi" w:cs="Calibri"/>
          <w:i/>
          <w:sz w:val="16"/>
          <w:szCs w:val="14"/>
        </w:rPr>
        <w:t xml:space="preserve">Niepotrzebne skreślić. W przypadku </w:t>
      </w:r>
      <w:r w:rsidR="00E44EA8" w:rsidRPr="00780CA4">
        <w:rPr>
          <w:rFonts w:asciiTheme="minorHAnsi" w:hAnsiTheme="minorHAnsi" w:cs="Calibri"/>
          <w:i/>
          <w:sz w:val="16"/>
          <w:szCs w:val="14"/>
        </w:rPr>
        <w:t>nie skreślenia</w:t>
      </w:r>
      <w:r w:rsidRPr="00780CA4">
        <w:rPr>
          <w:rFonts w:asciiTheme="minorHAnsi" w:hAnsiTheme="minorHAnsi" w:cs="Calibr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CB0070" w14:textId="77777777" w:rsidR="00F25876" w:rsidRPr="00780CA4" w:rsidRDefault="00F25876" w:rsidP="00F25876">
      <w:pPr>
        <w:spacing w:after="60"/>
        <w:ind w:left="284"/>
        <w:jc w:val="both"/>
        <w:rPr>
          <w:rFonts w:asciiTheme="minorHAnsi" w:hAnsiTheme="minorHAnsi" w:cs="Calibri"/>
          <w:i/>
          <w:sz w:val="16"/>
          <w:szCs w:val="14"/>
        </w:rPr>
      </w:pPr>
      <w:r w:rsidRPr="00780CA4">
        <w:rPr>
          <w:rFonts w:asciiTheme="minorHAnsi" w:hAnsiTheme="minorHAnsi" w:cs="Calibri"/>
          <w:b/>
          <w:sz w:val="18"/>
          <w:szCs w:val="16"/>
          <w:vertAlign w:val="superscript"/>
        </w:rPr>
        <w:t xml:space="preserve">5 </w:t>
      </w:r>
      <w:r w:rsidRPr="00780CA4">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ADC8BD3" w14:textId="7E3CDBEB" w:rsidR="00F25876" w:rsidRPr="00780CA4" w:rsidRDefault="00F25876" w:rsidP="005A29B9">
      <w:pPr>
        <w:numPr>
          <w:ilvl w:val="0"/>
          <w:numId w:val="62"/>
        </w:numPr>
        <w:tabs>
          <w:tab w:val="num" w:pos="284"/>
        </w:tabs>
        <w:spacing w:before="60"/>
        <w:ind w:left="284" w:right="23" w:hanging="284"/>
        <w:jc w:val="both"/>
        <w:rPr>
          <w:rFonts w:asciiTheme="minorHAnsi" w:hAnsiTheme="minorHAnsi" w:cs="Calibri"/>
          <w:sz w:val="18"/>
          <w:szCs w:val="16"/>
        </w:rPr>
      </w:pPr>
      <w:r w:rsidRPr="00780CA4">
        <w:rPr>
          <w:rFonts w:asciiTheme="minorHAnsi" w:hAnsiTheme="minorHAnsi" w:cs="Calibri"/>
          <w:sz w:val="18"/>
          <w:szCs w:val="16"/>
        </w:rPr>
        <w:t>Zgodnie z Rozdz. IV.1. SWZ do oferty zostają załączone dokumenty:</w:t>
      </w:r>
    </w:p>
    <w:p w14:paraId="19ECEDE7" w14:textId="77777777" w:rsidR="00F25876" w:rsidRPr="00780CA4" w:rsidRDefault="00F25876" w:rsidP="005A29B9">
      <w:pPr>
        <w:numPr>
          <w:ilvl w:val="1"/>
          <w:numId w:val="62"/>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316F7F00" w14:textId="77777777" w:rsidR="00F25876" w:rsidRPr="00780CA4" w:rsidRDefault="00F25876" w:rsidP="005A29B9">
      <w:pPr>
        <w:numPr>
          <w:ilvl w:val="1"/>
          <w:numId w:val="62"/>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1D67F2CD" w14:textId="77777777" w:rsidR="00F25876" w:rsidRPr="00780CA4" w:rsidRDefault="00F25876" w:rsidP="005A29B9">
      <w:pPr>
        <w:numPr>
          <w:ilvl w:val="1"/>
          <w:numId w:val="62"/>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37DA671C" w14:textId="77777777" w:rsidR="00F25876" w:rsidRPr="00780CA4" w:rsidRDefault="00F25876" w:rsidP="005A29B9">
      <w:pPr>
        <w:numPr>
          <w:ilvl w:val="1"/>
          <w:numId w:val="62"/>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50B25F55" w14:textId="77777777" w:rsidR="00F25876" w:rsidRPr="00780CA4" w:rsidRDefault="00F25876" w:rsidP="005A29B9">
      <w:pPr>
        <w:numPr>
          <w:ilvl w:val="1"/>
          <w:numId w:val="62"/>
        </w:numPr>
        <w:ind w:left="709" w:right="23" w:hanging="425"/>
        <w:jc w:val="both"/>
        <w:rPr>
          <w:rFonts w:asciiTheme="minorHAnsi" w:hAnsiTheme="minorHAnsi" w:cs="Calibri"/>
          <w:sz w:val="18"/>
          <w:szCs w:val="16"/>
          <w:lang w:eastAsia="x-none"/>
        </w:rPr>
      </w:pPr>
      <w:r w:rsidRPr="00780CA4">
        <w:rPr>
          <w:rFonts w:asciiTheme="minorHAnsi" w:hAnsiTheme="minorHAnsi" w:cs="Calibri"/>
          <w:sz w:val="18"/>
          <w:szCs w:val="16"/>
          <w:lang w:eastAsia="x-none"/>
        </w:rPr>
        <w:t>…………………………………………………………………………………………………….</w:t>
      </w:r>
    </w:p>
    <w:p w14:paraId="660028A0" w14:textId="77777777" w:rsidR="00F25876" w:rsidRPr="00780CA4" w:rsidRDefault="00F25876" w:rsidP="00F25876">
      <w:pPr>
        <w:ind w:right="23"/>
        <w:jc w:val="both"/>
        <w:rPr>
          <w:rFonts w:asciiTheme="minorHAnsi" w:hAnsiTheme="minorHAnsi" w:cs="Calibri"/>
          <w:i/>
          <w:sz w:val="17"/>
          <w:szCs w:val="15"/>
        </w:rPr>
      </w:pPr>
      <w:r w:rsidRPr="00780CA4">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285BA442" w14:textId="77777777" w:rsidR="005A4011" w:rsidRPr="00780CA4" w:rsidRDefault="005A4011" w:rsidP="00CA6309"/>
    <w:p w14:paraId="70531F38" w14:textId="77777777" w:rsidR="00642115" w:rsidRPr="00780CA4" w:rsidRDefault="00642115" w:rsidP="00CA6309">
      <w:pPr>
        <w:sectPr w:rsidR="00642115" w:rsidRPr="00780CA4" w:rsidSect="00A230BB">
          <w:pgSz w:w="16838" w:h="11906" w:orient="landscape"/>
          <w:pgMar w:top="1134" w:right="1135" w:bottom="1134" w:left="1417" w:header="708" w:footer="708" w:gutter="0"/>
          <w:cols w:space="708"/>
          <w:docGrid w:linePitch="360"/>
        </w:sectPr>
      </w:pPr>
    </w:p>
    <w:p w14:paraId="5726292D" w14:textId="51101F3B" w:rsidR="00E61188" w:rsidRPr="00780CA4" w:rsidRDefault="00E61188" w:rsidP="008146B7">
      <w:pPr>
        <w:pStyle w:val="siwz-3"/>
        <w:rPr>
          <w:rFonts w:asciiTheme="minorHAnsi" w:hAnsiTheme="minorHAnsi" w:cs="Calibri"/>
          <w:b/>
          <w:sz w:val="18"/>
          <w:szCs w:val="18"/>
        </w:rPr>
      </w:pPr>
      <w:bookmarkStart w:id="4" w:name="_Toc101954444"/>
      <w:bookmarkStart w:id="5" w:name="_Toc124424305"/>
      <w:bookmarkStart w:id="6" w:name="_Hlk104384649"/>
      <w:r w:rsidRPr="00780CA4">
        <w:rPr>
          <w:rFonts w:asciiTheme="minorHAnsi" w:hAnsiTheme="minorHAnsi" w:cs="Calibri"/>
          <w:b/>
          <w:sz w:val="18"/>
          <w:szCs w:val="18"/>
        </w:rPr>
        <w:lastRenderedPageBreak/>
        <w:t xml:space="preserve">Załącznik </w:t>
      </w:r>
      <w:bookmarkStart w:id="7" w:name="_Hlk104384582"/>
      <w:r w:rsidRPr="00780CA4">
        <w:rPr>
          <w:rFonts w:asciiTheme="minorHAnsi" w:hAnsiTheme="minorHAnsi" w:cs="Calibri"/>
          <w:b/>
          <w:sz w:val="18"/>
          <w:szCs w:val="18"/>
        </w:rPr>
        <w:t xml:space="preserve">nr 2 do SWZ – wzór Oświadczenia o potwierdzeniu braku podstaw wykluczenia – </w:t>
      </w:r>
      <w:bookmarkStart w:id="8" w:name="_Hlk102635218"/>
      <w:r w:rsidR="00BB05F0" w:rsidRPr="00780CA4">
        <w:rPr>
          <w:rFonts w:asciiTheme="minorHAnsi" w:hAnsiTheme="minorHAnsi" w:cs="Calibri"/>
          <w:b/>
          <w:sz w:val="18"/>
          <w:szCs w:val="18"/>
        </w:rPr>
        <w:t xml:space="preserve">art. 5k rozporządzenia Rady (UE) nr 833/2014 oraz </w:t>
      </w:r>
      <w:r w:rsidRPr="00780CA4">
        <w:rPr>
          <w:rFonts w:asciiTheme="minorHAnsi" w:hAnsiTheme="minorHAnsi" w:cs="Calibri"/>
          <w:b/>
          <w:sz w:val="18"/>
          <w:szCs w:val="18"/>
        </w:rPr>
        <w:t>art. 7 ustawy o szczególnych rozwiązaniach</w:t>
      </w:r>
      <w:bookmarkEnd w:id="4"/>
      <w:bookmarkEnd w:id="5"/>
      <w:bookmarkEnd w:id="7"/>
      <w:bookmarkEnd w:id="8"/>
    </w:p>
    <w:p w14:paraId="7FBC732D" w14:textId="77777777" w:rsidR="00E61188" w:rsidRPr="00780CA4" w:rsidRDefault="00E61188" w:rsidP="00E61188">
      <w:pPr>
        <w:rPr>
          <w:rFonts w:asciiTheme="minorHAnsi" w:hAnsiTheme="minorHAnsi" w:cs="Calibri"/>
          <w:sz w:val="18"/>
          <w:szCs w:val="16"/>
        </w:rPr>
      </w:pPr>
      <w:r w:rsidRPr="00780CA4">
        <w:rPr>
          <w:rFonts w:asciiTheme="minorHAnsi" w:hAnsiTheme="minorHAnsi" w:cs="Calibri"/>
          <w:sz w:val="18"/>
          <w:szCs w:val="16"/>
        </w:rPr>
        <w:t>Nazwa Wykonawcy: …………………………………………………………</w:t>
      </w:r>
    </w:p>
    <w:p w14:paraId="7B9B88C5" w14:textId="77777777" w:rsidR="00E61188" w:rsidRPr="00780CA4" w:rsidRDefault="00E61188" w:rsidP="00E61188">
      <w:pPr>
        <w:rPr>
          <w:rFonts w:asciiTheme="minorHAnsi" w:hAnsiTheme="minorHAnsi" w:cs="Calibri"/>
          <w:sz w:val="18"/>
          <w:szCs w:val="16"/>
        </w:rPr>
      </w:pPr>
    </w:p>
    <w:p w14:paraId="18DADE7C" w14:textId="77777777" w:rsidR="00E61188" w:rsidRPr="00780CA4" w:rsidRDefault="00E61188" w:rsidP="00E61188">
      <w:pPr>
        <w:rPr>
          <w:rFonts w:asciiTheme="minorHAnsi" w:hAnsiTheme="minorHAnsi" w:cs="Calibri"/>
          <w:sz w:val="18"/>
          <w:szCs w:val="16"/>
        </w:rPr>
      </w:pPr>
      <w:r w:rsidRPr="00780CA4">
        <w:rPr>
          <w:rFonts w:asciiTheme="minorHAnsi" w:hAnsiTheme="minorHAnsi" w:cs="Calibri"/>
          <w:sz w:val="18"/>
          <w:szCs w:val="16"/>
        </w:rPr>
        <w:t>Adres Wykonawcy: ………………………………………………………….</w:t>
      </w:r>
    </w:p>
    <w:p w14:paraId="1F960AB3" w14:textId="77777777" w:rsidR="00E61188" w:rsidRPr="00780CA4" w:rsidRDefault="00E61188" w:rsidP="00E61188">
      <w:pPr>
        <w:spacing w:after="60"/>
        <w:rPr>
          <w:rFonts w:asciiTheme="minorHAnsi" w:hAnsiTheme="minorHAnsi" w:cs="Calibri"/>
          <w:b/>
          <w:bCs/>
          <w:iCs/>
          <w:sz w:val="18"/>
          <w:szCs w:val="16"/>
        </w:rPr>
      </w:pPr>
    </w:p>
    <w:p w14:paraId="5F0B48F9" w14:textId="77777777" w:rsidR="00E61188" w:rsidRPr="00780CA4" w:rsidRDefault="00E61188" w:rsidP="00E61188">
      <w:pPr>
        <w:jc w:val="both"/>
        <w:rPr>
          <w:rFonts w:asciiTheme="minorHAnsi" w:hAnsiTheme="minorHAnsi" w:cs="Calibri"/>
          <w:sz w:val="18"/>
          <w:szCs w:val="16"/>
        </w:rPr>
      </w:pPr>
    </w:p>
    <w:p w14:paraId="4EFB6075" w14:textId="20FE264D" w:rsidR="00E61188" w:rsidRPr="00780CA4" w:rsidRDefault="00E61188" w:rsidP="00E61188">
      <w:pPr>
        <w:jc w:val="center"/>
        <w:rPr>
          <w:rFonts w:asciiTheme="minorHAnsi" w:hAnsiTheme="minorHAnsi" w:cs="Calibri"/>
          <w:b/>
          <w:sz w:val="18"/>
          <w:szCs w:val="16"/>
        </w:rPr>
      </w:pPr>
      <w:r w:rsidRPr="00780CA4">
        <w:rPr>
          <w:rFonts w:asciiTheme="minorHAnsi" w:hAnsiTheme="minorHAnsi" w:cs="Calibri"/>
          <w:b/>
          <w:sz w:val="18"/>
          <w:szCs w:val="16"/>
        </w:rPr>
        <w:t>Oświadczenie o braku podstaw wykluczenia</w:t>
      </w:r>
      <w:r w:rsidR="00BB05F0" w:rsidRPr="00780CA4">
        <w:rPr>
          <w:rFonts w:asciiTheme="minorHAnsi" w:hAnsiTheme="minorHAnsi" w:cs="Calibri"/>
          <w:b/>
          <w:sz w:val="18"/>
          <w:szCs w:val="16"/>
        </w:rPr>
        <w:t xml:space="preserve"> </w:t>
      </w:r>
      <w:r w:rsidRPr="00780CA4">
        <w:rPr>
          <w:rFonts w:asciiTheme="minorHAnsi" w:hAnsiTheme="minorHAnsi" w:cs="Calibri"/>
          <w:b/>
          <w:sz w:val="18"/>
          <w:szCs w:val="16"/>
        </w:rPr>
        <w:t xml:space="preserve">– </w:t>
      </w:r>
      <w:r w:rsidR="00BB05F0" w:rsidRPr="00780CA4">
        <w:rPr>
          <w:rFonts w:asciiTheme="minorHAnsi" w:hAnsiTheme="minorHAnsi" w:cs="Calibri"/>
          <w:b/>
          <w:sz w:val="18"/>
          <w:szCs w:val="16"/>
        </w:rPr>
        <w:t xml:space="preserve">art. 5k rozporządzenia Rady (UE) nr 833/2014 oraz </w:t>
      </w:r>
      <w:r w:rsidRPr="00780CA4">
        <w:rPr>
          <w:rFonts w:asciiTheme="minorHAnsi" w:hAnsiTheme="minorHAnsi" w:cs="Calibri"/>
          <w:b/>
          <w:sz w:val="18"/>
          <w:szCs w:val="16"/>
        </w:rPr>
        <w:t>art. 7 ustawy o</w:t>
      </w:r>
      <w:r w:rsidR="00D7435B" w:rsidRPr="00780CA4">
        <w:rPr>
          <w:rFonts w:asciiTheme="minorHAnsi" w:hAnsiTheme="minorHAnsi" w:cs="Calibri"/>
          <w:b/>
          <w:sz w:val="18"/>
          <w:szCs w:val="16"/>
        </w:rPr>
        <w:t> </w:t>
      </w:r>
      <w:r w:rsidRPr="00780CA4">
        <w:rPr>
          <w:rFonts w:asciiTheme="minorHAnsi" w:hAnsiTheme="minorHAnsi" w:cs="Calibri"/>
          <w:b/>
          <w:sz w:val="18"/>
          <w:szCs w:val="16"/>
        </w:rPr>
        <w:t>szczególnych rozwiązaniach</w:t>
      </w:r>
    </w:p>
    <w:p w14:paraId="319A73E2" w14:textId="0126C031" w:rsidR="00E61188" w:rsidRPr="00780CA4" w:rsidRDefault="00E61188" w:rsidP="00E61188">
      <w:pPr>
        <w:spacing w:after="60"/>
        <w:jc w:val="center"/>
        <w:rPr>
          <w:rFonts w:asciiTheme="minorHAnsi" w:hAnsiTheme="minorHAnsi" w:cs="Calibri"/>
          <w:b/>
          <w:bCs/>
          <w:iCs/>
          <w:sz w:val="18"/>
          <w:szCs w:val="16"/>
        </w:rPr>
      </w:pPr>
      <w:r w:rsidRPr="00780CA4">
        <w:rPr>
          <w:rFonts w:asciiTheme="minorHAnsi" w:hAnsiTheme="minorHAnsi" w:cs="Calibri"/>
          <w:b/>
          <w:bCs/>
          <w:iCs/>
          <w:sz w:val="18"/>
          <w:szCs w:val="16"/>
        </w:rPr>
        <w:t>DPIZP.261</w:t>
      </w:r>
      <w:r w:rsidR="00200AB3" w:rsidRPr="00780CA4">
        <w:rPr>
          <w:rFonts w:asciiTheme="minorHAnsi" w:hAnsiTheme="minorHAnsi" w:cs="Calibri"/>
          <w:b/>
          <w:bCs/>
          <w:iCs/>
          <w:sz w:val="18"/>
          <w:szCs w:val="16"/>
        </w:rPr>
        <w:t>0</w:t>
      </w:r>
      <w:r w:rsidRPr="00780CA4">
        <w:rPr>
          <w:rFonts w:asciiTheme="minorHAnsi" w:hAnsiTheme="minorHAnsi" w:cs="Calibri"/>
          <w:b/>
          <w:bCs/>
          <w:iCs/>
          <w:sz w:val="18"/>
          <w:szCs w:val="16"/>
        </w:rPr>
        <w:t>.</w:t>
      </w:r>
      <w:r w:rsidR="005A0800" w:rsidRPr="00780CA4">
        <w:rPr>
          <w:rFonts w:asciiTheme="minorHAnsi" w:hAnsiTheme="minorHAnsi" w:cs="Calibri"/>
          <w:b/>
          <w:bCs/>
          <w:iCs/>
          <w:sz w:val="18"/>
          <w:szCs w:val="16"/>
        </w:rPr>
        <w:t>19</w:t>
      </w:r>
      <w:r w:rsidRPr="00780CA4">
        <w:rPr>
          <w:rFonts w:asciiTheme="minorHAnsi" w:hAnsiTheme="minorHAnsi" w:cs="Calibri"/>
          <w:b/>
          <w:bCs/>
          <w:iCs/>
          <w:sz w:val="18"/>
          <w:szCs w:val="16"/>
        </w:rPr>
        <w:t>.202</w:t>
      </w:r>
      <w:r w:rsidR="00200AB3" w:rsidRPr="00780CA4">
        <w:rPr>
          <w:rFonts w:asciiTheme="minorHAnsi" w:hAnsiTheme="minorHAnsi" w:cs="Calibri"/>
          <w:b/>
          <w:bCs/>
          <w:iCs/>
          <w:sz w:val="18"/>
          <w:szCs w:val="16"/>
        </w:rPr>
        <w:t>2</w:t>
      </w:r>
    </w:p>
    <w:p w14:paraId="0D5C6D69" w14:textId="77777777" w:rsidR="00E61188" w:rsidRPr="00780CA4" w:rsidRDefault="00E61188" w:rsidP="00E61188">
      <w:pPr>
        <w:jc w:val="both"/>
        <w:rPr>
          <w:rFonts w:asciiTheme="minorHAnsi" w:hAnsiTheme="minorHAnsi" w:cs="Calibri"/>
          <w:sz w:val="18"/>
          <w:szCs w:val="16"/>
        </w:rPr>
      </w:pPr>
    </w:p>
    <w:p w14:paraId="2DDE137C" w14:textId="77777777" w:rsidR="00E61188" w:rsidRPr="00780CA4" w:rsidRDefault="00E61188" w:rsidP="00E61188">
      <w:pPr>
        <w:jc w:val="both"/>
        <w:rPr>
          <w:rFonts w:asciiTheme="minorHAnsi" w:hAnsiTheme="minorHAnsi" w:cs="Calibri"/>
          <w:sz w:val="18"/>
          <w:szCs w:val="16"/>
        </w:rPr>
      </w:pPr>
    </w:p>
    <w:p w14:paraId="6D381FD4" w14:textId="790E227E" w:rsidR="00E61188" w:rsidRPr="00780CA4" w:rsidRDefault="00E61188" w:rsidP="007F1CB1">
      <w:pPr>
        <w:jc w:val="both"/>
        <w:rPr>
          <w:rFonts w:asciiTheme="minorHAnsi" w:hAnsiTheme="minorHAnsi" w:cs="Calibri"/>
          <w:sz w:val="18"/>
          <w:szCs w:val="18"/>
        </w:rPr>
      </w:pPr>
      <w:bookmarkStart w:id="9" w:name="_Toc101954445"/>
      <w:r w:rsidRPr="00780CA4">
        <w:rPr>
          <w:rFonts w:asciiTheme="minorHAnsi" w:hAnsiTheme="minorHAnsi" w:cs="Calibri"/>
          <w:sz w:val="18"/>
          <w:szCs w:val="18"/>
        </w:rPr>
        <w:t xml:space="preserve">Przystępując do udziału w postępowaniu o zamówienie publiczne na </w:t>
      </w:r>
      <w:r w:rsidRPr="00780CA4">
        <w:rPr>
          <w:rFonts w:asciiTheme="minorHAnsi" w:hAnsiTheme="minorHAnsi" w:cs="Calibri"/>
          <w:b/>
          <w:bCs/>
          <w:sz w:val="18"/>
          <w:szCs w:val="18"/>
        </w:rPr>
        <w:t>„</w:t>
      </w:r>
      <w:r w:rsidR="005A0800" w:rsidRPr="00780CA4">
        <w:rPr>
          <w:rFonts w:asciiTheme="minorHAnsi" w:hAnsiTheme="minorHAnsi" w:cs="Calibri"/>
          <w:b/>
          <w:bCs/>
          <w:sz w:val="18"/>
          <w:szCs w:val="18"/>
        </w:rPr>
        <w:t>Zakup 2 szt. deduplikatorów pamięci masowej wraz z wdrożeniem, usługą wsparcia i konsultacjami</w:t>
      </w:r>
      <w:r w:rsidRPr="00780CA4">
        <w:rPr>
          <w:rFonts w:asciiTheme="minorHAnsi" w:hAnsiTheme="minorHAnsi" w:cs="Calibri"/>
          <w:sz w:val="18"/>
          <w:szCs w:val="18"/>
        </w:rPr>
        <w:t>” oświadczam(-y), że na dzień złożenia niniejszego oświadczenia nie podlegam(-y) wykluczeniu na podstawie na podstawie:</w:t>
      </w:r>
      <w:bookmarkEnd w:id="9"/>
      <w:r w:rsidRPr="00780CA4">
        <w:rPr>
          <w:rFonts w:asciiTheme="minorHAnsi" w:hAnsiTheme="minorHAnsi" w:cs="Calibri"/>
          <w:sz w:val="18"/>
          <w:szCs w:val="18"/>
        </w:rPr>
        <w:t xml:space="preserve"> </w:t>
      </w:r>
    </w:p>
    <w:p w14:paraId="08A9A1C1" w14:textId="77777777" w:rsidR="007B01FE" w:rsidRPr="00780CA4" w:rsidRDefault="007B01FE" w:rsidP="007B01FE">
      <w:pPr>
        <w:numPr>
          <w:ilvl w:val="0"/>
          <w:numId w:val="222"/>
        </w:numPr>
        <w:suppressAutoHyphens/>
        <w:autoSpaceDN w:val="0"/>
        <w:contextualSpacing/>
        <w:jc w:val="both"/>
        <w:rPr>
          <w:rFonts w:asciiTheme="minorHAnsi" w:hAnsiTheme="minorHAnsi" w:cstheme="minorHAnsi"/>
          <w:sz w:val="18"/>
          <w:szCs w:val="18"/>
        </w:rPr>
      </w:pPr>
      <w:r w:rsidRPr="00780CA4">
        <w:rPr>
          <w:rFonts w:asciiTheme="minorHAnsi" w:hAnsiTheme="minorHAnsi" w:cstheme="minorHAnsi"/>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EAF165E" w14:textId="77777777" w:rsidR="007B01FE" w:rsidRPr="00780CA4" w:rsidRDefault="007B01FE" w:rsidP="007B01FE">
      <w:pPr>
        <w:numPr>
          <w:ilvl w:val="1"/>
          <w:numId w:val="222"/>
        </w:numPr>
        <w:suppressAutoHyphens/>
        <w:autoSpaceDN w:val="0"/>
        <w:spacing w:before="60"/>
        <w:ind w:right="23"/>
        <w:jc w:val="both"/>
        <w:rPr>
          <w:rFonts w:asciiTheme="minorHAnsi" w:hAnsiTheme="minorHAnsi" w:cstheme="minorHAnsi"/>
          <w:sz w:val="18"/>
          <w:szCs w:val="18"/>
        </w:rPr>
      </w:pPr>
      <w:r w:rsidRPr="00780CA4">
        <w:rPr>
          <w:rFonts w:asciiTheme="minorHAnsi" w:hAnsiTheme="minorHAnsi" w:cstheme="minorHAnsi"/>
          <w:sz w:val="18"/>
          <w:szCs w:val="18"/>
        </w:rPr>
        <w:t>nie jestem obywatelem rosyjskim, osobą fizyczną lub prawną, podmiotem lub organem z siedzibą w Rosji;</w:t>
      </w:r>
    </w:p>
    <w:p w14:paraId="4DFA0943" w14:textId="77777777" w:rsidR="007B01FE" w:rsidRPr="00780CA4" w:rsidRDefault="007B01FE" w:rsidP="007B01FE">
      <w:pPr>
        <w:numPr>
          <w:ilvl w:val="1"/>
          <w:numId w:val="222"/>
        </w:numPr>
        <w:suppressAutoHyphens/>
        <w:autoSpaceDN w:val="0"/>
        <w:spacing w:before="60"/>
        <w:ind w:right="23"/>
        <w:jc w:val="both"/>
        <w:rPr>
          <w:rFonts w:asciiTheme="minorHAnsi" w:hAnsiTheme="minorHAnsi" w:cstheme="minorHAnsi"/>
          <w:sz w:val="18"/>
          <w:szCs w:val="18"/>
        </w:rPr>
      </w:pPr>
      <w:r w:rsidRPr="00780CA4">
        <w:rPr>
          <w:rFonts w:asciiTheme="minorHAnsi" w:hAnsiTheme="minorHAnsi" w:cstheme="minorHAnsi"/>
          <w:sz w:val="18"/>
          <w:szCs w:val="18"/>
        </w:rPr>
        <w:t xml:space="preserve">nie jestem osobą prawną, podmiotem lub organem, do których prawa własności bezpośrednio lub pośrednio w ponad 50 % należą do podmiotu, o którym mowa w pkt. 1.1. niniejszego oświadczenia; </w:t>
      </w:r>
    </w:p>
    <w:p w14:paraId="0C422596" w14:textId="77777777" w:rsidR="007B01FE" w:rsidRPr="00780CA4" w:rsidRDefault="007B01FE" w:rsidP="007B01FE">
      <w:pPr>
        <w:numPr>
          <w:ilvl w:val="1"/>
          <w:numId w:val="222"/>
        </w:numPr>
        <w:suppressAutoHyphens/>
        <w:autoSpaceDN w:val="0"/>
        <w:spacing w:before="60"/>
        <w:ind w:right="23"/>
        <w:jc w:val="both"/>
        <w:rPr>
          <w:rFonts w:asciiTheme="minorHAnsi" w:hAnsiTheme="minorHAnsi" w:cstheme="minorHAnsi"/>
          <w:sz w:val="18"/>
          <w:szCs w:val="18"/>
        </w:rPr>
      </w:pPr>
      <w:r w:rsidRPr="00780CA4">
        <w:rPr>
          <w:rFonts w:asciiTheme="minorHAnsi" w:hAnsiTheme="minorHAnsi" w:cstheme="minorHAnsi"/>
          <w:sz w:val="18"/>
          <w:szCs w:val="18"/>
        </w:rPr>
        <w:t xml:space="preserve">nie jestem osobą fizyczną lub prawną, podmiotem lub organem działającym w imieniu lub pod kierunkiem podmiotu, o którym mowa w pkt. 1.1. lub 1.2. niniejszego oświadczenia; </w:t>
      </w:r>
    </w:p>
    <w:p w14:paraId="60A8A197" w14:textId="4ABDEFB6" w:rsidR="007B01FE" w:rsidRPr="00780CA4" w:rsidRDefault="007B01FE" w:rsidP="007B01FE">
      <w:pPr>
        <w:numPr>
          <w:ilvl w:val="1"/>
          <w:numId w:val="222"/>
        </w:numPr>
        <w:suppressAutoHyphens/>
        <w:autoSpaceDN w:val="0"/>
        <w:contextualSpacing/>
        <w:jc w:val="both"/>
        <w:rPr>
          <w:rFonts w:asciiTheme="minorHAnsi" w:hAnsiTheme="minorHAnsi" w:cstheme="minorHAnsi"/>
          <w:sz w:val="18"/>
          <w:szCs w:val="18"/>
        </w:rPr>
      </w:pPr>
      <w:r w:rsidRPr="00780CA4">
        <w:rPr>
          <w:rFonts w:asciiTheme="minorHAnsi" w:hAnsiTheme="minorHAnsi" w:cstheme="minorHAnsi"/>
          <w:sz w:val="18"/>
          <w:szCs w:val="18"/>
        </w:rPr>
        <w:t>nie zaangażuję podwykonawców, dostawców będących obywatelami rosyjskimi, osobami fizycznymi lub prawnymi, podmiotów lub organów, o których mowa w pkt. 1.1.-1.3. niniejszego oświadczenia, w przypadku gdy przypada na nich ponad 10 % wartości zamówienia.</w:t>
      </w:r>
    </w:p>
    <w:p w14:paraId="73A1E3BE" w14:textId="77777777" w:rsidR="007B01FE" w:rsidRPr="00780CA4" w:rsidRDefault="007B01FE" w:rsidP="00516B4B">
      <w:pPr>
        <w:suppressAutoHyphens/>
        <w:autoSpaceDN w:val="0"/>
        <w:ind w:left="792"/>
        <w:contextualSpacing/>
        <w:jc w:val="both"/>
        <w:rPr>
          <w:rFonts w:asciiTheme="minorHAnsi" w:hAnsiTheme="minorHAnsi" w:cstheme="minorHAnsi"/>
          <w:sz w:val="18"/>
          <w:szCs w:val="18"/>
        </w:rPr>
      </w:pPr>
    </w:p>
    <w:p w14:paraId="404BFD3D" w14:textId="24AAECEE" w:rsidR="007B01FE" w:rsidRPr="00780CA4" w:rsidRDefault="007B01FE" w:rsidP="007B01FE">
      <w:pPr>
        <w:numPr>
          <w:ilvl w:val="0"/>
          <w:numId w:val="222"/>
        </w:numPr>
        <w:suppressAutoHyphens/>
        <w:autoSpaceDN w:val="0"/>
        <w:contextualSpacing/>
        <w:jc w:val="both"/>
        <w:rPr>
          <w:rFonts w:asciiTheme="minorHAnsi" w:hAnsiTheme="minorHAnsi" w:cstheme="minorHAnsi"/>
          <w:sz w:val="18"/>
          <w:szCs w:val="18"/>
        </w:rPr>
      </w:pPr>
      <w:r w:rsidRPr="00780CA4">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4C503882" w14:textId="77777777" w:rsidR="007B01FE" w:rsidRPr="00780CA4" w:rsidRDefault="007B01FE" w:rsidP="00516B4B">
      <w:pPr>
        <w:suppressAutoHyphens/>
        <w:autoSpaceDN w:val="0"/>
        <w:ind w:left="360"/>
        <w:contextualSpacing/>
        <w:jc w:val="both"/>
        <w:rPr>
          <w:rFonts w:asciiTheme="minorHAnsi" w:hAnsiTheme="minorHAnsi" w:cstheme="minorHAnsi"/>
          <w:sz w:val="18"/>
          <w:szCs w:val="18"/>
        </w:rPr>
      </w:pPr>
    </w:p>
    <w:p w14:paraId="3E3EEFC4" w14:textId="77777777" w:rsidR="007B01FE" w:rsidRPr="00780CA4" w:rsidRDefault="007B01FE" w:rsidP="007B01FE">
      <w:pPr>
        <w:numPr>
          <w:ilvl w:val="1"/>
          <w:numId w:val="222"/>
        </w:numPr>
        <w:suppressAutoHyphens/>
        <w:autoSpaceDN w:val="0"/>
        <w:contextualSpacing/>
        <w:jc w:val="both"/>
        <w:rPr>
          <w:rFonts w:asciiTheme="minorHAnsi" w:hAnsiTheme="minorHAnsi" w:cstheme="minorHAnsi"/>
          <w:sz w:val="18"/>
          <w:szCs w:val="18"/>
        </w:rPr>
      </w:pPr>
      <w:r w:rsidRPr="00780CA4">
        <w:rPr>
          <w:rFonts w:asciiTheme="minorHAnsi" w:hAnsiTheme="minorHAnsi" w:cstheme="minorHAnsi"/>
          <w:sz w:val="18"/>
          <w:szCs w:val="18"/>
        </w:rPr>
        <w:t xml:space="preserve">Nie jestem podmiotem wymienionym w wykazach określonych w </w:t>
      </w:r>
      <w:hyperlink r:id="rId15" w:anchor="/document/67607987?cm=DOCUMENT" w:history="1">
        <w:r w:rsidRPr="00780CA4">
          <w:rPr>
            <w:rFonts w:asciiTheme="minorHAnsi" w:hAnsiTheme="minorHAnsi" w:cstheme="minorHAnsi"/>
            <w:sz w:val="18"/>
            <w:szCs w:val="18"/>
          </w:rPr>
          <w:t>rozporządzeniu</w:t>
        </w:r>
      </w:hyperlink>
      <w:r w:rsidRPr="00780CA4">
        <w:rPr>
          <w:rFonts w:asciiTheme="minorHAnsi" w:hAnsiTheme="minorHAnsi" w:cstheme="minorHAnsi"/>
          <w:sz w:val="18"/>
          <w:szCs w:val="18"/>
        </w:rPr>
        <w:t xml:space="preserve"> 765/2006 i </w:t>
      </w:r>
      <w:hyperlink r:id="rId16" w:anchor="/document/68410867?cm=DOCUMENT" w:history="1">
        <w:r w:rsidRPr="00780CA4">
          <w:rPr>
            <w:rFonts w:asciiTheme="minorHAnsi" w:hAnsiTheme="minorHAnsi" w:cstheme="minorHAnsi"/>
            <w:sz w:val="18"/>
            <w:szCs w:val="18"/>
          </w:rPr>
          <w:t>rozporządzeniu</w:t>
        </w:r>
      </w:hyperlink>
      <w:r w:rsidRPr="00780CA4">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0F810D8B" w14:textId="77777777" w:rsidR="007B01FE" w:rsidRPr="00780CA4" w:rsidRDefault="007B01FE" w:rsidP="007B01FE">
      <w:pPr>
        <w:ind w:left="792"/>
        <w:contextualSpacing/>
        <w:jc w:val="both"/>
        <w:rPr>
          <w:rFonts w:asciiTheme="minorHAnsi" w:hAnsiTheme="minorHAnsi" w:cstheme="minorHAnsi"/>
          <w:sz w:val="18"/>
          <w:szCs w:val="18"/>
        </w:rPr>
      </w:pPr>
    </w:p>
    <w:p w14:paraId="64F15114" w14:textId="77777777" w:rsidR="007B01FE" w:rsidRPr="00780CA4" w:rsidRDefault="007B01FE" w:rsidP="007B01FE">
      <w:pPr>
        <w:pStyle w:val="Akapitzlist"/>
        <w:numPr>
          <w:ilvl w:val="1"/>
          <w:numId w:val="222"/>
        </w:numPr>
        <w:suppressAutoHyphens/>
        <w:autoSpaceDN w:val="0"/>
        <w:rPr>
          <w:rFonts w:asciiTheme="minorHAnsi" w:hAnsiTheme="minorHAnsi" w:cstheme="minorHAnsi"/>
          <w:sz w:val="18"/>
          <w:szCs w:val="18"/>
        </w:rPr>
      </w:pPr>
      <w:r w:rsidRPr="00780CA4">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8C06654" w14:textId="77777777" w:rsidR="007B01FE" w:rsidRPr="00780CA4" w:rsidRDefault="007B01FE" w:rsidP="007B01FE">
      <w:pPr>
        <w:pStyle w:val="Akapitzlist"/>
        <w:rPr>
          <w:rFonts w:asciiTheme="minorHAnsi" w:hAnsiTheme="minorHAnsi" w:cstheme="minorHAnsi"/>
          <w:sz w:val="18"/>
          <w:szCs w:val="18"/>
        </w:rPr>
      </w:pPr>
    </w:p>
    <w:p w14:paraId="282253DF" w14:textId="77777777" w:rsidR="007B01FE" w:rsidRPr="00780CA4" w:rsidRDefault="007B01FE" w:rsidP="007B01FE">
      <w:pPr>
        <w:rPr>
          <w:rFonts w:asciiTheme="minorHAnsi" w:hAnsiTheme="minorHAnsi" w:cstheme="minorHAnsi"/>
          <w:sz w:val="18"/>
          <w:szCs w:val="18"/>
        </w:rPr>
      </w:pPr>
    </w:p>
    <w:p w14:paraId="47F8640F" w14:textId="77777777" w:rsidR="007B01FE" w:rsidRPr="00780CA4" w:rsidRDefault="007B01FE" w:rsidP="007B01FE">
      <w:pPr>
        <w:pStyle w:val="Akapitzlist"/>
        <w:numPr>
          <w:ilvl w:val="1"/>
          <w:numId w:val="222"/>
        </w:numPr>
        <w:suppressAutoHyphens/>
        <w:autoSpaceDN w:val="0"/>
        <w:rPr>
          <w:rFonts w:asciiTheme="minorHAnsi" w:hAnsiTheme="minorHAnsi" w:cstheme="minorHAnsi"/>
          <w:sz w:val="18"/>
          <w:szCs w:val="18"/>
        </w:rPr>
      </w:pPr>
      <w:r w:rsidRPr="00780CA4">
        <w:rPr>
          <w:rFonts w:asciiTheme="minorHAnsi" w:hAnsiTheme="minorHAnsi" w:cstheme="minorHAnsi"/>
          <w:sz w:val="18"/>
          <w:szCs w:val="18"/>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F236952" w14:textId="77777777" w:rsidR="007B01FE" w:rsidRPr="00780CA4" w:rsidRDefault="007B01FE" w:rsidP="007B01FE">
      <w:pPr>
        <w:ind w:left="792"/>
        <w:contextualSpacing/>
        <w:jc w:val="both"/>
        <w:rPr>
          <w:rFonts w:asciiTheme="minorHAnsi" w:hAnsiTheme="minorHAnsi" w:cstheme="minorHAnsi"/>
          <w:sz w:val="18"/>
          <w:szCs w:val="18"/>
        </w:rPr>
      </w:pPr>
    </w:p>
    <w:p w14:paraId="2C8C2869" w14:textId="77777777" w:rsidR="007B01FE" w:rsidRPr="00780CA4" w:rsidRDefault="007B01FE" w:rsidP="007B01FE">
      <w:pPr>
        <w:contextualSpacing/>
        <w:jc w:val="both"/>
        <w:rPr>
          <w:rFonts w:asciiTheme="minorHAnsi" w:hAnsiTheme="minorHAnsi" w:cstheme="minorHAnsi"/>
          <w:sz w:val="18"/>
          <w:szCs w:val="18"/>
        </w:rPr>
      </w:pPr>
    </w:p>
    <w:p w14:paraId="17F711C6" w14:textId="77777777" w:rsidR="007B01FE" w:rsidRPr="00780CA4" w:rsidRDefault="007B01FE" w:rsidP="007B01FE">
      <w:pPr>
        <w:jc w:val="both"/>
        <w:rPr>
          <w:rFonts w:asciiTheme="minorHAnsi" w:hAnsiTheme="minorHAnsi" w:cstheme="minorHAnsi"/>
          <w:sz w:val="18"/>
          <w:szCs w:val="18"/>
        </w:rPr>
      </w:pPr>
    </w:p>
    <w:p w14:paraId="7C71934C" w14:textId="77777777" w:rsidR="007B01FE" w:rsidRPr="00780CA4" w:rsidRDefault="007B01FE" w:rsidP="007B01FE">
      <w:pPr>
        <w:jc w:val="both"/>
        <w:rPr>
          <w:rFonts w:asciiTheme="minorHAnsi" w:hAnsiTheme="minorHAnsi" w:cstheme="minorHAnsi"/>
          <w:sz w:val="18"/>
          <w:szCs w:val="18"/>
        </w:rPr>
      </w:pPr>
    </w:p>
    <w:p w14:paraId="2C2CB78F" w14:textId="77777777" w:rsidR="007B01FE" w:rsidRPr="00780CA4" w:rsidRDefault="007B01FE" w:rsidP="007B01FE">
      <w:pPr>
        <w:jc w:val="both"/>
        <w:rPr>
          <w:rFonts w:asciiTheme="minorHAnsi" w:hAnsiTheme="minorHAnsi" w:cstheme="minorHAnsi"/>
          <w:sz w:val="18"/>
          <w:szCs w:val="18"/>
        </w:rPr>
      </w:pPr>
    </w:p>
    <w:p w14:paraId="4A8AA09F" w14:textId="77777777" w:rsidR="007B01FE" w:rsidRPr="00780CA4" w:rsidRDefault="007B01FE" w:rsidP="007B01FE">
      <w:pPr>
        <w:rPr>
          <w:rFonts w:asciiTheme="minorHAnsi" w:hAnsiTheme="minorHAnsi" w:cstheme="minorHAnsi"/>
          <w:sz w:val="18"/>
          <w:szCs w:val="18"/>
        </w:rPr>
      </w:pPr>
    </w:p>
    <w:bookmarkEnd w:id="6"/>
    <w:p w14:paraId="00B3FC7B" w14:textId="6E068307" w:rsidR="00E61188" w:rsidRPr="00780CA4" w:rsidRDefault="00E61188" w:rsidP="00BD70FC">
      <w:pPr>
        <w:pStyle w:val="siwz-3"/>
        <w:jc w:val="center"/>
        <w:rPr>
          <w:rFonts w:asciiTheme="minorHAnsi" w:hAnsiTheme="minorHAnsi" w:cstheme="minorHAnsi"/>
          <w:b/>
          <w:sz w:val="18"/>
          <w:szCs w:val="18"/>
        </w:rPr>
        <w:sectPr w:rsidR="00E61188" w:rsidRPr="00780CA4" w:rsidSect="00A230BB">
          <w:footerReference w:type="default" r:id="rId17"/>
          <w:pgSz w:w="11906" w:h="16838"/>
          <w:pgMar w:top="1134" w:right="1417" w:bottom="1134" w:left="1417" w:header="708" w:footer="708" w:gutter="0"/>
          <w:cols w:space="708"/>
          <w:docGrid w:linePitch="360"/>
        </w:sectPr>
      </w:pPr>
    </w:p>
    <w:p w14:paraId="17F4948C" w14:textId="61510154" w:rsidR="006A596C" w:rsidRPr="00780CA4" w:rsidRDefault="006A596C" w:rsidP="006A596C">
      <w:pPr>
        <w:pStyle w:val="siwz-3"/>
        <w:rPr>
          <w:rFonts w:asciiTheme="minorHAnsi" w:hAnsiTheme="minorHAnsi" w:cs="Calibri"/>
          <w:b/>
          <w:sz w:val="18"/>
          <w:szCs w:val="18"/>
        </w:rPr>
      </w:pPr>
      <w:bookmarkStart w:id="10" w:name="_Toc101954446"/>
      <w:bookmarkStart w:id="11" w:name="_Toc124424306"/>
      <w:r w:rsidRPr="00780CA4">
        <w:rPr>
          <w:rFonts w:asciiTheme="minorHAnsi" w:hAnsiTheme="minorHAnsi" w:cs="Calibri"/>
          <w:b/>
          <w:sz w:val="18"/>
          <w:szCs w:val="18"/>
        </w:rPr>
        <w:lastRenderedPageBreak/>
        <w:t>Załącznik nr 3 do SWZ – wzór Oświadczenia o podziale obowiązków w trakcie realizacji zamówienia</w:t>
      </w:r>
      <w:bookmarkEnd w:id="10"/>
      <w:bookmarkEnd w:id="11"/>
    </w:p>
    <w:p w14:paraId="1CF38FDC" w14:textId="77777777" w:rsidR="006A596C" w:rsidRPr="00780CA4" w:rsidRDefault="006A596C" w:rsidP="006A596C">
      <w:pPr>
        <w:spacing w:after="60"/>
        <w:jc w:val="right"/>
        <w:rPr>
          <w:rFonts w:asciiTheme="minorHAnsi" w:hAnsiTheme="minorHAnsi" w:cs="Calibri"/>
          <w:b/>
          <w:bCs/>
          <w:iCs/>
          <w:sz w:val="18"/>
          <w:szCs w:val="18"/>
        </w:rPr>
      </w:pPr>
    </w:p>
    <w:p w14:paraId="46E2ABF6" w14:textId="77777777" w:rsidR="006A596C" w:rsidRPr="00780CA4" w:rsidRDefault="006A596C" w:rsidP="006A596C">
      <w:pPr>
        <w:spacing w:after="60"/>
        <w:jc w:val="right"/>
        <w:rPr>
          <w:rFonts w:asciiTheme="minorHAnsi" w:hAnsiTheme="minorHAnsi" w:cs="Calibri"/>
          <w:b/>
          <w:bCs/>
          <w:iCs/>
          <w:sz w:val="18"/>
          <w:szCs w:val="18"/>
        </w:rPr>
      </w:pPr>
    </w:p>
    <w:p w14:paraId="00EBC953" w14:textId="77777777" w:rsidR="006A596C" w:rsidRPr="00780CA4" w:rsidRDefault="006A596C" w:rsidP="006A596C">
      <w:pPr>
        <w:jc w:val="both"/>
        <w:rPr>
          <w:rFonts w:asciiTheme="minorHAnsi" w:hAnsiTheme="minorHAnsi" w:cs="Calibri"/>
          <w:sz w:val="18"/>
          <w:szCs w:val="18"/>
        </w:rPr>
      </w:pPr>
    </w:p>
    <w:p w14:paraId="7097172B" w14:textId="77777777" w:rsidR="006A596C" w:rsidRPr="00780CA4" w:rsidRDefault="006A596C" w:rsidP="006A596C">
      <w:pPr>
        <w:jc w:val="center"/>
        <w:rPr>
          <w:rFonts w:asciiTheme="minorHAnsi" w:hAnsiTheme="minorHAnsi" w:cs="Calibri"/>
          <w:b/>
          <w:sz w:val="18"/>
          <w:szCs w:val="18"/>
        </w:rPr>
      </w:pPr>
      <w:r w:rsidRPr="00780CA4">
        <w:rPr>
          <w:rFonts w:asciiTheme="minorHAnsi" w:hAnsiTheme="minorHAnsi" w:cs="Calibri"/>
          <w:b/>
          <w:sz w:val="18"/>
          <w:szCs w:val="18"/>
        </w:rPr>
        <w:t>Oświadczenie o podziale obowiązków w trakcie realizacji zamówienia</w:t>
      </w:r>
    </w:p>
    <w:p w14:paraId="6F60B84B" w14:textId="77777777" w:rsidR="006A596C" w:rsidRPr="00780CA4" w:rsidRDefault="006A596C" w:rsidP="006A596C">
      <w:pPr>
        <w:jc w:val="center"/>
        <w:rPr>
          <w:rFonts w:asciiTheme="minorHAnsi" w:hAnsiTheme="minorHAnsi" w:cs="Calibri"/>
          <w:i/>
          <w:sz w:val="18"/>
          <w:szCs w:val="18"/>
        </w:rPr>
      </w:pPr>
      <w:r w:rsidRPr="00780CA4">
        <w:rPr>
          <w:rFonts w:asciiTheme="minorHAnsi" w:hAnsiTheme="minorHAnsi" w:cs="Calibri"/>
          <w:i/>
          <w:sz w:val="18"/>
          <w:szCs w:val="18"/>
        </w:rPr>
        <w:t>(dotyczy Wykonawców wspólnie ubiegających się o udzielenie zamówienia)</w:t>
      </w:r>
    </w:p>
    <w:p w14:paraId="6C8AFB5F" w14:textId="77777777" w:rsidR="006A596C" w:rsidRPr="00780CA4" w:rsidRDefault="006A596C" w:rsidP="006A596C">
      <w:pPr>
        <w:spacing w:after="60"/>
        <w:jc w:val="center"/>
        <w:rPr>
          <w:rFonts w:asciiTheme="minorHAnsi" w:hAnsiTheme="minorHAnsi" w:cs="Calibri"/>
          <w:b/>
          <w:bCs/>
          <w:iCs/>
          <w:sz w:val="18"/>
          <w:szCs w:val="18"/>
        </w:rPr>
      </w:pPr>
    </w:p>
    <w:p w14:paraId="2ADA5B88" w14:textId="61B6207F" w:rsidR="006A596C" w:rsidRPr="00780CA4" w:rsidRDefault="006A596C" w:rsidP="006A596C">
      <w:pPr>
        <w:spacing w:after="60"/>
        <w:jc w:val="center"/>
        <w:rPr>
          <w:rFonts w:asciiTheme="minorHAnsi" w:hAnsiTheme="minorHAnsi" w:cs="Calibri"/>
          <w:b/>
          <w:bCs/>
          <w:iCs/>
          <w:sz w:val="18"/>
          <w:szCs w:val="18"/>
        </w:rPr>
      </w:pPr>
      <w:r w:rsidRPr="00780CA4">
        <w:rPr>
          <w:rFonts w:asciiTheme="minorHAnsi" w:hAnsiTheme="minorHAnsi" w:cs="Calibri"/>
          <w:b/>
          <w:bCs/>
          <w:iCs/>
          <w:sz w:val="18"/>
          <w:szCs w:val="18"/>
        </w:rPr>
        <w:t>DPIZP.26</w:t>
      </w:r>
      <w:r w:rsidR="00200AB3" w:rsidRPr="00780CA4">
        <w:rPr>
          <w:rFonts w:asciiTheme="minorHAnsi" w:hAnsiTheme="minorHAnsi" w:cs="Calibri"/>
          <w:b/>
          <w:bCs/>
          <w:iCs/>
          <w:sz w:val="18"/>
          <w:szCs w:val="18"/>
        </w:rPr>
        <w:t>10</w:t>
      </w:r>
      <w:r w:rsidRPr="00780CA4">
        <w:rPr>
          <w:rFonts w:asciiTheme="minorHAnsi" w:hAnsiTheme="minorHAnsi" w:cs="Calibri"/>
          <w:b/>
          <w:bCs/>
          <w:iCs/>
          <w:sz w:val="18"/>
          <w:szCs w:val="18"/>
        </w:rPr>
        <w:t>.</w:t>
      </w:r>
      <w:r w:rsidR="005A0800" w:rsidRPr="00780CA4">
        <w:rPr>
          <w:rFonts w:asciiTheme="minorHAnsi" w:hAnsiTheme="minorHAnsi" w:cs="Calibri"/>
          <w:b/>
          <w:bCs/>
          <w:iCs/>
          <w:sz w:val="18"/>
          <w:szCs w:val="18"/>
        </w:rPr>
        <w:t>19</w:t>
      </w:r>
      <w:r w:rsidRPr="00780CA4">
        <w:rPr>
          <w:rFonts w:asciiTheme="minorHAnsi" w:hAnsiTheme="minorHAnsi" w:cs="Calibri"/>
          <w:b/>
          <w:bCs/>
          <w:iCs/>
          <w:sz w:val="18"/>
          <w:szCs w:val="18"/>
        </w:rPr>
        <w:t>.202</w:t>
      </w:r>
      <w:r w:rsidR="00200AB3" w:rsidRPr="00780CA4">
        <w:rPr>
          <w:rFonts w:asciiTheme="minorHAnsi" w:hAnsiTheme="minorHAnsi" w:cs="Calibri"/>
          <w:b/>
          <w:bCs/>
          <w:iCs/>
          <w:sz w:val="18"/>
          <w:szCs w:val="18"/>
        </w:rPr>
        <w:t>2</w:t>
      </w:r>
    </w:p>
    <w:p w14:paraId="15F6392A" w14:textId="77777777" w:rsidR="006A596C" w:rsidRPr="00780CA4" w:rsidRDefault="006A596C" w:rsidP="006A596C">
      <w:pPr>
        <w:jc w:val="both"/>
        <w:rPr>
          <w:rFonts w:asciiTheme="minorHAnsi" w:hAnsiTheme="minorHAnsi" w:cs="Calibri"/>
          <w:sz w:val="18"/>
          <w:szCs w:val="18"/>
        </w:rPr>
      </w:pPr>
    </w:p>
    <w:p w14:paraId="21FBC20C" w14:textId="77777777" w:rsidR="006A596C" w:rsidRPr="00780CA4" w:rsidRDefault="006A596C" w:rsidP="006A596C">
      <w:pPr>
        <w:jc w:val="both"/>
        <w:rPr>
          <w:rFonts w:asciiTheme="minorHAnsi" w:hAnsiTheme="minorHAnsi" w:cs="Calibri"/>
          <w:sz w:val="18"/>
          <w:szCs w:val="18"/>
        </w:rPr>
      </w:pPr>
    </w:p>
    <w:p w14:paraId="52500C44" w14:textId="35570701" w:rsidR="006A596C" w:rsidRPr="00780CA4" w:rsidRDefault="006A596C" w:rsidP="006A596C">
      <w:pPr>
        <w:jc w:val="both"/>
        <w:rPr>
          <w:rFonts w:asciiTheme="minorHAnsi" w:hAnsiTheme="minorHAnsi" w:cs="Calibri"/>
          <w:sz w:val="18"/>
          <w:szCs w:val="18"/>
        </w:rPr>
      </w:pPr>
      <w:r w:rsidRPr="00780CA4">
        <w:rPr>
          <w:rFonts w:asciiTheme="minorHAnsi" w:hAnsiTheme="minorHAnsi" w:cs="Calibri"/>
          <w:sz w:val="18"/>
          <w:szCs w:val="18"/>
        </w:rPr>
        <w:t>Działając w imieniu Wykonawców wspólnie ubiegających się o udzielenie zamówienia: ……………………………..</w:t>
      </w:r>
      <w:r w:rsidRPr="00780CA4">
        <w:rPr>
          <w:rFonts w:asciiTheme="minorHAnsi" w:hAnsiTheme="minorHAnsi" w:cs="Calibri"/>
          <w:b/>
          <w:sz w:val="18"/>
          <w:szCs w:val="18"/>
          <w:vertAlign w:val="superscript"/>
        </w:rPr>
        <w:t>1</w:t>
      </w:r>
      <w:r w:rsidRPr="00780CA4">
        <w:rPr>
          <w:rFonts w:asciiTheme="minorHAnsi" w:hAnsiTheme="minorHAnsi" w:cs="Calibri"/>
          <w:sz w:val="18"/>
          <w:szCs w:val="18"/>
        </w:rPr>
        <w:t xml:space="preserve">, przystępując do udziału w postępowaniu o zamówienie publiczne na </w:t>
      </w:r>
      <w:r w:rsidR="005A0800" w:rsidRPr="00780CA4">
        <w:rPr>
          <w:rFonts w:asciiTheme="minorHAnsi" w:hAnsiTheme="minorHAnsi" w:cs="Calibri"/>
          <w:b/>
          <w:bCs/>
          <w:sz w:val="18"/>
          <w:szCs w:val="18"/>
        </w:rPr>
        <w:t>„Zakup 2 szt. deduplikatorów pamięci masowej wraz z wdrożeniem, usługą wsparcia i konsultacjami”</w:t>
      </w:r>
      <w:r w:rsidR="00734A6C" w:rsidRPr="00780CA4">
        <w:rPr>
          <w:rFonts w:asciiTheme="minorHAnsi" w:hAnsiTheme="minorHAnsi" w:cs="Calibri"/>
          <w:sz w:val="18"/>
          <w:szCs w:val="18"/>
        </w:rPr>
        <w:t xml:space="preserve"> </w:t>
      </w:r>
      <w:r w:rsidRPr="00780CA4">
        <w:rPr>
          <w:rFonts w:asciiTheme="minorHAnsi" w:hAnsiTheme="minorHAnsi" w:cs="Calibri"/>
          <w:sz w:val="18"/>
          <w:szCs w:val="18"/>
        </w:rPr>
        <w:t xml:space="preserve">oświadczam(-y), że wyszczególnione poniżej dostawy/usługi zostaną zrealizowane zgodnie z poniższym: </w:t>
      </w:r>
    </w:p>
    <w:p w14:paraId="63F37899" w14:textId="77777777" w:rsidR="006A596C" w:rsidRPr="00780CA4" w:rsidRDefault="006A596C" w:rsidP="005A29B9">
      <w:pPr>
        <w:pStyle w:val="Akapitzlist"/>
        <w:numPr>
          <w:ilvl w:val="0"/>
          <w:numId w:val="47"/>
        </w:numPr>
        <w:spacing w:before="60"/>
        <w:ind w:left="284" w:hanging="284"/>
        <w:contextualSpacing w:val="0"/>
        <w:rPr>
          <w:rFonts w:asciiTheme="minorHAnsi" w:hAnsiTheme="minorHAnsi" w:cs="Calibri"/>
          <w:sz w:val="18"/>
          <w:szCs w:val="18"/>
        </w:rPr>
      </w:pPr>
      <w:r w:rsidRPr="00780CA4">
        <w:rPr>
          <w:rFonts w:asciiTheme="minorHAnsi" w:hAnsiTheme="minorHAnsi" w:cs="Calibri"/>
          <w:sz w:val="18"/>
          <w:szCs w:val="18"/>
        </w:rPr>
        <w:t>Wykonawca ……………………………….</w:t>
      </w:r>
      <w:r w:rsidRPr="00780CA4">
        <w:rPr>
          <w:rFonts w:asciiTheme="minorHAnsi" w:hAnsiTheme="minorHAnsi" w:cs="Calibri"/>
          <w:b/>
          <w:sz w:val="18"/>
          <w:szCs w:val="18"/>
          <w:vertAlign w:val="superscript"/>
        </w:rPr>
        <w:t>2</w:t>
      </w:r>
      <w:r w:rsidRPr="00780CA4">
        <w:rPr>
          <w:rFonts w:asciiTheme="minorHAnsi" w:hAnsiTheme="minorHAnsi" w:cs="Calibri"/>
          <w:sz w:val="18"/>
          <w:szCs w:val="18"/>
        </w:rPr>
        <w:t xml:space="preserve"> wykona następujące usługi/dostawy w ramach realizacji zamówienia:</w:t>
      </w:r>
    </w:p>
    <w:p w14:paraId="0E667501"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0BA35EAA"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1573552F"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0497B31C" w14:textId="77777777" w:rsidR="006A596C" w:rsidRPr="00780CA4" w:rsidRDefault="006A596C" w:rsidP="005A29B9">
      <w:pPr>
        <w:pStyle w:val="Akapitzlist"/>
        <w:numPr>
          <w:ilvl w:val="0"/>
          <w:numId w:val="47"/>
        </w:numPr>
        <w:spacing w:before="60"/>
        <w:ind w:left="284" w:hanging="284"/>
        <w:contextualSpacing w:val="0"/>
        <w:rPr>
          <w:rFonts w:asciiTheme="minorHAnsi" w:hAnsiTheme="minorHAnsi" w:cs="Calibri"/>
          <w:sz w:val="18"/>
          <w:szCs w:val="18"/>
        </w:rPr>
      </w:pPr>
      <w:r w:rsidRPr="00780CA4">
        <w:rPr>
          <w:rFonts w:asciiTheme="minorHAnsi" w:hAnsiTheme="minorHAnsi" w:cs="Calibri"/>
          <w:sz w:val="18"/>
          <w:szCs w:val="18"/>
        </w:rPr>
        <w:t>Wykonawca ……………………………….</w:t>
      </w:r>
      <w:r w:rsidRPr="00780CA4">
        <w:rPr>
          <w:rFonts w:asciiTheme="minorHAnsi" w:hAnsiTheme="minorHAnsi" w:cs="Calibri"/>
          <w:b/>
          <w:sz w:val="18"/>
          <w:szCs w:val="18"/>
          <w:vertAlign w:val="superscript"/>
        </w:rPr>
        <w:t>2</w:t>
      </w:r>
      <w:r w:rsidRPr="00780CA4">
        <w:rPr>
          <w:rFonts w:asciiTheme="minorHAnsi" w:hAnsiTheme="minorHAnsi" w:cs="Calibri"/>
          <w:sz w:val="18"/>
          <w:szCs w:val="18"/>
        </w:rPr>
        <w:t xml:space="preserve"> wykona następujące usługi/dostawy w ramach realizacji zamówienia:</w:t>
      </w:r>
    </w:p>
    <w:p w14:paraId="4ABEF424"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1AA8E10C"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5BCE4646"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136ADF1F" w14:textId="77777777" w:rsidR="006A596C" w:rsidRPr="00780CA4" w:rsidRDefault="006A596C" w:rsidP="005A29B9">
      <w:pPr>
        <w:pStyle w:val="Akapitzlist"/>
        <w:numPr>
          <w:ilvl w:val="0"/>
          <w:numId w:val="47"/>
        </w:numPr>
        <w:spacing w:before="60"/>
        <w:ind w:left="284" w:hanging="284"/>
        <w:contextualSpacing w:val="0"/>
        <w:rPr>
          <w:rFonts w:asciiTheme="minorHAnsi" w:hAnsiTheme="minorHAnsi" w:cs="Calibri"/>
          <w:sz w:val="18"/>
          <w:szCs w:val="18"/>
        </w:rPr>
      </w:pPr>
      <w:r w:rsidRPr="00780CA4">
        <w:rPr>
          <w:rFonts w:asciiTheme="minorHAnsi" w:hAnsiTheme="minorHAnsi" w:cs="Calibri"/>
          <w:sz w:val="18"/>
          <w:szCs w:val="18"/>
        </w:rPr>
        <w:t>Wykonawca ……………………………….</w:t>
      </w:r>
      <w:r w:rsidRPr="00780CA4">
        <w:rPr>
          <w:rFonts w:asciiTheme="minorHAnsi" w:hAnsiTheme="minorHAnsi" w:cs="Calibri"/>
          <w:b/>
          <w:sz w:val="18"/>
          <w:szCs w:val="18"/>
          <w:vertAlign w:val="superscript"/>
        </w:rPr>
        <w:t>2</w:t>
      </w:r>
      <w:r w:rsidRPr="00780CA4">
        <w:rPr>
          <w:rFonts w:asciiTheme="minorHAnsi" w:hAnsiTheme="minorHAnsi" w:cs="Calibri"/>
          <w:sz w:val="18"/>
          <w:szCs w:val="18"/>
        </w:rPr>
        <w:t xml:space="preserve"> wykona następujące usługi/dostawy w ramach realizacji zamówienia:</w:t>
      </w:r>
    </w:p>
    <w:p w14:paraId="05FE6D20"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0CAD1555"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671813E6" w14:textId="77777777" w:rsidR="006A596C" w:rsidRPr="00780CA4" w:rsidRDefault="006A596C" w:rsidP="005A29B9">
      <w:pPr>
        <w:pStyle w:val="Akapitzlist"/>
        <w:numPr>
          <w:ilvl w:val="1"/>
          <w:numId w:val="47"/>
        </w:numPr>
        <w:ind w:left="709" w:hanging="425"/>
        <w:rPr>
          <w:rFonts w:asciiTheme="minorHAnsi" w:hAnsiTheme="minorHAnsi" w:cs="Calibri"/>
          <w:sz w:val="18"/>
          <w:szCs w:val="18"/>
        </w:rPr>
      </w:pPr>
      <w:r w:rsidRPr="00780CA4">
        <w:rPr>
          <w:rFonts w:asciiTheme="minorHAnsi" w:hAnsiTheme="minorHAnsi" w:cs="Calibri"/>
          <w:sz w:val="18"/>
          <w:szCs w:val="18"/>
        </w:rPr>
        <w:t>………………………………………………………………………………………………………………………………………………………..</w:t>
      </w:r>
    </w:p>
    <w:p w14:paraId="21C05D56" w14:textId="77777777" w:rsidR="006A596C" w:rsidRPr="00780CA4" w:rsidRDefault="006A596C" w:rsidP="006A596C">
      <w:pPr>
        <w:spacing w:after="60"/>
        <w:jc w:val="both"/>
        <w:rPr>
          <w:rFonts w:asciiTheme="minorHAnsi" w:hAnsiTheme="minorHAnsi" w:cs="Calibri"/>
          <w:b/>
          <w:sz w:val="18"/>
          <w:szCs w:val="18"/>
        </w:rPr>
      </w:pPr>
    </w:p>
    <w:p w14:paraId="6BC96C9A" w14:textId="77777777" w:rsidR="006A596C" w:rsidRPr="00780CA4" w:rsidRDefault="006A596C" w:rsidP="006A596C">
      <w:pPr>
        <w:spacing w:after="60"/>
        <w:jc w:val="both"/>
        <w:rPr>
          <w:rFonts w:asciiTheme="minorHAnsi" w:hAnsiTheme="minorHAnsi" w:cs="Calibri"/>
          <w:b/>
          <w:sz w:val="18"/>
          <w:szCs w:val="18"/>
        </w:rPr>
      </w:pPr>
    </w:p>
    <w:p w14:paraId="29585146" w14:textId="77777777" w:rsidR="006A596C" w:rsidRPr="00780CA4" w:rsidRDefault="006A596C" w:rsidP="006A596C">
      <w:pPr>
        <w:spacing w:after="60"/>
        <w:jc w:val="both"/>
        <w:rPr>
          <w:rFonts w:asciiTheme="minorHAnsi" w:hAnsiTheme="minorHAnsi" w:cs="Calibri"/>
          <w:b/>
          <w:sz w:val="18"/>
          <w:szCs w:val="18"/>
        </w:rPr>
      </w:pPr>
      <w:r w:rsidRPr="00780CA4">
        <w:rPr>
          <w:rFonts w:asciiTheme="minorHAnsi" w:hAnsiTheme="minorHAnsi" w:cs="Calibri"/>
          <w:b/>
          <w:sz w:val="18"/>
          <w:szCs w:val="18"/>
        </w:rPr>
        <w:t>UWAGA:</w:t>
      </w:r>
    </w:p>
    <w:p w14:paraId="3C32B1B0" w14:textId="77777777" w:rsidR="006A596C" w:rsidRPr="00780CA4" w:rsidRDefault="006A596C" w:rsidP="006A596C">
      <w:pPr>
        <w:spacing w:after="60"/>
        <w:jc w:val="both"/>
        <w:rPr>
          <w:rFonts w:asciiTheme="minorHAnsi" w:hAnsiTheme="minorHAnsi" w:cs="Calibri"/>
          <w:sz w:val="16"/>
          <w:szCs w:val="18"/>
        </w:rPr>
      </w:pPr>
      <w:r w:rsidRPr="00780CA4">
        <w:rPr>
          <w:rFonts w:asciiTheme="minorHAnsi" w:hAnsiTheme="minorHAnsi" w:cs="Calibri"/>
          <w:b/>
          <w:sz w:val="18"/>
          <w:szCs w:val="18"/>
          <w:vertAlign w:val="superscript"/>
        </w:rPr>
        <w:t>1</w:t>
      </w:r>
      <w:r w:rsidRPr="00780CA4">
        <w:rPr>
          <w:rFonts w:asciiTheme="minorHAnsi" w:hAnsiTheme="minorHAnsi" w:cs="Calibri"/>
          <w:sz w:val="18"/>
          <w:szCs w:val="18"/>
        </w:rPr>
        <w:t xml:space="preserve"> </w:t>
      </w:r>
      <w:r w:rsidRPr="00780CA4">
        <w:rPr>
          <w:rFonts w:asciiTheme="minorHAnsi" w:hAnsiTheme="minorHAnsi" w:cs="Calibri"/>
          <w:sz w:val="16"/>
          <w:szCs w:val="18"/>
        </w:rPr>
        <w:t>należy wpisać firmy wszystkich Wykonawców wspólnie ubiegających się o udzielenie zamówienia</w:t>
      </w:r>
    </w:p>
    <w:p w14:paraId="112516C9" w14:textId="7FD77CCF" w:rsidR="006A596C" w:rsidRPr="00780CA4" w:rsidRDefault="006A596C" w:rsidP="00BD70FC">
      <w:pPr>
        <w:spacing w:after="60"/>
        <w:jc w:val="both"/>
        <w:rPr>
          <w:rFonts w:asciiTheme="minorHAnsi" w:hAnsiTheme="minorHAnsi" w:cs="Calibri"/>
          <w:b/>
          <w:iCs/>
          <w:sz w:val="18"/>
          <w:szCs w:val="18"/>
        </w:rPr>
        <w:sectPr w:rsidR="006A596C" w:rsidRPr="00780CA4" w:rsidSect="00A230BB">
          <w:pgSz w:w="11906" w:h="16838"/>
          <w:pgMar w:top="1134" w:right="1417" w:bottom="1134" w:left="1417" w:header="708" w:footer="708" w:gutter="0"/>
          <w:cols w:space="708"/>
          <w:docGrid w:linePitch="360"/>
        </w:sectPr>
      </w:pPr>
      <w:r w:rsidRPr="00780CA4">
        <w:rPr>
          <w:rFonts w:asciiTheme="minorHAnsi" w:hAnsiTheme="minorHAnsi" w:cs="Calibri"/>
          <w:b/>
          <w:sz w:val="18"/>
          <w:szCs w:val="18"/>
          <w:vertAlign w:val="superscript"/>
        </w:rPr>
        <w:t>2</w:t>
      </w:r>
      <w:r w:rsidRPr="00780CA4">
        <w:rPr>
          <w:rFonts w:asciiTheme="minorHAnsi" w:hAnsiTheme="minorHAnsi" w:cs="Calibri"/>
          <w:sz w:val="18"/>
          <w:szCs w:val="18"/>
        </w:rPr>
        <w:t xml:space="preserve"> </w:t>
      </w:r>
      <w:r w:rsidRPr="00780CA4">
        <w:rPr>
          <w:rFonts w:asciiTheme="minorHAnsi" w:hAnsiTheme="minorHAnsi" w:cs="Calibri"/>
          <w:sz w:val="16"/>
          <w:szCs w:val="18"/>
        </w:rPr>
        <w:t>należy wpisać firmy i adresy poszczególnych Wykonawców wspólnie ubiegających się o udzielenie zamówienia</w:t>
      </w:r>
    </w:p>
    <w:p w14:paraId="3FE196EA" w14:textId="7BACD465" w:rsidR="007E2F16" w:rsidRPr="00780CA4" w:rsidRDefault="007E2F16" w:rsidP="008146B7">
      <w:pPr>
        <w:pStyle w:val="siwz-3"/>
        <w:rPr>
          <w:rFonts w:asciiTheme="minorHAnsi" w:hAnsiTheme="minorHAnsi" w:cs="Calibri"/>
          <w:b/>
          <w:bCs/>
          <w:iCs w:val="0"/>
          <w:sz w:val="18"/>
        </w:rPr>
      </w:pPr>
      <w:bookmarkStart w:id="12" w:name="_Toc101954447"/>
      <w:bookmarkStart w:id="13" w:name="_Toc124424307"/>
      <w:r w:rsidRPr="00780CA4">
        <w:rPr>
          <w:rFonts w:asciiTheme="minorHAnsi" w:hAnsiTheme="minorHAnsi" w:cs="Calibri"/>
          <w:b/>
          <w:sz w:val="18"/>
          <w:szCs w:val="18"/>
        </w:rPr>
        <w:lastRenderedPageBreak/>
        <w:t xml:space="preserve">Załącznik nr </w:t>
      </w:r>
      <w:r w:rsidR="006A596C" w:rsidRPr="00780CA4">
        <w:rPr>
          <w:rFonts w:asciiTheme="minorHAnsi" w:hAnsiTheme="minorHAnsi" w:cs="Calibri"/>
          <w:b/>
          <w:sz w:val="18"/>
          <w:szCs w:val="18"/>
        </w:rPr>
        <w:t xml:space="preserve">4 </w:t>
      </w:r>
      <w:r w:rsidRPr="00780CA4">
        <w:rPr>
          <w:rFonts w:asciiTheme="minorHAnsi" w:hAnsiTheme="minorHAnsi" w:cs="Calibri"/>
          <w:b/>
          <w:sz w:val="18"/>
          <w:szCs w:val="18"/>
        </w:rPr>
        <w:t xml:space="preserve">do SWZ </w:t>
      </w:r>
      <w:r w:rsidR="00FC3093" w:rsidRPr="00780CA4">
        <w:rPr>
          <w:rFonts w:asciiTheme="minorHAnsi" w:hAnsiTheme="minorHAnsi" w:cs="Calibri"/>
          <w:b/>
          <w:sz w:val="18"/>
          <w:szCs w:val="18"/>
        </w:rPr>
        <w:t xml:space="preserve">– </w:t>
      </w:r>
      <w:r w:rsidRPr="00780CA4">
        <w:rPr>
          <w:rFonts w:asciiTheme="minorHAnsi" w:hAnsiTheme="minorHAnsi" w:cs="Calibri"/>
          <w:b/>
          <w:sz w:val="18"/>
          <w:szCs w:val="18"/>
        </w:rPr>
        <w:t>wzór Oświadczenia o braku podstaw wykluczenia</w:t>
      </w:r>
      <w:bookmarkEnd w:id="12"/>
      <w:bookmarkEnd w:id="13"/>
    </w:p>
    <w:p w14:paraId="4C676B3E" w14:textId="77777777" w:rsidR="007E2F16" w:rsidRPr="00780CA4" w:rsidRDefault="007E2F16" w:rsidP="007E2F16">
      <w:pPr>
        <w:spacing w:after="60"/>
        <w:jc w:val="right"/>
        <w:rPr>
          <w:rFonts w:asciiTheme="minorHAnsi" w:hAnsiTheme="minorHAnsi" w:cs="Calibri"/>
          <w:b/>
          <w:bCs/>
          <w:iCs/>
          <w:sz w:val="18"/>
          <w:szCs w:val="16"/>
        </w:rPr>
      </w:pPr>
    </w:p>
    <w:p w14:paraId="368A1A5E" w14:textId="77777777" w:rsidR="00D70531" w:rsidRPr="00780CA4" w:rsidRDefault="00D70531" w:rsidP="00D70531">
      <w:pPr>
        <w:rPr>
          <w:rFonts w:asciiTheme="minorHAnsi" w:hAnsiTheme="minorHAnsi" w:cs="Calibri"/>
          <w:sz w:val="18"/>
          <w:szCs w:val="16"/>
        </w:rPr>
      </w:pPr>
      <w:r w:rsidRPr="00780CA4">
        <w:rPr>
          <w:rFonts w:asciiTheme="minorHAnsi" w:hAnsiTheme="minorHAnsi" w:cs="Calibri"/>
          <w:sz w:val="18"/>
          <w:szCs w:val="16"/>
        </w:rPr>
        <w:t>Nazwa Wykonawcy: …………………………………………………………</w:t>
      </w:r>
    </w:p>
    <w:p w14:paraId="6B2250C0" w14:textId="77777777" w:rsidR="00D70531" w:rsidRPr="00780CA4" w:rsidRDefault="00D70531" w:rsidP="00D70531">
      <w:pPr>
        <w:rPr>
          <w:rFonts w:asciiTheme="minorHAnsi" w:hAnsiTheme="minorHAnsi" w:cs="Calibri"/>
          <w:sz w:val="18"/>
          <w:szCs w:val="16"/>
        </w:rPr>
      </w:pPr>
    </w:p>
    <w:p w14:paraId="1E80D654" w14:textId="77777777" w:rsidR="00D70531" w:rsidRPr="00780CA4" w:rsidRDefault="00D70531" w:rsidP="00D70531">
      <w:pPr>
        <w:rPr>
          <w:rFonts w:asciiTheme="minorHAnsi" w:hAnsiTheme="minorHAnsi" w:cs="Calibri"/>
          <w:sz w:val="18"/>
          <w:szCs w:val="16"/>
        </w:rPr>
      </w:pPr>
      <w:r w:rsidRPr="00780CA4">
        <w:rPr>
          <w:rFonts w:asciiTheme="minorHAnsi" w:hAnsiTheme="minorHAnsi" w:cs="Calibri"/>
          <w:sz w:val="18"/>
          <w:szCs w:val="16"/>
        </w:rPr>
        <w:t>Adres Wykonawcy: ………………………………………………………….</w:t>
      </w:r>
    </w:p>
    <w:p w14:paraId="4FAB22AA" w14:textId="77777777" w:rsidR="007E2F16" w:rsidRPr="00780CA4" w:rsidRDefault="007E2F16" w:rsidP="00D70531">
      <w:pPr>
        <w:spacing w:after="60"/>
        <w:rPr>
          <w:rFonts w:asciiTheme="minorHAnsi" w:hAnsiTheme="minorHAnsi" w:cs="Calibri"/>
          <w:b/>
          <w:bCs/>
          <w:iCs/>
          <w:sz w:val="18"/>
          <w:szCs w:val="16"/>
        </w:rPr>
      </w:pPr>
    </w:p>
    <w:p w14:paraId="735DBEE7" w14:textId="77777777" w:rsidR="007E2F16" w:rsidRPr="00780CA4" w:rsidRDefault="007E2F16" w:rsidP="007E2F16">
      <w:pPr>
        <w:spacing w:after="60"/>
        <w:jc w:val="right"/>
        <w:rPr>
          <w:rFonts w:asciiTheme="minorHAnsi" w:hAnsiTheme="minorHAnsi" w:cs="Calibri"/>
          <w:b/>
          <w:bCs/>
          <w:iCs/>
          <w:sz w:val="18"/>
          <w:szCs w:val="16"/>
        </w:rPr>
      </w:pPr>
    </w:p>
    <w:p w14:paraId="6E719A61" w14:textId="77777777" w:rsidR="007E2F16" w:rsidRPr="00780CA4" w:rsidRDefault="007E2F16" w:rsidP="007E2F16">
      <w:pPr>
        <w:jc w:val="both"/>
        <w:rPr>
          <w:rFonts w:asciiTheme="minorHAnsi" w:hAnsiTheme="minorHAnsi" w:cs="Calibri"/>
          <w:sz w:val="18"/>
          <w:szCs w:val="16"/>
        </w:rPr>
      </w:pPr>
    </w:p>
    <w:p w14:paraId="173C5BD3" w14:textId="77777777" w:rsidR="007E2F16" w:rsidRPr="00780CA4" w:rsidRDefault="007E2F16" w:rsidP="007E2F16">
      <w:pPr>
        <w:jc w:val="center"/>
        <w:rPr>
          <w:rFonts w:asciiTheme="minorHAnsi" w:hAnsiTheme="minorHAnsi" w:cs="Calibri"/>
          <w:b/>
          <w:sz w:val="18"/>
          <w:szCs w:val="16"/>
        </w:rPr>
      </w:pPr>
      <w:r w:rsidRPr="00780CA4">
        <w:rPr>
          <w:rFonts w:asciiTheme="minorHAnsi" w:hAnsiTheme="minorHAnsi" w:cs="Calibri"/>
          <w:b/>
          <w:sz w:val="18"/>
          <w:szCs w:val="16"/>
        </w:rPr>
        <w:t>Oświadczenie o braku podstaw wykluczenia</w:t>
      </w:r>
    </w:p>
    <w:p w14:paraId="019B6661" w14:textId="77777777" w:rsidR="007E2F16" w:rsidRPr="00780CA4" w:rsidRDefault="007E2F16" w:rsidP="007E2F16">
      <w:pPr>
        <w:spacing w:after="60"/>
        <w:jc w:val="center"/>
        <w:rPr>
          <w:rFonts w:asciiTheme="minorHAnsi" w:hAnsiTheme="minorHAnsi" w:cs="Calibri"/>
          <w:b/>
          <w:bCs/>
          <w:iCs/>
          <w:sz w:val="18"/>
          <w:szCs w:val="16"/>
        </w:rPr>
      </w:pPr>
    </w:p>
    <w:p w14:paraId="41B3379C" w14:textId="3F846EDA" w:rsidR="007E2F16" w:rsidRPr="00780CA4" w:rsidRDefault="00410C3A" w:rsidP="007E2F16">
      <w:pPr>
        <w:spacing w:after="60"/>
        <w:jc w:val="center"/>
        <w:rPr>
          <w:rFonts w:asciiTheme="minorHAnsi" w:hAnsiTheme="minorHAnsi" w:cs="Calibri"/>
          <w:b/>
          <w:bCs/>
          <w:iCs/>
          <w:sz w:val="18"/>
          <w:szCs w:val="16"/>
        </w:rPr>
      </w:pPr>
      <w:r w:rsidRPr="00780CA4">
        <w:rPr>
          <w:rFonts w:asciiTheme="minorHAnsi" w:hAnsiTheme="minorHAnsi" w:cs="Calibri"/>
          <w:b/>
          <w:bCs/>
          <w:iCs/>
          <w:sz w:val="18"/>
          <w:szCs w:val="16"/>
        </w:rPr>
        <w:t>DPIZP.2610</w:t>
      </w:r>
      <w:r w:rsidR="001A2D6D" w:rsidRPr="00780CA4">
        <w:rPr>
          <w:rFonts w:asciiTheme="minorHAnsi" w:hAnsiTheme="minorHAnsi" w:cs="Calibri"/>
          <w:b/>
          <w:bCs/>
          <w:iCs/>
          <w:sz w:val="18"/>
          <w:szCs w:val="16"/>
        </w:rPr>
        <w:t>.</w:t>
      </w:r>
      <w:r w:rsidR="005A0800" w:rsidRPr="00780CA4">
        <w:rPr>
          <w:rFonts w:asciiTheme="minorHAnsi" w:hAnsiTheme="minorHAnsi" w:cs="Calibri"/>
          <w:b/>
          <w:bCs/>
          <w:iCs/>
          <w:sz w:val="18"/>
          <w:szCs w:val="16"/>
        </w:rPr>
        <w:t>19</w:t>
      </w:r>
      <w:r w:rsidR="001A2D6D" w:rsidRPr="00780CA4">
        <w:rPr>
          <w:rFonts w:asciiTheme="minorHAnsi" w:hAnsiTheme="minorHAnsi" w:cs="Calibri"/>
          <w:b/>
          <w:bCs/>
          <w:iCs/>
          <w:sz w:val="18"/>
          <w:szCs w:val="16"/>
        </w:rPr>
        <w:t>.</w:t>
      </w:r>
      <w:r w:rsidRPr="00780CA4">
        <w:rPr>
          <w:rFonts w:asciiTheme="minorHAnsi" w:hAnsiTheme="minorHAnsi" w:cs="Calibri"/>
          <w:b/>
          <w:bCs/>
          <w:iCs/>
          <w:sz w:val="18"/>
          <w:szCs w:val="16"/>
        </w:rPr>
        <w:t>20</w:t>
      </w:r>
      <w:r w:rsidR="006F2109" w:rsidRPr="00780CA4">
        <w:rPr>
          <w:rFonts w:asciiTheme="minorHAnsi" w:hAnsiTheme="minorHAnsi" w:cs="Calibri"/>
          <w:b/>
          <w:bCs/>
          <w:iCs/>
          <w:sz w:val="18"/>
          <w:szCs w:val="16"/>
        </w:rPr>
        <w:t>2</w:t>
      </w:r>
      <w:r w:rsidR="003B6F82" w:rsidRPr="00780CA4">
        <w:rPr>
          <w:rFonts w:asciiTheme="minorHAnsi" w:hAnsiTheme="minorHAnsi" w:cs="Calibri"/>
          <w:b/>
          <w:bCs/>
          <w:iCs/>
          <w:sz w:val="18"/>
          <w:szCs w:val="16"/>
        </w:rPr>
        <w:t>2</w:t>
      </w:r>
    </w:p>
    <w:p w14:paraId="13692122" w14:textId="77777777" w:rsidR="007E2F16" w:rsidRPr="00780CA4" w:rsidRDefault="007E2F16" w:rsidP="007E2F16">
      <w:pPr>
        <w:jc w:val="both"/>
        <w:rPr>
          <w:rFonts w:asciiTheme="minorHAnsi" w:hAnsiTheme="minorHAnsi" w:cs="Calibri"/>
          <w:sz w:val="18"/>
          <w:szCs w:val="16"/>
        </w:rPr>
      </w:pPr>
    </w:p>
    <w:p w14:paraId="4328E2E7" w14:textId="77777777" w:rsidR="007E2F16" w:rsidRPr="00780CA4" w:rsidRDefault="007E2F16" w:rsidP="007E2F16">
      <w:pPr>
        <w:jc w:val="both"/>
        <w:rPr>
          <w:rFonts w:asciiTheme="minorHAnsi" w:hAnsiTheme="minorHAnsi" w:cs="Calibri"/>
          <w:sz w:val="18"/>
          <w:szCs w:val="16"/>
        </w:rPr>
      </w:pPr>
    </w:p>
    <w:p w14:paraId="48B31AA1" w14:textId="721E5E98" w:rsidR="00A30AA9" w:rsidRPr="00780CA4" w:rsidRDefault="00A30AA9" w:rsidP="00A30AA9">
      <w:pPr>
        <w:jc w:val="both"/>
        <w:rPr>
          <w:rFonts w:asciiTheme="minorHAnsi" w:hAnsiTheme="minorHAnsi" w:cstheme="minorHAnsi"/>
          <w:sz w:val="18"/>
          <w:szCs w:val="16"/>
        </w:rPr>
      </w:pPr>
      <w:r w:rsidRPr="00780CA4">
        <w:rPr>
          <w:rFonts w:asciiTheme="minorHAnsi" w:hAnsiTheme="minorHAnsi" w:cstheme="minorHAnsi"/>
          <w:sz w:val="18"/>
          <w:szCs w:val="16"/>
        </w:rPr>
        <w:t xml:space="preserve">Przystępując do udziału w postępowaniu o zamówienie publiczne na </w:t>
      </w:r>
      <w:r w:rsidRPr="00780CA4">
        <w:rPr>
          <w:rFonts w:asciiTheme="minorHAnsi" w:hAnsiTheme="minorHAnsi" w:cs="Arial"/>
          <w:b/>
          <w:sz w:val="18"/>
          <w:szCs w:val="18"/>
        </w:rPr>
        <w:t>„</w:t>
      </w:r>
      <w:r w:rsidR="005A0800" w:rsidRPr="00780CA4">
        <w:rPr>
          <w:rFonts w:asciiTheme="minorHAnsi" w:hAnsiTheme="minorHAnsi" w:cs="Calibri"/>
          <w:b/>
          <w:bCs/>
          <w:sz w:val="18"/>
          <w:szCs w:val="18"/>
        </w:rPr>
        <w:t>Zakup 2 szt. deduplikatorów pamięci masowej wraz z wdrożeniem, usługą wsparcia i konsultacjami</w:t>
      </w:r>
      <w:r w:rsidRPr="00780CA4">
        <w:rPr>
          <w:rFonts w:asciiTheme="minorHAnsi" w:hAnsiTheme="minorHAnsi" w:cs="Arial"/>
          <w:b/>
          <w:sz w:val="18"/>
          <w:szCs w:val="18"/>
        </w:rPr>
        <w:t>”</w:t>
      </w:r>
      <w:r w:rsidRPr="00780CA4">
        <w:rPr>
          <w:rFonts w:asciiTheme="minorHAnsi" w:hAnsiTheme="minorHAnsi" w:cstheme="minorHAnsi"/>
          <w:b/>
          <w:bCs/>
          <w:sz w:val="18"/>
          <w:szCs w:val="18"/>
        </w:rPr>
        <w:t>,</w:t>
      </w:r>
      <w:r w:rsidRPr="00780CA4">
        <w:rPr>
          <w:rFonts w:asciiTheme="minorHAnsi" w:hAnsiTheme="minorHAnsi" w:cstheme="minorHAnsi"/>
          <w:sz w:val="18"/>
          <w:szCs w:val="16"/>
        </w:rPr>
        <w:t xml:space="preserve"> oświadczam (-y), że na dzień złożenia niniejszego oświadczenia aktualne pozostają informacje zawarte w oświadczeniu, o którym mowa w art. 125 ust. 1 ustawy, tj. nie podlegam(-y) wykluczeniu na podstawie:</w:t>
      </w:r>
    </w:p>
    <w:p w14:paraId="1A115EEB" w14:textId="77777777"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art. 108 ust. 1 pkt 3 ustawy,</w:t>
      </w:r>
    </w:p>
    <w:p w14:paraId="27731B57" w14:textId="77777777"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 xml:space="preserve">art. 108 ust. 1 pkt 4 ustawy dotyczących orzeczenia zakazu ubiegania się o zamówienie publiczne tytułem środka zapobiegawczego, </w:t>
      </w:r>
    </w:p>
    <w:p w14:paraId="05EC9467" w14:textId="77777777"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art. 108 ust. 1 pkt 5 ustawy dotyczących zawarcia z innymi Wykonawcami porozumienia mającego na celu zakłócenie konkurencji,</w:t>
      </w:r>
    </w:p>
    <w:p w14:paraId="6005E4F2" w14:textId="77777777"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art. 108 ust. 1 pkt 1 ustawy,</w:t>
      </w:r>
    </w:p>
    <w:p w14:paraId="5D2CF439" w14:textId="77777777"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2022 poz. 1452 t.j.),</w:t>
      </w:r>
    </w:p>
    <w:p w14:paraId="20A22685" w14:textId="77777777" w:rsidR="00A30AA9" w:rsidRPr="00780CA4" w:rsidRDefault="00A30AA9" w:rsidP="00A30AA9">
      <w:pPr>
        <w:pStyle w:val="Akapitzlist"/>
        <w:numPr>
          <w:ilvl w:val="0"/>
          <w:numId w:val="10"/>
        </w:numPr>
        <w:rPr>
          <w:rFonts w:asciiTheme="minorHAnsi" w:hAnsiTheme="minorHAnsi" w:cstheme="minorHAnsi"/>
          <w:sz w:val="18"/>
          <w:szCs w:val="16"/>
        </w:rPr>
      </w:pPr>
      <w:r w:rsidRPr="00780CA4">
        <w:rPr>
          <w:rFonts w:asciiTheme="minorHAnsi" w:hAnsiTheme="minorHAnsi" w:cstheme="minorHAnsi"/>
          <w:sz w:val="18"/>
          <w:szCs w:val="16"/>
        </w:rPr>
        <w:t xml:space="preserve">art. 109 ust. 1 pkt 3 ustawy dotyczących ukarania za wykroczenie, za które wymierzono karę ograniczenia wolności lub karę grzywny, </w:t>
      </w:r>
    </w:p>
    <w:p w14:paraId="07AC80CE" w14:textId="728E22F6" w:rsidR="00A30AA9" w:rsidRPr="00780CA4" w:rsidRDefault="00A30AA9" w:rsidP="00A30AA9">
      <w:pPr>
        <w:pStyle w:val="Akapitzlist"/>
        <w:numPr>
          <w:ilvl w:val="0"/>
          <w:numId w:val="10"/>
        </w:numPr>
        <w:autoSpaceDE w:val="0"/>
        <w:autoSpaceDN w:val="0"/>
        <w:adjustRightInd w:val="0"/>
        <w:spacing w:after="167"/>
        <w:jc w:val="both"/>
        <w:rPr>
          <w:rFonts w:asciiTheme="minorHAnsi" w:hAnsiTheme="minorHAnsi" w:cstheme="minorHAnsi"/>
          <w:sz w:val="18"/>
          <w:szCs w:val="16"/>
        </w:rPr>
      </w:pPr>
      <w:r w:rsidRPr="00780CA4">
        <w:rPr>
          <w:rFonts w:asciiTheme="minorHAnsi" w:hAnsiTheme="minorHAnsi" w:cstheme="minorHAnsi"/>
          <w:sz w:val="18"/>
          <w:szCs w:val="16"/>
        </w:rPr>
        <w:t>art. 109 ust. 1 pkt 5-</w:t>
      </w:r>
      <w:r w:rsidR="009E7329" w:rsidRPr="00780CA4">
        <w:rPr>
          <w:rFonts w:asciiTheme="minorHAnsi" w:hAnsiTheme="minorHAnsi" w:cstheme="minorHAnsi"/>
          <w:sz w:val="18"/>
          <w:szCs w:val="16"/>
        </w:rPr>
        <w:t>6 oraz 8-</w:t>
      </w:r>
      <w:r w:rsidRPr="00780CA4">
        <w:rPr>
          <w:rFonts w:asciiTheme="minorHAnsi" w:hAnsiTheme="minorHAnsi" w:cstheme="minorHAnsi"/>
          <w:sz w:val="18"/>
          <w:szCs w:val="16"/>
        </w:rPr>
        <w:t xml:space="preserve">10 ustawy; </w:t>
      </w:r>
    </w:p>
    <w:p w14:paraId="05B4F0C3" w14:textId="77777777" w:rsidR="007E2F16" w:rsidRPr="00780CA4" w:rsidRDefault="007E2F16" w:rsidP="002C0077">
      <w:pPr>
        <w:spacing w:after="60"/>
        <w:jc w:val="both"/>
        <w:rPr>
          <w:rFonts w:asciiTheme="minorHAnsi" w:hAnsiTheme="minorHAnsi" w:cs="Calibri"/>
          <w:sz w:val="18"/>
          <w:szCs w:val="16"/>
        </w:rPr>
      </w:pPr>
    </w:p>
    <w:p w14:paraId="09851D5E" w14:textId="77777777" w:rsidR="007E2F16" w:rsidRPr="00780CA4" w:rsidRDefault="007E2F16" w:rsidP="007E2F16">
      <w:pPr>
        <w:spacing w:after="60"/>
        <w:jc w:val="both"/>
        <w:rPr>
          <w:rFonts w:asciiTheme="minorHAnsi" w:hAnsiTheme="minorHAnsi" w:cs="Calibri"/>
          <w:sz w:val="18"/>
          <w:szCs w:val="16"/>
        </w:rPr>
      </w:pPr>
    </w:p>
    <w:p w14:paraId="52C45F49" w14:textId="77777777" w:rsidR="007E2F16" w:rsidRPr="00780CA4" w:rsidRDefault="007E2F16" w:rsidP="007E2F16">
      <w:pPr>
        <w:spacing w:after="60"/>
        <w:jc w:val="both"/>
        <w:rPr>
          <w:rFonts w:asciiTheme="minorHAnsi" w:hAnsiTheme="minorHAnsi" w:cs="Calibri"/>
          <w:sz w:val="18"/>
          <w:szCs w:val="16"/>
        </w:rPr>
      </w:pPr>
    </w:p>
    <w:p w14:paraId="52885FF1" w14:textId="77777777" w:rsidR="007E2F16" w:rsidRPr="00780CA4" w:rsidRDefault="007E2F16" w:rsidP="007E2F16">
      <w:pPr>
        <w:spacing w:after="60"/>
        <w:jc w:val="both"/>
        <w:rPr>
          <w:rFonts w:asciiTheme="minorHAnsi" w:hAnsiTheme="minorHAnsi" w:cs="Calibri"/>
          <w:sz w:val="18"/>
          <w:szCs w:val="16"/>
        </w:rPr>
      </w:pPr>
    </w:p>
    <w:p w14:paraId="54D57405" w14:textId="77777777" w:rsidR="007E2F16" w:rsidRPr="00780CA4" w:rsidRDefault="007E2F16" w:rsidP="007E2F16">
      <w:pPr>
        <w:spacing w:after="60"/>
        <w:jc w:val="both"/>
        <w:rPr>
          <w:rFonts w:asciiTheme="minorHAnsi" w:hAnsiTheme="minorHAnsi" w:cs="Calibri"/>
          <w:sz w:val="18"/>
          <w:szCs w:val="16"/>
        </w:rPr>
      </w:pPr>
    </w:p>
    <w:p w14:paraId="1BD0CAFF" w14:textId="77777777" w:rsidR="007E2F16" w:rsidRPr="00780CA4" w:rsidRDefault="007E2F16" w:rsidP="007E2F16">
      <w:pPr>
        <w:jc w:val="both"/>
        <w:rPr>
          <w:rFonts w:asciiTheme="minorHAnsi" w:hAnsiTheme="minorHAnsi" w:cs="Calibri"/>
          <w:sz w:val="18"/>
          <w:szCs w:val="16"/>
        </w:rPr>
      </w:pPr>
    </w:p>
    <w:p w14:paraId="340850AF" w14:textId="77777777" w:rsidR="007E2F16" w:rsidRPr="00780CA4" w:rsidRDefault="007E2F16" w:rsidP="007E2F16">
      <w:pPr>
        <w:jc w:val="both"/>
        <w:rPr>
          <w:rFonts w:asciiTheme="minorHAnsi" w:hAnsiTheme="minorHAnsi" w:cs="Calibri"/>
          <w:sz w:val="18"/>
          <w:szCs w:val="16"/>
        </w:rPr>
      </w:pPr>
    </w:p>
    <w:p w14:paraId="3E0C1E52" w14:textId="77777777" w:rsidR="007E2F16" w:rsidRPr="00780CA4" w:rsidRDefault="007E2F16" w:rsidP="007E2F16">
      <w:pPr>
        <w:jc w:val="both"/>
        <w:rPr>
          <w:rFonts w:asciiTheme="minorHAnsi" w:hAnsiTheme="minorHAnsi" w:cs="Calibri"/>
          <w:sz w:val="18"/>
          <w:szCs w:val="16"/>
        </w:rPr>
        <w:sectPr w:rsidR="007E2F16" w:rsidRPr="00780CA4" w:rsidSect="00A230BB">
          <w:pgSz w:w="11906" w:h="16838"/>
          <w:pgMar w:top="1134" w:right="1417" w:bottom="1134" w:left="1417" w:header="708" w:footer="708" w:gutter="0"/>
          <w:cols w:space="708"/>
          <w:docGrid w:linePitch="360"/>
        </w:sectPr>
      </w:pPr>
    </w:p>
    <w:p w14:paraId="71F3F3F9" w14:textId="305D2193" w:rsidR="007E2F16" w:rsidRPr="00780CA4" w:rsidRDefault="007E2F16" w:rsidP="008146B7">
      <w:pPr>
        <w:pStyle w:val="siwz-3"/>
        <w:rPr>
          <w:rFonts w:asciiTheme="minorHAnsi" w:hAnsiTheme="minorHAnsi" w:cs="Calibri"/>
          <w:b/>
          <w:sz w:val="18"/>
          <w:szCs w:val="18"/>
        </w:rPr>
      </w:pPr>
      <w:bookmarkStart w:id="14" w:name="_Toc458753202"/>
      <w:bookmarkStart w:id="15" w:name="_Toc101954448"/>
      <w:bookmarkStart w:id="16" w:name="_Toc124424308"/>
      <w:r w:rsidRPr="00780CA4">
        <w:rPr>
          <w:rFonts w:asciiTheme="minorHAnsi" w:hAnsiTheme="minorHAnsi" w:cs="Calibri"/>
          <w:b/>
          <w:sz w:val="18"/>
          <w:szCs w:val="18"/>
        </w:rPr>
        <w:lastRenderedPageBreak/>
        <w:t xml:space="preserve">Załącznik nr </w:t>
      </w:r>
      <w:r w:rsidR="006A596C" w:rsidRPr="00780CA4">
        <w:rPr>
          <w:rFonts w:asciiTheme="minorHAnsi" w:hAnsiTheme="minorHAnsi" w:cs="Calibri"/>
          <w:b/>
          <w:sz w:val="18"/>
          <w:szCs w:val="18"/>
        </w:rPr>
        <w:t xml:space="preserve">5 </w:t>
      </w:r>
      <w:r w:rsidRPr="00780CA4">
        <w:rPr>
          <w:rFonts w:asciiTheme="minorHAnsi" w:hAnsiTheme="minorHAnsi" w:cs="Calibri"/>
          <w:b/>
          <w:sz w:val="18"/>
          <w:szCs w:val="18"/>
        </w:rPr>
        <w:t xml:space="preserve">do SWZ </w:t>
      </w:r>
      <w:r w:rsidR="006F2AD6" w:rsidRPr="00780CA4">
        <w:rPr>
          <w:rFonts w:asciiTheme="minorHAnsi" w:hAnsiTheme="minorHAnsi" w:cs="Calibri"/>
          <w:b/>
          <w:sz w:val="18"/>
          <w:szCs w:val="18"/>
        </w:rPr>
        <w:t xml:space="preserve">– </w:t>
      </w:r>
      <w:r w:rsidRPr="00780CA4">
        <w:rPr>
          <w:rFonts w:asciiTheme="minorHAnsi" w:hAnsiTheme="minorHAnsi" w:cs="Calibri"/>
          <w:b/>
          <w:sz w:val="18"/>
          <w:szCs w:val="18"/>
        </w:rPr>
        <w:t>wzór Oświadczenia o przynależności lub braku przynależności do tej samej grupy kapitałowej</w:t>
      </w:r>
      <w:bookmarkEnd w:id="14"/>
      <w:bookmarkEnd w:id="15"/>
      <w:bookmarkEnd w:id="16"/>
    </w:p>
    <w:p w14:paraId="36E37C89" w14:textId="77777777" w:rsidR="007E2F16" w:rsidRPr="00780CA4" w:rsidRDefault="007E2F16" w:rsidP="002C0077">
      <w:pPr>
        <w:spacing w:after="60"/>
        <w:jc w:val="both"/>
        <w:rPr>
          <w:rFonts w:asciiTheme="minorHAnsi" w:hAnsiTheme="minorHAnsi" w:cs="Calibri"/>
          <w:b/>
          <w:bCs/>
          <w:iCs/>
          <w:sz w:val="18"/>
          <w:szCs w:val="16"/>
        </w:rPr>
      </w:pPr>
    </w:p>
    <w:p w14:paraId="502D6EF5" w14:textId="77777777" w:rsidR="006F2AD6" w:rsidRPr="00780CA4" w:rsidRDefault="006F2AD6" w:rsidP="006F2AD6">
      <w:pPr>
        <w:rPr>
          <w:rFonts w:asciiTheme="minorHAnsi" w:hAnsiTheme="minorHAnsi" w:cs="Calibri"/>
          <w:sz w:val="18"/>
          <w:szCs w:val="16"/>
        </w:rPr>
      </w:pPr>
      <w:r w:rsidRPr="00780CA4">
        <w:rPr>
          <w:rFonts w:asciiTheme="minorHAnsi" w:hAnsiTheme="minorHAnsi" w:cs="Calibri"/>
          <w:sz w:val="18"/>
          <w:szCs w:val="16"/>
        </w:rPr>
        <w:t>Nazwa Wykonawcy: …………………………………………………………</w:t>
      </w:r>
    </w:p>
    <w:p w14:paraId="7A068903" w14:textId="77777777" w:rsidR="006F2AD6" w:rsidRPr="00780CA4" w:rsidRDefault="006F2AD6" w:rsidP="006F2AD6">
      <w:pPr>
        <w:rPr>
          <w:rFonts w:asciiTheme="minorHAnsi" w:hAnsiTheme="minorHAnsi" w:cs="Calibri"/>
          <w:sz w:val="18"/>
          <w:szCs w:val="16"/>
        </w:rPr>
      </w:pPr>
    </w:p>
    <w:p w14:paraId="67C33A63" w14:textId="77777777" w:rsidR="007E2F16" w:rsidRPr="00780CA4" w:rsidRDefault="006F2AD6" w:rsidP="002C0077">
      <w:pPr>
        <w:spacing w:after="60"/>
        <w:jc w:val="both"/>
        <w:rPr>
          <w:rFonts w:asciiTheme="minorHAnsi" w:hAnsiTheme="minorHAnsi" w:cs="Calibri"/>
          <w:b/>
          <w:bCs/>
          <w:iCs/>
          <w:sz w:val="18"/>
          <w:szCs w:val="16"/>
        </w:rPr>
      </w:pPr>
      <w:r w:rsidRPr="00780CA4">
        <w:rPr>
          <w:rFonts w:asciiTheme="minorHAnsi" w:hAnsiTheme="minorHAnsi" w:cs="Calibri"/>
          <w:sz w:val="18"/>
          <w:szCs w:val="16"/>
        </w:rPr>
        <w:t>Adres Wykonawcy: ………………………………………………………….</w:t>
      </w:r>
    </w:p>
    <w:p w14:paraId="47A3E35F" w14:textId="77777777" w:rsidR="007E2F16" w:rsidRPr="00780CA4" w:rsidRDefault="007E2F16" w:rsidP="002C0077">
      <w:pPr>
        <w:spacing w:after="60"/>
        <w:jc w:val="both"/>
        <w:rPr>
          <w:rFonts w:asciiTheme="minorHAnsi" w:hAnsiTheme="minorHAnsi" w:cs="Calibri"/>
          <w:sz w:val="18"/>
          <w:szCs w:val="16"/>
        </w:rPr>
      </w:pPr>
    </w:p>
    <w:p w14:paraId="75569391" w14:textId="77777777" w:rsidR="007E2F16" w:rsidRPr="00780CA4" w:rsidRDefault="007E2F16" w:rsidP="007E2F16">
      <w:pPr>
        <w:jc w:val="both"/>
        <w:rPr>
          <w:rFonts w:asciiTheme="minorHAnsi" w:hAnsiTheme="minorHAnsi" w:cs="Calibri"/>
          <w:sz w:val="18"/>
          <w:szCs w:val="16"/>
        </w:rPr>
      </w:pPr>
    </w:p>
    <w:p w14:paraId="15681CA3" w14:textId="77777777" w:rsidR="007E2F16" w:rsidRPr="00780CA4" w:rsidRDefault="007E2F16" w:rsidP="007E2F16">
      <w:pPr>
        <w:jc w:val="center"/>
        <w:rPr>
          <w:rFonts w:asciiTheme="minorHAnsi" w:hAnsiTheme="minorHAnsi" w:cs="Calibri"/>
          <w:b/>
          <w:sz w:val="18"/>
          <w:szCs w:val="16"/>
        </w:rPr>
      </w:pPr>
      <w:r w:rsidRPr="00780CA4">
        <w:rPr>
          <w:rFonts w:asciiTheme="minorHAnsi" w:hAnsiTheme="minorHAnsi" w:cs="Calibri"/>
          <w:b/>
          <w:sz w:val="18"/>
          <w:szCs w:val="16"/>
        </w:rPr>
        <w:t>Oświadczenie o przynależności lub braku przynależności do tej samej grupy kapitałowej</w:t>
      </w:r>
    </w:p>
    <w:p w14:paraId="561F4F89" w14:textId="491402B6" w:rsidR="007E2F16" w:rsidRPr="00780CA4" w:rsidRDefault="00410C3A" w:rsidP="007E2F16">
      <w:pPr>
        <w:spacing w:after="60"/>
        <w:jc w:val="center"/>
        <w:rPr>
          <w:rFonts w:asciiTheme="minorHAnsi" w:hAnsiTheme="minorHAnsi" w:cs="Calibri"/>
          <w:b/>
          <w:sz w:val="18"/>
          <w:szCs w:val="16"/>
        </w:rPr>
      </w:pPr>
      <w:r w:rsidRPr="00780CA4">
        <w:rPr>
          <w:rFonts w:asciiTheme="minorHAnsi" w:hAnsiTheme="minorHAnsi" w:cs="Calibri"/>
          <w:b/>
          <w:sz w:val="18"/>
          <w:szCs w:val="16"/>
        </w:rPr>
        <w:t>DPIZP.2610</w:t>
      </w:r>
      <w:r w:rsidR="00683F54" w:rsidRPr="00780CA4">
        <w:rPr>
          <w:rFonts w:asciiTheme="minorHAnsi" w:hAnsiTheme="minorHAnsi" w:cs="Calibri"/>
          <w:b/>
          <w:sz w:val="18"/>
          <w:szCs w:val="16"/>
        </w:rPr>
        <w:t>.</w:t>
      </w:r>
      <w:r w:rsidR="00CE39D0" w:rsidRPr="00780CA4">
        <w:rPr>
          <w:rFonts w:asciiTheme="minorHAnsi" w:hAnsiTheme="minorHAnsi" w:cs="Calibri"/>
          <w:b/>
          <w:sz w:val="18"/>
          <w:szCs w:val="16"/>
        </w:rPr>
        <w:t>19</w:t>
      </w:r>
      <w:r w:rsidR="00683F54" w:rsidRPr="00780CA4">
        <w:rPr>
          <w:rFonts w:asciiTheme="minorHAnsi" w:hAnsiTheme="minorHAnsi" w:cs="Calibri"/>
          <w:b/>
          <w:sz w:val="18"/>
          <w:szCs w:val="16"/>
        </w:rPr>
        <w:t>.</w:t>
      </w:r>
      <w:r w:rsidRPr="00780CA4">
        <w:rPr>
          <w:rFonts w:asciiTheme="minorHAnsi" w:hAnsiTheme="minorHAnsi" w:cs="Calibri"/>
          <w:b/>
          <w:sz w:val="18"/>
          <w:szCs w:val="16"/>
        </w:rPr>
        <w:t>20</w:t>
      </w:r>
      <w:r w:rsidR="00D37A71" w:rsidRPr="00780CA4">
        <w:rPr>
          <w:rFonts w:asciiTheme="minorHAnsi" w:hAnsiTheme="minorHAnsi" w:cs="Calibri"/>
          <w:b/>
          <w:sz w:val="18"/>
          <w:szCs w:val="16"/>
        </w:rPr>
        <w:t>2</w:t>
      </w:r>
      <w:r w:rsidR="00DC6C06" w:rsidRPr="00780CA4">
        <w:rPr>
          <w:rFonts w:asciiTheme="minorHAnsi" w:hAnsiTheme="minorHAnsi" w:cs="Calibri"/>
          <w:b/>
          <w:sz w:val="18"/>
          <w:szCs w:val="16"/>
        </w:rPr>
        <w:t>2</w:t>
      </w:r>
    </w:p>
    <w:p w14:paraId="0A3B2F10" w14:textId="77777777" w:rsidR="007E2F16" w:rsidRPr="00780CA4" w:rsidRDefault="007E2F16" w:rsidP="007E2F16">
      <w:pPr>
        <w:jc w:val="both"/>
        <w:rPr>
          <w:rFonts w:asciiTheme="minorHAnsi" w:hAnsiTheme="minorHAnsi" w:cs="Calibri"/>
          <w:sz w:val="18"/>
          <w:szCs w:val="16"/>
        </w:rPr>
      </w:pPr>
    </w:p>
    <w:p w14:paraId="1B8928B2" w14:textId="77777777" w:rsidR="007E2F16" w:rsidRPr="00780CA4" w:rsidRDefault="007E2F16" w:rsidP="007E2F16">
      <w:pPr>
        <w:jc w:val="both"/>
        <w:rPr>
          <w:rFonts w:asciiTheme="minorHAnsi" w:hAnsiTheme="minorHAnsi" w:cs="Calibri"/>
          <w:sz w:val="18"/>
          <w:szCs w:val="16"/>
        </w:rPr>
      </w:pPr>
    </w:p>
    <w:p w14:paraId="77EAEAC2" w14:textId="10845AAE" w:rsidR="007E2F16" w:rsidRPr="00780CA4" w:rsidRDefault="007E2F16" w:rsidP="002C0077">
      <w:pPr>
        <w:jc w:val="both"/>
        <w:rPr>
          <w:rFonts w:asciiTheme="minorHAnsi" w:hAnsiTheme="minorHAnsi" w:cs="Calibri"/>
          <w:b/>
          <w:bCs/>
          <w:sz w:val="18"/>
          <w:szCs w:val="18"/>
        </w:rPr>
      </w:pPr>
      <w:r w:rsidRPr="00780CA4">
        <w:rPr>
          <w:rFonts w:asciiTheme="minorHAnsi" w:hAnsiTheme="minorHAnsi" w:cs="Calibri"/>
          <w:sz w:val="18"/>
          <w:szCs w:val="18"/>
        </w:rPr>
        <w:t xml:space="preserve">Przystępując do udziału w postępowaniu o zamówienie publiczne na </w:t>
      </w:r>
      <w:r w:rsidR="00DC6C06" w:rsidRPr="00780CA4">
        <w:rPr>
          <w:rFonts w:asciiTheme="minorHAnsi" w:hAnsiTheme="minorHAnsi" w:cs="Calibri"/>
          <w:b/>
          <w:bCs/>
          <w:sz w:val="18"/>
          <w:szCs w:val="18"/>
        </w:rPr>
        <w:t>„Zakup przełączników sieciowych z wyposażeniem”</w:t>
      </w:r>
      <w:r w:rsidR="00DC6C06" w:rsidRPr="00780CA4" w:rsidDel="00004CAF">
        <w:rPr>
          <w:rFonts w:asciiTheme="minorHAnsi" w:hAnsiTheme="minorHAnsi" w:cs="Calibri"/>
          <w:b/>
          <w:bCs/>
          <w:sz w:val="18"/>
          <w:szCs w:val="18"/>
        </w:rPr>
        <w:t xml:space="preserve"> </w:t>
      </w:r>
      <w:r w:rsidR="006F2AD6" w:rsidRPr="00780CA4">
        <w:rPr>
          <w:rFonts w:asciiTheme="minorHAnsi" w:hAnsiTheme="minorHAnsi" w:cs="Calibri"/>
          <w:sz w:val="18"/>
          <w:szCs w:val="18"/>
        </w:rPr>
        <w:t>oświadczam(-y)</w:t>
      </w:r>
      <w:r w:rsidR="009122D7" w:rsidRPr="00780CA4">
        <w:rPr>
          <w:rFonts w:asciiTheme="minorHAnsi" w:hAnsiTheme="minorHAnsi" w:cs="Calibri"/>
          <w:sz w:val="18"/>
          <w:szCs w:val="18"/>
        </w:rPr>
        <w:t xml:space="preserve">, że: </w:t>
      </w:r>
    </w:p>
    <w:p w14:paraId="0A3D1A3A" w14:textId="77777777" w:rsidR="007E2F16" w:rsidRPr="00780CA4" w:rsidRDefault="007E2F16" w:rsidP="005A29B9">
      <w:pPr>
        <w:pStyle w:val="Akapitzlist"/>
        <w:numPr>
          <w:ilvl w:val="0"/>
          <w:numId w:val="37"/>
        </w:numPr>
        <w:spacing w:before="60"/>
        <w:ind w:left="284" w:hanging="284"/>
        <w:contextualSpacing w:val="0"/>
        <w:jc w:val="both"/>
        <w:rPr>
          <w:rFonts w:asciiTheme="minorHAnsi" w:hAnsiTheme="minorHAnsi" w:cs="Calibri"/>
          <w:sz w:val="18"/>
          <w:szCs w:val="18"/>
        </w:rPr>
      </w:pPr>
      <w:r w:rsidRPr="00780CA4">
        <w:rPr>
          <w:rFonts w:asciiTheme="minorHAnsi" w:hAnsiTheme="minorHAnsi" w:cs="Calibri"/>
          <w:b/>
          <w:sz w:val="18"/>
          <w:szCs w:val="18"/>
        </w:rPr>
        <w:t>nie należ</w:t>
      </w:r>
      <w:r w:rsidR="007F73F9" w:rsidRPr="00780CA4">
        <w:rPr>
          <w:rFonts w:asciiTheme="minorHAnsi" w:hAnsiTheme="minorHAnsi" w:cs="Calibri"/>
          <w:b/>
          <w:sz w:val="18"/>
          <w:szCs w:val="18"/>
        </w:rPr>
        <w:t>ę(-</w:t>
      </w:r>
      <w:r w:rsidRPr="00780CA4">
        <w:rPr>
          <w:rFonts w:asciiTheme="minorHAnsi" w:hAnsiTheme="minorHAnsi" w:cs="Calibri"/>
          <w:b/>
          <w:sz w:val="18"/>
          <w:szCs w:val="18"/>
        </w:rPr>
        <w:t>ymy</w:t>
      </w:r>
      <w:r w:rsidR="007F73F9" w:rsidRPr="00780CA4">
        <w:rPr>
          <w:rFonts w:asciiTheme="minorHAnsi" w:hAnsiTheme="minorHAnsi" w:cs="Calibri"/>
          <w:b/>
          <w:sz w:val="18"/>
          <w:szCs w:val="18"/>
        </w:rPr>
        <w:t>)</w:t>
      </w:r>
      <w:r w:rsidRPr="00780CA4">
        <w:rPr>
          <w:rFonts w:asciiTheme="minorHAnsi" w:hAnsiTheme="minorHAnsi" w:cs="Calibri"/>
          <w:b/>
          <w:sz w:val="18"/>
          <w:szCs w:val="18"/>
        </w:rPr>
        <w:t xml:space="preserve"> do grupy kapitałowej</w:t>
      </w:r>
      <w:r w:rsidRPr="00780CA4">
        <w:rPr>
          <w:rFonts w:asciiTheme="minorHAnsi" w:hAnsiTheme="minorHAnsi" w:cs="Calibri"/>
          <w:sz w:val="18"/>
          <w:szCs w:val="18"/>
        </w:rPr>
        <w:t xml:space="preserve"> w </w:t>
      </w:r>
      <w:r w:rsidRPr="00780CA4">
        <w:rPr>
          <w:rFonts w:asciiTheme="minorHAnsi" w:hAnsiTheme="minorHAnsi" w:cs="Calibri"/>
          <w:sz w:val="18"/>
          <w:szCs w:val="16"/>
        </w:rPr>
        <w:t>rozumieniu</w:t>
      </w:r>
      <w:r w:rsidRPr="00780CA4">
        <w:rPr>
          <w:rFonts w:asciiTheme="minorHAnsi" w:hAnsiTheme="minorHAnsi" w:cs="Calibri"/>
          <w:sz w:val="18"/>
          <w:szCs w:val="18"/>
        </w:rPr>
        <w:t xml:space="preserve"> ustawy z dnia 16 lutego 2007 r. o ochronie konkurencji i konsumentów (</w:t>
      </w:r>
      <w:r w:rsidR="000966F5" w:rsidRPr="00780CA4">
        <w:rPr>
          <w:rFonts w:asciiTheme="minorHAnsi" w:hAnsiTheme="minorHAnsi" w:cs="Calibri"/>
          <w:sz w:val="18"/>
          <w:szCs w:val="18"/>
        </w:rPr>
        <w:t>t.j.:</w:t>
      </w:r>
      <w:r w:rsidR="00613A8C" w:rsidRPr="00780CA4">
        <w:rPr>
          <w:rFonts w:asciiTheme="minorHAnsi" w:hAnsiTheme="minorHAnsi" w:cs="Calibri"/>
          <w:sz w:val="18"/>
          <w:szCs w:val="18"/>
        </w:rPr>
        <w:t> </w:t>
      </w:r>
      <w:r w:rsidRPr="00780CA4">
        <w:rPr>
          <w:rFonts w:asciiTheme="minorHAnsi" w:hAnsiTheme="minorHAnsi" w:cs="Calibri"/>
          <w:sz w:val="18"/>
          <w:szCs w:val="18"/>
        </w:rPr>
        <w:t xml:space="preserve">Dz. U. z </w:t>
      </w:r>
      <w:r w:rsidR="00761472" w:rsidRPr="00780CA4">
        <w:rPr>
          <w:rFonts w:asciiTheme="minorHAnsi" w:hAnsiTheme="minorHAnsi" w:cs="Calibri"/>
          <w:sz w:val="18"/>
          <w:szCs w:val="18"/>
        </w:rPr>
        <w:t>202</w:t>
      </w:r>
      <w:r w:rsidR="004B22BF" w:rsidRPr="00780CA4">
        <w:rPr>
          <w:rFonts w:asciiTheme="minorHAnsi" w:hAnsiTheme="minorHAnsi" w:cs="Calibri"/>
          <w:sz w:val="18"/>
          <w:szCs w:val="18"/>
        </w:rPr>
        <w:t>1</w:t>
      </w:r>
      <w:r w:rsidR="00761472" w:rsidRPr="00780CA4">
        <w:rPr>
          <w:rFonts w:asciiTheme="minorHAnsi" w:hAnsiTheme="minorHAnsi" w:cs="Calibri"/>
          <w:sz w:val="18"/>
          <w:szCs w:val="18"/>
        </w:rPr>
        <w:t xml:space="preserve"> </w:t>
      </w:r>
      <w:r w:rsidRPr="00780CA4">
        <w:rPr>
          <w:rFonts w:asciiTheme="minorHAnsi" w:hAnsiTheme="minorHAnsi" w:cs="Calibri"/>
          <w:sz w:val="18"/>
          <w:szCs w:val="18"/>
        </w:rPr>
        <w:t xml:space="preserve">r., poz. </w:t>
      </w:r>
      <w:r w:rsidR="004B22BF" w:rsidRPr="00780CA4">
        <w:rPr>
          <w:rFonts w:asciiTheme="minorHAnsi" w:hAnsiTheme="minorHAnsi" w:cs="Calibri"/>
          <w:sz w:val="18"/>
          <w:szCs w:val="18"/>
        </w:rPr>
        <w:t>2</w:t>
      </w:r>
      <w:r w:rsidR="00761472" w:rsidRPr="00780CA4">
        <w:rPr>
          <w:rFonts w:asciiTheme="minorHAnsi" w:hAnsiTheme="minorHAnsi" w:cs="Calibri"/>
          <w:sz w:val="18"/>
          <w:szCs w:val="18"/>
        </w:rPr>
        <w:t>7</w:t>
      </w:r>
      <w:r w:rsidR="004B22BF" w:rsidRPr="00780CA4">
        <w:rPr>
          <w:rFonts w:asciiTheme="minorHAnsi" w:hAnsiTheme="minorHAnsi" w:cs="Calibri"/>
          <w:sz w:val="18"/>
          <w:szCs w:val="18"/>
        </w:rPr>
        <w:t>5</w:t>
      </w:r>
      <w:r w:rsidR="00347172" w:rsidRPr="00780CA4">
        <w:rPr>
          <w:rFonts w:asciiTheme="minorHAnsi" w:hAnsiTheme="minorHAnsi" w:cs="Calibri"/>
          <w:sz w:val="18"/>
          <w:szCs w:val="18"/>
        </w:rPr>
        <w:t>)</w:t>
      </w:r>
      <w:r w:rsidR="00767977" w:rsidRPr="00780CA4">
        <w:rPr>
          <w:rFonts w:asciiTheme="minorHAnsi" w:hAnsiTheme="minorHAnsi" w:cs="Calibri"/>
          <w:sz w:val="18"/>
          <w:szCs w:val="18"/>
        </w:rPr>
        <w:t xml:space="preserve"> </w:t>
      </w:r>
      <w:r w:rsidR="00575101" w:rsidRPr="00780CA4">
        <w:rPr>
          <w:rFonts w:asciiTheme="minorHAnsi" w:hAnsiTheme="minorHAnsi" w:cs="Calibri"/>
          <w:b/>
          <w:sz w:val="18"/>
          <w:szCs w:val="18"/>
        </w:rPr>
        <w:t xml:space="preserve">z żadnym z </w:t>
      </w:r>
      <w:r w:rsidR="009122D7" w:rsidRPr="00780CA4">
        <w:rPr>
          <w:rFonts w:asciiTheme="minorHAnsi" w:hAnsiTheme="minorHAnsi" w:cs="Calibri"/>
          <w:b/>
          <w:sz w:val="18"/>
          <w:szCs w:val="18"/>
        </w:rPr>
        <w:t>W</w:t>
      </w:r>
      <w:r w:rsidR="00575101" w:rsidRPr="00780CA4">
        <w:rPr>
          <w:rFonts w:asciiTheme="minorHAnsi" w:hAnsiTheme="minorHAnsi" w:cs="Calibri"/>
          <w:b/>
          <w:sz w:val="18"/>
          <w:szCs w:val="18"/>
        </w:rPr>
        <w:t xml:space="preserve">ykonawców, którzy złożyli </w:t>
      </w:r>
      <w:r w:rsidR="00374B61" w:rsidRPr="00780CA4">
        <w:rPr>
          <w:rFonts w:asciiTheme="minorHAnsi" w:hAnsiTheme="minorHAnsi" w:cs="Calibri"/>
          <w:b/>
          <w:sz w:val="18"/>
          <w:szCs w:val="18"/>
        </w:rPr>
        <w:t xml:space="preserve">odrębną </w:t>
      </w:r>
      <w:r w:rsidR="00575101" w:rsidRPr="00780CA4">
        <w:rPr>
          <w:rFonts w:asciiTheme="minorHAnsi" w:hAnsiTheme="minorHAnsi" w:cs="Calibri"/>
          <w:b/>
          <w:sz w:val="18"/>
          <w:szCs w:val="18"/>
        </w:rPr>
        <w:t>ofertę</w:t>
      </w:r>
      <w:r w:rsidR="00555570" w:rsidRPr="00780CA4">
        <w:rPr>
          <w:rFonts w:asciiTheme="minorHAnsi" w:hAnsiTheme="minorHAnsi" w:cs="Calibri"/>
          <w:b/>
          <w:sz w:val="18"/>
          <w:szCs w:val="18"/>
        </w:rPr>
        <w:t xml:space="preserve"> w </w:t>
      </w:r>
      <w:r w:rsidR="00575101" w:rsidRPr="00780CA4">
        <w:rPr>
          <w:rFonts w:asciiTheme="minorHAnsi" w:hAnsiTheme="minorHAnsi" w:cs="Calibri"/>
          <w:b/>
          <w:sz w:val="18"/>
          <w:szCs w:val="18"/>
        </w:rPr>
        <w:t>przedmiotow</w:t>
      </w:r>
      <w:r w:rsidR="00080021" w:rsidRPr="00780CA4">
        <w:rPr>
          <w:rFonts w:asciiTheme="minorHAnsi" w:hAnsiTheme="minorHAnsi" w:cs="Calibri"/>
          <w:b/>
          <w:sz w:val="18"/>
          <w:szCs w:val="18"/>
        </w:rPr>
        <w:t>ym</w:t>
      </w:r>
      <w:r w:rsidR="00575101" w:rsidRPr="00780CA4">
        <w:rPr>
          <w:rFonts w:asciiTheme="minorHAnsi" w:hAnsiTheme="minorHAnsi" w:cs="Calibri"/>
          <w:b/>
          <w:sz w:val="18"/>
          <w:szCs w:val="18"/>
        </w:rPr>
        <w:t xml:space="preserve"> postępowani</w:t>
      </w:r>
      <w:r w:rsidR="00080021" w:rsidRPr="00780CA4">
        <w:rPr>
          <w:rFonts w:asciiTheme="minorHAnsi" w:hAnsiTheme="minorHAnsi" w:cs="Calibri"/>
          <w:b/>
          <w:sz w:val="18"/>
          <w:szCs w:val="18"/>
        </w:rPr>
        <w:t>u</w:t>
      </w:r>
      <w:r w:rsidR="00575101" w:rsidRPr="00780CA4">
        <w:rPr>
          <w:rFonts w:asciiTheme="minorHAnsi" w:hAnsiTheme="minorHAnsi" w:cs="Calibri"/>
          <w:sz w:val="18"/>
          <w:szCs w:val="18"/>
        </w:rPr>
        <w:t xml:space="preserve"> o udzielenie zamówienia publicznego</w:t>
      </w:r>
      <w:r w:rsidR="00080021" w:rsidRPr="00780CA4">
        <w:rPr>
          <w:rFonts w:asciiTheme="minorHAnsi" w:hAnsiTheme="minorHAnsi" w:cs="Calibri"/>
          <w:b/>
          <w:sz w:val="18"/>
          <w:szCs w:val="18"/>
          <w:vertAlign w:val="superscript"/>
        </w:rPr>
        <w:t>1</w:t>
      </w:r>
      <w:r w:rsidR="007F73F9" w:rsidRPr="00780CA4">
        <w:rPr>
          <w:rFonts w:asciiTheme="minorHAnsi" w:hAnsiTheme="minorHAnsi" w:cs="Calibri"/>
          <w:sz w:val="18"/>
          <w:szCs w:val="18"/>
        </w:rPr>
        <w:t>.</w:t>
      </w:r>
    </w:p>
    <w:p w14:paraId="6523DF63" w14:textId="77777777" w:rsidR="007E2F16" w:rsidRPr="00780CA4" w:rsidRDefault="007E2F16" w:rsidP="005A29B9">
      <w:pPr>
        <w:pStyle w:val="Akapitzlist"/>
        <w:numPr>
          <w:ilvl w:val="0"/>
          <w:numId w:val="37"/>
        </w:numPr>
        <w:spacing w:before="60"/>
        <w:ind w:left="284" w:hanging="284"/>
        <w:contextualSpacing w:val="0"/>
        <w:jc w:val="both"/>
        <w:rPr>
          <w:rFonts w:asciiTheme="minorHAnsi" w:hAnsiTheme="minorHAnsi" w:cs="Calibri"/>
          <w:sz w:val="18"/>
          <w:szCs w:val="16"/>
        </w:rPr>
      </w:pPr>
      <w:r w:rsidRPr="00780CA4">
        <w:rPr>
          <w:rFonts w:asciiTheme="minorHAnsi" w:hAnsiTheme="minorHAnsi" w:cs="Calibri"/>
          <w:b/>
          <w:sz w:val="18"/>
          <w:szCs w:val="16"/>
        </w:rPr>
        <w:t>należ</w:t>
      </w:r>
      <w:r w:rsidR="007F73F9" w:rsidRPr="00780CA4">
        <w:rPr>
          <w:rFonts w:asciiTheme="minorHAnsi" w:hAnsiTheme="minorHAnsi" w:cs="Calibri"/>
          <w:b/>
          <w:sz w:val="18"/>
          <w:szCs w:val="16"/>
        </w:rPr>
        <w:t>ę(-</w:t>
      </w:r>
      <w:r w:rsidRPr="00780CA4">
        <w:rPr>
          <w:rFonts w:asciiTheme="minorHAnsi" w:hAnsiTheme="minorHAnsi" w:cs="Calibri"/>
          <w:b/>
          <w:sz w:val="18"/>
          <w:szCs w:val="16"/>
        </w:rPr>
        <w:t>ymy</w:t>
      </w:r>
      <w:r w:rsidR="007F73F9" w:rsidRPr="00780CA4">
        <w:rPr>
          <w:rFonts w:asciiTheme="minorHAnsi" w:hAnsiTheme="minorHAnsi" w:cs="Calibri"/>
          <w:b/>
          <w:sz w:val="18"/>
          <w:szCs w:val="16"/>
        </w:rPr>
        <w:t>)</w:t>
      </w:r>
      <w:r w:rsidRPr="00780CA4">
        <w:rPr>
          <w:rFonts w:asciiTheme="minorHAnsi" w:hAnsiTheme="minorHAnsi" w:cs="Calibri"/>
          <w:b/>
          <w:sz w:val="18"/>
          <w:szCs w:val="16"/>
        </w:rPr>
        <w:t xml:space="preserve"> do grupy kapitałowej</w:t>
      </w:r>
      <w:r w:rsidRPr="00780CA4">
        <w:rPr>
          <w:rFonts w:asciiTheme="minorHAnsi" w:hAnsiTheme="minorHAnsi" w:cs="Calibri"/>
          <w:sz w:val="18"/>
          <w:szCs w:val="16"/>
        </w:rPr>
        <w:t xml:space="preserve"> w rozumieniu ustawy z dnia 16 lutego 2007 r. o ochronie konkurencji i konsumentów (</w:t>
      </w:r>
      <w:r w:rsidR="000966F5" w:rsidRPr="00780CA4">
        <w:rPr>
          <w:rFonts w:asciiTheme="minorHAnsi" w:hAnsiTheme="minorHAnsi" w:cs="Calibri"/>
          <w:sz w:val="18"/>
          <w:szCs w:val="16"/>
        </w:rPr>
        <w:t>t.j.:</w:t>
      </w:r>
      <w:r w:rsidR="00613A8C" w:rsidRPr="00780CA4">
        <w:rPr>
          <w:rFonts w:asciiTheme="minorHAnsi" w:hAnsiTheme="minorHAnsi" w:cs="Calibri"/>
          <w:sz w:val="18"/>
          <w:szCs w:val="16"/>
        </w:rPr>
        <w:t> </w:t>
      </w:r>
      <w:r w:rsidR="000966F5" w:rsidRPr="00780CA4">
        <w:rPr>
          <w:rFonts w:asciiTheme="minorHAnsi" w:hAnsiTheme="minorHAnsi" w:cs="Calibri"/>
          <w:sz w:val="18"/>
          <w:szCs w:val="16"/>
        </w:rPr>
        <w:t>Dz.</w:t>
      </w:r>
      <w:r w:rsidR="00613A8C" w:rsidRPr="00780CA4">
        <w:rPr>
          <w:rFonts w:asciiTheme="minorHAnsi" w:hAnsiTheme="minorHAnsi" w:cs="Calibri"/>
          <w:sz w:val="18"/>
          <w:szCs w:val="16"/>
        </w:rPr>
        <w:t> </w:t>
      </w:r>
      <w:r w:rsidR="000966F5" w:rsidRPr="00780CA4">
        <w:rPr>
          <w:rFonts w:asciiTheme="minorHAnsi" w:hAnsiTheme="minorHAnsi" w:cs="Calibri"/>
          <w:sz w:val="18"/>
          <w:szCs w:val="16"/>
        </w:rPr>
        <w:t xml:space="preserve">U. z </w:t>
      </w:r>
      <w:r w:rsidR="00761472" w:rsidRPr="00780CA4">
        <w:rPr>
          <w:rFonts w:asciiTheme="minorHAnsi" w:hAnsiTheme="minorHAnsi" w:cs="Calibri"/>
          <w:sz w:val="18"/>
          <w:szCs w:val="16"/>
        </w:rPr>
        <w:t>202</w:t>
      </w:r>
      <w:r w:rsidR="004B22BF" w:rsidRPr="00780CA4">
        <w:rPr>
          <w:rFonts w:asciiTheme="minorHAnsi" w:hAnsiTheme="minorHAnsi" w:cs="Calibri"/>
          <w:sz w:val="18"/>
          <w:szCs w:val="16"/>
        </w:rPr>
        <w:t>1</w:t>
      </w:r>
      <w:r w:rsidR="00761472" w:rsidRPr="00780CA4">
        <w:rPr>
          <w:rFonts w:asciiTheme="minorHAnsi" w:hAnsiTheme="minorHAnsi" w:cs="Calibri"/>
          <w:sz w:val="18"/>
          <w:szCs w:val="16"/>
        </w:rPr>
        <w:t xml:space="preserve"> </w:t>
      </w:r>
      <w:r w:rsidR="000966F5" w:rsidRPr="00780CA4">
        <w:rPr>
          <w:rFonts w:asciiTheme="minorHAnsi" w:hAnsiTheme="minorHAnsi" w:cs="Calibri"/>
          <w:sz w:val="18"/>
          <w:szCs w:val="16"/>
        </w:rPr>
        <w:t xml:space="preserve">r., poz. </w:t>
      </w:r>
      <w:r w:rsidR="004B22BF" w:rsidRPr="00780CA4">
        <w:rPr>
          <w:rFonts w:asciiTheme="minorHAnsi" w:hAnsiTheme="minorHAnsi" w:cs="Calibri"/>
          <w:sz w:val="18"/>
          <w:szCs w:val="16"/>
        </w:rPr>
        <w:t>2</w:t>
      </w:r>
      <w:r w:rsidR="00761472" w:rsidRPr="00780CA4">
        <w:rPr>
          <w:rFonts w:asciiTheme="minorHAnsi" w:hAnsiTheme="minorHAnsi" w:cs="Calibri"/>
          <w:sz w:val="18"/>
          <w:szCs w:val="16"/>
        </w:rPr>
        <w:t>7</w:t>
      </w:r>
      <w:r w:rsidR="004B22BF" w:rsidRPr="00780CA4">
        <w:rPr>
          <w:rFonts w:asciiTheme="minorHAnsi" w:hAnsiTheme="minorHAnsi" w:cs="Calibri"/>
          <w:sz w:val="18"/>
          <w:szCs w:val="16"/>
        </w:rPr>
        <w:t>5</w:t>
      </w:r>
      <w:r w:rsidR="00347172" w:rsidRPr="00780CA4">
        <w:rPr>
          <w:rFonts w:asciiTheme="minorHAnsi" w:hAnsiTheme="minorHAnsi" w:cs="Calibri"/>
          <w:sz w:val="18"/>
          <w:szCs w:val="16"/>
        </w:rPr>
        <w:t xml:space="preserve">) </w:t>
      </w:r>
      <w:r w:rsidR="00926BF9" w:rsidRPr="00780CA4">
        <w:rPr>
          <w:rFonts w:asciiTheme="minorHAnsi" w:hAnsiTheme="minorHAnsi" w:cs="Calibri"/>
          <w:b/>
          <w:sz w:val="18"/>
          <w:szCs w:val="16"/>
        </w:rPr>
        <w:t xml:space="preserve">z następującymi Wykonawcami, </w:t>
      </w:r>
      <w:r w:rsidR="00347172" w:rsidRPr="00780CA4">
        <w:rPr>
          <w:rFonts w:asciiTheme="minorHAnsi" w:hAnsiTheme="minorHAnsi" w:cs="Calibri"/>
          <w:b/>
          <w:sz w:val="18"/>
          <w:szCs w:val="16"/>
        </w:rPr>
        <w:t xml:space="preserve">którzy </w:t>
      </w:r>
      <w:r w:rsidR="00374B61" w:rsidRPr="00780CA4">
        <w:rPr>
          <w:rFonts w:asciiTheme="minorHAnsi" w:hAnsiTheme="minorHAnsi" w:cs="Calibri"/>
          <w:b/>
          <w:sz w:val="18"/>
          <w:szCs w:val="16"/>
        </w:rPr>
        <w:t xml:space="preserve">złożyli </w:t>
      </w:r>
      <w:r w:rsidR="00555570" w:rsidRPr="00780CA4">
        <w:rPr>
          <w:rFonts w:asciiTheme="minorHAnsi" w:hAnsiTheme="minorHAnsi" w:cs="Calibri"/>
          <w:b/>
          <w:sz w:val="18"/>
          <w:szCs w:val="18"/>
        </w:rPr>
        <w:t>odrębną ofertę w przedmiotow</w:t>
      </w:r>
      <w:r w:rsidR="00080021" w:rsidRPr="00780CA4">
        <w:rPr>
          <w:rFonts w:asciiTheme="minorHAnsi" w:hAnsiTheme="minorHAnsi" w:cs="Calibri"/>
          <w:b/>
          <w:sz w:val="18"/>
          <w:szCs w:val="18"/>
        </w:rPr>
        <w:t>ym</w:t>
      </w:r>
      <w:r w:rsidR="00555570" w:rsidRPr="00780CA4">
        <w:rPr>
          <w:rFonts w:asciiTheme="minorHAnsi" w:hAnsiTheme="minorHAnsi" w:cs="Calibri"/>
          <w:b/>
          <w:sz w:val="18"/>
          <w:szCs w:val="18"/>
        </w:rPr>
        <w:t xml:space="preserve"> postępowani</w:t>
      </w:r>
      <w:r w:rsidR="00080021" w:rsidRPr="00780CA4">
        <w:rPr>
          <w:rFonts w:asciiTheme="minorHAnsi" w:hAnsiTheme="minorHAnsi" w:cs="Calibri"/>
          <w:b/>
          <w:sz w:val="18"/>
          <w:szCs w:val="18"/>
        </w:rPr>
        <w:t>u</w:t>
      </w:r>
      <w:r w:rsidR="00555570" w:rsidRPr="00780CA4">
        <w:rPr>
          <w:rFonts w:asciiTheme="minorHAnsi" w:hAnsiTheme="minorHAnsi" w:cs="Calibri"/>
          <w:sz w:val="18"/>
          <w:szCs w:val="18"/>
        </w:rPr>
        <w:t xml:space="preserve"> o udzielenie zamówienia publicznego</w:t>
      </w:r>
      <w:r w:rsidR="00080021" w:rsidRPr="00780CA4">
        <w:rPr>
          <w:rFonts w:asciiTheme="minorHAnsi" w:hAnsiTheme="minorHAnsi" w:cs="Calibri"/>
          <w:b/>
          <w:sz w:val="18"/>
          <w:szCs w:val="18"/>
          <w:vertAlign w:val="superscript"/>
        </w:rPr>
        <w:t>1</w:t>
      </w:r>
      <w:r w:rsidRPr="00780CA4">
        <w:rPr>
          <w:rFonts w:asciiTheme="minorHAnsi" w:hAnsiTheme="minorHAnsi" w:cs="Calibri"/>
          <w:sz w:val="18"/>
          <w:szCs w:val="16"/>
        </w:rPr>
        <w:t>:</w:t>
      </w:r>
    </w:p>
    <w:p w14:paraId="2C3DBB46" w14:textId="77777777" w:rsidR="00613A8C" w:rsidRPr="00780CA4" w:rsidRDefault="00613A8C" w:rsidP="002C0077">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780CA4" w14:paraId="0F633B94" w14:textId="77777777" w:rsidTr="002C0077">
        <w:tc>
          <w:tcPr>
            <w:tcW w:w="805" w:type="dxa"/>
          </w:tcPr>
          <w:p w14:paraId="57462BE5" w14:textId="77777777" w:rsidR="007E2F16" w:rsidRPr="00780CA4" w:rsidRDefault="007E2F16" w:rsidP="007E2F16">
            <w:pPr>
              <w:spacing w:after="60"/>
              <w:jc w:val="center"/>
              <w:rPr>
                <w:rFonts w:asciiTheme="minorHAnsi" w:hAnsiTheme="minorHAnsi" w:cs="Calibri"/>
                <w:b/>
                <w:sz w:val="18"/>
                <w:szCs w:val="16"/>
              </w:rPr>
            </w:pPr>
            <w:r w:rsidRPr="00780CA4">
              <w:rPr>
                <w:rFonts w:asciiTheme="minorHAnsi" w:hAnsiTheme="minorHAnsi" w:cs="Calibri"/>
                <w:b/>
                <w:sz w:val="18"/>
                <w:szCs w:val="16"/>
              </w:rPr>
              <w:t>Lp.</w:t>
            </w:r>
          </w:p>
        </w:tc>
        <w:tc>
          <w:tcPr>
            <w:tcW w:w="3164" w:type="dxa"/>
          </w:tcPr>
          <w:p w14:paraId="3A0EC443" w14:textId="77777777" w:rsidR="007E2F16" w:rsidRPr="00780CA4" w:rsidRDefault="007E2F16" w:rsidP="007E2F16">
            <w:pPr>
              <w:spacing w:after="60"/>
              <w:jc w:val="center"/>
              <w:rPr>
                <w:rFonts w:asciiTheme="minorHAnsi" w:hAnsiTheme="minorHAnsi" w:cs="Calibri"/>
                <w:b/>
                <w:sz w:val="18"/>
                <w:szCs w:val="16"/>
              </w:rPr>
            </w:pPr>
            <w:r w:rsidRPr="00780CA4">
              <w:rPr>
                <w:rFonts w:asciiTheme="minorHAnsi" w:hAnsiTheme="minorHAnsi" w:cs="Calibri"/>
                <w:b/>
                <w:sz w:val="18"/>
                <w:szCs w:val="16"/>
              </w:rPr>
              <w:t>Nazwa podmiotu</w:t>
            </w:r>
          </w:p>
        </w:tc>
        <w:tc>
          <w:tcPr>
            <w:tcW w:w="4814" w:type="dxa"/>
          </w:tcPr>
          <w:p w14:paraId="638C1089" w14:textId="77777777" w:rsidR="007E2F16" w:rsidRPr="00780CA4" w:rsidRDefault="007E2F16" w:rsidP="007E2F16">
            <w:pPr>
              <w:spacing w:after="60"/>
              <w:jc w:val="center"/>
              <w:rPr>
                <w:rFonts w:asciiTheme="minorHAnsi" w:hAnsiTheme="minorHAnsi" w:cs="Calibri"/>
                <w:b/>
                <w:sz w:val="18"/>
                <w:szCs w:val="16"/>
              </w:rPr>
            </w:pPr>
            <w:r w:rsidRPr="00780CA4">
              <w:rPr>
                <w:rFonts w:asciiTheme="minorHAnsi" w:hAnsiTheme="minorHAnsi" w:cs="Calibri"/>
                <w:b/>
                <w:sz w:val="18"/>
                <w:szCs w:val="16"/>
              </w:rPr>
              <w:t>Siedziba</w:t>
            </w:r>
          </w:p>
        </w:tc>
      </w:tr>
      <w:tr w:rsidR="007E2F16" w:rsidRPr="00780CA4" w14:paraId="2C5B36E1" w14:textId="77777777" w:rsidTr="002C0077">
        <w:tc>
          <w:tcPr>
            <w:tcW w:w="805" w:type="dxa"/>
          </w:tcPr>
          <w:p w14:paraId="6CF14E24" w14:textId="77777777" w:rsidR="007E2F16" w:rsidRPr="00780CA4" w:rsidRDefault="009122D7" w:rsidP="007E2F16">
            <w:pPr>
              <w:spacing w:after="60"/>
              <w:jc w:val="both"/>
              <w:rPr>
                <w:rFonts w:asciiTheme="minorHAnsi" w:hAnsiTheme="minorHAnsi" w:cs="Calibri"/>
                <w:sz w:val="18"/>
                <w:szCs w:val="16"/>
              </w:rPr>
            </w:pPr>
            <w:r w:rsidRPr="00780CA4">
              <w:rPr>
                <w:rFonts w:asciiTheme="minorHAnsi" w:hAnsiTheme="minorHAnsi" w:cs="Calibri"/>
                <w:sz w:val="18"/>
                <w:szCs w:val="16"/>
              </w:rPr>
              <w:t>1</w:t>
            </w:r>
          </w:p>
        </w:tc>
        <w:tc>
          <w:tcPr>
            <w:tcW w:w="3164" w:type="dxa"/>
          </w:tcPr>
          <w:p w14:paraId="004FAFD2" w14:textId="77777777" w:rsidR="007E2F16" w:rsidRPr="00780CA4" w:rsidRDefault="007E2F16" w:rsidP="007E2F16">
            <w:pPr>
              <w:spacing w:after="60"/>
              <w:jc w:val="both"/>
              <w:rPr>
                <w:rFonts w:asciiTheme="minorHAnsi" w:hAnsiTheme="minorHAnsi" w:cs="Calibri"/>
                <w:sz w:val="18"/>
                <w:szCs w:val="16"/>
              </w:rPr>
            </w:pPr>
          </w:p>
        </w:tc>
        <w:tc>
          <w:tcPr>
            <w:tcW w:w="4814" w:type="dxa"/>
          </w:tcPr>
          <w:p w14:paraId="0C18BEC5" w14:textId="77777777" w:rsidR="007E2F16" w:rsidRPr="00780CA4" w:rsidRDefault="007E2F16" w:rsidP="007E2F16">
            <w:pPr>
              <w:spacing w:after="60"/>
              <w:jc w:val="both"/>
              <w:rPr>
                <w:rFonts w:asciiTheme="minorHAnsi" w:hAnsiTheme="minorHAnsi" w:cs="Calibri"/>
                <w:sz w:val="18"/>
                <w:szCs w:val="16"/>
              </w:rPr>
            </w:pPr>
          </w:p>
        </w:tc>
      </w:tr>
      <w:tr w:rsidR="007E2F16" w:rsidRPr="00780CA4" w14:paraId="60315A89" w14:textId="77777777" w:rsidTr="002C0077">
        <w:tc>
          <w:tcPr>
            <w:tcW w:w="805" w:type="dxa"/>
          </w:tcPr>
          <w:p w14:paraId="42551724" w14:textId="77777777" w:rsidR="007E2F16" w:rsidRPr="00780CA4" w:rsidRDefault="009122D7" w:rsidP="007E2F16">
            <w:pPr>
              <w:spacing w:after="60"/>
              <w:jc w:val="both"/>
              <w:rPr>
                <w:rFonts w:asciiTheme="minorHAnsi" w:hAnsiTheme="minorHAnsi" w:cs="Calibri"/>
                <w:sz w:val="18"/>
                <w:szCs w:val="16"/>
              </w:rPr>
            </w:pPr>
            <w:r w:rsidRPr="00780CA4">
              <w:rPr>
                <w:rFonts w:asciiTheme="minorHAnsi" w:hAnsiTheme="minorHAnsi" w:cs="Calibri"/>
                <w:sz w:val="18"/>
                <w:szCs w:val="16"/>
              </w:rPr>
              <w:t>(…)</w:t>
            </w:r>
          </w:p>
        </w:tc>
        <w:tc>
          <w:tcPr>
            <w:tcW w:w="3164" w:type="dxa"/>
          </w:tcPr>
          <w:p w14:paraId="5565A09F" w14:textId="77777777" w:rsidR="007E2F16" w:rsidRPr="00780CA4" w:rsidRDefault="007E2F16" w:rsidP="007E2F16">
            <w:pPr>
              <w:spacing w:after="60"/>
              <w:jc w:val="both"/>
              <w:rPr>
                <w:rFonts w:asciiTheme="minorHAnsi" w:hAnsiTheme="minorHAnsi" w:cs="Calibri"/>
                <w:sz w:val="18"/>
                <w:szCs w:val="16"/>
              </w:rPr>
            </w:pPr>
          </w:p>
        </w:tc>
        <w:tc>
          <w:tcPr>
            <w:tcW w:w="4814" w:type="dxa"/>
          </w:tcPr>
          <w:p w14:paraId="36CFE282" w14:textId="77777777" w:rsidR="007E2F16" w:rsidRPr="00780CA4" w:rsidRDefault="007E2F16" w:rsidP="007E2F16">
            <w:pPr>
              <w:spacing w:after="60"/>
              <w:jc w:val="both"/>
              <w:rPr>
                <w:rFonts w:asciiTheme="minorHAnsi" w:hAnsiTheme="minorHAnsi" w:cs="Calibri"/>
                <w:sz w:val="18"/>
                <w:szCs w:val="16"/>
              </w:rPr>
            </w:pPr>
          </w:p>
        </w:tc>
      </w:tr>
    </w:tbl>
    <w:p w14:paraId="606B1448" w14:textId="77777777" w:rsidR="007E2F16" w:rsidRPr="00780CA4" w:rsidRDefault="007E2F16" w:rsidP="007E2F16">
      <w:pPr>
        <w:spacing w:after="60"/>
        <w:ind w:left="426"/>
        <w:jc w:val="both"/>
        <w:rPr>
          <w:rFonts w:asciiTheme="minorHAnsi" w:hAnsiTheme="minorHAnsi" w:cs="Calibri"/>
          <w:sz w:val="18"/>
          <w:szCs w:val="16"/>
        </w:rPr>
      </w:pPr>
    </w:p>
    <w:p w14:paraId="06F5F82F" w14:textId="77777777" w:rsidR="007E2F16" w:rsidRPr="00780CA4" w:rsidRDefault="00374B61" w:rsidP="00374B61">
      <w:pPr>
        <w:spacing w:after="60"/>
        <w:ind w:left="284"/>
        <w:jc w:val="both"/>
        <w:rPr>
          <w:rFonts w:asciiTheme="minorHAnsi" w:hAnsiTheme="minorHAnsi" w:cs="Calibri"/>
          <w:sz w:val="18"/>
          <w:szCs w:val="16"/>
        </w:rPr>
      </w:pPr>
      <w:r w:rsidRPr="00780CA4">
        <w:rPr>
          <w:rFonts w:asciiTheme="minorHAnsi" w:hAnsiTheme="minorHAnsi" w:cs="Calibri"/>
          <w:sz w:val="18"/>
          <w:szCs w:val="16"/>
        </w:rPr>
        <w:t>Jednocześnie na potwierdzenie, że nasza oferta</w:t>
      </w:r>
      <w:r w:rsidR="00060C90" w:rsidRPr="00780CA4">
        <w:rPr>
          <w:rFonts w:asciiTheme="minorHAnsi" w:hAnsiTheme="minorHAnsi" w:cs="Calibri"/>
          <w:sz w:val="18"/>
          <w:szCs w:val="16"/>
        </w:rPr>
        <w:t xml:space="preserve"> została przy</w:t>
      </w:r>
      <w:r w:rsidR="00F6795C" w:rsidRPr="00780CA4">
        <w:rPr>
          <w:rFonts w:asciiTheme="minorHAnsi" w:hAnsiTheme="minorHAnsi" w:cs="Calibri"/>
          <w:sz w:val="18"/>
          <w:szCs w:val="16"/>
        </w:rPr>
        <w:t>gotowana niezależnie od innego W</w:t>
      </w:r>
      <w:r w:rsidR="00060C90" w:rsidRPr="00780CA4">
        <w:rPr>
          <w:rFonts w:asciiTheme="minorHAnsi" w:hAnsiTheme="minorHAnsi" w:cs="Calibri"/>
          <w:sz w:val="18"/>
          <w:szCs w:val="16"/>
        </w:rPr>
        <w:t>ykonawcy należącego do tej samej grupy kapitałowej składam</w:t>
      </w:r>
      <w:r w:rsidR="00363A74" w:rsidRPr="00780CA4">
        <w:rPr>
          <w:rFonts w:asciiTheme="minorHAnsi" w:hAnsiTheme="minorHAnsi" w:cs="Calibri"/>
          <w:sz w:val="18"/>
          <w:szCs w:val="16"/>
        </w:rPr>
        <w:t>(-y)</w:t>
      </w:r>
      <w:r w:rsidR="00060C90" w:rsidRPr="00780CA4">
        <w:rPr>
          <w:rFonts w:asciiTheme="minorHAnsi" w:hAnsiTheme="minorHAnsi" w:cs="Calibri"/>
          <w:sz w:val="18"/>
          <w:szCs w:val="16"/>
        </w:rPr>
        <w:t xml:space="preserve"> następujące informacje i/lub dokumenty:</w:t>
      </w:r>
    </w:p>
    <w:p w14:paraId="253ED760" w14:textId="77777777" w:rsidR="00060C90" w:rsidRPr="00780CA4" w:rsidRDefault="00060C90" w:rsidP="00374B61">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76D94F78"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09CAA762"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3E840696"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69FD73DE"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3B530183"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7A6DCDB6"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6179B820"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15998AF4"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3E7478A0" w14:textId="77777777" w:rsidR="00060C90" w:rsidRPr="00780CA4" w:rsidRDefault="00060C90" w:rsidP="00060C90">
      <w:pPr>
        <w:spacing w:after="60"/>
        <w:ind w:left="284"/>
        <w:jc w:val="both"/>
        <w:rPr>
          <w:rFonts w:asciiTheme="minorHAnsi" w:hAnsiTheme="minorHAnsi" w:cs="Calibri"/>
          <w:sz w:val="18"/>
          <w:szCs w:val="16"/>
        </w:rPr>
      </w:pPr>
      <w:r w:rsidRPr="00780CA4">
        <w:rPr>
          <w:rFonts w:asciiTheme="minorHAnsi" w:hAnsiTheme="minorHAnsi" w:cs="Calibri"/>
          <w:sz w:val="18"/>
          <w:szCs w:val="16"/>
        </w:rPr>
        <w:t>………………………………………………………………………………………………………………………………………………</w:t>
      </w:r>
    </w:p>
    <w:p w14:paraId="15445EA1" w14:textId="77777777" w:rsidR="00060C90" w:rsidRPr="00780CA4" w:rsidRDefault="00060C90" w:rsidP="00374B61">
      <w:pPr>
        <w:spacing w:after="60"/>
        <w:ind w:left="284"/>
        <w:jc w:val="both"/>
        <w:rPr>
          <w:rFonts w:asciiTheme="minorHAnsi" w:hAnsiTheme="minorHAnsi" w:cs="Calibri"/>
          <w:sz w:val="18"/>
          <w:szCs w:val="16"/>
        </w:rPr>
      </w:pPr>
    </w:p>
    <w:p w14:paraId="7AEF0B6B" w14:textId="77777777" w:rsidR="00374B61" w:rsidRPr="00780CA4" w:rsidRDefault="00374B61" w:rsidP="007E2F16">
      <w:pPr>
        <w:spacing w:after="60"/>
        <w:jc w:val="both"/>
        <w:rPr>
          <w:rFonts w:asciiTheme="minorHAnsi" w:hAnsiTheme="minorHAnsi" w:cs="Calibri"/>
          <w:sz w:val="18"/>
          <w:szCs w:val="16"/>
        </w:rPr>
      </w:pPr>
    </w:p>
    <w:p w14:paraId="3F960C45" w14:textId="77777777" w:rsidR="00347172" w:rsidRPr="00780CA4" w:rsidRDefault="00347172" w:rsidP="00347172">
      <w:pPr>
        <w:spacing w:after="60"/>
        <w:jc w:val="both"/>
        <w:rPr>
          <w:rFonts w:asciiTheme="minorHAnsi" w:hAnsiTheme="minorHAnsi" w:cs="Calibri"/>
          <w:b/>
          <w:sz w:val="18"/>
          <w:szCs w:val="16"/>
          <w:u w:val="single"/>
        </w:rPr>
      </w:pPr>
      <w:r w:rsidRPr="00780CA4">
        <w:rPr>
          <w:rFonts w:asciiTheme="minorHAnsi" w:hAnsiTheme="minorHAnsi" w:cs="Calibri"/>
          <w:b/>
          <w:sz w:val="18"/>
          <w:szCs w:val="16"/>
          <w:u w:val="single"/>
        </w:rPr>
        <w:t>UWAG</w:t>
      </w:r>
      <w:r w:rsidR="007F73F9" w:rsidRPr="00780CA4">
        <w:rPr>
          <w:rFonts w:asciiTheme="minorHAnsi" w:hAnsiTheme="minorHAnsi" w:cs="Calibri"/>
          <w:b/>
          <w:sz w:val="18"/>
          <w:szCs w:val="16"/>
          <w:u w:val="single"/>
        </w:rPr>
        <w:t>A</w:t>
      </w:r>
      <w:r w:rsidRPr="00780CA4">
        <w:rPr>
          <w:rFonts w:asciiTheme="minorHAnsi" w:hAnsiTheme="minorHAnsi" w:cs="Calibri"/>
          <w:b/>
          <w:sz w:val="18"/>
          <w:szCs w:val="16"/>
          <w:u w:val="single"/>
        </w:rPr>
        <w:t>:</w:t>
      </w:r>
    </w:p>
    <w:p w14:paraId="7A618B67" w14:textId="77777777" w:rsidR="00347172" w:rsidRPr="00780CA4" w:rsidRDefault="00080021" w:rsidP="00347172">
      <w:pPr>
        <w:spacing w:after="60"/>
        <w:jc w:val="both"/>
        <w:rPr>
          <w:rFonts w:asciiTheme="minorHAnsi" w:hAnsiTheme="minorHAnsi" w:cs="Calibri"/>
          <w:sz w:val="18"/>
          <w:szCs w:val="16"/>
        </w:rPr>
      </w:pPr>
      <w:r w:rsidRPr="00780CA4">
        <w:rPr>
          <w:rFonts w:asciiTheme="minorHAnsi" w:hAnsiTheme="minorHAnsi" w:cs="Calibri"/>
          <w:b/>
          <w:sz w:val="18"/>
          <w:szCs w:val="18"/>
          <w:vertAlign w:val="superscript"/>
        </w:rPr>
        <w:t>1</w:t>
      </w:r>
      <w:r w:rsidR="00347172" w:rsidRPr="00780CA4">
        <w:rPr>
          <w:rFonts w:asciiTheme="minorHAnsi" w:hAnsiTheme="minorHAnsi" w:cs="Calibri"/>
          <w:sz w:val="18"/>
          <w:szCs w:val="16"/>
        </w:rPr>
        <w:t xml:space="preserve"> niepotrzebne skreślić </w:t>
      </w:r>
    </w:p>
    <w:p w14:paraId="0B2DF48B" w14:textId="77777777" w:rsidR="007E2F16" w:rsidRPr="00780CA4" w:rsidRDefault="007E2F16" w:rsidP="007E2F16">
      <w:pPr>
        <w:spacing w:after="60"/>
        <w:jc w:val="both"/>
        <w:rPr>
          <w:rFonts w:asciiTheme="minorHAnsi" w:hAnsiTheme="minorHAnsi" w:cs="Calibri"/>
          <w:sz w:val="18"/>
          <w:szCs w:val="16"/>
        </w:rPr>
      </w:pPr>
    </w:p>
    <w:p w14:paraId="7D0B315D" w14:textId="77777777" w:rsidR="007E2F16" w:rsidRPr="00780CA4" w:rsidRDefault="007E2F16" w:rsidP="007E2F16">
      <w:pPr>
        <w:spacing w:after="60"/>
        <w:jc w:val="both"/>
        <w:rPr>
          <w:rFonts w:asciiTheme="minorHAnsi" w:hAnsiTheme="minorHAnsi" w:cs="Calibri"/>
          <w:sz w:val="18"/>
          <w:szCs w:val="16"/>
        </w:rPr>
      </w:pPr>
    </w:p>
    <w:p w14:paraId="5976EDCE" w14:textId="7FDDDA0B" w:rsidR="00530E48" w:rsidRPr="00780CA4" w:rsidRDefault="00530E48">
      <w:pPr>
        <w:spacing w:after="160" w:line="259" w:lineRule="auto"/>
        <w:rPr>
          <w:rFonts w:asciiTheme="minorHAnsi" w:hAnsiTheme="minorHAnsi" w:cs="Calibri"/>
          <w:b/>
          <w:bCs/>
          <w:iCs/>
          <w:sz w:val="18"/>
          <w:szCs w:val="16"/>
        </w:rPr>
      </w:pPr>
    </w:p>
    <w:p w14:paraId="5880520B" w14:textId="336FC122" w:rsidR="00530E48" w:rsidRPr="00780CA4" w:rsidRDefault="00530E48" w:rsidP="00530E48">
      <w:pPr>
        <w:spacing w:after="60"/>
        <w:jc w:val="both"/>
        <w:rPr>
          <w:rFonts w:asciiTheme="minorHAnsi" w:hAnsiTheme="minorHAnsi" w:cs="Calibri"/>
          <w:sz w:val="18"/>
          <w:szCs w:val="18"/>
        </w:rPr>
      </w:pPr>
    </w:p>
    <w:p w14:paraId="4DD86329" w14:textId="77777777" w:rsidR="00530E48" w:rsidRPr="00780CA4" w:rsidRDefault="00530E48" w:rsidP="00530E48">
      <w:pPr>
        <w:spacing w:after="60"/>
        <w:jc w:val="both"/>
        <w:rPr>
          <w:rFonts w:asciiTheme="minorHAnsi" w:hAnsiTheme="minorHAnsi" w:cs="Calibri"/>
          <w:sz w:val="18"/>
          <w:szCs w:val="18"/>
        </w:rPr>
      </w:pPr>
    </w:p>
    <w:p w14:paraId="0160FCB5" w14:textId="77777777" w:rsidR="00B65D0F" w:rsidRPr="00780CA4" w:rsidRDefault="00B65D0F" w:rsidP="0058274B">
      <w:pPr>
        <w:spacing w:after="60"/>
        <w:jc w:val="right"/>
        <w:rPr>
          <w:rFonts w:asciiTheme="minorHAnsi" w:hAnsiTheme="minorHAnsi" w:cs="Calibri"/>
          <w:b/>
          <w:bCs/>
          <w:iCs/>
          <w:sz w:val="18"/>
          <w:szCs w:val="16"/>
        </w:rPr>
      </w:pPr>
      <w:bookmarkStart w:id="17" w:name="_Toc458753203"/>
    </w:p>
    <w:p w14:paraId="00CB52F2" w14:textId="77777777" w:rsidR="00B65D0F" w:rsidRPr="00780CA4" w:rsidRDefault="00B65D0F" w:rsidP="0058274B">
      <w:pPr>
        <w:spacing w:after="60"/>
        <w:jc w:val="right"/>
        <w:rPr>
          <w:rFonts w:asciiTheme="minorHAnsi" w:hAnsiTheme="minorHAnsi" w:cs="Calibri"/>
          <w:b/>
          <w:bCs/>
          <w:iCs/>
          <w:sz w:val="18"/>
          <w:szCs w:val="16"/>
        </w:rPr>
        <w:sectPr w:rsidR="00B65D0F" w:rsidRPr="00780CA4" w:rsidSect="00A230BB">
          <w:pgSz w:w="11906" w:h="16838"/>
          <w:pgMar w:top="1134" w:right="1134" w:bottom="1134" w:left="1134" w:header="709" w:footer="709" w:gutter="0"/>
          <w:cols w:space="708"/>
          <w:docGrid w:linePitch="360"/>
        </w:sectPr>
      </w:pPr>
    </w:p>
    <w:p w14:paraId="1339C152" w14:textId="5D907C7B" w:rsidR="0058274B" w:rsidRPr="00780CA4" w:rsidRDefault="0058274B" w:rsidP="008146B7">
      <w:pPr>
        <w:pStyle w:val="siwz-3"/>
        <w:rPr>
          <w:rFonts w:asciiTheme="minorHAnsi" w:hAnsiTheme="minorHAnsi" w:cs="Calibri"/>
          <w:b/>
          <w:sz w:val="18"/>
          <w:szCs w:val="18"/>
        </w:rPr>
      </w:pPr>
      <w:bookmarkStart w:id="18" w:name="_Toc101954449"/>
      <w:bookmarkStart w:id="19" w:name="_Toc124424309"/>
      <w:r w:rsidRPr="00780CA4">
        <w:rPr>
          <w:rFonts w:asciiTheme="minorHAnsi" w:hAnsiTheme="minorHAnsi" w:cs="Calibri"/>
          <w:b/>
          <w:sz w:val="18"/>
          <w:szCs w:val="18"/>
        </w:rPr>
        <w:lastRenderedPageBreak/>
        <w:t>Załącznik nr</w:t>
      </w:r>
      <w:r w:rsidR="00F43E98" w:rsidRPr="00780CA4">
        <w:rPr>
          <w:rFonts w:asciiTheme="minorHAnsi" w:hAnsiTheme="minorHAnsi" w:cs="Calibri"/>
          <w:b/>
          <w:sz w:val="18"/>
          <w:szCs w:val="18"/>
        </w:rPr>
        <w:t xml:space="preserve"> </w:t>
      </w:r>
      <w:r w:rsidR="006A596C" w:rsidRPr="00780CA4">
        <w:rPr>
          <w:rFonts w:asciiTheme="minorHAnsi" w:hAnsiTheme="minorHAnsi" w:cs="Calibri"/>
          <w:b/>
          <w:sz w:val="18"/>
          <w:szCs w:val="18"/>
        </w:rPr>
        <w:t>6</w:t>
      </w:r>
      <w:r w:rsidR="00F43E98" w:rsidRPr="00780CA4">
        <w:rPr>
          <w:rFonts w:asciiTheme="minorHAnsi" w:hAnsiTheme="minorHAnsi" w:cs="Calibri"/>
          <w:b/>
          <w:sz w:val="18"/>
          <w:szCs w:val="18"/>
        </w:rPr>
        <w:t xml:space="preserve"> </w:t>
      </w:r>
      <w:r w:rsidRPr="00780CA4">
        <w:rPr>
          <w:rFonts w:asciiTheme="minorHAnsi" w:hAnsiTheme="minorHAnsi" w:cs="Calibri"/>
          <w:b/>
          <w:sz w:val="18"/>
          <w:szCs w:val="18"/>
        </w:rPr>
        <w:t xml:space="preserve">do SWZ </w:t>
      </w:r>
      <w:r w:rsidR="00B65D0F" w:rsidRPr="00780CA4">
        <w:rPr>
          <w:rFonts w:asciiTheme="minorHAnsi" w:hAnsiTheme="minorHAnsi" w:cs="Calibri"/>
          <w:b/>
          <w:sz w:val="18"/>
          <w:szCs w:val="18"/>
        </w:rPr>
        <w:t xml:space="preserve">– </w:t>
      </w:r>
      <w:r w:rsidRPr="00780CA4">
        <w:rPr>
          <w:rFonts w:asciiTheme="minorHAnsi" w:hAnsiTheme="minorHAnsi" w:cs="Calibri"/>
          <w:b/>
          <w:sz w:val="18"/>
          <w:szCs w:val="18"/>
        </w:rPr>
        <w:t xml:space="preserve">wzór Oświadczenia – Wykaz </w:t>
      </w:r>
      <w:r w:rsidR="00634EFE" w:rsidRPr="00780CA4">
        <w:rPr>
          <w:rFonts w:asciiTheme="minorHAnsi" w:hAnsiTheme="minorHAnsi" w:cs="Calibri"/>
          <w:b/>
          <w:sz w:val="18"/>
          <w:szCs w:val="18"/>
        </w:rPr>
        <w:t>dostaw</w:t>
      </w:r>
      <w:bookmarkEnd w:id="18"/>
      <w:bookmarkEnd w:id="19"/>
    </w:p>
    <w:p w14:paraId="29BA16A1" w14:textId="77777777" w:rsidR="0058274B" w:rsidRPr="00780CA4" w:rsidRDefault="0058274B" w:rsidP="00A31852">
      <w:pPr>
        <w:spacing w:after="60"/>
        <w:jc w:val="right"/>
        <w:rPr>
          <w:rFonts w:asciiTheme="minorHAnsi" w:hAnsiTheme="minorHAnsi" w:cs="Calibri"/>
          <w:b/>
          <w:bCs/>
          <w:iCs/>
          <w:sz w:val="18"/>
          <w:szCs w:val="16"/>
        </w:rPr>
      </w:pPr>
      <w:r w:rsidRPr="00780CA4">
        <w:rPr>
          <w:rFonts w:asciiTheme="minorHAnsi" w:hAnsiTheme="minorHAnsi" w:cs="Calibri"/>
          <w:bCs/>
          <w:i/>
          <w:iCs/>
          <w:sz w:val="18"/>
          <w:szCs w:val="16"/>
        </w:rPr>
        <w:t>[warunek udziału w postępowaniu]</w:t>
      </w:r>
      <w:bookmarkEnd w:id="17"/>
      <w:r w:rsidR="00CA2A06" w:rsidRPr="00780CA4">
        <w:rPr>
          <w:rFonts w:asciiTheme="minorHAnsi" w:hAnsiTheme="minorHAnsi" w:cs="Calibri"/>
          <w:b/>
          <w:bCs/>
          <w:iCs/>
          <w:sz w:val="18"/>
          <w:szCs w:val="16"/>
        </w:rPr>
        <w:t xml:space="preserve"> </w:t>
      </w:r>
    </w:p>
    <w:p w14:paraId="6302F3A4" w14:textId="77777777" w:rsidR="00B65D0F" w:rsidRPr="00780CA4" w:rsidRDefault="00B65D0F" w:rsidP="00B65D0F">
      <w:pPr>
        <w:rPr>
          <w:rFonts w:asciiTheme="minorHAnsi" w:hAnsiTheme="minorHAnsi" w:cs="Calibri"/>
          <w:sz w:val="18"/>
          <w:szCs w:val="16"/>
        </w:rPr>
      </w:pPr>
      <w:r w:rsidRPr="00780CA4">
        <w:rPr>
          <w:rFonts w:asciiTheme="minorHAnsi" w:hAnsiTheme="minorHAnsi" w:cs="Calibri"/>
          <w:sz w:val="18"/>
          <w:szCs w:val="16"/>
        </w:rPr>
        <w:t>Nazwa Wykonawcy: …………………………………………………………</w:t>
      </w:r>
    </w:p>
    <w:p w14:paraId="0349D846" w14:textId="77777777" w:rsidR="00B65D0F" w:rsidRPr="00780CA4" w:rsidRDefault="00B65D0F" w:rsidP="00B65D0F">
      <w:pPr>
        <w:rPr>
          <w:rFonts w:asciiTheme="minorHAnsi" w:hAnsiTheme="minorHAnsi" w:cs="Calibri"/>
          <w:sz w:val="18"/>
          <w:szCs w:val="16"/>
        </w:rPr>
      </w:pPr>
    </w:p>
    <w:p w14:paraId="42FAB0A0" w14:textId="77777777" w:rsidR="00B65D0F" w:rsidRPr="00780CA4" w:rsidRDefault="00B65D0F" w:rsidP="002C0077">
      <w:pPr>
        <w:spacing w:after="60"/>
        <w:jc w:val="both"/>
        <w:rPr>
          <w:rFonts w:asciiTheme="minorHAnsi" w:hAnsiTheme="minorHAnsi" w:cs="Calibri"/>
          <w:b/>
          <w:bCs/>
          <w:iCs/>
          <w:sz w:val="18"/>
          <w:szCs w:val="16"/>
        </w:rPr>
      </w:pPr>
      <w:r w:rsidRPr="00780CA4">
        <w:rPr>
          <w:rFonts w:asciiTheme="minorHAnsi" w:hAnsiTheme="minorHAnsi" w:cs="Calibri"/>
          <w:sz w:val="18"/>
          <w:szCs w:val="16"/>
        </w:rPr>
        <w:t>Adres Wykonawcy: ………………………………………………………….</w:t>
      </w:r>
    </w:p>
    <w:p w14:paraId="2656B0A3" w14:textId="77777777" w:rsidR="007E2F16" w:rsidRPr="00780CA4" w:rsidRDefault="007E2F16" w:rsidP="0007169F">
      <w:pPr>
        <w:spacing w:line="360" w:lineRule="auto"/>
        <w:jc w:val="center"/>
        <w:rPr>
          <w:rFonts w:asciiTheme="minorHAnsi" w:hAnsiTheme="minorHAnsi" w:cs="Calibri"/>
          <w:b/>
          <w:sz w:val="18"/>
          <w:szCs w:val="16"/>
        </w:rPr>
      </w:pPr>
      <w:r w:rsidRPr="00780CA4">
        <w:rPr>
          <w:rFonts w:asciiTheme="minorHAnsi" w:hAnsiTheme="minorHAnsi" w:cs="Calibri"/>
          <w:b/>
          <w:sz w:val="18"/>
          <w:szCs w:val="16"/>
        </w:rPr>
        <w:t xml:space="preserve">Oświadczenie – Wykaz </w:t>
      </w:r>
      <w:r w:rsidR="00A267E6" w:rsidRPr="00780CA4">
        <w:rPr>
          <w:rFonts w:asciiTheme="minorHAnsi" w:hAnsiTheme="minorHAnsi" w:cs="Calibri"/>
          <w:b/>
          <w:sz w:val="18"/>
          <w:szCs w:val="16"/>
        </w:rPr>
        <w:t>dostaw</w:t>
      </w:r>
    </w:p>
    <w:p w14:paraId="66C324C5" w14:textId="1BB1510A" w:rsidR="0007169F" w:rsidRPr="00780CA4" w:rsidRDefault="00410C3A" w:rsidP="0007169F">
      <w:pPr>
        <w:spacing w:line="360" w:lineRule="auto"/>
        <w:jc w:val="center"/>
        <w:rPr>
          <w:rFonts w:asciiTheme="minorHAnsi" w:hAnsiTheme="minorHAnsi" w:cs="Calibri"/>
          <w:b/>
          <w:sz w:val="18"/>
          <w:szCs w:val="16"/>
        </w:rPr>
      </w:pPr>
      <w:r w:rsidRPr="00780CA4">
        <w:rPr>
          <w:rFonts w:asciiTheme="minorHAnsi" w:hAnsiTheme="minorHAnsi" w:cs="Calibri"/>
          <w:b/>
          <w:sz w:val="18"/>
          <w:szCs w:val="16"/>
        </w:rPr>
        <w:t>DPIZP.2610</w:t>
      </w:r>
      <w:r w:rsidR="00683F54" w:rsidRPr="00780CA4">
        <w:rPr>
          <w:rFonts w:asciiTheme="minorHAnsi" w:hAnsiTheme="minorHAnsi" w:cs="Calibri"/>
          <w:b/>
          <w:sz w:val="18"/>
          <w:szCs w:val="16"/>
        </w:rPr>
        <w:t>.</w:t>
      </w:r>
      <w:r w:rsidR="00CE39D0" w:rsidRPr="00780CA4">
        <w:rPr>
          <w:rFonts w:asciiTheme="minorHAnsi" w:hAnsiTheme="minorHAnsi" w:cs="Calibri"/>
          <w:b/>
          <w:sz w:val="18"/>
          <w:szCs w:val="16"/>
        </w:rPr>
        <w:t>19</w:t>
      </w:r>
      <w:r w:rsidR="00683F54" w:rsidRPr="00780CA4">
        <w:rPr>
          <w:rFonts w:asciiTheme="minorHAnsi" w:hAnsiTheme="minorHAnsi" w:cs="Calibri"/>
          <w:b/>
          <w:sz w:val="18"/>
          <w:szCs w:val="16"/>
        </w:rPr>
        <w:t>.</w:t>
      </w:r>
      <w:r w:rsidRPr="00780CA4">
        <w:rPr>
          <w:rFonts w:asciiTheme="minorHAnsi" w:hAnsiTheme="minorHAnsi" w:cs="Calibri"/>
          <w:b/>
          <w:sz w:val="18"/>
          <w:szCs w:val="16"/>
        </w:rPr>
        <w:t>20</w:t>
      </w:r>
      <w:r w:rsidR="00CA2A06" w:rsidRPr="00780CA4">
        <w:rPr>
          <w:rFonts w:asciiTheme="minorHAnsi" w:hAnsiTheme="minorHAnsi" w:cs="Calibri"/>
          <w:b/>
          <w:sz w:val="18"/>
          <w:szCs w:val="16"/>
        </w:rPr>
        <w:t>2</w:t>
      </w:r>
      <w:r w:rsidR="00EB4B41" w:rsidRPr="00780CA4">
        <w:rPr>
          <w:rFonts w:asciiTheme="minorHAnsi" w:hAnsiTheme="minorHAnsi" w:cs="Calibri"/>
          <w:b/>
          <w:sz w:val="18"/>
          <w:szCs w:val="16"/>
        </w:rPr>
        <w:t>2</w:t>
      </w:r>
    </w:p>
    <w:p w14:paraId="67668550" w14:textId="77777777" w:rsidR="006B489F" w:rsidRPr="00780CA4" w:rsidRDefault="006B489F" w:rsidP="007E2F16">
      <w:pPr>
        <w:jc w:val="center"/>
        <w:rPr>
          <w:rFonts w:asciiTheme="minorHAnsi" w:hAnsiTheme="minorHAnsi" w:cs="Calibri"/>
          <w:b/>
          <w:sz w:val="18"/>
          <w:szCs w:val="16"/>
        </w:rPr>
      </w:pPr>
    </w:p>
    <w:p w14:paraId="63152F8B" w14:textId="5C65B836" w:rsidR="007E2F16" w:rsidRPr="00780CA4" w:rsidRDefault="007E2F16" w:rsidP="00A31852">
      <w:pPr>
        <w:jc w:val="both"/>
        <w:rPr>
          <w:rFonts w:asciiTheme="minorHAnsi" w:hAnsiTheme="minorHAnsi" w:cs="Calibri"/>
          <w:b/>
          <w:bCs/>
          <w:sz w:val="18"/>
          <w:szCs w:val="16"/>
        </w:rPr>
      </w:pPr>
      <w:r w:rsidRPr="00780CA4">
        <w:rPr>
          <w:rFonts w:asciiTheme="minorHAnsi" w:hAnsiTheme="minorHAnsi" w:cs="Calibri"/>
          <w:sz w:val="18"/>
          <w:szCs w:val="16"/>
        </w:rPr>
        <w:t xml:space="preserve">Przystępując do udziału w postępowaniu o zamówienie publiczne na </w:t>
      </w:r>
      <w:r w:rsidR="00CE39D0" w:rsidRPr="00780CA4">
        <w:rPr>
          <w:rFonts w:asciiTheme="minorHAnsi" w:hAnsiTheme="minorHAnsi" w:cs="Calibri"/>
          <w:b/>
          <w:bCs/>
          <w:sz w:val="18"/>
          <w:szCs w:val="18"/>
        </w:rPr>
        <w:t>„Zakup 2 szt. deduplikatorów pamięci masowej wraz z wdrożeniem, usługą wsparcia i konsultacjami</w:t>
      </w:r>
      <w:r w:rsidR="00CE39D0" w:rsidRPr="00780CA4">
        <w:rPr>
          <w:rFonts w:asciiTheme="minorHAnsi" w:hAnsiTheme="minorHAnsi" w:cs="Calibri"/>
          <w:sz w:val="18"/>
          <w:szCs w:val="16"/>
        </w:rPr>
        <w:t xml:space="preserve">” </w:t>
      </w:r>
      <w:r w:rsidRPr="00780CA4">
        <w:rPr>
          <w:rFonts w:asciiTheme="minorHAnsi" w:hAnsiTheme="minorHAnsi" w:cs="Calibri"/>
          <w:sz w:val="18"/>
          <w:szCs w:val="16"/>
        </w:rPr>
        <w:t>składam</w:t>
      </w:r>
      <w:r w:rsidR="006066FD" w:rsidRPr="00780CA4">
        <w:rPr>
          <w:rFonts w:asciiTheme="minorHAnsi" w:hAnsiTheme="minorHAnsi" w:cs="Calibri"/>
          <w:sz w:val="18"/>
          <w:szCs w:val="16"/>
        </w:rPr>
        <w:t>(-</w:t>
      </w:r>
      <w:r w:rsidRPr="00780CA4">
        <w:rPr>
          <w:rFonts w:asciiTheme="minorHAnsi" w:hAnsiTheme="minorHAnsi" w:cs="Calibri"/>
          <w:sz w:val="18"/>
          <w:szCs w:val="16"/>
        </w:rPr>
        <w:t>y</w:t>
      </w:r>
      <w:r w:rsidR="006066FD" w:rsidRPr="00780CA4">
        <w:rPr>
          <w:rFonts w:asciiTheme="minorHAnsi" w:hAnsiTheme="minorHAnsi" w:cs="Calibri"/>
          <w:sz w:val="18"/>
          <w:szCs w:val="16"/>
        </w:rPr>
        <w:t>)</w:t>
      </w:r>
      <w:r w:rsidRPr="00780CA4">
        <w:rPr>
          <w:rFonts w:asciiTheme="minorHAnsi" w:hAnsiTheme="minorHAnsi" w:cs="Calibri"/>
          <w:sz w:val="18"/>
          <w:szCs w:val="16"/>
        </w:rPr>
        <w:t xml:space="preserve"> wykaz </w:t>
      </w:r>
      <w:r w:rsidR="00A267E6" w:rsidRPr="00780CA4">
        <w:rPr>
          <w:rFonts w:asciiTheme="minorHAnsi" w:hAnsiTheme="minorHAnsi" w:cs="Calibri"/>
          <w:sz w:val="18"/>
          <w:szCs w:val="16"/>
        </w:rPr>
        <w:t>dostaw</w:t>
      </w:r>
      <w:r w:rsidR="000E36D8" w:rsidRPr="00780CA4">
        <w:rPr>
          <w:rFonts w:asciiTheme="minorHAnsi" w:hAnsiTheme="minorHAnsi" w:cs="Calibri"/>
          <w:sz w:val="18"/>
          <w:szCs w:val="16"/>
        </w:rPr>
        <w:t xml:space="preserve"> </w:t>
      </w:r>
      <w:r w:rsidRPr="00780CA4">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780CA4">
        <w:rPr>
          <w:rFonts w:asciiTheme="minorHAnsi" w:hAnsiTheme="minorHAnsi" w:cs="Calibri"/>
          <w:sz w:val="18"/>
          <w:szCs w:val="16"/>
          <w:vertAlign w:val="subscript"/>
        </w:rPr>
        <w:t xml:space="preserve"> </w:t>
      </w:r>
      <w:r w:rsidRPr="00780CA4">
        <w:rPr>
          <w:rFonts w:asciiTheme="minorHAnsi" w:hAnsiTheme="minorHAnsi" w:cs="Calibri"/>
          <w:sz w:val="18"/>
          <w:szCs w:val="16"/>
        </w:rPr>
        <w:t>na potwierdzenie spełniania warunk</w:t>
      </w:r>
      <w:r w:rsidR="00441099" w:rsidRPr="00780CA4">
        <w:rPr>
          <w:rFonts w:asciiTheme="minorHAnsi" w:hAnsiTheme="minorHAnsi" w:cs="Calibri"/>
          <w:sz w:val="18"/>
          <w:szCs w:val="16"/>
        </w:rPr>
        <w:t>u</w:t>
      </w:r>
      <w:r w:rsidR="000E36D8" w:rsidRPr="00780CA4">
        <w:rPr>
          <w:rFonts w:asciiTheme="minorHAnsi" w:hAnsiTheme="minorHAnsi" w:cs="Calibri"/>
          <w:sz w:val="18"/>
          <w:szCs w:val="16"/>
        </w:rPr>
        <w:t xml:space="preserve"> udziału w postępowaniu</w:t>
      </w:r>
      <w:r w:rsidRPr="00780CA4">
        <w:rPr>
          <w:rFonts w:asciiTheme="minorHAnsi" w:hAnsiTheme="minorHAnsi" w:cs="Calibri"/>
          <w:sz w:val="18"/>
          <w:szCs w:val="16"/>
        </w:rPr>
        <w:t xml:space="preserve">, </w:t>
      </w:r>
      <w:r w:rsidR="00441099" w:rsidRPr="00780CA4">
        <w:rPr>
          <w:rFonts w:asciiTheme="minorHAnsi" w:hAnsiTheme="minorHAnsi" w:cs="Calibri"/>
          <w:sz w:val="18"/>
          <w:szCs w:val="16"/>
        </w:rPr>
        <w:t>o którym mowa w Rozdz</w:t>
      </w:r>
      <w:r w:rsidR="00B65D0F" w:rsidRPr="00780CA4">
        <w:rPr>
          <w:rFonts w:asciiTheme="minorHAnsi" w:hAnsiTheme="minorHAnsi" w:cs="Calibri"/>
          <w:sz w:val="18"/>
          <w:szCs w:val="16"/>
        </w:rPr>
        <w:t>.</w:t>
      </w:r>
      <w:r w:rsidR="00164199" w:rsidRPr="00780CA4">
        <w:rPr>
          <w:rFonts w:asciiTheme="minorHAnsi" w:hAnsiTheme="minorHAnsi" w:cs="Calibri"/>
          <w:sz w:val="18"/>
          <w:szCs w:val="16"/>
        </w:rPr>
        <w:t xml:space="preserve"> III.2. pkt </w:t>
      </w:r>
      <w:r w:rsidR="00CE39D0" w:rsidRPr="00780CA4">
        <w:rPr>
          <w:rFonts w:asciiTheme="minorHAnsi" w:hAnsiTheme="minorHAnsi" w:cs="Calibri"/>
          <w:sz w:val="18"/>
          <w:szCs w:val="16"/>
        </w:rPr>
        <w:t>1.1 ppkt. 1.1.1</w:t>
      </w:r>
      <w:r w:rsidR="00441099" w:rsidRPr="00780CA4">
        <w:rPr>
          <w:rFonts w:asciiTheme="minorHAnsi" w:hAnsiTheme="minorHAns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780CA4" w14:paraId="70068CF1"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CDCD66" w14:textId="77777777" w:rsidR="00296EBE" w:rsidRPr="00780CA4" w:rsidRDefault="00296EBE" w:rsidP="00BA3D3C">
            <w:pPr>
              <w:spacing w:after="60"/>
              <w:jc w:val="center"/>
              <w:rPr>
                <w:rStyle w:val="FontStyle25"/>
                <w:rFonts w:ascii="Calibri" w:hAnsi="Calibri" w:cs="Calibri"/>
                <w:sz w:val="18"/>
                <w:szCs w:val="16"/>
              </w:rPr>
            </w:pPr>
            <w:r w:rsidRPr="00780CA4">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84D9D17" w14:textId="77777777" w:rsidR="00296EBE" w:rsidRPr="00780CA4" w:rsidRDefault="00296EBE" w:rsidP="00BA3D3C">
            <w:pPr>
              <w:pStyle w:val="Style6"/>
              <w:spacing w:after="60" w:line="240" w:lineRule="auto"/>
              <w:ind w:left="250"/>
              <w:rPr>
                <w:rStyle w:val="FontStyle22"/>
                <w:rFonts w:ascii="Calibri" w:hAnsi="Calibri" w:cs="Calibri"/>
                <w:b w:val="0"/>
                <w:sz w:val="18"/>
                <w:szCs w:val="16"/>
              </w:rPr>
            </w:pPr>
            <w:r w:rsidRPr="00780CA4">
              <w:rPr>
                <w:rStyle w:val="FontStyle22"/>
                <w:rFonts w:ascii="Calibri" w:hAnsi="Calibri" w:cs="Calibri"/>
                <w:b w:val="0"/>
                <w:sz w:val="18"/>
                <w:szCs w:val="16"/>
              </w:rPr>
              <w:t>Przedmiot wykonanych/</w:t>
            </w:r>
            <w:r w:rsidRPr="00780CA4">
              <w:rPr>
                <w:rFonts w:ascii="Calibri" w:hAnsi="Calibri" w:cs="Calibri"/>
                <w:bCs/>
                <w:sz w:val="18"/>
                <w:szCs w:val="16"/>
                <w:lang w:eastAsia="en-US"/>
              </w:rPr>
              <w:t xml:space="preserve">wykonywanych </w:t>
            </w:r>
            <w:r w:rsidR="00A267E6" w:rsidRPr="00780CA4">
              <w:rPr>
                <w:rStyle w:val="FontStyle22"/>
                <w:rFonts w:ascii="Calibri" w:hAnsi="Calibri" w:cs="Calibri"/>
                <w:b w:val="0"/>
                <w:sz w:val="18"/>
                <w:szCs w:val="16"/>
              </w:rPr>
              <w:t>dostaw</w:t>
            </w:r>
          </w:p>
          <w:p w14:paraId="54906FCB" w14:textId="77777777" w:rsidR="00296EBE" w:rsidRPr="00780CA4" w:rsidRDefault="00296EBE" w:rsidP="00BA3D3C">
            <w:pPr>
              <w:spacing w:after="60"/>
              <w:jc w:val="center"/>
              <w:rPr>
                <w:rStyle w:val="FontStyle22"/>
                <w:rFonts w:ascii="Calibri" w:hAnsi="Calibri" w:cs="Calibri"/>
                <w:b w:val="0"/>
                <w:sz w:val="16"/>
                <w:szCs w:val="14"/>
              </w:rPr>
            </w:pPr>
            <w:r w:rsidRPr="00780CA4">
              <w:rPr>
                <w:rStyle w:val="FontStyle22"/>
                <w:rFonts w:ascii="Calibri" w:eastAsiaTheme="minorEastAsia" w:hAnsi="Calibri" w:cs="Calibri"/>
                <w:b w:val="0"/>
                <w:sz w:val="16"/>
                <w:szCs w:val="14"/>
              </w:rPr>
              <w:t>(</w:t>
            </w:r>
            <w:r w:rsidRPr="00780CA4">
              <w:rPr>
                <w:rStyle w:val="FontStyle22"/>
                <w:rFonts w:ascii="Calibri" w:eastAsiaTheme="minorEastAsia" w:hAnsi="Calibri" w:cs="Calibri"/>
                <w:b w:val="0"/>
                <w:i/>
                <w:sz w:val="16"/>
                <w:szCs w:val="14"/>
              </w:rPr>
              <w:t>wg warunku udziału w postępowaniu</w:t>
            </w:r>
            <w:r w:rsidRPr="00780CA4">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41DA313" w14:textId="77777777" w:rsidR="00296EBE" w:rsidRPr="00780CA4"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780CA4">
              <w:rPr>
                <w:rStyle w:val="FontStyle22"/>
                <w:rFonts w:ascii="Calibri" w:hAnsi="Calibri" w:cs="Calibri"/>
                <w:b w:val="0"/>
                <w:sz w:val="18"/>
                <w:szCs w:val="16"/>
              </w:rPr>
              <w:t xml:space="preserve">Wartość brutto </w:t>
            </w:r>
            <w:r w:rsidR="00A267E6" w:rsidRPr="00780CA4">
              <w:rPr>
                <w:rStyle w:val="FontStyle22"/>
                <w:rFonts w:ascii="Calibri" w:hAnsi="Calibri" w:cs="Calibri"/>
                <w:b w:val="0"/>
                <w:sz w:val="18"/>
                <w:szCs w:val="16"/>
              </w:rPr>
              <w:t>dostawy</w:t>
            </w:r>
            <w:r w:rsidRPr="00780CA4">
              <w:rPr>
                <w:rStyle w:val="FontStyle22"/>
                <w:rFonts w:ascii="Calibri" w:hAnsi="Calibri" w:cs="Calibri"/>
                <w:b w:val="0"/>
                <w:sz w:val="18"/>
                <w:szCs w:val="16"/>
              </w:rPr>
              <w:t xml:space="preserve"> w zł</w:t>
            </w:r>
          </w:p>
          <w:p w14:paraId="4005F20F" w14:textId="4202BEF0" w:rsidR="00296EBE" w:rsidRPr="00780CA4" w:rsidRDefault="00296EBE" w:rsidP="00A267E6">
            <w:pPr>
              <w:spacing w:after="60"/>
              <w:jc w:val="center"/>
              <w:rPr>
                <w:rStyle w:val="FontStyle22"/>
                <w:rFonts w:ascii="Calibri" w:hAnsi="Calibri" w:cs="Calibri"/>
                <w:b w:val="0"/>
                <w:sz w:val="18"/>
                <w:szCs w:val="16"/>
              </w:rPr>
            </w:pPr>
            <w:r w:rsidRPr="00780CA4">
              <w:rPr>
                <w:rStyle w:val="FontStyle22"/>
                <w:rFonts w:ascii="Calibri" w:eastAsiaTheme="minorEastAsia" w:hAnsi="Calibri" w:cs="Calibri"/>
                <w:b w:val="0"/>
                <w:sz w:val="16"/>
                <w:szCs w:val="14"/>
              </w:rPr>
              <w:t>(</w:t>
            </w:r>
            <w:r w:rsidRPr="00780CA4">
              <w:rPr>
                <w:rStyle w:val="FontStyle22"/>
                <w:rFonts w:ascii="Calibri" w:eastAsiaTheme="minorEastAsia" w:hAnsi="Calibri" w:cs="Calibri"/>
                <w:b w:val="0"/>
                <w:i/>
                <w:sz w:val="16"/>
                <w:szCs w:val="14"/>
              </w:rPr>
              <w:t>w przypadku</w:t>
            </w:r>
            <w:r w:rsidR="00DF2527" w:rsidRPr="00780CA4">
              <w:rPr>
                <w:rStyle w:val="FontStyle22"/>
                <w:rFonts w:ascii="Calibri" w:eastAsiaTheme="minorEastAsia" w:hAnsi="Calibri" w:cs="Calibri"/>
                <w:b w:val="0"/>
                <w:i/>
                <w:sz w:val="16"/>
                <w:szCs w:val="14"/>
              </w:rPr>
              <w:t>,</w:t>
            </w:r>
            <w:r w:rsidRPr="00780CA4">
              <w:rPr>
                <w:rStyle w:val="FontStyle22"/>
                <w:rFonts w:ascii="Calibri" w:eastAsiaTheme="minorEastAsia" w:hAnsi="Calibri" w:cs="Calibri"/>
                <w:b w:val="0"/>
                <w:i/>
                <w:sz w:val="16"/>
                <w:szCs w:val="14"/>
              </w:rPr>
              <w:t xml:space="preserve"> gdy zakres </w:t>
            </w:r>
            <w:r w:rsidR="00A267E6" w:rsidRPr="00780CA4">
              <w:rPr>
                <w:rStyle w:val="FontStyle22"/>
                <w:rFonts w:ascii="Calibri" w:eastAsiaTheme="minorEastAsia" w:hAnsi="Calibri" w:cs="Calibri"/>
                <w:b w:val="0"/>
                <w:i/>
                <w:sz w:val="16"/>
                <w:szCs w:val="14"/>
              </w:rPr>
              <w:t>dostawy</w:t>
            </w:r>
            <w:r w:rsidRPr="00780CA4">
              <w:rPr>
                <w:rStyle w:val="FontStyle22"/>
                <w:rFonts w:ascii="Calibri" w:eastAsiaTheme="minorEastAsia" w:hAnsi="Calibri" w:cs="Calibri"/>
                <w:b w:val="0"/>
                <w:i/>
                <w:sz w:val="16"/>
                <w:szCs w:val="14"/>
              </w:rPr>
              <w:t xml:space="preserve"> jest szerszy, należy podać wyłącznie wartość </w:t>
            </w:r>
            <w:r w:rsidR="00A267E6" w:rsidRPr="00780CA4">
              <w:rPr>
                <w:rStyle w:val="FontStyle22"/>
                <w:rFonts w:ascii="Calibri" w:eastAsiaTheme="minorEastAsia" w:hAnsi="Calibri" w:cs="Calibri"/>
                <w:b w:val="0"/>
                <w:i/>
                <w:sz w:val="16"/>
                <w:szCs w:val="14"/>
              </w:rPr>
              <w:t>dostawy</w:t>
            </w:r>
            <w:r w:rsidRPr="00780CA4">
              <w:rPr>
                <w:rStyle w:val="FontStyle22"/>
                <w:rFonts w:ascii="Calibri" w:eastAsiaTheme="minorEastAsia" w:hAnsi="Calibri" w:cs="Calibri"/>
                <w:b w:val="0"/>
                <w:i/>
                <w:sz w:val="16"/>
                <w:szCs w:val="14"/>
              </w:rPr>
              <w:t xml:space="preserve"> odpowiadającej treści warunku udziału w postępowaniu w badanym zakresie, wg warunku udziału w postępowaniu</w:t>
            </w:r>
            <w:r w:rsidRPr="00780CA4">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F240157" w14:textId="77777777" w:rsidR="00296EBE" w:rsidRPr="00780CA4"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780CA4">
              <w:rPr>
                <w:rStyle w:val="FontStyle22"/>
                <w:rFonts w:ascii="Calibri" w:hAnsi="Calibri" w:cs="Calibri"/>
                <w:b w:val="0"/>
                <w:sz w:val="18"/>
                <w:szCs w:val="16"/>
              </w:rPr>
              <w:t xml:space="preserve">Podmiot na rzecz którego wykonano </w:t>
            </w:r>
            <w:r w:rsidR="00A267E6" w:rsidRPr="00780CA4">
              <w:rPr>
                <w:rStyle w:val="FontStyle22"/>
                <w:rFonts w:ascii="Calibri" w:hAnsi="Calibri" w:cs="Calibri"/>
                <w:b w:val="0"/>
                <w:sz w:val="18"/>
                <w:szCs w:val="16"/>
              </w:rPr>
              <w:t>dostawę</w:t>
            </w:r>
          </w:p>
          <w:p w14:paraId="635442EA" w14:textId="77777777" w:rsidR="00296EBE" w:rsidRPr="00780CA4" w:rsidRDefault="00296EBE" w:rsidP="00BA3D3C">
            <w:pPr>
              <w:spacing w:after="60"/>
              <w:jc w:val="center"/>
              <w:rPr>
                <w:rStyle w:val="FontStyle23"/>
                <w:rFonts w:ascii="Calibri" w:hAnsi="Calibri" w:cs="Calibri"/>
                <w:szCs w:val="16"/>
              </w:rPr>
            </w:pPr>
            <w:r w:rsidRPr="00780CA4">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9802D2" w14:textId="77777777" w:rsidR="00296EBE" w:rsidRPr="00780CA4" w:rsidRDefault="00296EBE" w:rsidP="00BA3D3C">
            <w:pPr>
              <w:pStyle w:val="Style6"/>
              <w:spacing w:after="60" w:line="240" w:lineRule="auto"/>
              <w:rPr>
                <w:rStyle w:val="FontStyle22"/>
                <w:rFonts w:ascii="Calibri" w:hAnsi="Calibri" w:cs="Calibri"/>
                <w:b w:val="0"/>
                <w:sz w:val="18"/>
                <w:szCs w:val="16"/>
              </w:rPr>
            </w:pPr>
            <w:r w:rsidRPr="00780CA4">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B0F6C7" w14:textId="77777777" w:rsidR="00296EBE" w:rsidRPr="00780CA4" w:rsidRDefault="00296EBE" w:rsidP="00BA3D3C">
            <w:pPr>
              <w:pStyle w:val="Style7"/>
              <w:spacing w:after="60" w:line="240" w:lineRule="auto"/>
              <w:ind w:firstLine="19"/>
              <w:jc w:val="center"/>
              <w:rPr>
                <w:rStyle w:val="FontStyle22"/>
                <w:rFonts w:ascii="Calibri" w:hAnsi="Calibri" w:cs="Calibri"/>
                <w:b w:val="0"/>
                <w:sz w:val="18"/>
                <w:szCs w:val="16"/>
              </w:rPr>
            </w:pPr>
            <w:r w:rsidRPr="00780CA4">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7E484" w14:textId="77777777" w:rsidR="00296EBE" w:rsidRPr="00780CA4" w:rsidRDefault="00296EBE" w:rsidP="00BA3D3C">
            <w:pPr>
              <w:pStyle w:val="Style11"/>
              <w:spacing w:after="60" w:line="240" w:lineRule="auto"/>
              <w:ind w:left="10" w:hanging="10"/>
              <w:jc w:val="center"/>
              <w:rPr>
                <w:rStyle w:val="FontStyle23"/>
                <w:rFonts w:ascii="Calibri" w:hAnsi="Calibri" w:cs="Calibri"/>
                <w:i w:val="0"/>
                <w:szCs w:val="16"/>
              </w:rPr>
            </w:pPr>
            <w:r w:rsidRPr="00780CA4">
              <w:rPr>
                <w:rStyle w:val="FontStyle23"/>
                <w:rFonts w:ascii="Calibri" w:hAnsi="Calibri" w:cs="Calibri"/>
                <w:i w:val="0"/>
                <w:szCs w:val="16"/>
              </w:rPr>
              <w:t>Informacje uzupełniające</w:t>
            </w:r>
          </w:p>
        </w:tc>
      </w:tr>
      <w:tr w:rsidR="00296EBE" w:rsidRPr="00780CA4" w14:paraId="77B98E4A"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659F675" w14:textId="77777777" w:rsidR="00296EBE" w:rsidRPr="00780CA4"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0450B88E" w14:textId="77777777" w:rsidR="00296EBE" w:rsidRPr="00780CA4"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7C4CF18" w14:textId="77777777" w:rsidR="00296EBE" w:rsidRPr="00780CA4"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4498557" w14:textId="77777777" w:rsidR="00296EBE" w:rsidRPr="00780CA4"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8D283B" w14:textId="77777777" w:rsidR="00296EBE" w:rsidRPr="00780CA4" w:rsidRDefault="00296EBE" w:rsidP="00BA3D3C">
            <w:pPr>
              <w:pStyle w:val="Style6"/>
              <w:widowControl/>
              <w:spacing w:after="60" w:line="240" w:lineRule="auto"/>
              <w:rPr>
                <w:rStyle w:val="FontStyle22"/>
                <w:rFonts w:ascii="Calibri" w:hAnsi="Calibri" w:cs="Calibri"/>
                <w:b w:val="0"/>
                <w:sz w:val="18"/>
                <w:szCs w:val="16"/>
              </w:rPr>
            </w:pPr>
            <w:r w:rsidRPr="00780CA4">
              <w:rPr>
                <w:rStyle w:val="FontStyle22"/>
                <w:rFonts w:ascii="Calibri" w:hAnsi="Calibri" w:cs="Calibri"/>
                <w:b w:val="0"/>
                <w:sz w:val="18"/>
                <w:szCs w:val="16"/>
              </w:rPr>
              <w:t>Od</w:t>
            </w:r>
          </w:p>
          <w:p w14:paraId="694D402A" w14:textId="77777777" w:rsidR="00296EBE" w:rsidRPr="00780CA4"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780CA4">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A37834" w14:textId="77777777" w:rsidR="00296EBE" w:rsidRPr="00780CA4" w:rsidRDefault="00296EBE" w:rsidP="00BA3D3C">
            <w:pPr>
              <w:pStyle w:val="Style6"/>
              <w:widowControl/>
              <w:spacing w:after="60" w:line="240" w:lineRule="auto"/>
              <w:rPr>
                <w:rStyle w:val="FontStyle22"/>
                <w:rFonts w:ascii="Calibri" w:hAnsi="Calibri" w:cs="Calibri"/>
                <w:b w:val="0"/>
                <w:sz w:val="18"/>
                <w:szCs w:val="16"/>
              </w:rPr>
            </w:pPr>
            <w:r w:rsidRPr="00780CA4">
              <w:rPr>
                <w:rStyle w:val="FontStyle22"/>
                <w:rFonts w:ascii="Calibri" w:hAnsi="Calibri" w:cs="Calibri"/>
                <w:b w:val="0"/>
                <w:sz w:val="18"/>
                <w:szCs w:val="16"/>
              </w:rPr>
              <w:t>Do</w:t>
            </w:r>
          </w:p>
          <w:p w14:paraId="414740C7" w14:textId="77777777" w:rsidR="00296EBE" w:rsidRPr="00780CA4"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780CA4">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58CDC9F" w14:textId="77777777" w:rsidR="00296EBE" w:rsidRPr="00780CA4"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8A0CB" w14:textId="77777777" w:rsidR="00296EBE" w:rsidRPr="00780CA4" w:rsidRDefault="00296EBE" w:rsidP="00BA3D3C">
            <w:pPr>
              <w:pStyle w:val="Style11"/>
              <w:widowControl/>
              <w:spacing w:after="60" w:line="240" w:lineRule="auto"/>
              <w:ind w:left="10" w:hanging="10"/>
              <w:jc w:val="center"/>
              <w:rPr>
                <w:rStyle w:val="FontStyle23"/>
                <w:rFonts w:ascii="Calibri" w:hAnsi="Calibri" w:cs="Calibri"/>
                <w:i w:val="0"/>
                <w:szCs w:val="16"/>
              </w:rPr>
            </w:pPr>
            <w:r w:rsidRPr="00780CA4">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D6E34" w14:textId="77777777" w:rsidR="00296EBE" w:rsidRPr="00780CA4" w:rsidRDefault="00296EBE" w:rsidP="00BA3D3C">
            <w:pPr>
              <w:pStyle w:val="Style11"/>
              <w:widowControl/>
              <w:spacing w:after="60" w:line="240" w:lineRule="auto"/>
              <w:ind w:left="10" w:hanging="10"/>
              <w:jc w:val="center"/>
              <w:rPr>
                <w:rStyle w:val="FontStyle23"/>
                <w:rFonts w:ascii="Calibri" w:hAnsi="Calibri" w:cs="Calibri"/>
                <w:i w:val="0"/>
                <w:szCs w:val="16"/>
              </w:rPr>
            </w:pPr>
            <w:r w:rsidRPr="00780CA4">
              <w:rPr>
                <w:rStyle w:val="FontStyle23"/>
                <w:rFonts w:ascii="Calibri" w:hAnsi="Calibri" w:cs="Calibri"/>
                <w:i w:val="0"/>
                <w:szCs w:val="16"/>
              </w:rPr>
              <w:t>Nazwa innego podmiotu</w:t>
            </w:r>
          </w:p>
        </w:tc>
      </w:tr>
      <w:tr w:rsidR="00296EBE" w:rsidRPr="00780CA4" w14:paraId="49CABA90"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949F13"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76ED8"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545798" w14:textId="77777777" w:rsidR="00296EBE" w:rsidRPr="00780CA4" w:rsidRDefault="00296EBE" w:rsidP="00BA3D3C">
            <w:pPr>
              <w:pStyle w:val="Style5"/>
              <w:widowControl/>
              <w:spacing w:after="60"/>
              <w:ind w:left="-40"/>
              <w:jc w:val="center"/>
              <w:rPr>
                <w:rStyle w:val="FontStyle25"/>
                <w:rFonts w:ascii="Calibri" w:hAnsi="Calibri" w:cs="Calibri"/>
                <w:sz w:val="18"/>
                <w:szCs w:val="16"/>
              </w:rPr>
            </w:pPr>
            <w:r w:rsidRPr="00780CA4">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B13742" w14:textId="77777777" w:rsidR="00296EBE" w:rsidRPr="00780CA4" w:rsidRDefault="00296EBE" w:rsidP="00BA3D3C">
            <w:pPr>
              <w:pStyle w:val="Style5"/>
              <w:widowControl/>
              <w:spacing w:after="60"/>
              <w:ind w:left="-40"/>
              <w:jc w:val="center"/>
              <w:rPr>
                <w:rStyle w:val="FontStyle25"/>
                <w:rFonts w:ascii="Calibri" w:hAnsi="Calibri" w:cs="Calibri"/>
                <w:sz w:val="18"/>
                <w:szCs w:val="16"/>
              </w:rPr>
            </w:pPr>
            <w:r w:rsidRPr="00780CA4">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A1E566"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EA4ECD"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DDDD2A9"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75C1C" w14:textId="77777777" w:rsidR="00296EBE" w:rsidRPr="00780CA4" w:rsidRDefault="00296EBE" w:rsidP="00BA3D3C">
            <w:pPr>
              <w:pStyle w:val="Style5"/>
              <w:widowControl/>
              <w:spacing w:after="60"/>
              <w:jc w:val="center"/>
              <w:rPr>
                <w:rStyle w:val="FontStyle25"/>
                <w:rFonts w:ascii="Calibri" w:hAnsi="Calibri" w:cs="Calibri"/>
                <w:sz w:val="18"/>
                <w:szCs w:val="16"/>
              </w:rPr>
            </w:pPr>
            <w:r w:rsidRPr="00780CA4">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5794A" w14:textId="77777777" w:rsidR="00296EBE" w:rsidRPr="00780CA4" w:rsidRDefault="00296EBE" w:rsidP="00BA3D3C">
            <w:pPr>
              <w:pStyle w:val="Style11"/>
              <w:spacing w:after="60" w:line="240" w:lineRule="auto"/>
              <w:jc w:val="center"/>
              <w:rPr>
                <w:rStyle w:val="FontStyle23"/>
                <w:rFonts w:ascii="Calibri" w:hAnsi="Calibri" w:cs="Calibri"/>
                <w:szCs w:val="16"/>
              </w:rPr>
            </w:pPr>
            <w:r w:rsidRPr="00780CA4">
              <w:rPr>
                <w:rStyle w:val="FontStyle23"/>
                <w:rFonts w:ascii="Calibri" w:hAnsi="Calibri" w:cs="Calibri"/>
                <w:szCs w:val="16"/>
              </w:rPr>
              <w:t>9</w:t>
            </w:r>
          </w:p>
        </w:tc>
      </w:tr>
      <w:tr w:rsidR="00296EBE" w:rsidRPr="00780CA4" w14:paraId="22ED67A8"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40660" w14:textId="77777777" w:rsidR="00296EBE" w:rsidRPr="00780CA4" w:rsidRDefault="00296EBE" w:rsidP="00BA3D3C">
            <w:pPr>
              <w:pStyle w:val="Style8"/>
              <w:spacing w:after="60"/>
              <w:jc w:val="center"/>
              <w:rPr>
                <w:rFonts w:ascii="Calibri" w:hAnsi="Calibri" w:cs="Calibri"/>
                <w:sz w:val="18"/>
                <w:szCs w:val="16"/>
              </w:rPr>
            </w:pPr>
            <w:r w:rsidRPr="00780CA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5553F1A" w14:textId="77777777" w:rsidR="00296EBE" w:rsidRPr="00780CA4" w:rsidRDefault="00296EBE" w:rsidP="00BA3D3C">
            <w:pPr>
              <w:pStyle w:val="Akapitzlist"/>
              <w:spacing w:after="60"/>
              <w:ind w:left="112"/>
              <w:rPr>
                <w:rFonts w:ascii="Calibri" w:hAnsi="Calibri" w:cs="Calibri"/>
                <w:b/>
                <w:sz w:val="18"/>
                <w:szCs w:val="16"/>
              </w:rPr>
            </w:pPr>
          </w:p>
          <w:p w14:paraId="6262CB6B" w14:textId="77777777" w:rsidR="00296EBE" w:rsidRPr="00780CA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322C0BC" w14:textId="77777777" w:rsidR="00296EBE" w:rsidRPr="00780CA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67489F3F" w14:textId="77777777" w:rsidR="00296EBE" w:rsidRPr="00780CA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8122182" w14:textId="77777777" w:rsidR="00296EBE" w:rsidRPr="00780CA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A9C5F1B" w14:textId="77777777" w:rsidR="00296EBE" w:rsidRPr="00780CA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BF95157" w14:textId="77777777" w:rsidR="00296EBE" w:rsidRPr="00780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6B28233" w14:textId="77777777" w:rsidR="00296EBE" w:rsidRPr="00780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939A14A" w14:textId="77777777" w:rsidR="00296EBE" w:rsidRPr="00780CA4" w:rsidRDefault="00296EBE" w:rsidP="00BA3D3C">
            <w:pPr>
              <w:pStyle w:val="Style8"/>
              <w:widowControl/>
              <w:spacing w:after="60"/>
              <w:rPr>
                <w:rFonts w:ascii="Calibri" w:hAnsi="Calibri" w:cs="Calibri"/>
                <w:b/>
                <w:sz w:val="18"/>
                <w:szCs w:val="16"/>
              </w:rPr>
            </w:pPr>
          </w:p>
        </w:tc>
      </w:tr>
      <w:tr w:rsidR="00296EBE" w:rsidRPr="00780CA4" w14:paraId="136594BD"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E4E5C" w14:textId="77777777" w:rsidR="00296EBE" w:rsidRPr="00780CA4" w:rsidRDefault="00296EBE" w:rsidP="00BA3D3C">
            <w:pPr>
              <w:pStyle w:val="Style8"/>
              <w:spacing w:after="60"/>
              <w:jc w:val="center"/>
              <w:rPr>
                <w:rFonts w:ascii="Calibri" w:hAnsi="Calibri" w:cs="Calibri"/>
                <w:sz w:val="18"/>
                <w:szCs w:val="16"/>
              </w:rPr>
            </w:pPr>
            <w:r w:rsidRPr="00780CA4">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200C6FC" w14:textId="77777777" w:rsidR="00296EBE" w:rsidRPr="00780CA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2DE87CB" w14:textId="77777777" w:rsidR="00296EBE" w:rsidRPr="00780CA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E0C2CD7" w14:textId="77777777" w:rsidR="00296EBE" w:rsidRPr="00780CA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42139DB" w14:textId="77777777" w:rsidR="00296EBE" w:rsidRPr="00780CA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9B542DF" w14:textId="77777777" w:rsidR="00296EBE" w:rsidRPr="00780CA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9D36DAE" w14:textId="77777777" w:rsidR="00296EBE" w:rsidRPr="00780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F239209" w14:textId="77777777" w:rsidR="00296EBE" w:rsidRPr="00780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A65DB5" w14:textId="77777777" w:rsidR="00296EBE" w:rsidRPr="00780CA4" w:rsidRDefault="00296EBE" w:rsidP="00BA3D3C">
            <w:pPr>
              <w:pStyle w:val="Style8"/>
              <w:widowControl/>
              <w:spacing w:after="60"/>
              <w:rPr>
                <w:rFonts w:ascii="Calibri" w:hAnsi="Calibri" w:cs="Calibri"/>
                <w:b/>
                <w:sz w:val="18"/>
                <w:szCs w:val="16"/>
              </w:rPr>
            </w:pPr>
          </w:p>
        </w:tc>
      </w:tr>
      <w:tr w:rsidR="00296EBE" w:rsidRPr="00780CA4" w14:paraId="2499B63B"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4DAF6" w14:textId="77777777" w:rsidR="00296EBE" w:rsidRPr="00780CA4" w:rsidRDefault="00296EBE" w:rsidP="00BA3D3C">
            <w:pPr>
              <w:pStyle w:val="Style13"/>
              <w:widowControl/>
              <w:spacing w:after="60"/>
              <w:rPr>
                <w:rStyle w:val="FontStyle27"/>
                <w:rFonts w:ascii="Calibri" w:hAnsi="Calibri" w:cs="Calibri"/>
                <w:sz w:val="16"/>
                <w:szCs w:val="16"/>
                <w:u w:val="single"/>
              </w:rPr>
            </w:pPr>
            <w:r w:rsidRPr="00780CA4">
              <w:rPr>
                <w:rStyle w:val="FontStyle27"/>
                <w:rFonts w:ascii="Calibri" w:hAnsi="Calibri" w:cs="Calibri"/>
                <w:sz w:val="16"/>
                <w:szCs w:val="16"/>
                <w:u w:val="single"/>
              </w:rPr>
              <w:t>Uwaga do kol. 7:</w:t>
            </w:r>
          </w:p>
          <w:p w14:paraId="4B910814" w14:textId="77777777" w:rsidR="00296EBE" w:rsidRPr="00780CA4" w:rsidRDefault="00296EBE" w:rsidP="00E53C51">
            <w:pPr>
              <w:pStyle w:val="Style18"/>
              <w:widowControl/>
              <w:numPr>
                <w:ilvl w:val="0"/>
                <w:numId w:val="15"/>
              </w:numPr>
              <w:spacing w:after="60" w:line="240" w:lineRule="auto"/>
              <w:ind w:left="284" w:hanging="284"/>
              <w:rPr>
                <w:rStyle w:val="FontStyle23"/>
                <w:rFonts w:ascii="Calibri" w:hAnsi="Calibri" w:cs="Calibri"/>
                <w:sz w:val="16"/>
                <w:szCs w:val="16"/>
              </w:rPr>
            </w:pPr>
            <w:r w:rsidRPr="00780CA4">
              <w:rPr>
                <w:rStyle w:val="FontStyle23"/>
                <w:rFonts w:ascii="Calibri" w:hAnsi="Calibri" w:cs="Calibri"/>
                <w:sz w:val="16"/>
                <w:szCs w:val="16"/>
              </w:rPr>
              <w:t xml:space="preserve">Do wykazu należy dołączyć dowody potwierdzające, że powyższe </w:t>
            </w:r>
            <w:r w:rsidR="00A267E6" w:rsidRPr="00780CA4">
              <w:rPr>
                <w:rStyle w:val="FontStyle23"/>
                <w:rFonts w:ascii="Calibri" w:hAnsi="Calibri" w:cs="Calibri"/>
                <w:sz w:val="16"/>
                <w:szCs w:val="16"/>
              </w:rPr>
              <w:t>dostawy</w:t>
            </w:r>
            <w:r w:rsidRPr="00780CA4">
              <w:rPr>
                <w:rStyle w:val="FontStyle23"/>
                <w:rFonts w:ascii="Calibri" w:hAnsi="Calibri" w:cs="Calibri"/>
                <w:sz w:val="16"/>
                <w:szCs w:val="16"/>
              </w:rPr>
              <w:t xml:space="preserve"> zostały wykonane lub są wykonywane należycie, tj.:</w:t>
            </w:r>
          </w:p>
          <w:p w14:paraId="15EFB2B9" w14:textId="77777777" w:rsidR="00296EBE" w:rsidRPr="00780CA4" w:rsidRDefault="00296EBE" w:rsidP="00E53C51">
            <w:pPr>
              <w:pStyle w:val="Style18"/>
              <w:widowControl/>
              <w:numPr>
                <w:ilvl w:val="1"/>
                <w:numId w:val="15"/>
              </w:numPr>
              <w:spacing w:after="60" w:line="240" w:lineRule="auto"/>
              <w:rPr>
                <w:rStyle w:val="FontStyle23"/>
                <w:rFonts w:ascii="Calibri" w:hAnsi="Calibri" w:cs="Calibri"/>
                <w:sz w:val="16"/>
                <w:szCs w:val="16"/>
              </w:rPr>
            </w:pPr>
            <w:r w:rsidRPr="00780CA4">
              <w:rPr>
                <w:rStyle w:val="FontStyle23"/>
                <w:rFonts w:ascii="Calibri" w:hAnsi="Calibri" w:cs="Calibri"/>
                <w:sz w:val="16"/>
                <w:szCs w:val="16"/>
              </w:rPr>
              <w:t xml:space="preserve">referencje bądź inne dokumenty wystawione przez podmiot, na rzecz którego </w:t>
            </w:r>
            <w:r w:rsidR="00634EFE" w:rsidRPr="00780CA4">
              <w:rPr>
                <w:rStyle w:val="FontStyle23"/>
                <w:rFonts w:ascii="Calibri" w:hAnsi="Calibri" w:cs="Calibri"/>
                <w:sz w:val="16"/>
                <w:szCs w:val="16"/>
              </w:rPr>
              <w:t>dostawy</w:t>
            </w:r>
            <w:r w:rsidRPr="00780CA4">
              <w:rPr>
                <w:rStyle w:val="FontStyle23"/>
                <w:rFonts w:ascii="Calibri" w:hAnsi="Calibri" w:cs="Calibri"/>
                <w:sz w:val="16"/>
                <w:szCs w:val="16"/>
              </w:rPr>
              <w:t xml:space="preserve"> były wykonywane </w:t>
            </w:r>
            <w:r w:rsidRPr="00780CA4">
              <w:rPr>
                <w:rFonts w:ascii="Calibri" w:hAnsi="Calibri" w:cs="Calibri"/>
                <w:i/>
                <w:iCs/>
                <w:sz w:val="16"/>
                <w:szCs w:val="16"/>
              </w:rPr>
              <w:t xml:space="preserve">lub są wykonywane należycie, z tym, że w odniesieniu do nadal wykonywanych </w:t>
            </w:r>
            <w:r w:rsidR="00634EFE" w:rsidRPr="00780CA4">
              <w:rPr>
                <w:rFonts w:ascii="Calibri" w:hAnsi="Calibri" w:cs="Calibri"/>
                <w:i/>
                <w:iCs/>
                <w:sz w:val="16"/>
                <w:szCs w:val="16"/>
              </w:rPr>
              <w:t>dostaw</w:t>
            </w:r>
            <w:r w:rsidRPr="00780CA4">
              <w:rPr>
                <w:rFonts w:ascii="Calibri" w:hAnsi="Calibri" w:cs="Calibri"/>
                <w:i/>
                <w:iCs/>
                <w:sz w:val="16"/>
                <w:szCs w:val="16"/>
              </w:rPr>
              <w:t xml:space="preserve"> </w:t>
            </w:r>
            <w:r w:rsidR="001A417B" w:rsidRPr="00780CA4">
              <w:rPr>
                <w:rFonts w:ascii="Calibri" w:hAnsi="Calibri" w:cs="Calibri"/>
                <w:i/>
                <w:iCs/>
                <w:sz w:val="16"/>
                <w:szCs w:val="16"/>
              </w:rPr>
              <w:t xml:space="preserve">powtarzających się </w:t>
            </w:r>
            <w:r w:rsidRPr="00780CA4">
              <w:rPr>
                <w:rFonts w:ascii="Calibri" w:hAnsi="Calibri" w:cs="Calibri"/>
                <w:i/>
                <w:iCs/>
                <w:sz w:val="16"/>
                <w:szCs w:val="16"/>
              </w:rPr>
              <w:t>lub ciągłych referencje bądź inne dokumenty powinny być wydane nie wcześniej niż 3 m-ce przed upływem terminu składania ofert;</w:t>
            </w:r>
          </w:p>
          <w:p w14:paraId="27A81350" w14:textId="77777777" w:rsidR="00296EBE" w:rsidRPr="00780CA4" w:rsidRDefault="00296EBE" w:rsidP="00E53C51">
            <w:pPr>
              <w:pStyle w:val="Style18"/>
              <w:widowControl/>
              <w:numPr>
                <w:ilvl w:val="1"/>
                <w:numId w:val="15"/>
              </w:numPr>
              <w:spacing w:after="60" w:line="240" w:lineRule="auto"/>
              <w:rPr>
                <w:rStyle w:val="FontStyle23"/>
                <w:rFonts w:ascii="Calibri" w:hAnsi="Calibri" w:cs="Calibri"/>
                <w:sz w:val="16"/>
                <w:szCs w:val="16"/>
              </w:rPr>
            </w:pPr>
            <w:r w:rsidRPr="00780CA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75F9AF10" w14:textId="77777777" w:rsidR="00296EBE" w:rsidRPr="00780CA4" w:rsidRDefault="00296EBE" w:rsidP="00E53C51">
            <w:pPr>
              <w:pStyle w:val="Style18"/>
              <w:widowControl/>
              <w:numPr>
                <w:ilvl w:val="0"/>
                <w:numId w:val="15"/>
              </w:numPr>
              <w:spacing w:after="60" w:line="240" w:lineRule="auto"/>
              <w:ind w:left="284" w:hanging="284"/>
              <w:rPr>
                <w:rStyle w:val="FontStyle23"/>
                <w:rFonts w:ascii="Calibri" w:hAnsi="Calibri" w:cs="Calibri"/>
                <w:sz w:val="16"/>
                <w:szCs w:val="16"/>
              </w:rPr>
            </w:pPr>
            <w:r w:rsidRPr="00780CA4">
              <w:rPr>
                <w:rStyle w:val="FontStyle23"/>
                <w:rFonts w:ascii="Calibri" w:hAnsi="Calibri" w:cs="Calibri"/>
                <w:sz w:val="16"/>
                <w:szCs w:val="16"/>
              </w:rPr>
              <w:t xml:space="preserve">Należy wpisać nazwę dowodu (dokumentu) potwierdzającego, że </w:t>
            </w:r>
            <w:r w:rsidR="00634EFE" w:rsidRPr="00780CA4">
              <w:rPr>
                <w:rStyle w:val="FontStyle23"/>
                <w:rFonts w:ascii="Calibri" w:hAnsi="Calibri" w:cs="Calibri"/>
                <w:sz w:val="16"/>
                <w:szCs w:val="16"/>
              </w:rPr>
              <w:t>dostawy</w:t>
            </w:r>
            <w:r w:rsidRPr="00780CA4">
              <w:rPr>
                <w:rStyle w:val="FontStyle23"/>
                <w:rFonts w:ascii="Calibri" w:hAnsi="Calibri" w:cs="Calibri"/>
                <w:sz w:val="16"/>
                <w:szCs w:val="16"/>
              </w:rPr>
              <w:t xml:space="preserve"> zostały wykonane lub są wykonywane należycie (podać numer strony);</w:t>
            </w:r>
          </w:p>
          <w:p w14:paraId="06BDF233" w14:textId="77777777" w:rsidR="00296EBE" w:rsidRPr="00780CA4" w:rsidRDefault="00296EBE" w:rsidP="00BA3D3C">
            <w:pPr>
              <w:pStyle w:val="Style13"/>
              <w:spacing w:after="60"/>
              <w:rPr>
                <w:rStyle w:val="FontStyle27"/>
                <w:rFonts w:ascii="Calibri" w:hAnsi="Calibri" w:cs="Calibri"/>
                <w:sz w:val="16"/>
                <w:szCs w:val="16"/>
                <w:u w:val="single"/>
              </w:rPr>
            </w:pPr>
            <w:r w:rsidRPr="00780CA4">
              <w:rPr>
                <w:rStyle w:val="FontStyle27"/>
                <w:rFonts w:ascii="Calibri" w:hAnsi="Calibri" w:cs="Calibri"/>
                <w:sz w:val="16"/>
                <w:szCs w:val="16"/>
                <w:u w:val="single"/>
              </w:rPr>
              <w:t>Uwaga do kol. 8:</w:t>
            </w:r>
          </w:p>
          <w:p w14:paraId="40014BE5" w14:textId="77777777" w:rsidR="00296EBE" w:rsidRPr="00780CA4" w:rsidRDefault="00296EBE" w:rsidP="00E53C51">
            <w:pPr>
              <w:pStyle w:val="Style18"/>
              <w:widowControl/>
              <w:numPr>
                <w:ilvl w:val="0"/>
                <w:numId w:val="16"/>
              </w:numPr>
              <w:spacing w:after="60" w:line="240" w:lineRule="auto"/>
              <w:ind w:left="284" w:hanging="284"/>
              <w:rPr>
                <w:rStyle w:val="FontStyle23"/>
                <w:rFonts w:ascii="Calibri" w:hAnsi="Calibri" w:cs="Calibri"/>
                <w:sz w:val="16"/>
                <w:szCs w:val="16"/>
              </w:rPr>
            </w:pPr>
            <w:r w:rsidRPr="00780CA4">
              <w:rPr>
                <w:rStyle w:val="FontStyle23"/>
                <w:rFonts w:ascii="Calibri" w:hAnsi="Calibri" w:cs="Calibri"/>
                <w:sz w:val="16"/>
                <w:szCs w:val="16"/>
              </w:rPr>
              <w:t xml:space="preserve">Zaznaczyć „TAK", tylko w przypadku, gdy Wykonawca polega na </w:t>
            </w:r>
            <w:r w:rsidR="00932FD7" w:rsidRPr="00780CA4">
              <w:rPr>
                <w:rStyle w:val="FontStyle23"/>
                <w:rFonts w:ascii="Calibri" w:hAnsi="Calibri" w:cs="Calibri"/>
                <w:sz w:val="16"/>
                <w:szCs w:val="16"/>
              </w:rPr>
              <w:t xml:space="preserve">zdolnościach </w:t>
            </w:r>
            <w:r w:rsidRPr="00780CA4">
              <w:rPr>
                <w:rStyle w:val="FontStyle23"/>
                <w:rFonts w:ascii="Calibri" w:hAnsi="Calibri" w:cs="Calibri"/>
                <w:sz w:val="16"/>
                <w:szCs w:val="16"/>
              </w:rPr>
              <w:t xml:space="preserve">podmiotu </w:t>
            </w:r>
            <w:r w:rsidR="00932FD7" w:rsidRPr="00780CA4">
              <w:rPr>
                <w:rStyle w:val="FontStyle23"/>
                <w:rFonts w:ascii="Calibri" w:hAnsi="Calibri" w:cs="Calibri"/>
                <w:sz w:val="16"/>
                <w:szCs w:val="16"/>
              </w:rPr>
              <w:t xml:space="preserve">udostępniającego zasoby </w:t>
            </w:r>
            <w:r w:rsidRPr="00780CA4">
              <w:rPr>
                <w:rStyle w:val="FontStyle23"/>
                <w:rFonts w:ascii="Calibri" w:hAnsi="Calibri" w:cs="Calibri"/>
                <w:sz w:val="16"/>
                <w:szCs w:val="16"/>
              </w:rPr>
              <w:t>dla wykazania spełniania warunku udziału;</w:t>
            </w:r>
          </w:p>
          <w:p w14:paraId="16BA821D" w14:textId="77777777" w:rsidR="00296EBE" w:rsidRPr="00780CA4" w:rsidRDefault="00296EBE" w:rsidP="00E53C51">
            <w:pPr>
              <w:pStyle w:val="Style18"/>
              <w:widowControl/>
              <w:numPr>
                <w:ilvl w:val="0"/>
                <w:numId w:val="16"/>
              </w:numPr>
              <w:spacing w:after="60" w:line="240" w:lineRule="auto"/>
              <w:ind w:left="284" w:hanging="284"/>
              <w:rPr>
                <w:rFonts w:ascii="Calibri" w:hAnsi="Calibri" w:cs="Calibri"/>
                <w:b/>
                <w:sz w:val="18"/>
                <w:szCs w:val="16"/>
              </w:rPr>
            </w:pPr>
            <w:r w:rsidRPr="00780CA4">
              <w:rPr>
                <w:rFonts w:ascii="Calibri" w:hAnsi="Calibri" w:cs="Calibri"/>
                <w:i/>
                <w:iCs/>
                <w:sz w:val="16"/>
                <w:szCs w:val="16"/>
              </w:rPr>
              <w:t>Dla wykazania spełniania warunku udziału w postępowaniu, opisanego w Rozdz. III</w:t>
            </w:r>
            <w:r w:rsidR="00164199" w:rsidRPr="00780CA4">
              <w:rPr>
                <w:rFonts w:ascii="Calibri" w:hAnsi="Calibri" w:cs="Calibri"/>
                <w:i/>
                <w:iCs/>
                <w:sz w:val="16"/>
                <w:szCs w:val="16"/>
              </w:rPr>
              <w:t>.2. pkt 1.</w:t>
            </w:r>
            <w:r w:rsidR="00250255" w:rsidRPr="00780CA4">
              <w:rPr>
                <w:rFonts w:ascii="Calibri" w:hAnsi="Calibri" w:cs="Calibri"/>
                <w:i/>
                <w:iCs/>
                <w:sz w:val="16"/>
                <w:szCs w:val="16"/>
              </w:rPr>
              <w:t>1</w:t>
            </w:r>
            <w:r w:rsidR="00CE39D0" w:rsidRPr="00780CA4">
              <w:rPr>
                <w:rFonts w:ascii="Calibri" w:hAnsi="Calibri" w:cs="Calibri"/>
                <w:i/>
                <w:iCs/>
                <w:sz w:val="16"/>
                <w:szCs w:val="16"/>
              </w:rPr>
              <w:t xml:space="preserve"> ppkt. 1.1.</w:t>
            </w:r>
            <w:r w:rsidR="00250255" w:rsidRPr="00780CA4">
              <w:rPr>
                <w:rFonts w:ascii="Calibri" w:hAnsi="Calibri" w:cs="Calibri"/>
                <w:i/>
                <w:iCs/>
                <w:sz w:val="16"/>
                <w:szCs w:val="16"/>
              </w:rPr>
              <w:t>1</w:t>
            </w:r>
            <w:r w:rsidR="00164199" w:rsidRPr="00780CA4">
              <w:rPr>
                <w:rFonts w:ascii="Calibri" w:hAnsi="Calibri" w:cs="Calibri"/>
                <w:i/>
                <w:iCs/>
                <w:sz w:val="16"/>
                <w:szCs w:val="16"/>
              </w:rPr>
              <w:t>.</w:t>
            </w:r>
            <w:r w:rsidRPr="00780CA4">
              <w:rPr>
                <w:rFonts w:ascii="Calibri" w:hAnsi="Calibri" w:cs="Calibri"/>
                <w:i/>
                <w:iCs/>
                <w:sz w:val="16"/>
                <w:szCs w:val="16"/>
              </w:rPr>
              <w:t>SWZ, Wykonawca może polegać</w:t>
            </w:r>
            <w:r w:rsidR="001A033C" w:rsidRPr="00780CA4">
              <w:rPr>
                <w:rFonts w:ascii="Calibri" w:hAnsi="Calibri" w:cs="Calibri"/>
                <w:i/>
                <w:iCs/>
                <w:sz w:val="16"/>
                <w:szCs w:val="16"/>
              </w:rPr>
              <w:t xml:space="preserve"> na </w:t>
            </w:r>
            <w:r w:rsidR="004B22BF" w:rsidRPr="00780CA4">
              <w:rPr>
                <w:rFonts w:ascii="Calibri" w:hAnsi="Calibri" w:cs="Calibri"/>
                <w:i/>
                <w:iCs/>
                <w:sz w:val="16"/>
                <w:szCs w:val="16"/>
              </w:rPr>
              <w:t xml:space="preserve">zdolnościach </w:t>
            </w:r>
            <w:r w:rsidR="001A033C" w:rsidRPr="00780CA4">
              <w:rPr>
                <w:rFonts w:ascii="Calibri" w:hAnsi="Calibri" w:cs="Calibri"/>
                <w:i/>
                <w:iCs/>
                <w:sz w:val="16"/>
                <w:szCs w:val="16"/>
              </w:rPr>
              <w:t>podmiotu</w:t>
            </w:r>
            <w:r w:rsidR="004B22BF" w:rsidRPr="00780CA4">
              <w:rPr>
                <w:rFonts w:ascii="Calibri" w:hAnsi="Calibri" w:cs="Calibri"/>
                <w:i/>
                <w:iCs/>
                <w:sz w:val="16"/>
                <w:szCs w:val="16"/>
              </w:rPr>
              <w:t xml:space="preserve"> udostępniającego zasoby</w:t>
            </w:r>
            <w:r w:rsidRPr="00780CA4">
              <w:rPr>
                <w:rFonts w:ascii="Calibri" w:hAnsi="Calibri" w:cs="Calibri"/>
                <w:i/>
                <w:iCs/>
                <w:sz w:val="16"/>
                <w:szCs w:val="16"/>
              </w:rPr>
              <w:t xml:space="preserve">, na zasadach określonych w art. 118 Ustawy. W tym celu Wykonawca składa </w:t>
            </w:r>
            <w:r w:rsidR="00932FD7" w:rsidRPr="00780CA4">
              <w:rPr>
                <w:rFonts w:ascii="Calibri" w:hAnsi="Calibri" w:cs="Calibri"/>
                <w:i/>
                <w:iCs/>
                <w:sz w:val="16"/>
                <w:szCs w:val="16"/>
              </w:rPr>
              <w:t>podmiotowe środki dowodowe</w:t>
            </w:r>
            <w:r w:rsidRPr="00780CA4">
              <w:rPr>
                <w:rFonts w:ascii="Calibri" w:hAnsi="Calibri" w:cs="Calibri"/>
                <w:i/>
                <w:iCs/>
                <w:sz w:val="16"/>
                <w:szCs w:val="16"/>
              </w:rPr>
              <w:t xml:space="preserve"> zgodnie z </w:t>
            </w:r>
            <w:r w:rsidRPr="00780CA4">
              <w:rPr>
                <w:rStyle w:val="FontStyle23"/>
                <w:rFonts w:ascii="Calibri" w:hAnsi="Calibri" w:cs="Calibri"/>
                <w:i w:val="0"/>
                <w:iCs w:val="0"/>
                <w:sz w:val="16"/>
                <w:szCs w:val="16"/>
              </w:rPr>
              <w:t>zasadami</w:t>
            </w:r>
            <w:r w:rsidRPr="00780CA4">
              <w:rPr>
                <w:rFonts w:ascii="Calibri" w:hAnsi="Calibri" w:cs="Calibri"/>
                <w:i/>
                <w:iCs/>
                <w:sz w:val="16"/>
                <w:szCs w:val="16"/>
              </w:rPr>
              <w:t xml:space="preserve"> określonymi w Rozdz. </w:t>
            </w:r>
            <w:r w:rsidR="00164199" w:rsidRPr="00780CA4">
              <w:rPr>
                <w:rFonts w:ascii="Calibri" w:hAnsi="Calibri" w:cs="Calibri"/>
                <w:i/>
                <w:iCs/>
                <w:sz w:val="16"/>
                <w:szCs w:val="16"/>
              </w:rPr>
              <w:t>IV.5.</w:t>
            </w:r>
            <w:r w:rsidRPr="00780CA4">
              <w:rPr>
                <w:rFonts w:ascii="Calibri" w:hAnsi="Calibri" w:cs="Calibri"/>
                <w:i/>
                <w:iCs/>
                <w:sz w:val="16"/>
                <w:szCs w:val="16"/>
              </w:rPr>
              <w:t xml:space="preserve"> SWZ.</w:t>
            </w:r>
          </w:p>
          <w:p w14:paraId="5F8830A5" w14:textId="77777777" w:rsidR="00827F07" w:rsidRPr="00780CA4" w:rsidRDefault="00827F07" w:rsidP="00CB7BF7">
            <w:pPr>
              <w:spacing w:before="60"/>
              <w:jc w:val="both"/>
              <w:rPr>
                <w:rFonts w:asciiTheme="minorHAnsi" w:hAnsiTheme="minorHAnsi" w:cs="Calibri"/>
                <w:b/>
                <w:bCs/>
                <w:i/>
                <w:sz w:val="16"/>
                <w:szCs w:val="16"/>
              </w:rPr>
            </w:pPr>
            <w:r w:rsidRPr="00780CA4">
              <w:rPr>
                <w:rFonts w:ascii="Calibri" w:hAnsi="Calibri" w:cs="Calibri"/>
                <w:b/>
                <w:bCs/>
                <w:i/>
                <w:iCs/>
                <w:sz w:val="16"/>
                <w:szCs w:val="16"/>
              </w:rPr>
              <w:t xml:space="preserve">Uwaga: </w:t>
            </w:r>
            <w:r w:rsidRPr="00780CA4">
              <w:rPr>
                <w:rFonts w:asciiTheme="minorHAnsi" w:hAnsiTheme="minorHAnsi" w:cs="Calibri"/>
                <w:b/>
                <w:bCs/>
                <w:i/>
                <w:sz w:val="16"/>
                <w:szCs w:val="16"/>
              </w:rPr>
              <w:t xml:space="preserve">Zamawiający pod pojęciem „jednej dostawy” rozumie jedno zamówienie zrealizowane w ramach jednej umowy. </w:t>
            </w:r>
          </w:p>
          <w:p w14:paraId="0CC960F8" w14:textId="06BF2115" w:rsidR="00827F07" w:rsidRPr="00780CA4" w:rsidRDefault="00827F07" w:rsidP="00CB7BF7">
            <w:pPr>
              <w:pStyle w:val="Style18"/>
              <w:widowControl/>
              <w:spacing w:after="60" w:line="240" w:lineRule="auto"/>
              <w:ind w:firstLine="0"/>
              <w:rPr>
                <w:rFonts w:ascii="Calibri" w:hAnsi="Calibri" w:cs="Calibri"/>
                <w:b/>
                <w:sz w:val="18"/>
                <w:szCs w:val="16"/>
              </w:rPr>
            </w:pPr>
          </w:p>
        </w:tc>
      </w:tr>
    </w:tbl>
    <w:p w14:paraId="7D674B94" w14:textId="77777777" w:rsidR="00BF1843" w:rsidRPr="00780CA4" w:rsidRDefault="00BF1843" w:rsidP="002C0077">
      <w:pPr>
        <w:spacing w:after="60"/>
        <w:rPr>
          <w:rFonts w:asciiTheme="minorHAnsi" w:hAnsiTheme="minorHAnsi" w:cs="Calibri"/>
          <w:sz w:val="18"/>
          <w:szCs w:val="16"/>
        </w:rPr>
        <w:sectPr w:rsidR="00BF1843" w:rsidRPr="00780CA4" w:rsidSect="00A230BB">
          <w:pgSz w:w="16838" w:h="11906" w:orient="landscape"/>
          <w:pgMar w:top="1134" w:right="1134" w:bottom="1134" w:left="1134" w:header="709" w:footer="709" w:gutter="0"/>
          <w:cols w:space="708"/>
          <w:docGrid w:linePitch="360"/>
        </w:sectPr>
      </w:pPr>
    </w:p>
    <w:p w14:paraId="173270F9" w14:textId="12DC734F" w:rsidR="00A30AA9" w:rsidRPr="00780CA4" w:rsidRDefault="00A30AA9" w:rsidP="00A30AA9">
      <w:pPr>
        <w:pStyle w:val="siwz-3"/>
        <w:rPr>
          <w:rFonts w:asciiTheme="minorHAnsi" w:hAnsiTheme="minorHAnsi" w:cstheme="minorHAnsi"/>
          <w:b/>
          <w:sz w:val="18"/>
          <w:szCs w:val="18"/>
        </w:rPr>
      </w:pPr>
      <w:bookmarkStart w:id="20" w:name="_Toc124424310"/>
      <w:bookmarkStart w:id="21" w:name="_Toc77926912"/>
      <w:r w:rsidRPr="00780CA4">
        <w:rPr>
          <w:rFonts w:asciiTheme="minorHAnsi" w:hAnsiTheme="minorHAnsi" w:cstheme="minorHAnsi"/>
          <w:b/>
          <w:sz w:val="18"/>
          <w:szCs w:val="18"/>
        </w:rPr>
        <w:lastRenderedPageBreak/>
        <w:t>Załącznik nr 7 do SWZ – wzór Oświadczenia – Wykaz osób</w:t>
      </w:r>
      <w:bookmarkEnd w:id="20"/>
    </w:p>
    <w:p w14:paraId="0524C073" w14:textId="77777777" w:rsidR="00A30AA9" w:rsidRPr="00780CA4" w:rsidRDefault="00A30AA9" w:rsidP="00A30AA9">
      <w:pPr>
        <w:spacing w:after="60"/>
        <w:jc w:val="right"/>
        <w:rPr>
          <w:rFonts w:asciiTheme="minorHAnsi" w:hAnsiTheme="minorHAnsi" w:cstheme="minorHAnsi"/>
          <w:b/>
          <w:bCs/>
          <w:iCs/>
          <w:sz w:val="18"/>
          <w:szCs w:val="16"/>
        </w:rPr>
      </w:pPr>
      <w:r w:rsidRPr="00780CA4">
        <w:rPr>
          <w:rFonts w:asciiTheme="minorHAnsi" w:hAnsiTheme="minorHAnsi" w:cstheme="minorHAnsi"/>
          <w:bCs/>
          <w:i/>
          <w:iCs/>
          <w:sz w:val="18"/>
          <w:szCs w:val="16"/>
        </w:rPr>
        <w:t>[warunek udziału w postępowaniu]</w:t>
      </w:r>
      <w:r w:rsidRPr="00780CA4">
        <w:rPr>
          <w:rFonts w:asciiTheme="minorHAnsi" w:hAnsiTheme="minorHAnsi" w:cstheme="minorHAnsi"/>
          <w:b/>
          <w:bCs/>
          <w:iCs/>
          <w:sz w:val="18"/>
          <w:szCs w:val="16"/>
        </w:rPr>
        <w:t xml:space="preserve"> </w:t>
      </w:r>
    </w:p>
    <w:p w14:paraId="6DF7B3E5" w14:textId="77777777" w:rsidR="00A30AA9" w:rsidRPr="00780CA4" w:rsidRDefault="00A30AA9" w:rsidP="00A30AA9">
      <w:pPr>
        <w:rPr>
          <w:rFonts w:asciiTheme="minorHAnsi" w:hAnsiTheme="minorHAnsi" w:cstheme="minorHAnsi"/>
          <w:sz w:val="18"/>
          <w:szCs w:val="16"/>
        </w:rPr>
      </w:pPr>
      <w:r w:rsidRPr="00780CA4">
        <w:rPr>
          <w:rFonts w:asciiTheme="minorHAnsi" w:hAnsiTheme="minorHAnsi" w:cstheme="minorHAnsi"/>
          <w:sz w:val="18"/>
          <w:szCs w:val="16"/>
        </w:rPr>
        <w:t>Nazwa Wykonawcy: …………………………………………………………</w:t>
      </w:r>
    </w:p>
    <w:p w14:paraId="52BD5A44" w14:textId="77777777" w:rsidR="00A30AA9" w:rsidRPr="00780CA4" w:rsidRDefault="00A30AA9" w:rsidP="00A30AA9">
      <w:pPr>
        <w:rPr>
          <w:rFonts w:asciiTheme="minorHAnsi" w:hAnsiTheme="minorHAnsi" w:cstheme="minorHAnsi"/>
          <w:sz w:val="18"/>
          <w:szCs w:val="16"/>
        </w:rPr>
      </w:pPr>
    </w:p>
    <w:p w14:paraId="453CC921" w14:textId="77777777" w:rsidR="00A30AA9" w:rsidRPr="00780CA4" w:rsidRDefault="00A30AA9" w:rsidP="00A30AA9">
      <w:pPr>
        <w:spacing w:after="60"/>
        <w:jc w:val="both"/>
        <w:rPr>
          <w:rFonts w:asciiTheme="minorHAnsi" w:hAnsiTheme="minorHAnsi" w:cstheme="minorHAnsi"/>
          <w:b/>
          <w:bCs/>
          <w:iCs/>
          <w:sz w:val="18"/>
          <w:szCs w:val="16"/>
        </w:rPr>
      </w:pPr>
      <w:r w:rsidRPr="00780CA4">
        <w:rPr>
          <w:rFonts w:asciiTheme="minorHAnsi" w:hAnsiTheme="minorHAnsi" w:cstheme="minorHAnsi"/>
          <w:sz w:val="18"/>
          <w:szCs w:val="16"/>
        </w:rPr>
        <w:t>Adres Wykonawcy: ………………………………………………………….</w:t>
      </w:r>
    </w:p>
    <w:p w14:paraId="4AA1B2A4" w14:textId="77777777" w:rsidR="00A30AA9" w:rsidRPr="00780CA4" w:rsidRDefault="00A30AA9" w:rsidP="00A30AA9">
      <w:pPr>
        <w:spacing w:line="360" w:lineRule="auto"/>
        <w:jc w:val="center"/>
        <w:rPr>
          <w:rFonts w:asciiTheme="minorHAnsi" w:hAnsiTheme="minorHAnsi" w:cstheme="minorHAnsi"/>
          <w:b/>
          <w:sz w:val="18"/>
          <w:szCs w:val="16"/>
        </w:rPr>
      </w:pPr>
      <w:r w:rsidRPr="00780CA4">
        <w:rPr>
          <w:rFonts w:asciiTheme="minorHAnsi" w:hAnsiTheme="minorHAnsi" w:cstheme="minorHAnsi"/>
          <w:b/>
          <w:sz w:val="18"/>
          <w:szCs w:val="16"/>
        </w:rPr>
        <w:t>Oświadczenie – Wykaz osób</w:t>
      </w:r>
    </w:p>
    <w:p w14:paraId="384F2461" w14:textId="5853BD29" w:rsidR="00A30AA9" w:rsidRPr="00780CA4" w:rsidRDefault="00A30AA9" w:rsidP="00A30AA9">
      <w:pPr>
        <w:spacing w:line="360" w:lineRule="auto"/>
        <w:jc w:val="center"/>
        <w:rPr>
          <w:rFonts w:asciiTheme="minorHAnsi" w:hAnsiTheme="minorHAnsi" w:cstheme="minorHAnsi"/>
          <w:b/>
          <w:sz w:val="18"/>
          <w:szCs w:val="16"/>
        </w:rPr>
      </w:pPr>
      <w:r w:rsidRPr="00780CA4">
        <w:rPr>
          <w:rFonts w:asciiTheme="minorHAnsi" w:hAnsiTheme="minorHAnsi" w:cstheme="minorHAnsi"/>
          <w:b/>
          <w:sz w:val="18"/>
          <w:szCs w:val="16"/>
        </w:rPr>
        <w:t>DPIZP.2610.1</w:t>
      </w:r>
      <w:r w:rsidR="00CE39D0" w:rsidRPr="00780CA4">
        <w:rPr>
          <w:rFonts w:asciiTheme="minorHAnsi" w:hAnsiTheme="minorHAnsi" w:cstheme="minorHAnsi"/>
          <w:b/>
          <w:sz w:val="18"/>
          <w:szCs w:val="16"/>
        </w:rPr>
        <w:t>9</w:t>
      </w:r>
      <w:r w:rsidRPr="00780CA4">
        <w:rPr>
          <w:rFonts w:asciiTheme="minorHAnsi" w:hAnsiTheme="minorHAnsi" w:cstheme="minorHAnsi"/>
          <w:b/>
          <w:sz w:val="18"/>
          <w:szCs w:val="16"/>
        </w:rPr>
        <w:t>.2022</w:t>
      </w:r>
    </w:p>
    <w:p w14:paraId="05A27DF9" w14:textId="5D9AAA4F" w:rsidR="00A30AA9" w:rsidRPr="00780CA4" w:rsidRDefault="00A30AA9" w:rsidP="00A30AA9">
      <w:pPr>
        <w:jc w:val="both"/>
        <w:rPr>
          <w:rFonts w:asciiTheme="minorHAnsi" w:hAnsiTheme="minorHAnsi" w:cstheme="minorHAnsi"/>
          <w:sz w:val="18"/>
          <w:szCs w:val="16"/>
        </w:rPr>
      </w:pPr>
      <w:r w:rsidRPr="00780CA4">
        <w:rPr>
          <w:rFonts w:asciiTheme="minorHAnsi" w:hAnsiTheme="minorHAnsi" w:cstheme="minorHAnsi"/>
          <w:sz w:val="18"/>
          <w:szCs w:val="16"/>
        </w:rPr>
        <w:t>Przystępując do udziału w postępowaniu o zamówienie publiczne na</w:t>
      </w:r>
      <w:r w:rsidR="00CE39D0" w:rsidRPr="00780CA4">
        <w:rPr>
          <w:rFonts w:asciiTheme="minorHAnsi" w:hAnsiTheme="minorHAnsi" w:cstheme="minorHAnsi"/>
          <w:sz w:val="18"/>
          <w:szCs w:val="16"/>
        </w:rPr>
        <w:t xml:space="preserve"> </w:t>
      </w:r>
      <w:r w:rsidR="00CE39D0" w:rsidRPr="00780CA4">
        <w:rPr>
          <w:rFonts w:asciiTheme="minorHAnsi" w:hAnsiTheme="minorHAnsi" w:cs="Calibri"/>
          <w:b/>
          <w:bCs/>
          <w:sz w:val="18"/>
          <w:szCs w:val="18"/>
        </w:rPr>
        <w:t>„Zakup 2 szt. deduplikatorów pamięci masowej wraz z wdrożeniem, usługą wsparcia i konsultacjami”</w:t>
      </w:r>
      <w:r w:rsidRPr="00780CA4">
        <w:rPr>
          <w:rFonts w:asciiTheme="minorHAnsi" w:hAnsiTheme="minorHAnsi" w:cs="Arial"/>
          <w:b/>
          <w:sz w:val="18"/>
          <w:szCs w:val="18"/>
        </w:rPr>
        <w:t xml:space="preserve"> </w:t>
      </w:r>
      <w:r w:rsidRPr="00780CA4">
        <w:rPr>
          <w:rFonts w:asciiTheme="minorHAnsi" w:hAnsiTheme="minorHAnsi" w:cstheme="minorHAnsi"/>
          <w:sz w:val="18"/>
          <w:szCs w:val="16"/>
        </w:rPr>
        <w:t>składam(-y) wykaz osób, które będą uczestniczyć w realizacji zamówienia,</w:t>
      </w:r>
      <w:r w:rsidRPr="00780CA4">
        <w:rPr>
          <w:rFonts w:asciiTheme="minorHAnsi" w:hAnsiTheme="minorHAnsi" w:cstheme="minorHAnsi"/>
          <w:bCs/>
          <w:iCs/>
          <w:sz w:val="18"/>
          <w:szCs w:val="16"/>
        </w:rPr>
        <w:t xml:space="preserve"> na potwierdzenie spełniania warunku udziału w postępowaniu, o którym mowa w </w:t>
      </w:r>
      <w:r w:rsidRPr="00780CA4">
        <w:rPr>
          <w:rFonts w:asciiTheme="minorHAnsi" w:hAnsiTheme="minorHAnsi" w:cstheme="minorHAnsi"/>
          <w:bCs/>
          <w:sz w:val="18"/>
          <w:szCs w:val="16"/>
        </w:rPr>
        <w:t>Rodz. III</w:t>
      </w:r>
      <w:r w:rsidR="00B615C7" w:rsidRPr="00780CA4">
        <w:rPr>
          <w:rFonts w:asciiTheme="minorHAnsi" w:hAnsiTheme="minorHAnsi" w:cstheme="minorHAnsi"/>
          <w:bCs/>
          <w:sz w:val="18"/>
          <w:szCs w:val="16"/>
        </w:rPr>
        <w:t>.2.</w:t>
      </w:r>
      <w:r w:rsidRPr="00780CA4">
        <w:rPr>
          <w:rFonts w:asciiTheme="minorHAnsi" w:hAnsiTheme="minorHAnsi" w:cstheme="minorHAnsi"/>
          <w:bCs/>
          <w:sz w:val="18"/>
          <w:szCs w:val="16"/>
        </w:rPr>
        <w:t xml:space="preserve"> pkt </w:t>
      </w:r>
      <w:r w:rsidR="00CE39D0" w:rsidRPr="00780CA4">
        <w:rPr>
          <w:rFonts w:asciiTheme="minorHAnsi" w:hAnsiTheme="minorHAnsi" w:cstheme="minorHAnsi"/>
          <w:bCs/>
          <w:sz w:val="18"/>
          <w:szCs w:val="16"/>
        </w:rPr>
        <w:t xml:space="preserve">1.1. ppkt. </w:t>
      </w:r>
      <w:r w:rsidRPr="00780CA4">
        <w:rPr>
          <w:rFonts w:asciiTheme="minorHAnsi" w:hAnsiTheme="minorHAnsi" w:cstheme="minorHAnsi"/>
          <w:bCs/>
          <w:sz w:val="18"/>
          <w:szCs w:val="16"/>
        </w:rPr>
        <w:t>1.1.2. SWZ:</w:t>
      </w:r>
    </w:p>
    <w:p w14:paraId="45C77BC5" w14:textId="77777777" w:rsidR="00A30AA9" w:rsidRPr="00780CA4" w:rsidRDefault="00A30AA9" w:rsidP="00A30AA9">
      <w:pPr>
        <w:spacing w:after="60"/>
        <w:rPr>
          <w:rFonts w:asciiTheme="minorHAnsi" w:hAnsiTheme="minorHAnsi" w:cstheme="minorHAnsi"/>
          <w:sz w:val="18"/>
          <w:szCs w:val="16"/>
        </w:rPr>
      </w:pPr>
    </w:p>
    <w:p w14:paraId="10E404E5" w14:textId="2FE0A58E" w:rsidR="00A30AA9" w:rsidRPr="00780CA4" w:rsidRDefault="00CE39D0" w:rsidP="00A30AA9">
      <w:pPr>
        <w:numPr>
          <w:ilvl w:val="3"/>
          <w:numId w:val="205"/>
        </w:numPr>
        <w:spacing w:after="160" w:line="259" w:lineRule="auto"/>
        <w:ind w:left="284" w:hanging="284"/>
        <w:jc w:val="both"/>
        <w:rPr>
          <w:rFonts w:asciiTheme="minorHAnsi" w:hAnsiTheme="minorHAnsi" w:cstheme="minorHAnsi"/>
          <w:b/>
          <w:sz w:val="18"/>
          <w:szCs w:val="18"/>
          <w:u w:val="single"/>
        </w:rPr>
      </w:pPr>
      <w:r w:rsidRPr="00780CA4">
        <w:rPr>
          <w:rFonts w:asciiTheme="minorHAnsi" w:hAnsiTheme="minorHAnsi" w:cstheme="minorHAnsi"/>
          <w:b/>
          <w:sz w:val="18"/>
          <w:szCs w:val="18"/>
          <w:u w:val="single"/>
        </w:rPr>
        <w:t>Jedna</w:t>
      </w:r>
      <w:r w:rsidR="00A30AA9" w:rsidRPr="00780CA4">
        <w:rPr>
          <w:rFonts w:asciiTheme="minorHAnsi" w:hAnsiTheme="minorHAnsi" w:cstheme="minorHAnsi"/>
          <w:b/>
          <w:sz w:val="18"/>
          <w:szCs w:val="18"/>
          <w:u w:val="single"/>
        </w:rPr>
        <w:t xml:space="preserve"> osob</w:t>
      </w:r>
      <w:r w:rsidRPr="00780CA4">
        <w:rPr>
          <w:rFonts w:asciiTheme="minorHAnsi" w:hAnsiTheme="minorHAnsi" w:cstheme="minorHAnsi"/>
          <w:b/>
          <w:sz w:val="18"/>
          <w:szCs w:val="18"/>
          <w:u w:val="single"/>
        </w:rPr>
        <w:t>a</w:t>
      </w:r>
      <w:r w:rsidR="00A30AA9" w:rsidRPr="00780CA4">
        <w:rPr>
          <w:rFonts w:asciiTheme="minorHAnsi" w:hAnsiTheme="minorHAnsi" w:cstheme="minorHAnsi"/>
          <w:b/>
          <w:sz w:val="18"/>
          <w:szCs w:val="18"/>
          <w:u w:val="single"/>
        </w:rPr>
        <w:t xml:space="preserve">, spełniające poniższe wymagania: </w:t>
      </w:r>
    </w:p>
    <w:tbl>
      <w:tblPr>
        <w:tblStyle w:val="Tabela-Siatka7"/>
        <w:tblW w:w="13745" w:type="dxa"/>
        <w:tblLayout w:type="fixed"/>
        <w:tblLook w:val="04A0" w:firstRow="1" w:lastRow="0" w:firstColumn="1" w:lastColumn="0" w:noHBand="0" w:noVBand="1"/>
      </w:tblPr>
      <w:tblGrid>
        <w:gridCol w:w="4248"/>
        <w:gridCol w:w="283"/>
        <w:gridCol w:w="567"/>
        <w:gridCol w:w="1418"/>
        <w:gridCol w:w="1276"/>
        <w:gridCol w:w="2409"/>
        <w:gridCol w:w="3544"/>
      </w:tblGrid>
      <w:tr w:rsidR="00063317" w:rsidRPr="00780CA4" w14:paraId="578A9AF7" w14:textId="77777777" w:rsidTr="00563E76">
        <w:trPr>
          <w:trHeight w:val="261"/>
        </w:trPr>
        <w:tc>
          <w:tcPr>
            <w:tcW w:w="4248" w:type="dxa"/>
            <w:shd w:val="clear" w:color="auto" w:fill="F2F2F2" w:themeFill="background1" w:themeFillShade="F2"/>
            <w:vAlign w:val="center"/>
          </w:tcPr>
          <w:p w14:paraId="500A10EB" w14:textId="77777777" w:rsidR="00063317" w:rsidRPr="00780CA4" w:rsidRDefault="00063317" w:rsidP="00563E76">
            <w:pPr>
              <w:autoSpaceDE w:val="0"/>
              <w:autoSpaceDN w:val="0"/>
              <w:adjustRightInd w:val="0"/>
              <w:jc w:val="center"/>
              <w:rPr>
                <w:rFonts w:asciiTheme="minorHAnsi" w:hAnsiTheme="minorHAnsi" w:cs="Calibri"/>
                <w:sz w:val="16"/>
                <w:szCs w:val="16"/>
              </w:rPr>
            </w:pPr>
            <w:r w:rsidRPr="00780CA4">
              <w:rPr>
                <w:rFonts w:asciiTheme="minorHAnsi" w:hAnsiTheme="minorHAnsi" w:cs="Calibri"/>
                <w:b/>
                <w:sz w:val="16"/>
                <w:szCs w:val="16"/>
                <w:lang w:eastAsia="en-US"/>
              </w:rPr>
              <w:t>Wymagania Zamawiającego wskazane w SWZ</w:t>
            </w:r>
          </w:p>
        </w:tc>
        <w:tc>
          <w:tcPr>
            <w:tcW w:w="9497" w:type="dxa"/>
            <w:gridSpan w:val="6"/>
            <w:shd w:val="clear" w:color="auto" w:fill="F2F2F2" w:themeFill="background1" w:themeFillShade="F2"/>
            <w:vAlign w:val="center"/>
          </w:tcPr>
          <w:p w14:paraId="2D37FA50" w14:textId="77777777" w:rsidR="00063317" w:rsidRPr="00780CA4" w:rsidRDefault="00063317" w:rsidP="00563E76">
            <w:pPr>
              <w:jc w:val="center"/>
              <w:rPr>
                <w:rFonts w:asciiTheme="minorHAnsi" w:hAnsiTheme="minorHAnsi" w:cs="Calibri"/>
                <w:sz w:val="16"/>
                <w:szCs w:val="16"/>
              </w:rPr>
            </w:pPr>
            <w:r w:rsidRPr="00780CA4">
              <w:rPr>
                <w:rFonts w:asciiTheme="minorHAnsi" w:hAnsiTheme="minorHAnsi" w:cs="Calibri"/>
                <w:b/>
                <w:sz w:val="16"/>
                <w:szCs w:val="16"/>
                <w:lang w:eastAsia="en-US"/>
              </w:rPr>
              <w:t>Wypełnia Wykonawca</w:t>
            </w:r>
          </w:p>
        </w:tc>
      </w:tr>
      <w:tr w:rsidR="00063317" w:rsidRPr="00780CA4" w14:paraId="40F83236" w14:textId="77777777" w:rsidTr="005208E4">
        <w:trPr>
          <w:trHeight w:val="545"/>
        </w:trPr>
        <w:tc>
          <w:tcPr>
            <w:tcW w:w="4248" w:type="dxa"/>
            <w:vMerge w:val="restart"/>
            <w:shd w:val="clear" w:color="auto" w:fill="F2F2F2" w:themeFill="background1" w:themeFillShade="F2"/>
          </w:tcPr>
          <w:p w14:paraId="7B67CFA4" w14:textId="77777777" w:rsidR="00063317" w:rsidRPr="00780CA4" w:rsidRDefault="00063317" w:rsidP="00563E76">
            <w:pPr>
              <w:autoSpaceDE w:val="0"/>
              <w:autoSpaceDN w:val="0"/>
              <w:adjustRightInd w:val="0"/>
              <w:rPr>
                <w:rFonts w:asciiTheme="minorHAnsi" w:hAnsiTheme="minorHAnsi" w:cstheme="minorHAnsi"/>
                <w:sz w:val="18"/>
                <w:szCs w:val="18"/>
              </w:rPr>
            </w:pPr>
          </w:p>
          <w:p w14:paraId="5895C595" w14:textId="77777777" w:rsidR="00063317" w:rsidRPr="00780CA4" w:rsidRDefault="00063317" w:rsidP="00563E76">
            <w:pPr>
              <w:autoSpaceDE w:val="0"/>
              <w:autoSpaceDN w:val="0"/>
              <w:adjustRightInd w:val="0"/>
              <w:rPr>
                <w:rFonts w:asciiTheme="minorHAnsi" w:hAnsiTheme="minorHAnsi" w:cstheme="minorHAnsi"/>
                <w:sz w:val="18"/>
                <w:szCs w:val="18"/>
              </w:rPr>
            </w:pPr>
            <w:r w:rsidRPr="00780CA4">
              <w:rPr>
                <w:rFonts w:asciiTheme="minorHAnsi" w:hAnsiTheme="minorHAnsi" w:cstheme="minorHAnsi"/>
                <w:sz w:val="18"/>
                <w:szCs w:val="18"/>
              </w:rPr>
              <w:t>Osoba, która posiada:</w:t>
            </w:r>
          </w:p>
          <w:p w14:paraId="04C9BA7A" w14:textId="4D03CBE8" w:rsidR="00063317" w:rsidRPr="00780CA4" w:rsidRDefault="00063317" w:rsidP="00D63FA6">
            <w:pPr>
              <w:pStyle w:val="Akapitzlist"/>
              <w:numPr>
                <w:ilvl w:val="0"/>
                <w:numId w:val="214"/>
              </w:numPr>
              <w:spacing w:after="60" w:line="264" w:lineRule="auto"/>
              <w:rPr>
                <w:rFonts w:asciiTheme="minorHAnsi" w:hAnsiTheme="minorHAnsi" w:cstheme="minorHAnsi"/>
                <w:bCs/>
                <w:sz w:val="18"/>
                <w:szCs w:val="18"/>
              </w:rPr>
            </w:pPr>
            <w:r w:rsidRPr="00780CA4">
              <w:rPr>
                <w:rFonts w:asciiTheme="minorHAnsi" w:hAnsiTheme="minorHAnsi" w:cstheme="minorHAnsi"/>
                <w:sz w:val="18"/>
                <w:szCs w:val="18"/>
              </w:rPr>
              <w:t>certyfikat Specialist - Implementation Engineer, PowerProtect DD version 3.0 (DELL) lub równoważny producenta oferowanego rozwiązania.</w:t>
            </w:r>
          </w:p>
        </w:tc>
        <w:tc>
          <w:tcPr>
            <w:tcW w:w="283" w:type="dxa"/>
            <w:vMerge w:val="restart"/>
            <w:shd w:val="clear" w:color="auto" w:fill="F2F2F2" w:themeFill="background1" w:themeFillShade="F2"/>
          </w:tcPr>
          <w:p w14:paraId="4A038986"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w:t>
            </w:r>
          </w:p>
        </w:tc>
        <w:tc>
          <w:tcPr>
            <w:tcW w:w="567" w:type="dxa"/>
            <w:shd w:val="clear" w:color="auto" w:fill="F2F2F2" w:themeFill="background1" w:themeFillShade="F2"/>
          </w:tcPr>
          <w:p w14:paraId="04BFC428"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1.1</w:t>
            </w:r>
          </w:p>
        </w:tc>
        <w:tc>
          <w:tcPr>
            <w:tcW w:w="5103" w:type="dxa"/>
            <w:gridSpan w:val="3"/>
            <w:shd w:val="clear" w:color="auto" w:fill="F2F2F2" w:themeFill="background1" w:themeFillShade="F2"/>
          </w:tcPr>
          <w:p w14:paraId="4BD4EA47"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Imię i Nazwisko</w:t>
            </w:r>
          </w:p>
        </w:tc>
        <w:tc>
          <w:tcPr>
            <w:tcW w:w="3544" w:type="dxa"/>
          </w:tcPr>
          <w:p w14:paraId="422C8507" w14:textId="77777777" w:rsidR="00063317" w:rsidRPr="00780CA4" w:rsidRDefault="00063317" w:rsidP="00563E76">
            <w:pPr>
              <w:rPr>
                <w:rFonts w:asciiTheme="minorHAnsi" w:hAnsiTheme="minorHAnsi" w:cstheme="minorHAnsi"/>
                <w:sz w:val="18"/>
                <w:szCs w:val="18"/>
              </w:rPr>
            </w:pPr>
          </w:p>
        </w:tc>
      </w:tr>
      <w:tr w:rsidR="00063317" w:rsidRPr="00780CA4" w14:paraId="62624628" w14:textId="77777777" w:rsidTr="00563E76">
        <w:trPr>
          <w:trHeight w:val="434"/>
        </w:trPr>
        <w:tc>
          <w:tcPr>
            <w:tcW w:w="4248" w:type="dxa"/>
            <w:vMerge/>
            <w:shd w:val="clear" w:color="auto" w:fill="F2F2F2" w:themeFill="background1" w:themeFillShade="F2"/>
          </w:tcPr>
          <w:p w14:paraId="0CAB2533"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1CBED85E" w14:textId="77777777" w:rsidR="00063317" w:rsidRPr="00780CA4" w:rsidRDefault="00063317" w:rsidP="00563E76">
            <w:pPr>
              <w:rPr>
                <w:rFonts w:asciiTheme="minorHAnsi" w:hAnsiTheme="minorHAnsi" w:cstheme="minorHAnsi"/>
                <w:sz w:val="18"/>
                <w:szCs w:val="18"/>
              </w:rPr>
            </w:pPr>
          </w:p>
        </w:tc>
        <w:tc>
          <w:tcPr>
            <w:tcW w:w="567" w:type="dxa"/>
            <w:shd w:val="clear" w:color="auto" w:fill="F2F2F2" w:themeFill="background1" w:themeFillShade="F2"/>
          </w:tcPr>
          <w:p w14:paraId="607F4286"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1.2.</w:t>
            </w:r>
          </w:p>
        </w:tc>
        <w:tc>
          <w:tcPr>
            <w:tcW w:w="8647" w:type="dxa"/>
            <w:gridSpan w:val="4"/>
            <w:shd w:val="clear" w:color="auto" w:fill="F2F2F2" w:themeFill="background1" w:themeFillShade="F2"/>
          </w:tcPr>
          <w:p w14:paraId="0D27E740" w14:textId="77777777" w:rsidR="00063317" w:rsidRPr="00780CA4" w:rsidRDefault="00063317" w:rsidP="00563E76">
            <w:pPr>
              <w:widowControl w:val="0"/>
              <w:jc w:val="center"/>
              <w:rPr>
                <w:rFonts w:asciiTheme="minorHAnsi" w:hAnsiTheme="minorHAnsi" w:cstheme="minorHAnsi"/>
                <w:sz w:val="18"/>
                <w:szCs w:val="18"/>
                <w:lang w:eastAsia="en-US"/>
              </w:rPr>
            </w:pPr>
            <w:r w:rsidRPr="00780CA4">
              <w:rPr>
                <w:rFonts w:asciiTheme="minorHAnsi" w:hAnsiTheme="minorHAnsi" w:cstheme="minorHAnsi"/>
                <w:sz w:val="18"/>
                <w:szCs w:val="18"/>
                <w:lang w:eastAsia="en-US"/>
              </w:rPr>
              <w:t xml:space="preserve">Wskazana osoba spełnia wymagania zdefiniowane w Rozdz. III.2. pkt 1.1.2.SWZ </w:t>
            </w:r>
          </w:p>
          <w:p w14:paraId="4EDF2A30" w14:textId="77777777" w:rsidR="00063317" w:rsidRPr="00780CA4" w:rsidRDefault="00063317" w:rsidP="00563E76">
            <w:pPr>
              <w:jc w:val="center"/>
              <w:rPr>
                <w:rFonts w:asciiTheme="minorHAnsi" w:hAnsiTheme="minorHAnsi" w:cstheme="minorHAnsi"/>
                <w:sz w:val="18"/>
                <w:szCs w:val="18"/>
              </w:rPr>
            </w:pPr>
          </w:p>
        </w:tc>
      </w:tr>
      <w:tr w:rsidR="00063317" w:rsidRPr="00780CA4" w14:paraId="2A59EEFD" w14:textId="77777777" w:rsidTr="005208E4">
        <w:trPr>
          <w:trHeight w:val="533"/>
        </w:trPr>
        <w:tc>
          <w:tcPr>
            <w:tcW w:w="4248" w:type="dxa"/>
            <w:vMerge/>
            <w:shd w:val="clear" w:color="auto" w:fill="F2F2F2" w:themeFill="background1" w:themeFillShade="F2"/>
          </w:tcPr>
          <w:p w14:paraId="6F2A5AC0"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46E85902" w14:textId="77777777" w:rsidR="00063317" w:rsidRPr="00780CA4" w:rsidRDefault="00063317" w:rsidP="00563E76">
            <w:pPr>
              <w:rPr>
                <w:rFonts w:asciiTheme="minorHAnsi" w:hAnsiTheme="minorHAnsi" w:cstheme="minorHAnsi"/>
                <w:sz w:val="18"/>
                <w:szCs w:val="18"/>
              </w:rPr>
            </w:pPr>
          </w:p>
        </w:tc>
        <w:tc>
          <w:tcPr>
            <w:tcW w:w="567" w:type="dxa"/>
            <w:vMerge w:val="restart"/>
            <w:shd w:val="clear" w:color="auto" w:fill="F2F2F2" w:themeFill="background1" w:themeFillShade="F2"/>
          </w:tcPr>
          <w:p w14:paraId="5AAB72DF"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1.3</w:t>
            </w:r>
          </w:p>
        </w:tc>
        <w:tc>
          <w:tcPr>
            <w:tcW w:w="1418" w:type="dxa"/>
            <w:vMerge w:val="restart"/>
            <w:shd w:val="clear" w:color="auto" w:fill="F2F2F2" w:themeFill="background1" w:themeFillShade="F2"/>
          </w:tcPr>
          <w:p w14:paraId="7E62CA59"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Posiadany certyfikat</w:t>
            </w:r>
          </w:p>
        </w:tc>
        <w:tc>
          <w:tcPr>
            <w:tcW w:w="1276" w:type="dxa"/>
            <w:shd w:val="clear" w:color="auto" w:fill="F2F2F2" w:themeFill="background1" w:themeFillShade="F2"/>
          </w:tcPr>
          <w:p w14:paraId="2EF9A368"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1.3.1</w:t>
            </w:r>
          </w:p>
        </w:tc>
        <w:tc>
          <w:tcPr>
            <w:tcW w:w="2409" w:type="dxa"/>
            <w:shd w:val="clear" w:color="auto" w:fill="F2F2F2" w:themeFill="background1" w:themeFillShade="F2"/>
          </w:tcPr>
          <w:p w14:paraId="39FE95FD"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Nazwa certyfikatu</w:t>
            </w:r>
          </w:p>
        </w:tc>
        <w:tc>
          <w:tcPr>
            <w:tcW w:w="3544" w:type="dxa"/>
          </w:tcPr>
          <w:p w14:paraId="76CCD024" w14:textId="77777777" w:rsidR="00063317" w:rsidRPr="00780CA4" w:rsidRDefault="00063317" w:rsidP="00563E76">
            <w:pPr>
              <w:rPr>
                <w:rFonts w:asciiTheme="minorHAnsi" w:hAnsiTheme="minorHAnsi" w:cstheme="minorHAnsi"/>
                <w:sz w:val="18"/>
                <w:szCs w:val="18"/>
              </w:rPr>
            </w:pPr>
          </w:p>
        </w:tc>
      </w:tr>
      <w:tr w:rsidR="00063317" w:rsidRPr="00780CA4" w14:paraId="422F0C9C" w14:textId="77777777" w:rsidTr="005208E4">
        <w:trPr>
          <w:trHeight w:val="220"/>
        </w:trPr>
        <w:tc>
          <w:tcPr>
            <w:tcW w:w="4248" w:type="dxa"/>
            <w:vMerge/>
            <w:shd w:val="clear" w:color="auto" w:fill="F2F2F2" w:themeFill="background1" w:themeFillShade="F2"/>
          </w:tcPr>
          <w:p w14:paraId="573227C4"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3A2C6B76" w14:textId="77777777" w:rsidR="00063317" w:rsidRPr="00780CA4" w:rsidRDefault="00063317" w:rsidP="00563E76">
            <w:pPr>
              <w:rPr>
                <w:rFonts w:asciiTheme="minorHAnsi" w:hAnsiTheme="minorHAnsi" w:cstheme="minorHAnsi"/>
                <w:sz w:val="18"/>
                <w:szCs w:val="18"/>
              </w:rPr>
            </w:pPr>
          </w:p>
        </w:tc>
        <w:tc>
          <w:tcPr>
            <w:tcW w:w="567" w:type="dxa"/>
            <w:vMerge/>
            <w:shd w:val="clear" w:color="auto" w:fill="F2F2F2" w:themeFill="background1" w:themeFillShade="F2"/>
          </w:tcPr>
          <w:p w14:paraId="55235EDD" w14:textId="77777777" w:rsidR="00063317" w:rsidRPr="00780CA4" w:rsidRDefault="00063317" w:rsidP="00563E76">
            <w:pPr>
              <w:rPr>
                <w:rFonts w:asciiTheme="minorHAnsi" w:hAnsiTheme="minorHAnsi" w:cstheme="minorHAnsi"/>
                <w:sz w:val="18"/>
                <w:szCs w:val="18"/>
              </w:rPr>
            </w:pPr>
          </w:p>
        </w:tc>
        <w:tc>
          <w:tcPr>
            <w:tcW w:w="1418" w:type="dxa"/>
            <w:vMerge/>
            <w:shd w:val="clear" w:color="auto" w:fill="F2F2F2" w:themeFill="background1" w:themeFillShade="F2"/>
          </w:tcPr>
          <w:p w14:paraId="48FB2BB0" w14:textId="77777777" w:rsidR="00063317" w:rsidRPr="00780CA4" w:rsidRDefault="00063317" w:rsidP="00563E76">
            <w:pPr>
              <w:rPr>
                <w:rFonts w:asciiTheme="minorHAnsi" w:hAnsiTheme="minorHAnsi" w:cstheme="minorHAnsi"/>
                <w:sz w:val="18"/>
                <w:szCs w:val="18"/>
              </w:rPr>
            </w:pPr>
          </w:p>
        </w:tc>
        <w:tc>
          <w:tcPr>
            <w:tcW w:w="1276" w:type="dxa"/>
            <w:vMerge w:val="restart"/>
            <w:shd w:val="clear" w:color="auto" w:fill="F2F2F2" w:themeFill="background1" w:themeFillShade="F2"/>
          </w:tcPr>
          <w:p w14:paraId="66C7CBE3"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1.3.2</w:t>
            </w:r>
          </w:p>
        </w:tc>
        <w:tc>
          <w:tcPr>
            <w:tcW w:w="2409" w:type="dxa"/>
            <w:vMerge w:val="restart"/>
            <w:shd w:val="clear" w:color="auto" w:fill="F2F2F2" w:themeFill="background1" w:themeFillShade="F2"/>
          </w:tcPr>
          <w:p w14:paraId="19E5B236"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Podmiot wydający certyfikat</w:t>
            </w:r>
          </w:p>
        </w:tc>
        <w:tc>
          <w:tcPr>
            <w:tcW w:w="3544" w:type="dxa"/>
            <w:vMerge w:val="restart"/>
          </w:tcPr>
          <w:p w14:paraId="1BF286EE" w14:textId="77777777" w:rsidR="00063317" w:rsidRPr="00780CA4" w:rsidRDefault="00063317" w:rsidP="00563E76">
            <w:pPr>
              <w:rPr>
                <w:rFonts w:asciiTheme="minorHAnsi" w:hAnsiTheme="minorHAnsi" w:cstheme="minorHAnsi"/>
                <w:sz w:val="18"/>
                <w:szCs w:val="18"/>
              </w:rPr>
            </w:pPr>
          </w:p>
        </w:tc>
      </w:tr>
      <w:tr w:rsidR="00063317" w:rsidRPr="00780CA4" w14:paraId="486A437A" w14:textId="77777777" w:rsidTr="005208E4">
        <w:trPr>
          <w:trHeight w:val="280"/>
        </w:trPr>
        <w:tc>
          <w:tcPr>
            <w:tcW w:w="4248" w:type="dxa"/>
            <w:vMerge w:val="restart"/>
            <w:shd w:val="clear" w:color="auto" w:fill="F2F2F2" w:themeFill="background1" w:themeFillShade="F2"/>
          </w:tcPr>
          <w:p w14:paraId="2203A6B3" w14:textId="77777777" w:rsidR="00063317" w:rsidRPr="00780CA4" w:rsidRDefault="00063317" w:rsidP="00563E76">
            <w:pPr>
              <w:spacing w:after="60" w:line="264" w:lineRule="auto"/>
              <w:jc w:val="both"/>
              <w:rPr>
                <w:rFonts w:asciiTheme="minorHAnsi" w:hAnsiTheme="minorHAnsi" w:cstheme="minorHAnsi"/>
                <w:i/>
                <w:sz w:val="18"/>
                <w:szCs w:val="18"/>
                <w:lang w:eastAsia="en-US"/>
              </w:rPr>
            </w:pPr>
            <w:r w:rsidRPr="00780CA4">
              <w:rPr>
                <w:rFonts w:asciiTheme="minorHAnsi" w:hAnsiTheme="minorHAnsi" w:cstheme="minorHAnsi"/>
                <w:i/>
                <w:sz w:val="18"/>
                <w:szCs w:val="18"/>
                <w:u w:val="single"/>
                <w:lang w:eastAsia="en-US"/>
              </w:rPr>
              <w:t>Uwaga</w:t>
            </w:r>
            <w:r w:rsidRPr="00780CA4">
              <w:rPr>
                <w:rFonts w:asciiTheme="minorHAnsi" w:hAnsiTheme="minorHAnsi" w:cstheme="minorHAnsi"/>
                <w:i/>
                <w:sz w:val="18"/>
                <w:szCs w:val="18"/>
                <w:lang w:eastAsia="en-US"/>
              </w:rPr>
              <w:t xml:space="preserve">: </w:t>
            </w:r>
          </w:p>
          <w:p w14:paraId="011ED555" w14:textId="77777777" w:rsidR="00063317" w:rsidRPr="00780CA4" w:rsidRDefault="00063317" w:rsidP="005208E4">
            <w:pPr>
              <w:autoSpaceDE w:val="0"/>
              <w:autoSpaceDN w:val="0"/>
              <w:adjustRightInd w:val="0"/>
              <w:rPr>
                <w:rFonts w:asciiTheme="minorHAnsi" w:hAnsiTheme="minorHAnsi" w:cstheme="minorHAnsi"/>
                <w:i/>
                <w:sz w:val="18"/>
                <w:szCs w:val="18"/>
                <w:lang w:eastAsia="en-US"/>
              </w:rPr>
            </w:pPr>
            <w:r w:rsidRPr="00780CA4">
              <w:rPr>
                <w:rFonts w:asciiTheme="minorHAnsi" w:hAnsiTheme="minorHAnsi" w:cstheme="minorHAnsi"/>
                <w:i/>
                <w:sz w:val="18"/>
                <w:szCs w:val="18"/>
                <w:lang w:eastAsia="en-US"/>
              </w:rPr>
              <w:t>Przez certyfikat równoważny, o którym mowa powyżej Zamawiający rozumie certyfikat, który:</w:t>
            </w:r>
          </w:p>
          <w:p w14:paraId="16EAC91E" w14:textId="77777777" w:rsidR="00063317" w:rsidRPr="00780CA4" w:rsidRDefault="00063317" w:rsidP="005208E4">
            <w:pPr>
              <w:numPr>
                <w:ilvl w:val="0"/>
                <w:numId w:val="213"/>
              </w:numPr>
              <w:autoSpaceDE w:val="0"/>
              <w:autoSpaceDN w:val="0"/>
              <w:adjustRightInd w:val="0"/>
              <w:ind w:left="171" w:hanging="171"/>
              <w:contextualSpacing/>
              <w:rPr>
                <w:rFonts w:asciiTheme="minorHAnsi" w:hAnsiTheme="minorHAnsi" w:cstheme="minorHAnsi"/>
                <w:i/>
                <w:sz w:val="18"/>
                <w:szCs w:val="18"/>
                <w:lang w:eastAsia="en-US"/>
              </w:rPr>
            </w:pPr>
            <w:r w:rsidRPr="00780CA4">
              <w:rPr>
                <w:rFonts w:asciiTheme="minorHAnsi" w:hAnsiTheme="minorHAnsi" w:cstheme="minorHAnsi"/>
                <w:i/>
                <w:sz w:val="18"/>
                <w:szCs w:val="18"/>
                <w:lang w:eastAsia="en-US"/>
              </w:rPr>
              <w:t>jest analogiczny co do zakresu z przykładowym certyfikatem wskazanym z nazwy dla danej roli, co jest rozumiane jako:</w:t>
            </w:r>
          </w:p>
          <w:p w14:paraId="48322FF5" w14:textId="77777777" w:rsidR="00063317" w:rsidRPr="00780CA4" w:rsidRDefault="00063317" w:rsidP="005208E4">
            <w:pPr>
              <w:numPr>
                <w:ilvl w:val="0"/>
                <w:numId w:val="215"/>
              </w:numPr>
              <w:autoSpaceDE w:val="0"/>
              <w:autoSpaceDN w:val="0"/>
              <w:adjustRightInd w:val="0"/>
              <w:ind w:left="568" w:hanging="284"/>
              <w:contextualSpacing/>
              <w:rPr>
                <w:rFonts w:asciiTheme="minorHAnsi" w:hAnsiTheme="minorHAnsi" w:cstheme="minorHAnsi"/>
                <w:i/>
                <w:sz w:val="18"/>
                <w:szCs w:val="18"/>
                <w:lang w:eastAsia="en-US"/>
              </w:rPr>
            </w:pPr>
            <w:r w:rsidRPr="00780CA4">
              <w:rPr>
                <w:rFonts w:asciiTheme="minorHAnsi" w:hAnsiTheme="minorHAnsi" w:cstheme="minorHAnsi"/>
                <w:i/>
                <w:sz w:val="18"/>
                <w:szCs w:val="18"/>
                <w:lang w:eastAsia="en-US"/>
              </w:rPr>
              <w:t>analogiczna dziedzina merytoryczna wynikająca z roli, której dotyczy certyfikat,</w:t>
            </w:r>
          </w:p>
          <w:p w14:paraId="4866A7DA" w14:textId="77777777" w:rsidR="00063317" w:rsidRPr="00780CA4" w:rsidRDefault="00063317" w:rsidP="005208E4">
            <w:pPr>
              <w:numPr>
                <w:ilvl w:val="0"/>
                <w:numId w:val="215"/>
              </w:numPr>
              <w:autoSpaceDE w:val="0"/>
              <w:autoSpaceDN w:val="0"/>
              <w:adjustRightInd w:val="0"/>
              <w:ind w:left="568" w:hanging="284"/>
              <w:contextualSpacing/>
              <w:rPr>
                <w:rFonts w:asciiTheme="minorHAnsi" w:hAnsiTheme="minorHAnsi" w:cstheme="minorHAnsi"/>
                <w:i/>
                <w:sz w:val="18"/>
                <w:szCs w:val="18"/>
                <w:lang w:eastAsia="en-US"/>
              </w:rPr>
            </w:pPr>
            <w:r w:rsidRPr="00780CA4">
              <w:rPr>
                <w:rFonts w:asciiTheme="minorHAnsi" w:hAnsiTheme="minorHAnsi" w:cstheme="minorHAnsi"/>
                <w:i/>
                <w:sz w:val="18"/>
                <w:szCs w:val="18"/>
                <w:lang w:eastAsia="en-US"/>
              </w:rPr>
              <w:t>analogiczny stopień poziomu kompetencji,</w:t>
            </w:r>
          </w:p>
          <w:p w14:paraId="2A4D5473" w14:textId="289C8472" w:rsidR="005208E4" w:rsidRPr="00780CA4" w:rsidRDefault="00063317" w:rsidP="005208E4">
            <w:pPr>
              <w:numPr>
                <w:ilvl w:val="0"/>
                <w:numId w:val="215"/>
              </w:numPr>
              <w:autoSpaceDE w:val="0"/>
              <w:autoSpaceDN w:val="0"/>
              <w:adjustRightInd w:val="0"/>
              <w:ind w:left="568" w:hanging="284"/>
              <w:contextualSpacing/>
              <w:rPr>
                <w:rFonts w:asciiTheme="minorHAnsi" w:hAnsiTheme="minorHAnsi" w:cstheme="minorHAnsi"/>
                <w:i/>
                <w:sz w:val="18"/>
                <w:szCs w:val="18"/>
                <w:lang w:eastAsia="en-US"/>
              </w:rPr>
            </w:pPr>
            <w:r w:rsidRPr="00780CA4">
              <w:rPr>
                <w:rFonts w:asciiTheme="minorHAnsi" w:hAnsiTheme="minorHAnsi" w:cstheme="minorHAnsi"/>
                <w:i/>
                <w:sz w:val="18"/>
                <w:szCs w:val="18"/>
                <w:lang w:eastAsia="en-US"/>
              </w:rPr>
              <w:t>analogiczny poziom doświadczenia zawodowego wymaganego do otrzymania danego certyfikatu,</w:t>
            </w:r>
          </w:p>
          <w:p w14:paraId="1791E44E" w14:textId="77777777" w:rsidR="005208E4" w:rsidRPr="00780CA4" w:rsidRDefault="005208E4" w:rsidP="001C1B07">
            <w:pPr>
              <w:autoSpaceDE w:val="0"/>
              <w:autoSpaceDN w:val="0"/>
              <w:adjustRightInd w:val="0"/>
              <w:ind w:left="568"/>
              <w:contextualSpacing/>
              <w:rPr>
                <w:rFonts w:asciiTheme="minorHAnsi" w:hAnsiTheme="minorHAnsi" w:cstheme="minorHAnsi"/>
                <w:i/>
                <w:sz w:val="18"/>
                <w:szCs w:val="18"/>
                <w:lang w:eastAsia="en-US"/>
              </w:rPr>
            </w:pPr>
          </w:p>
          <w:p w14:paraId="77423A8D" w14:textId="66139B85" w:rsidR="00063317" w:rsidRPr="00780CA4" w:rsidRDefault="00063317" w:rsidP="00063317">
            <w:pPr>
              <w:pStyle w:val="Akapitzlist"/>
              <w:numPr>
                <w:ilvl w:val="0"/>
                <w:numId w:val="213"/>
              </w:numPr>
              <w:autoSpaceDE w:val="0"/>
              <w:autoSpaceDN w:val="0"/>
              <w:adjustRightInd w:val="0"/>
              <w:ind w:left="171" w:hanging="171"/>
              <w:rPr>
                <w:rFonts w:asciiTheme="minorHAnsi" w:hAnsiTheme="minorHAnsi" w:cstheme="minorHAnsi"/>
                <w:sz w:val="18"/>
                <w:szCs w:val="18"/>
              </w:rPr>
            </w:pPr>
            <w:r w:rsidRPr="00780CA4">
              <w:rPr>
                <w:rFonts w:asciiTheme="minorHAnsi" w:hAnsiTheme="minorHAnsi" w:cstheme="minorHAnsi"/>
                <w:i/>
                <w:sz w:val="18"/>
                <w:szCs w:val="18"/>
                <w:lang w:eastAsia="en-US"/>
              </w:rPr>
              <w:t>potwierdzony jest egzaminem (dotyczy tylko tych ról, których przykładow</w:t>
            </w:r>
            <w:r w:rsidR="00C036CC" w:rsidRPr="00780CA4">
              <w:rPr>
                <w:rFonts w:asciiTheme="minorHAnsi" w:hAnsiTheme="minorHAnsi" w:cstheme="minorHAnsi"/>
                <w:i/>
                <w:sz w:val="18"/>
                <w:szCs w:val="18"/>
                <w:lang w:eastAsia="en-US"/>
              </w:rPr>
              <w:t>e</w:t>
            </w:r>
            <w:r w:rsidRPr="00780CA4">
              <w:rPr>
                <w:rFonts w:asciiTheme="minorHAnsi" w:hAnsiTheme="minorHAnsi" w:cstheme="minorHAnsi"/>
                <w:i/>
                <w:sz w:val="18"/>
                <w:szCs w:val="18"/>
                <w:lang w:eastAsia="en-US"/>
              </w:rPr>
              <w:t xml:space="preserve"> certyfikaty muszą być potwierdzone egzaminem).</w:t>
            </w:r>
          </w:p>
        </w:tc>
        <w:tc>
          <w:tcPr>
            <w:tcW w:w="283" w:type="dxa"/>
            <w:vMerge/>
            <w:shd w:val="clear" w:color="auto" w:fill="F2F2F2" w:themeFill="background1" w:themeFillShade="F2"/>
          </w:tcPr>
          <w:p w14:paraId="42CD269D" w14:textId="77777777" w:rsidR="00063317" w:rsidRPr="00780CA4" w:rsidRDefault="00063317" w:rsidP="00563E76">
            <w:pPr>
              <w:rPr>
                <w:rFonts w:asciiTheme="minorHAnsi" w:hAnsiTheme="minorHAnsi" w:cstheme="minorHAnsi"/>
                <w:sz w:val="18"/>
                <w:szCs w:val="18"/>
              </w:rPr>
            </w:pPr>
          </w:p>
        </w:tc>
        <w:tc>
          <w:tcPr>
            <w:tcW w:w="567" w:type="dxa"/>
            <w:vMerge/>
            <w:shd w:val="clear" w:color="auto" w:fill="F2F2F2" w:themeFill="background1" w:themeFillShade="F2"/>
          </w:tcPr>
          <w:p w14:paraId="534F2462" w14:textId="77777777" w:rsidR="00063317" w:rsidRPr="00780CA4" w:rsidRDefault="00063317" w:rsidP="00563E76">
            <w:pPr>
              <w:rPr>
                <w:rFonts w:asciiTheme="minorHAnsi" w:hAnsiTheme="minorHAnsi" w:cstheme="minorHAnsi"/>
                <w:sz w:val="18"/>
                <w:szCs w:val="18"/>
              </w:rPr>
            </w:pPr>
          </w:p>
        </w:tc>
        <w:tc>
          <w:tcPr>
            <w:tcW w:w="1418" w:type="dxa"/>
            <w:vMerge/>
            <w:shd w:val="clear" w:color="auto" w:fill="F2F2F2" w:themeFill="background1" w:themeFillShade="F2"/>
          </w:tcPr>
          <w:p w14:paraId="1E33AB28" w14:textId="77777777" w:rsidR="00063317" w:rsidRPr="00780CA4" w:rsidRDefault="00063317" w:rsidP="00563E76">
            <w:pPr>
              <w:rPr>
                <w:rFonts w:asciiTheme="minorHAnsi" w:hAnsiTheme="minorHAnsi" w:cstheme="minorHAnsi"/>
                <w:sz w:val="18"/>
                <w:szCs w:val="18"/>
              </w:rPr>
            </w:pPr>
          </w:p>
        </w:tc>
        <w:tc>
          <w:tcPr>
            <w:tcW w:w="1276" w:type="dxa"/>
            <w:vMerge/>
            <w:shd w:val="clear" w:color="auto" w:fill="F2F2F2" w:themeFill="background1" w:themeFillShade="F2"/>
          </w:tcPr>
          <w:p w14:paraId="3F39D20E" w14:textId="77777777" w:rsidR="00063317" w:rsidRPr="00780CA4" w:rsidRDefault="00063317" w:rsidP="00563E76">
            <w:pPr>
              <w:rPr>
                <w:rFonts w:asciiTheme="minorHAnsi" w:hAnsiTheme="minorHAnsi" w:cstheme="minorHAnsi"/>
                <w:sz w:val="18"/>
                <w:szCs w:val="18"/>
              </w:rPr>
            </w:pPr>
          </w:p>
        </w:tc>
        <w:tc>
          <w:tcPr>
            <w:tcW w:w="2409" w:type="dxa"/>
            <w:vMerge/>
            <w:shd w:val="clear" w:color="auto" w:fill="F2F2F2" w:themeFill="background1" w:themeFillShade="F2"/>
          </w:tcPr>
          <w:p w14:paraId="283C4997" w14:textId="77777777" w:rsidR="00063317" w:rsidRPr="00780CA4" w:rsidRDefault="00063317" w:rsidP="00563E76">
            <w:pPr>
              <w:rPr>
                <w:rFonts w:asciiTheme="minorHAnsi" w:hAnsiTheme="minorHAnsi" w:cstheme="minorHAnsi"/>
                <w:sz w:val="18"/>
                <w:szCs w:val="18"/>
              </w:rPr>
            </w:pPr>
          </w:p>
        </w:tc>
        <w:tc>
          <w:tcPr>
            <w:tcW w:w="3544" w:type="dxa"/>
            <w:vMerge/>
          </w:tcPr>
          <w:p w14:paraId="2BDFEBEA" w14:textId="77777777" w:rsidR="00063317" w:rsidRPr="00780CA4" w:rsidRDefault="00063317" w:rsidP="00563E76">
            <w:pPr>
              <w:rPr>
                <w:rFonts w:asciiTheme="minorHAnsi" w:hAnsiTheme="minorHAnsi" w:cstheme="minorHAnsi"/>
                <w:sz w:val="18"/>
                <w:szCs w:val="18"/>
              </w:rPr>
            </w:pPr>
          </w:p>
        </w:tc>
      </w:tr>
      <w:tr w:rsidR="00063317" w:rsidRPr="00780CA4" w14:paraId="1DF5573A" w14:textId="77777777" w:rsidTr="005208E4">
        <w:trPr>
          <w:trHeight w:val="563"/>
        </w:trPr>
        <w:tc>
          <w:tcPr>
            <w:tcW w:w="4248" w:type="dxa"/>
            <w:vMerge/>
            <w:shd w:val="clear" w:color="auto" w:fill="F2F2F2" w:themeFill="background1" w:themeFillShade="F2"/>
          </w:tcPr>
          <w:p w14:paraId="2FAB867F"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6253948B" w14:textId="77777777" w:rsidR="00063317" w:rsidRPr="00780CA4" w:rsidRDefault="00063317" w:rsidP="00563E76">
            <w:pPr>
              <w:rPr>
                <w:rFonts w:asciiTheme="minorHAnsi" w:hAnsiTheme="minorHAnsi" w:cstheme="minorHAnsi"/>
                <w:sz w:val="18"/>
                <w:szCs w:val="18"/>
              </w:rPr>
            </w:pPr>
          </w:p>
        </w:tc>
        <w:tc>
          <w:tcPr>
            <w:tcW w:w="567" w:type="dxa"/>
            <w:vMerge/>
            <w:shd w:val="clear" w:color="auto" w:fill="F2F2F2" w:themeFill="background1" w:themeFillShade="F2"/>
          </w:tcPr>
          <w:p w14:paraId="3B76939B" w14:textId="77777777" w:rsidR="00063317" w:rsidRPr="00780CA4" w:rsidRDefault="00063317" w:rsidP="00563E76">
            <w:pPr>
              <w:rPr>
                <w:rFonts w:asciiTheme="minorHAnsi" w:hAnsiTheme="minorHAnsi" w:cstheme="minorHAnsi"/>
                <w:sz w:val="18"/>
                <w:szCs w:val="18"/>
              </w:rPr>
            </w:pPr>
          </w:p>
        </w:tc>
        <w:tc>
          <w:tcPr>
            <w:tcW w:w="1418" w:type="dxa"/>
            <w:vMerge/>
            <w:shd w:val="clear" w:color="auto" w:fill="F2F2F2" w:themeFill="background1" w:themeFillShade="F2"/>
          </w:tcPr>
          <w:p w14:paraId="4F09657E" w14:textId="77777777" w:rsidR="00063317" w:rsidRPr="00780CA4" w:rsidRDefault="00063317" w:rsidP="00563E76">
            <w:pPr>
              <w:rPr>
                <w:rFonts w:asciiTheme="minorHAnsi" w:hAnsiTheme="minorHAnsi" w:cstheme="minorHAnsi"/>
                <w:sz w:val="18"/>
                <w:szCs w:val="18"/>
              </w:rPr>
            </w:pPr>
          </w:p>
        </w:tc>
        <w:tc>
          <w:tcPr>
            <w:tcW w:w="1276" w:type="dxa"/>
            <w:shd w:val="clear" w:color="auto" w:fill="F2F2F2" w:themeFill="background1" w:themeFillShade="F2"/>
          </w:tcPr>
          <w:p w14:paraId="368777DA"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1.3.3</w:t>
            </w:r>
          </w:p>
        </w:tc>
        <w:tc>
          <w:tcPr>
            <w:tcW w:w="2409" w:type="dxa"/>
            <w:shd w:val="clear" w:color="auto" w:fill="F2F2F2" w:themeFill="background1" w:themeFillShade="F2"/>
          </w:tcPr>
          <w:p w14:paraId="060DC150"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Nr certyfikatu</w:t>
            </w:r>
          </w:p>
          <w:p w14:paraId="58BDC8BE" w14:textId="77777777" w:rsidR="00063317" w:rsidRPr="00780CA4" w:rsidRDefault="00063317" w:rsidP="00563E76">
            <w:pPr>
              <w:rPr>
                <w:rFonts w:asciiTheme="minorHAnsi" w:hAnsiTheme="minorHAnsi" w:cstheme="minorHAnsi"/>
                <w:i/>
                <w:sz w:val="18"/>
                <w:szCs w:val="18"/>
              </w:rPr>
            </w:pPr>
            <w:r w:rsidRPr="00780CA4">
              <w:rPr>
                <w:rFonts w:asciiTheme="minorHAnsi" w:hAnsiTheme="minorHAnsi" w:cstheme="minorHAnsi"/>
                <w:i/>
                <w:sz w:val="18"/>
                <w:szCs w:val="18"/>
              </w:rPr>
              <w:t>[o ile dotyczy]</w:t>
            </w:r>
          </w:p>
        </w:tc>
        <w:tc>
          <w:tcPr>
            <w:tcW w:w="3544" w:type="dxa"/>
          </w:tcPr>
          <w:p w14:paraId="03CB0116" w14:textId="77777777" w:rsidR="00063317" w:rsidRPr="00780CA4" w:rsidRDefault="00063317" w:rsidP="00563E76">
            <w:pPr>
              <w:rPr>
                <w:rFonts w:asciiTheme="minorHAnsi" w:hAnsiTheme="minorHAnsi" w:cstheme="minorHAnsi"/>
                <w:sz w:val="18"/>
                <w:szCs w:val="18"/>
              </w:rPr>
            </w:pPr>
          </w:p>
        </w:tc>
      </w:tr>
      <w:tr w:rsidR="00063317" w:rsidRPr="00780CA4" w14:paraId="60D17D47" w14:textId="77777777" w:rsidTr="005208E4">
        <w:trPr>
          <w:trHeight w:val="558"/>
        </w:trPr>
        <w:tc>
          <w:tcPr>
            <w:tcW w:w="4248" w:type="dxa"/>
            <w:vMerge/>
            <w:shd w:val="clear" w:color="auto" w:fill="F2F2F2" w:themeFill="background1" w:themeFillShade="F2"/>
          </w:tcPr>
          <w:p w14:paraId="68200251"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2F05CABF" w14:textId="77777777" w:rsidR="00063317" w:rsidRPr="00780CA4" w:rsidRDefault="00063317" w:rsidP="00563E76">
            <w:pPr>
              <w:rPr>
                <w:rFonts w:asciiTheme="minorHAnsi" w:hAnsiTheme="minorHAnsi" w:cstheme="minorHAnsi"/>
                <w:sz w:val="18"/>
                <w:szCs w:val="18"/>
              </w:rPr>
            </w:pPr>
          </w:p>
        </w:tc>
        <w:tc>
          <w:tcPr>
            <w:tcW w:w="567" w:type="dxa"/>
            <w:vMerge/>
            <w:shd w:val="clear" w:color="auto" w:fill="F2F2F2" w:themeFill="background1" w:themeFillShade="F2"/>
          </w:tcPr>
          <w:p w14:paraId="0C3FDBC1" w14:textId="77777777" w:rsidR="00063317" w:rsidRPr="00780CA4" w:rsidRDefault="00063317" w:rsidP="00563E76">
            <w:pPr>
              <w:rPr>
                <w:rFonts w:asciiTheme="minorHAnsi" w:hAnsiTheme="minorHAnsi" w:cstheme="minorHAnsi"/>
                <w:sz w:val="18"/>
                <w:szCs w:val="18"/>
              </w:rPr>
            </w:pPr>
          </w:p>
        </w:tc>
        <w:tc>
          <w:tcPr>
            <w:tcW w:w="1418" w:type="dxa"/>
            <w:vMerge/>
            <w:shd w:val="clear" w:color="auto" w:fill="F2F2F2" w:themeFill="background1" w:themeFillShade="F2"/>
          </w:tcPr>
          <w:p w14:paraId="08DE30D7" w14:textId="77777777" w:rsidR="00063317" w:rsidRPr="00780CA4" w:rsidRDefault="00063317" w:rsidP="00563E76">
            <w:pPr>
              <w:rPr>
                <w:rFonts w:asciiTheme="minorHAnsi" w:hAnsiTheme="minorHAnsi" w:cstheme="minorHAnsi"/>
                <w:sz w:val="18"/>
                <w:szCs w:val="18"/>
              </w:rPr>
            </w:pPr>
          </w:p>
        </w:tc>
        <w:tc>
          <w:tcPr>
            <w:tcW w:w="1276" w:type="dxa"/>
            <w:shd w:val="clear" w:color="auto" w:fill="F2F2F2" w:themeFill="background1" w:themeFillShade="F2"/>
          </w:tcPr>
          <w:p w14:paraId="4F0464A6"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1.3.4</w:t>
            </w:r>
          </w:p>
        </w:tc>
        <w:tc>
          <w:tcPr>
            <w:tcW w:w="2409" w:type="dxa"/>
            <w:shd w:val="clear" w:color="auto" w:fill="F2F2F2" w:themeFill="background1" w:themeFillShade="F2"/>
          </w:tcPr>
          <w:p w14:paraId="76960526"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Data ważności certyfikatu</w:t>
            </w:r>
          </w:p>
          <w:p w14:paraId="745082A1"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[DD-MM-RRRR]</w:t>
            </w:r>
          </w:p>
          <w:p w14:paraId="4FB05632"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i/>
                <w:sz w:val="18"/>
                <w:szCs w:val="18"/>
              </w:rPr>
              <w:t>[o ile dotyczy]</w:t>
            </w:r>
          </w:p>
        </w:tc>
        <w:tc>
          <w:tcPr>
            <w:tcW w:w="3544" w:type="dxa"/>
          </w:tcPr>
          <w:p w14:paraId="3AE791CF" w14:textId="77777777" w:rsidR="00063317" w:rsidRPr="00780CA4" w:rsidRDefault="00063317" w:rsidP="00563E76">
            <w:pPr>
              <w:rPr>
                <w:rFonts w:asciiTheme="minorHAnsi" w:hAnsiTheme="minorHAnsi" w:cstheme="minorHAnsi"/>
                <w:sz w:val="18"/>
                <w:szCs w:val="18"/>
              </w:rPr>
            </w:pPr>
          </w:p>
        </w:tc>
      </w:tr>
      <w:tr w:rsidR="00063317" w:rsidRPr="00780CA4" w14:paraId="45F9708B" w14:textId="77777777" w:rsidTr="005208E4">
        <w:trPr>
          <w:trHeight w:val="565"/>
        </w:trPr>
        <w:tc>
          <w:tcPr>
            <w:tcW w:w="4248" w:type="dxa"/>
            <w:vMerge/>
            <w:shd w:val="clear" w:color="auto" w:fill="F2F2F2" w:themeFill="background1" w:themeFillShade="F2"/>
          </w:tcPr>
          <w:p w14:paraId="5FBFE6C8"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60056643" w14:textId="77777777" w:rsidR="00063317" w:rsidRPr="00780CA4" w:rsidRDefault="00063317" w:rsidP="00563E76">
            <w:pPr>
              <w:rPr>
                <w:rFonts w:asciiTheme="minorHAnsi" w:hAnsiTheme="minorHAnsi" w:cstheme="minorHAnsi"/>
                <w:sz w:val="18"/>
                <w:szCs w:val="18"/>
              </w:rPr>
            </w:pPr>
          </w:p>
        </w:tc>
        <w:tc>
          <w:tcPr>
            <w:tcW w:w="567" w:type="dxa"/>
            <w:vMerge w:val="restart"/>
            <w:shd w:val="clear" w:color="auto" w:fill="F2F2F2" w:themeFill="background1" w:themeFillShade="F2"/>
          </w:tcPr>
          <w:p w14:paraId="4A310FDA"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1.4</w:t>
            </w:r>
          </w:p>
        </w:tc>
        <w:tc>
          <w:tcPr>
            <w:tcW w:w="1418" w:type="dxa"/>
            <w:vMerge w:val="restart"/>
            <w:shd w:val="clear" w:color="auto" w:fill="F2F2F2" w:themeFill="background1" w:themeFillShade="F2"/>
          </w:tcPr>
          <w:p w14:paraId="5739ED2B"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Podstawa dysponowania osobą</w:t>
            </w:r>
          </w:p>
        </w:tc>
        <w:tc>
          <w:tcPr>
            <w:tcW w:w="1276" w:type="dxa"/>
            <w:shd w:val="clear" w:color="auto" w:fill="F2F2F2" w:themeFill="background1" w:themeFillShade="F2"/>
          </w:tcPr>
          <w:p w14:paraId="644C75B1"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1.4.1</w:t>
            </w:r>
          </w:p>
        </w:tc>
        <w:tc>
          <w:tcPr>
            <w:tcW w:w="2409" w:type="dxa"/>
            <w:shd w:val="clear" w:color="auto" w:fill="F2F2F2" w:themeFill="background1" w:themeFillShade="F2"/>
          </w:tcPr>
          <w:p w14:paraId="644BF6CB"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Dysponowanie bezpośrednie</w:t>
            </w:r>
          </w:p>
        </w:tc>
        <w:tc>
          <w:tcPr>
            <w:tcW w:w="3544" w:type="dxa"/>
          </w:tcPr>
          <w:p w14:paraId="5147AE60" w14:textId="77777777" w:rsidR="00063317" w:rsidRPr="00780CA4" w:rsidRDefault="00063317" w:rsidP="00563E76">
            <w:pPr>
              <w:rPr>
                <w:rFonts w:asciiTheme="minorHAnsi" w:hAnsiTheme="minorHAnsi" w:cstheme="minorHAnsi"/>
                <w:sz w:val="18"/>
                <w:szCs w:val="18"/>
              </w:rPr>
            </w:pPr>
          </w:p>
        </w:tc>
      </w:tr>
      <w:tr w:rsidR="00063317" w:rsidRPr="00780CA4" w14:paraId="30CF4961" w14:textId="77777777" w:rsidTr="005208E4">
        <w:trPr>
          <w:trHeight w:val="500"/>
        </w:trPr>
        <w:tc>
          <w:tcPr>
            <w:tcW w:w="4248" w:type="dxa"/>
            <w:vMerge/>
            <w:shd w:val="clear" w:color="auto" w:fill="F2F2F2" w:themeFill="background1" w:themeFillShade="F2"/>
          </w:tcPr>
          <w:p w14:paraId="0D5F4BE8" w14:textId="77777777" w:rsidR="00063317" w:rsidRPr="00780CA4" w:rsidRDefault="00063317" w:rsidP="00563E76">
            <w:pPr>
              <w:jc w:val="both"/>
              <w:rPr>
                <w:rFonts w:asciiTheme="minorHAnsi" w:hAnsiTheme="minorHAnsi" w:cstheme="minorHAnsi"/>
                <w:sz w:val="18"/>
                <w:szCs w:val="18"/>
              </w:rPr>
            </w:pPr>
          </w:p>
        </w:tc>
        <w:tc>
          <w:tcPr>
            <w:tcW w:w="283" w:type="dxa"/>
            <w:vMerge/>
            <w:shd w:val="clear" w:color="auto" w:fill="F2F2F2" w:themeFill="background1" w:themeFillShade="F2"/>
          </w:tcPr>
          <w:p w14:paraId="1BEFBABB" w14:textId="77777777" w:rsidR="00063317" w:rsidRPr="00780CA4" w:rsidRDefault="00063317" w:rsidP="00563E76">
            <w:pPr>
              <w:rPr>
                <w:rFonts w:asciiTheme="minorHAnsi" w:hAnsiTheme="minorHAnsi" w:cstheme="minorHAnsi"/>
                <w:sz w:val="18"/>
                <w:szCs w:val="18"/>
              </w:rPr>
            </w:pPr>
          </w:p>
        </w:tc>
        <w:tc>
          <w:tcPr>
            <w:tcW w:w="567" w:type="dxa"/>
            <w:vMerge/>
            <w:shd w:val="clear" w:color="auto" w:fill="F2F2F2" w:themeFill="background1" w:themeFillShade="F2"/>
          </w:tcPr>
          <w:p w14:paraId="56DB5B4B" w14:textId="77777777" w:rsidR="00063317" w:rsidRPr="00780CA4" w:rsidRDefault="00063317" w:rsidP="00563E76">
            <w:pPr>
              <w:rPr>
                <w:rFonts w:asciiTheme="minorHAnsi" w:hAnsiTheme="minorHAnsi" w:cstheme="minorHAnsi"/>
                <w:sz w:val="18"/>
                <w:szCs w:val="18"/>
              </w:rPr>
            </w:pPr>
          </w:p>
        </w:tc>
        <w:tc>
          <w:tcPr>
            <w:tcW w:w="1418" w:type="dxa"/>
            <w:vMerge/>
            <w:shd w:val="clear" w:color="auto" w:fill="F2F2F2" w:themeFill="background1" w:themeFillShade="F2"/>
          </w:tcPr>
          <w:p w14:paraId="384A3166" w14:textId="77777777" w:rsidR="00063317" w:rsidRPr="00780CA4" w:rsidRDefault="00063317" w:rsidP="00563E76">
            <w:pPr>
              <w:rPr>
                <w:rFonts w:asciiTheme="minorHAnsi" w:hAnsiTheme="minorHAnsi" w:cstheme="minorHAnsi"/>
                <w:sz w:val="18"/>
                <w:szCs w:val="18"/>
              </w:rPr>
            </w:pPr>
          </w:p>
        </w:tc>
        <w:tc>
          <w:tcPr>
            <w:tcW w:w="1276" w:type="dxa"/>
            <w:shd w:val="clear" w:color="auto" w:fill="F2F2F2" w:themeFill="background1" w:themeFillShade="F2"/>
          </w:tcPr>
          <w:p w14:paraId="1155F824"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1.4.2</w:t>
            </w:r>
          </w:p>
        </w:tc>
        <w:tc>
          <w:tcPr>
            <w:tcW w:w="2409" w:type="dxa"/>
            <w:shd w:val="clear" w:color="auto" w:fill="F2F2F2" w:themeFill="background1" w:themeFillShade="F2"/>
          </w:tcPr>
          <w:p w14:paraId="2A1D27A4" w14:textId="77777777" w:rsidR="00063317" w:rsidRPr="00780CA4" w:rsidRDefault="00063317" w:rsidP="00563E76">
            <w:pPr>
              <w:rPr>
                <w:rFonts w:asciiTheme="minorHAnsi" w:hAnsiTheme="minorHAnsi" w:cstheme="minorHAnsi"/>
                <w:sz w:val="18"/>
                <w:szCs w:val="18"/>
              </w:rPr>
            </w:pPr>
            <w:r w:rsidRPr="00780CA4">
              <w:rPr>
                <w:rFonts w:asciiTheme="minorHAnsi" w:hAnsiTheme="minorHAnsi" w:cstheme="minorHAnsi"/>
                <w:sz w:val="18"/>
                <w:szCs w:val="18"/>
              </w:rPr>
              <w:t>Dysponowanie osobą na podstawie art. 118 ustawy – Prawo zamówień publicznych</w:t>
            </w:r>
          </w:p>
        </w:tc>
        <w:tc>
          <w:tcPr>
            <w:tcW w:w="3544" w:type="dxa"/>
          </w:tcPr>
          <w:p w14:paraId="3B8678A6" w14:textId="77777777" w:rsidR="00063317" w:rsidRPr="00780CA4" w:rsidRDefault="00063317" w:rsidP="00563E76">
            <w:pPr>
              <w:rPr>
                <w:rFonts w:asciiTheme="minorHAnsi" w:hAnsiTheme="minorHAnsi" w:cstheme="minorHAnsi"/>
                <w:sz w:val="18"/>
                <w:szCs w:val="18"/>
              </w:rPr>
            </w:pPr>
          </w:p>
        </w:tc>
      </w:tr>
      <w:tr w:rsidR="00063317" w:rsidRPr="00780CA4" w14:paraId="71079934" w14:textId="77777777" w:rsidTr="00563E76">
        <w:trPr>
          <w:trHeight w:val="1583"/>
        </w:trPr>
        <w:tc>
          <w:tcPr>
            <w:tcW w:w="13745" w:type="dxa"/>
            <w:gridSpan w:val="7"/>
            <w:shd w:val="clear" w:color="auto" w:fill="F2F2F2" w:themeFill="background1" w:themeFillShade="F2"/>
          </w:tcPr>
          <w:p w14:paraId="1B3ED63F" w14:textId="77777777" w:rsidR="00063317" w:rsidRPr="00780CA4" w:rsidRDefault="00063317" w:rsidP="00563E76">
            <w:pPr>
              <w:autoSpaceDE w:val="0"/>
              <w:autoSpaceDN w:val="0"/>
              <w:adjustRightInd w:val="0"/>
              <w:spacing w:after="60"/>
              <w:ind w:left="171" w:hanging="142"/>
              <w:jc w:val="both"/>
              <w:rPr>
                <w:rFonts w:asciiTheme="minorHAnsi" w:hAnsiTheme="minorHAnsi" w:cs="Calibri"/>
                <w:i/>
                <w:iCs/>
                <w:sz w:val="16"/>
                <w:szCs w:val="14"/>
                <w:u w:val="single"/>
              </w:rPr>
            </w:pPr>
            <w:r w:rsidRPr="00780CA4">
              <w:rPr>
                <w:rFonts w:asciiTheme="minorHAnsi" w:hAnsiTheme="minorHAnsi" w:cs="Calibri"/>
                <w:i/>
                <w:iCs/>
                <w:sz w:val="16"/>
                <w:szCs w:val="14"/>
                <w:u w:val="single"/>
              </w:rPr>
              <w:lastRenderedPageBreak/>
              <w:t>Uwaga:</w:t>
            </w:r>
          </w:p>
          <w:p w14:paraId="54ADF7B7" w14:textId="77777777" w:rsidR="00063317" w:rsidRPr="00780CA4" w:rsidRDefault="00063317" w:rsidP="00063317">
            <w:pPr>
              <w:numPr>
                <w:ilvl w:val="3"/>
                <w:numId w:val="212"/>
              </w:numPr>
              <w:autoSpaceDE w:val="0"/>
              <w:autoSpaceDN w:val="0"/>
              <w:adjustRightInd w:val="0"/>
              <w:spacing w:after="60" w:line="259" w:lineRule="auto"/>
              <w:ind w:left="171" w:hanging="142"/>
              <w:contextualSpacing/>
              <w:jc w:val="both"/>
              <w:rPr>
                <w:rFonts w:asciiTheme="minorHAnsi" w:hAnsiTheme="minorHAnsi" w:cs="Calibri"/>
                <w:i/>
                <w:iCs/>
                <w:sz w:val="16"/>
                <w:szCs w:val="14"/>
                <w:u w:val="single"/>
              </w:rPr>
            </w:pPr>
            <w:r w:rsidRPr="00780CA4">
              <w:rPr>
                <w:rFonts w:asciiTheme="minorHAnsi" w:hAnsiTheme="minorHAnsi" w:cs="Calibri"/>
                <w:i/>
                <w:iCs/>
                <w:sz w:val="16"/>
                <w:szCs w:val="14"/>
              </w:rPr>
              <w:t>Dla wykazania spełniania warunku udziału w postępowaniu opisanego w Rozdz. III.2.  pkt 1.1.2. IWZ, Wykonawca może polegać, na zasadach określonych w art. 118 ustawy, na osobach zdolnych do wykonania zamówienia oddanych mu do dyspozycji przez inne podmioty.</w:t>
            </w:r>
          </w:p>
          <w:p w14:paraId="3105169A" w14:textId="77777777" w:rsidR="00063317" w:rsidRPr="00780CA4" w:rsidRDefault="00063317" w:rsidP="00063317">
            <w:pPr>
              <w:numPr>
                <w:ilvl w:val="3"/>
                <w:numId w:val="212"/>
              </w:numPr>
              <w:autoSpaceDE w:val="0"/>
              <w:autoSpaceDN w:val="0"/>
              <w:adjustRightInd w:val="0"/>
              <w:spacing w:after="60" w:line="259" w:lineRule="auto"/>
              <w:ind w:left="171" w:hanging="142"/>
              <w:contextualSpacing/>
              <w:jc w:val="both"/>
              <w:rPr>
                <w:rFonts w:asciiTheme="minorHAnsi" w:hAnsiTheme="minorHAnsi" w:cs="Calibri"/>
                <w:i/>
                <w:iCs/>
                <w:sz w:val="16"/>
                <w:szCs w:val="14"/>
              </w:rPr>
            </w:pPr>
            <w:r w:rsidRPr="00780CA4">
              <w:rPr>
                <w:rFonts w:asciiTheme="minorHAnsi" w:hAnsiTheme="minorHAnsi" w:cs="Calibri"/>
                <w:i/>
                <w:iCs/>
                <w:sz w:val="16"/>
                <w:szCs w:val="14"/>
              </w:rPr>
              <w:t>W odniesieniu do podstawy dysponowania osobą Wykonawca wypełnia kolumnę „Dysponowanie bezpośrednie” albo „Dysponowanie osobą na podstawie art. 118 ustawy – Prawo zamówień publicznych”</w:t>
            </w:r>
            <w:r w:rsidRPr="00780CA4">
              <w:rPr>
                <w:rFonts w:asciiTheme="minorHAnsi" w:hAnsiTheme="minorHAnsi" w:cs="Calibri"/>
                <w:i/>
                <w:iCs/>
                <w:sz w:val="18"/>
                <w:szCs w:val="16"/>
              </w:rPr>
              <w:t>.</w:t>
            </w:r>
            <w:r w:rsidRPr="00780CA4">
              <w:rPr>
                <w:rFonts w:asciiTheme="minorHAnsi" w:hAnsiTheme="minorHAnsi" w:cs="Calibri"/>
                <w:i/>
                <w:iCs/>
                <w:sz w:val="16"/>
                <w:szCs w:val="14"/>
              </w:rPr>
              <w:t xml:space="preserve"> </w:t>
            </w:r>
          </w:p>
          <w:p w14:paraId="2B40D3BC" w14:textId="77777777" w:rsidR="00063317" w:rsidRPr="00780CA4" w:rsidRDefault="00063317" w:rsidP="00063317">
            <w:pPr>
              <w:numPr>
                <w:ilvl w:val="3"/>
                <w:numId w:val="212"/>
              </w:numPr>
              <w:autoSpaceDE w:val="0"/>
              <w:autoSpaceDN w:val="0"/>
              <w:adjustRightInd w:val="0"/>
              <w:spacing w:after="60" w:line="259" w:lineRule="auto"/>
              <w:ind w:left="171" w:hanging="142"/>
              <w:contextualSpacing/>
              <w:jc w:val="both"/>
              <w:rPr>
                <w:rFonts w:asciiTheme="minorHAnsi" w:hAnsiTheme="minorHAnsi" w:cs="Calibri"/>
                <w:sz w:val="14"/>
                <w:szCs w:val="14"/>
              </w:rPr>
            </w:pPr>
            <w:r w:rsidRPr="00780CA4">
              <w:rPr>
                <w:rFonts w:asciiTheme="minorHAnsi" w:hAnsiTheme="minorHAnsi" w:cs="Calibri"/>
                <w:i/>
                <w:iCs/>
                <w:sz w:val="16"/>
                <w:szCs w:val="14"/>
              </w:rPr>
              <w:t>W przypadku dysponow</w:t>
            </w:r>
            <w:r w:rsidRPr="00780CA4">
              <w:rPr>
                <w:rFonts w:asciiTheme="minorHAnsi" w:hAnsiTheme="minorHAnsi" w:cs="Calibri"/>
                <w:i/>
                <w:iCs/>
                <w:sz w:val="18"/>
                <w:szCs w:val="16"/>
              </w:rPr>
              <w:t>a</w:t>
            </w:r>
            <w:r w:rsidRPr="00780CA4">
              <w:rPr>
                <w:rFonts w:asciiTheme="minorHAnsi" w:hAnsiTheme="minorHAnsi" w:cs="Calibri"/>
                <w:i/>
                <w:iCs/>
                <w:sz w:val="16"/>
                <w:szCs w:val="14"/>
              </w:rPr>
              <w:t xml:space="preserve">nia przez Wykonawcę osobą </w:t>
            </w:r>
            <w:r w:rsidRPr="00780CA4">
              <w:rPr>
                <w:rFonts w:asciiTheme="minorHAnsi" w:hAnsiTheme="minorHAnsi" w:cs="Calibri"/>
                <w:i/>
                <w:sz w:val="16"/>
                <w:szCs w:val="14"/>
              </w:rPr>
              <w:t>na podstawie art. 118 ustawy – Prawo zamówień publicznych</w:t>
            </w:r>
            <w:r w:rsidRPr="00780CA4">
              <w:rPr>
                <w:rFonts w:asciiTheme="minorHAnsi" w:hAnsiTheme="minorHAnsi" w:cs="Calibri"/>
                <w:i/>
                <w:iCs/>
                <w:sz w:val="16"/>
                <w:szCs w:val="14"/>
              </w:rPr>
              <w:t xml:space="preserve"> jest obowiązany udowodnić Zamawiającemu, iż będzie dysponował niezbędnymi osobami zdolnymi do wykonania zamówienia, w szczególności </w:t>
            </w:r>
            <w:r w:rsidRPr="00780CA4">
              <w:rPr>
                <w:rFonts w:asciiTheme="minorHAnsi" w:hAnsiTheme="minorHAnsi" w:cs="Calibri"/>
                <w:i/>
                <w:iCs/>
                <w:sz w:val="16"/>
                <w:szCs w:val="14"/>
                <w:u w:val="single"/>
              </w:rPr>
              <w:t>przedstawiając w tym celu dokumenty i oświadczenia w zakresie wskazanym w rozdziale IV.5 SWZ</w:t>
            </w:r>
          </w:p>
        </w:tc>
      </w:tr>
    </w:tbl>
    <w:p w14:paraId="583C13EC" w14:textId="0B8C03CA" w:rsidR="00063317" w:rsidRPr="00780CA4" w:rsidRDefault="00063317" w:rsidP="00063317">
      <w:pPr>
        <w:spacing w:after="160" w:line="259" w:lineRule="auto"/>
        <w:jc w:val="both"/>
        <w:rPr>
          <w:rFonts w:asciiTheme="minorHAnsi" w:hAnsiTheme="minorHAnsi" w:cstheme="minorHAnsi"/>
          <w:b/>
          <w:sz w:val="16"/>
          <w:szCs w:val="16"/>
          <w:u w:val="single"/>
        </w:rPr>
      </w:pPr>
    </w:p>
    <w:p w14:paraId="157A0812" w14:textId="05944A0C" w:rsidR="00063317" w:rsidRPr="00780CA4" w:rsidRDefault="00063317" w:rsidP="00063317">
      <w:pPr>
        <w:spacing w:after="160" w:line="259" w:lineRule="auto"/>
        <w:jc w:val="both"/>
        <w:rPr>
          <w:rFonts w:asciiTheme="minorHAnsi" w:hAnsiTheme="minorHAnsi" w:cstheme="minorHAnsi"/>
          <w:b/>
          <w:sz w:val="16"/>
          <w:szCs w:val="16"/>
          <w:u w:val="single"/>
        </w:rPr>
      </w:pPr>
    </w:p>
    <w:p w14:paraId="24E967FB" w14:textId="2946D5D0" w:rsidR="00063317" w:rsidRPr="00780CA4" w:rsidRDefault="00063317" w:rsidP="00063317">
      <w:pPr>
        <w:spacing w:after="160" w:line="259" w:lineRule="auto"/>
        <w:jc w:val="both"/>
        <w:rPr>
          <w:rFonts w:asciiTheme="minorHAnsi" w:hAnsiTheme="minorHAnsi" w:cstheme="minorHAnsi"/>
          <w:b/>
          <w:sz w:val="16"/>
          <w:szCs w:val="16"/>
          <w:u w:val="single"/>
        </w:rPr>
      </w:pPr>
    </w:p>
    <w:p w14:paraId="1D8546EF" w14:textId="1CFF0569" w:rsidR="00063317" w:rsidRPr="00780CA4" w:rsidRDefault="00063317" w:rsidP="00063317">
      <w:pPr>
        <w:spacing w:after="160" w:line="259" w:lineRule="auto"/>
        <w:jc w:val="both"/>
        <w:rPr>
          <w:rFonts w:asciiTheme="minorHAnsi" w:hAnsiTheme="minorHAnsi" w:cstheme="minorHAnsi"/>
          <w:b/>
          <w:sz w:val="16"/>
          <w:szCs w:val="16"/>
          <w:u w:val="single"/>
        </w:rPr>
      </w:pPr>
    </w:p>
    <w:p w14:paraId="7E7F44AA" w14:textId="737A1E72" w:rsidR="00063317" w:rsidRPr="00780CA4" w:rsidRDefault="00063317" w:rsidP="00063317">
      <w:pPr>
        <w:spacing w:after="160" w:line="259" w:lineRule="auto"/>
        <w:jc w:val="both"/>
        <w:rPr>
          <w:rFonts w:asciiTheme="minorHAnsi" w:hAnsiTheme="minorHAnsi" w:cstheme="minorHAnsi"/>
          <w:b/>
          <w:sz w:val="16"/>
          <w:szCs w:val="16"/>
          <w:u w:val="single"/>
        </w:rPr>
      </w:pPr>
    </w:p>
    <w:p w14:paraId="2EEF02D0" w14:textId="224BA1BB" w:rsidR="00063317" w:rsidRPr="00780CA4" w:rsidRDefault="00063317" w:rsidP="00063317">
      <w:pPr>
        <w:spacing w:after="160" w:line="259" w:lineRule="auto"/>
        <w:jc w:val="both"/>
        <w:rPr>
          <w:rFonts w:asciiTheme="minorHAnsi" w:hAnsiTheme="minorHAnsi" w:cstheme="minorHAnsi"/>
          <w:b/>
          <w:sz w:val="16"/>
          <w:szCs w:val="16"/>
          <w:u w:val="single"/>
        </w:rPr>
      </w:pPr>
    </w:p>
    <w:p w14:paraId="4A88574D" w14:textId="77777777" w:rsidR="00063317" w:rsidRPr="00780CA4" w:rsidRDefault="00063317" w:rsidP="00483146">
      <w:pPr>
        <w:spacing w:after="160" w:line="259" w:lineRule="auto"/>
        <w:jc w:val="both"/>
        <w:rPr>
          <w:rFonts w:asciiTheme="minorHAnsi" w:hAnsiTheme="minorHAnsi" w:cstheme="minorHAnsi"/>
          <w:b/>
          <w:sz w:val="16"/>
          <w:szCs w:val="16"/>
          <w:u w:val="single"/>
        </w:rPr>
      </w:pPr>
    </w:p>
    <w:bookmarkEnd w:id="21"/>
    <w:p w14:paraId="4D060B3E" w14:textId="225D361C" w:rsidR="00D8616B" w:rsidRPr="00780CA4" w:rsidRDefault="00D8616B" w:rsidP="00D8616B">
      <w:pPr>
        <w:tabs>
          <w:tab w:val="left" w:pos="8104"/>
        </w:tabs>
        <w:rPr>
          <w:rFonts w:asciiTheme="minorHAnsi" w:hAnsiTheme="minorHAnsi" w:cs="Calibri"/>
          <w:sz w:val="18"/>
          <w:szCs w:val="16"/>
        </w:rPr>
      </w:pPr>
    </w:p>
    <w:p w14:paraId="76EC80B2" w14:textId="77777777" w:rsidR="00A30AA9" w:rsidRPr="00780CA4" w:rsidRDefault="00A30AA9" w:rsidP="00F710A2">
      <w:pPr>
        <w:tabs>
          <w:tab w:val="left" w:pos="5339"/>
        </w:tabs>
        <w:spacing w:line="252" w:lineRule="auto"/>
        <w:jc w:val="center"/>
        <w:rPr>
          <w:rFonts w:asciiTheme="minorHAnsi" w:hAnsiTheme="minorHAnsi" w:cstheme="minorHAnsi"/>
          <w:b/>
          <w:sz w:val="18"/>
          <w:szCs w:val="18"/>
        </w:rPr>
      </w:pPr>
    </w:p>
    <w:p w14:paraId="2CA070C7" w14:textId="77777777" w:rsidR="00B71870" w:rsidRPr="00780CA4" w:rsidRDefault="00A30AA9" w:rsidP="00F710A2">
      <w:pPr>
        <w:tabs>
          <w:tab w:val="left" w:pos="5339"/>
        </w:tabs>
        <w:spacing w:line="252" w:lineRule="auto"/>
        <w:jc w:val="center"/>
        <w:rPr>
          <w:rFonts w:asciiTheme="minorHAnsi" w:hAnsiTheme="minorHAnsi" w:cstheme="minorHAnsi"/>
          <w:b/>
          <w:sz w:val="18"/>
          <w:szCs w:val="18"/>
        </w:rPr>
      </w:pPr>
      <w:r w:rsidRPr="00780CA4">
        <w:rPr>
          <w:rFonts w:asciiTheme="minorHAnsi" w:hAnsiTheme="minorHAnsi" w:cstheme="minorHAnsi"/>
          <w:b/>
          <w:sz w:val="18"/>
          <w:szCs w:val="18"/>
        </w:rPr>
        <w:t xml:space="preserve">                                                                                                  </w:t>
      </w:r>
    </w:p>
    <w:p w14:paraId="5A69658B"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1CC8FFEF"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721DDBB5"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729C2B7F"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107DF211"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3259DD87"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205E95BF" w14:textId="77777777" w:rsidR="00B71870" w:rsidRPr="00780CA4" w:rsidRDefault="00B71870" w:rsidP="00F710A2">
      <w:pPr>
        <w:tabs>
          <w:tab w:val="left" w:pos="5339"/>
        </w:tabs>
        <w:spacing w:line="252" w:lineRule="auto"/>
        <w:jc w:val="center"/>
        <w:rPr>
          <w:rFonts w:asciiTheme="minorHAnsi" w:hAnsiTheme="minorHAnsi" w:cstheme="minorHAnsi"/>
          <w:b/>
          <w:sz w:val="18"/>
          <w:szCs w:val="18"/>
        </w:rPr>
      </w:pPr>
    </w:p>
    <w:p w14:paraId="30608D9C" w14:textId="77777777" w:rsidR="005F27D7" w:rsidRPr="00780CA4" w:rsidRDefault="005F27D7" w:rsidP="00CB7BF7">
      <w:pPr>
        <w:tabs>
          <w:tab w:val="left" w:pos="5339"/>
        </w:tabs>
        <w:spacing w:line="252" w:lineRule="auto"/>
        <w:rPr>
          <w:rFonts w:asciiTheme="minorHAnsi" w:hAnsiTheme="minorHAnsi" w:cstheme="minorHAnsi"/>
          <w:b/>
          <w:sz w:val="18"/>
          <w:szCs w:val="18"/>
        </w:rPr>
        <w:sectPr w:rsidR="005F27D7" w:rsidRPr="00780CA4" w:rsidSect="00A230BB">
          <w:footerReference w:type="default" r:id="rId18"/>
          <w:pgSz w:w="16838" w:h="11906" w:orient="landscape"/>
          <w:pgMar w:top="1134" w:right="1134" w:bottom="1134" w:left="1134" w:header="709" w:footer="709" w:gutter="0"/>
          <w:cols w:space="708"/>
          <w:docGrid w:linePitch="360"/>
        </w:sectPr>
      </w:pPr>
    </w:p>
    <w:p w14:paraId="7BB34AF3" w14:textId="185EDC98" w:rsidR="00964DC3" w:rsidRPr="003D7EE8" w:rsidRDefault="00964DC3" w:rsidP="007F68E8">
      <w:pPr>
        <w:pStyle w:val="siwz-3"/>
        <w:jc w:val="left"/>
        <w:rPr>
          <w:rFonts w:asciiTheme="minorHAnsi" w:hAnsiTheme="minorHAnsi" w:cs="Calibri"/>
          <w:sz w:val="18"/>
          <w:u w:val="single"/>
        </w:rPr>
      </w:pPr>
    </w:p>
    <w:sectPr w:rsidR="00964DC3" w:rsidRPr="003D7EE8" w:rsidSect="00A230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1255" w14:textId="77777777" w:rsidR="00B058F7" w:rsidRDefault="00B058F7" w:rsidP="00BF7548">
      <w:r>
        <w:separator/>
      </w:r>
    </w:p>
  </w:endnote>
  <w:endnote w:type="continuationSeparator" w:id="0">
    <w:p w14:paraId="5C32AA72" w14:textId="77777777" w:rsidR="00B058F7" w:rsidRDefault="00B058F7" w:rsidP="00BF7548">
      <w:r>
        <w:continuationSeparator/>
      </w:r>
    </w:p>
  </w:endnote>
  <w:endnote w:type="continuationNotice" w:id="1">
    <w:p w14:paraId="0C124A3D" w14:textId="77777777" w:rsidR="00B058F7" w:rsidRDefault="00B0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9EA3" w14:textId="77777777" w:rsidR="001B2739" w:rsidRPr="00036155" w:rsidRDefault="001B273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58D9573" w14:textId="77777777" w:rsidR="001B2739" w:rsidRPr="00036155" w:rsidRDefault="001B2739"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DD00" w14:textId="68AFE74C" w:rsidR="001B2739" w:rsidRPr="00AB649A" w:rsidRDefault="001B273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4A7637E5" w14:textId="77777777" w:rsidR="001B2739" w:rsidRPr="005228DD" w:rsidRDefault="001B2739" w:rsidP="00AB649A">
    <w:pPr>
      <w:tabs>
        <w:tab w:val="center" w:pos="4536"/>
        <w:tab w:val="right" w:pos="9072"/>
      </w:tabs>
    </w:pPr>
  </w:p>
  <w:p w14:paraId="344B1F70" w14:textId="77777777" w:rsidR="001B2739" w:rsidRPr="00AB649A" w:rsidRDefault="001B2739"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EAC6" w14:textId="77777777" w:rsidR="001B2739" w:rsidRPr="005228DD" w:rsidRDefault="001B2739" w:rsidP="00AB649A">
    <w:pPr>
      <w:jc w:val="center"/>
    </w:pPr>
  </w:p>
  <w:p w14:paraId="27B7A7EA" w14:textId="35640E6C" w:rsidR="001B2739" w:rsidRPr="00AB649A" w:rsidRDefault="001B273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4BB18AC2" w14:textId="77777777" w:rsidR="001B2739" w:rsidRPr="005228DD" w:rsidRDefault="001B2739" w:rsidP="00AB649A">
    <w:pPr>
      <w:tabs>
        <w:tab w:val="center" w:pos="4536"/>
        <w:tab w:val="right" w:pos="9072"/>
      </w:tabs>
    </w:pPr>
  </w:p>
  <w:p w14:paraId="75250AA4" w14:textId="77777777" w:rsidR="001B2739" w:rsidRPr="007B4900" w:rsidRDefault="001B2739"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52E7" w14:textId="77777777" w:rsidR="001B2739" w:rsidRPr="005228DD" w:rsidRDefault="001B2739" w:rsidP="00AB649A">
    <w:pPr>
      <w:jc w:val="center"/>
    </w:pPr>
  </w:p>
  <w:p w14:paraId="0A40511F" w14:textId="54D1C7DF" w:rsidR="001B2739" w:rsidRPr="00AB649A" w:rsidRDefault="001B273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79EAD349" w14:textId="77777777" w:rsidR="001B2739" w:rsidRDefault="001B2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C3DF" w14:textId="77777777" w:rsidR="00B058F7" w:rsidRDefault="00B058F7" w:rsidP="00BF7548">
      <w:r>
        <w:separator/>
      </w:r>
    </w:p>
  </w:footnote>
  <w:footnote w:type="continuationSeparator" w:id="0">
    <w:p w14:paraId="6BC5CF8B" w14:textId="77777777" w:rsidR="00B058F7" w:rsidRDefault="00B058F7" w:rsidP="00BF7548">
      <w:r>
        <w:continuationSeparator/>
      </w:r>
    </w:p>
  </w:footnote>
  <w:footnote w:type="continuationNotice" w:id="1">
    <w:p w14:paraId="11F5B344" w14:textId="77777777" w:rsidR="00B058F7" w:rsidRDefault="00B058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1126ED8"/>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B96795"/>
    <w:multiLevelType w:val="hybridMultilevel"/>
    <w:tmpl w:val="1E7CCF2C"/>
    <w:lvl w:ilvl="0" w:tplc="5B4C0F02">
      <w:start w:val="1"/>
      <w:numFmt w:val="lowerLetter"/>
      <w:lvlText w:val="%1)"/>
      <w:lvlJc w:val="left"/>
      <w:pPr>
        <w:ind w:left="1724" w:hanging="360"/>
      </w:pPr>
      <w:rPr>
        <w:rFonts w:asciiTheme="minorHAnsi" w:hAnsiTheme="minorHAnsi" w:hint="default"/>
        <w:sz w:val="18"/>
        <w:szCs w:val="18"/>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2925504"/>
    <w:multiLevelType w:val="multilevel"/>
    <w:tmpl w:val="9DDC930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CB27D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D3F9A"/>
    <w:multiLevelType w:val="multilevel"/>
    <w:tmpl w:val="E1F89D1C"/>
    <w:lvl w:ilvl="0">
      <w:start w:val="1"/>
      <w:numFmt w:val="decimal"/>
      <w:lvlText w:val="%1."/>
      <w:lvlJc w:val="left"/>
      <w:pPr>
        <w:ind w:left="1069" w:hanging="360"/>
      </w:pPr>
    </w:lvl>
    <w:lvl w:ilvl="1">
      <w:start w:val="1"/>
      <w:numFmt w:val="lowerLetter"/>
      <w:lvlText w:val="%2."/>
      <w:lvlJc w:val="left"/>
      <w:pPr>
        <w:ind w:left="1429" w:hanging="360"/>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15:restartNumberingAfterBreak="0">
    <w:nsid w:val="040F5698"/>
    <w:multiLevelType w:val="multilevel"/>
    <w:tmpl w:val="AF92251A"/>
    <w:lvl w:ilvl="0">
      <w:start w:val="1"/>
      <w:numFmt w:val="decimal"/>
      <w:lvlText w:val="%1"/>
      <w:lvlJc w:val="left"/>
      <w:pPr>
        <w:ind w:left="510" w:hanging="510"/>
      </w:pPr>
      <w:rPr>
        <w:rFonts w:cs="Calibri" w:hint="default"/>
      </w:rPr>
    </w:lvl>
    <w:lvl w:ilvl="1">
      <w:start w:val="1"/>
      <w:numFmt w:val="decimal"/>
      <w:lvlText w:val="%1.%2"/>
      <w:lvlJc w:val="left"/>
      <w:pPr>
        <w:ind w:left="935" w:hanging="510"/>
      </w:pPr>
      <w:rPr>
        <w:rFonts w:cs="Calibri" w:hint="default"/>
      </w:rPr>
    </w:lvl>
    <w:lvl w:ilvl="2">
      <w:start w:val="3"/>
      <w:numFmt w:val="decimal"/>
      <w:lvlText w:val="%1.%2.%3"/>
      <w:lvlJc w:val="left"/>
      <w:pPr>
        <w:ind w:left="1360" w:hanging="510"/>
      </w:pPr>
      <w:rPr>
        <w:rFonts w:cs="Calibri" w:hint="default"/>
      </w:rPr>
    </w:lvl>
    <w:lvl w:ilvl="3">
      <w:start w:val="1"/>
      <w:numFmt w:val="decimal"/>
      <w:lvlText w:val="%1.%2.%3.%4"/>
      <w:lvlJc w:val="left"/>
      <w:pPr>
        <w:ind w:left="2422" w:hanging="720"/>
      </w:pPr>
      <w:rPr>
        <w:rFonts w:cs="Calibri" w:hint="default"/>
      </w:rPr>
    </w:lvl>
    <w:lvl w:ilvl="4">
      <w:start w:val="1"/>
      <w:numFmt w:val="decimal"/>
      <w:lvlText w:val="%1.%2.%3.%4.%5"/>
      <w:lvlJc w:val="left"/>
      <w:pPr>
        <w:ind w:left="2420" w:hanging="720"/>
      </w:pPr>
      <w:rPr>
        <w:rFonts w:cs="Calibri" w:hint="default"/>
      </w:rPr>
    </w:lvl>
    <w:lvl w:ilvl="5">
      <w:start w:val="1"/>
      <w:numFmt w:val="decimal"/>
      <w:lvlText w:val="%1.%2.%3.%4.%5.%6"/>
      <w:lvlJc w:val="left"/>
      <w:pPr>
        <w:ind w:left="3205" w:hanging="1080"/>
      </w:pPr>
      <w:rPr>
        <w:rFonts w:cs="Calibri" w:hint="default"/>
      </w:rPr>
    </w:lvl>
    <w:lvl w:ilvl="6">
      <w:start w:val="1"/>
      <w:numFmt w:val="decimal"/>
      <w:lvlText w:val="%1.%2.%3.%4.%5.%6.%7"/>
      <w:lvlJc w:val="left"/>
      <w:pPr>
        <w:ind w:left="3630" w:hanging="1080"/>
      </w:pPr>
      <w:rPr>
        <w:rFonts w:cs="Calibri" w:hint="default"/>
      </w:rPr>
    </w:lvl>
    <w:lvl w:ilvl="7">
      <w:start w:val="1"/>
      <w:numFmt w:val="decimal"/>
      <w:lvlText w:val="%1.%2.%3.%4.%5.%6.%7.%8"/>
      <w:lvlJc w:val="left"/>
      <w:pPr>
        <w:ind w:left="4055" w:hanging="1080"/>
      </w:pPr>
      <w:rPr>
        <w:rFonts w:cs="Calibri" w:hint="default"/>
      </w:rPr>
    </w:lvl>
    <w:lvl w:ilvl="8">
      <w:start w:val="1"/>
      <w:numFmt w:val="decimal"/>
      <w:lvlText w:val="%1.%2.%3.%4.%5.%6.%7.%8.%9"/>
      <w:lvlJc w:val="left"/>
      <w:pPr>
        <w:ind w:left="4840" w:hanging="1440"/>
      </w:pPr>
      <w:rPr>
        <w:rFonts w:cs="Calibri" w:hint="default"/>
      </w:rPr>
    </w:lvl>
  </w:abstractNum>
  <w:abstractNum w:abstractNumId="15" w15:restartNumberingAfterBreak="0">
    <w:nsid w:val="04A56F52"/>
    <w:multiLevelType w:val="multilevel"/>
    <w:tmpl w:val="D03C35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D55BAC"/>
    <w:multiLevelType w:val="multilevel"/>
    <w:tmpl w:val="3F7CFC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131751"/>
    <w:multiLevelType w:val="multilevel"/>
    <w:tmpl w:val="545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7630338"/>
    <w:multiLevelType w:val="multilevel"/>
    <w:tmpl w:val="2FDA2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07920CAF"/>
    <w:multiLevelType w:val="multilevel"/>
    <w:tmpl w:val="062891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8E27EBD"/>
    <w:multiLevelType w:val="multilevel"/>
    <w:tmpl w:val="C46CEC5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92E68BC"/>
    <w:multiLevelType w:val="multilevel"/>
    <w:tmpl w:val="8A58FB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0" w15:restartNumberingAfterBreak="0">
    <w:nsid w:val="09E372D0"/>
    <w:multiLevelType w:val="multilevel"/>
    <w:tmpl w:val="A7B8C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32"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C1375F0"/>
    <w:multiLevelType w:val="multilevel"/>
    <w:tmpl w:val="8CD40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0D052072"/>
    <w:multiLevelType w:val="hybridMultilevel"/>
    <w:tmpl w:val="D16A7DD6"/>
    <w:lvl w:ilvl="0" w:tplc="EE90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EB905F9"/>
    <w:multiLevelType w:val="hybridMultilevel"/>
    <w:tmpl w:val="866C43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0EC00DFC"/>
    <w:multiLevelType w:val="multilevel"/>
    <w:tmpl w:val="7FE4BEA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D2370A"/>
    <w:multiLevelType w:val="multilevel"/>
    <w:tmpl w:val="788650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1274315"/>
    <w:multiLevelType w:val="hybridMultilevel"/>
    <w:tmpl w:val="0190456A"/>
    <w:lvl w:ilvl="0" w:tplc="5FFA81D6">
      <w:start w:val="1"/>
      <w:numFmt w:val="upperRoman"/>
      <w:lvlText w:val="%1."/>
      <w:lvlJc w:val="left"/>
      <w:pPr>
        <w:ind w:left="578" w:hanging="720"/>
      </w:pPr>
      <w:rPr>
        <w:rFonts w:ascii="Century Gothic" w:hAnsi="Century Gothic" w:hint="default"/>
        <w:b/>
        <w:sz w:val="16"/>
        <w:szCs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11C439B9"/>
    <w:multiLevelType w:val="multilevel"/>
    <w:tmpl w:val="3E1411D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3822D0"/>
    <w:multiLevelType w:val="multilevel"/>
    <w:tmpl w:val="7AF0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7E0B62"/>
    <w:multiLevelType w:val="multilevel"/>
    <w:tmpl w:val="C84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0" w15:restartNumberingAfterBreak="0">
    <w:nsid w:val="148975D9"/>
    <w:multiLevelType w:val="multilevel"/>
    <w:tmpl w:val="8E12C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8969E1"/>
    <w:multiLevelType w:val="multilevel"/>
    <w:tmpl w:val="61989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0A40D0"/>
    <w:multiLevelType w:val="hybridMultilevel"/>
    <w:tmpl w:val="747070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17112BC9"/>
    <w:multiLevelType w:val="hybridMultilevel"/>
    <w:tmpl w:val="866C43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18B465CD"/>
    <w:multiLevelType w:val="multilevel"/>
    <w:tmpl w:val="8050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C60DC4"/>
    <w:multiLevelType w:val="multilevel"/>
    <w:tmpl w:val="83E2E95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9700F4C"/>
    <w:multiLevelType w:val="hybridMultilevel"/>
    <w:tmpl w:val="A51E21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19754394"/>
    <w:multiLevelType w:val="hybridMultilevel"/>
    <w:tmpl w:val="799E3C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8B18B8"/>
    <w:multiLevelType w:val="multilevel"/>
    <w:tmpl w:val="07D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921AC5"/>
    <w:multiLevelType w:val="multilevel"/>
    <w:tmpl w:val="6E4E08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99B7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A0F6240"/>
    <w:multiLevelType w:val="multilevel"/>
    <w:tmpl w:val="129A1934"/>
    <w:lvl w:ilvl="0">
      <w:start w:val="1"/>
      <w:numFmt w:val="decimal"/>
      <w:lvlText w:val="%1."/>
      <w:lvlJc w:val="left"/>
      <w:pPr>
        <w:ind w:left="360" w:hanging="360"/>
      </w:pPr>
    </w:lvl>
    <w:lvl w:ilvl="1">
      <w:numFmt w:val="decimal"/>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1B48556D"/>
    <w:multiLevelType w:val="multilevel"/>
    <w:tmpl w:val="C1FC949A"/>
    <w:lvl w:ilvl="0">
      <w:start w:val="1"/>
      <w:numFmt w:val="decimal"/>
      <w:lvlText w:val="%1."/>
      <w:lvlJc w:val="left"/>
      <w:pPr>
        <w:ind w:left="360" w:hanging="360"/>
      </w:pPr>
    </w:lvl>
    <w:lvl w:ilvl="1">
      <w:numFmt w:val="decimal"/>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BD20C84"/>
    <w:multiLevelType w:val="hybridMultilevel"/>
    <w:tmpl w:val="988831C6"/>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1800"/>
        </w:tabs>
        <w:ind w:left="1800"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7" w15:restartNumberingAfterBreak="0">
    <w:nsid w:val="1D5634E9"/>
    <w:multiLevelType w:val="multilevel"/>
    <w:tmpl w:val="25D255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EC80F12"/>
    <w:multiLevelType w:val="multilevel"/>
    <w:tmpl w:val="9462E0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4A09E2"/>
    <w:multiLevelType w:val="multilevel"/>
    <w:tmpl w:val="391AF60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FAA7A68"/>
    <w:multiLevelType w:val="multilevel"/>
    <w:tmpl w:val="E1F89D1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FD02B56"/>
    <w:multiLevelType w:val="multilevel"/>
    <w:tmpl w:val="8C8656E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0C1C39"/>
    <w:multiLevelType w:val="hybridMultilevel"/>
    <w:tmpl w:val="B2225FC4"/>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73" w15:restartNumberingAfterBreak="0">
    <w:nsid w:val="204C424B"/>
    <w:multiLevelType w:val="hybridMultilevel"/>
    <w:tmpl w:val="1B2A799C"/>
    <w:lvl w:ilvl="0" w:tplc="C1E27F18">
      <w:start w:val="1"/>
      <w:numFmt w:val="decimal"/>
      <w:lvlText w:val="%1)"/>
      <w:lvlJc w:val="left"/>
      <w:pPr>
        <w:ind w:left="360" w:hanging="360"/>
      </w:pPr>
      <w:rPr>
        <w:rFonts w:cs="Times New Roman"/>
        <w:sz w:val="14"/>
        <w:szCs w:val="1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8" w15:restartNumberingAfterBreak="0">
    <w:nsid w:val="24BC7DB0"/>
    <w:multiLevelType w:val="hybridMultilevel"/>
    <w:tmpl w:val="43CC4F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9"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4F33FC6"/>
    <w:multiLevelType w:val="hybridMultilevel"/>
    <w:tmpl w:val="796A7ABA"/>
    <w:lvl w:ilvl="0" w:tplc="AAE4792A">
      <w:start w:val="1"/>
      <w:numFmt w:val="upperLetter"/>
      <w:pStyle w:val="siwz-2"/>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83"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26B23116"/>
    <w:multiLevelType w:val="multilevel"/>
    <w:tmpl w:val="9AA0994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7"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27941900"/>
    <w:multiLevelType w:val="multilevel"/>
    <w:tmpl w:val="D556F5F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282E3809"/>
    <w:multiLevelType w:val="multilevel"/>
    <w:tmpl w:val="BE206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296B1A3E"/>
    <w:multiLevelType w:val="multilevel"/>
    <w:tmpl w:val="BF3615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2AED72F0"/>
    <w:multiLevelType w:val="multilevel"/>
    <w:tmpl w:val="7CDED95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CC2422E"/>
    <w:multiLevelType w:val="multilevel"/>
    <w:tmpl w:val="363050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D92052B"/>
    <w:multiLevelType w:val="multilevel"/>
    <w:tmpl w:val="65003906"/>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99" w15:restartNumberingAfterBreak="0">
    <w:nsid w:val="2ED9002D"/>
    <w:multiLevelType w:val="multilevel"/>
    <w:tmpl w:val="DDB28F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F087EC8"/>
    <w:multiLevelType w:val="multilevel"/>
    <w:tmpl w:val="3702AF2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15:restartNumberingAfterBreak="0">
    <w:nsid w:val="310254C5"/>
    <w:multiLevelType w:val="hybridMultilevel"/>
    <w:tmpl w:val="10DE59DC"/>
    <w:lvl w:ilvl="0" w:tplc="04150011">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31195B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142779A"/>
    <w:multiLevelType w:val="hybridMultilevel"/>
    <w:tmpl w:val="F88E2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15:restartNumberingAfterBreak="0">
    <w:nsid w:val="32F945DC"/>
    <w:multiLevelType w:val="multilevel"/>
    <w:tmpl w:val="A40024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9"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11"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11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34EB612A"/>
    <w:multiLevelType w:val="multilevel"/>
    <w:tmpl w:val="32F2E79E"/>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asciiTheme="minorHAnsi" w:hAnsiTheme="minorHAnsi" w:cstheme="minorHAnsi"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15" w15:restartNumberingAfterBreak="0">
    <w:nsid w:val="357A4CC9"/>
    <w:multiLevelType w:val="multilevel"/>
    <w:tmpl w:val="E23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5BF1D58"/>
    <w:multiLevelType w:val="multilevel"/>
    <w:tmpl w:val="E5F4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5ED7ABD"/>
    <w:multiLevelType w:val="multilevel"/>
    <w:tmpl w:val="050AA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19" w15:restartNumberingAfterBreak="0">
    <w:nsid w:val="37AA36C4"/>
    <w:multiLevelType w:val="multilevel"/>
    <w:tmpl w:val="8BD26D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23" w15:restartNumberingAfterBreak="0">
    <w:nsid w:val="39581E3A"/>
    <w:multiLevelType w:val="multilevel"/>
    <w:tmpl w:val="960CD6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3B6A1596"/>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3BB975EC"/>
    <w:multiLevelType w:val="multilevel"/>
    <w:tmpl w:val="52FCE7C6"/>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bCs w:val="0"/>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8" w15:restartNumberingAfterBreak="0">
    <w:nsid w:val="3C751227"/>
    <w:multiLevelType w:val="multilevel"/>
    <w:tmpl w:val="24B4884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13458"/>
    <w:multiLevelType w:val="multilevel"/>
    <w:tmpl w:val="363050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E4F27AB"/>
    <w:multiLevelType w:val="hybridMultilevel"/>
    <w:tmpl w:val="963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3" w15:restartNumberingAfterBreak="0">
    <w:nsid w:val="3F0A1A88"/>
    <w:multiLevelType w:val="hybridMultilevel"/>
    <w:tmpl w:val="D93A48BA"/>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21734AF"/>
    <w:multiLevelType w:val="multilevel"/>
    <w:tmpl w:val="AB56A5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25035AB"/>
    <w:multiLevelType w:val="multilevel"/>
    <w:tmpl w:val="2542CBC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8" w15:restartNumberingAfterBreak="0">
    <w:nsid w:val="436424B6"/>
    <w:multiLevelType w:val="multilevel"/>
    <w:tmpl w:val="0A52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3DD41CA"/>
    <w:multiLevelType w:val="hybridMultilevel"/>
    <w:tmpl w:val="331AC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41"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3" w15:restartNumberingAfterBreak="0">
    <w:nsid w:val="459065F9"/>
    <w:multiLevelType w:val="hybridMultilevel"/>
    <w:tmpl w:val="963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61675B2"/>
    <w:multiLevelType w:val="multilevel"/>
    <w:tmpl w:val="E5D825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61B4437"/>
    <w:multiLevelType w:val="multilevel"/>
    <w:tmpl w:val="47F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6B43079"/>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74861CD"/>
    <w:multiLevelType w:val="hybridMultilevel"/>
    <w:tmpl w:val="48264142"/>
    <w:lvl w:ilvl="0" w:tplc="EB72FCC6">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47793E68"/>
    <w:multiLevelType w:val="multilevel"/>
    <w:tmpl w:val="AB2C31A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50" w15:restartNumberingAfterBreak="0">
    <w:nsid w:val="48594BE9"/>
    <w:multiLevelType w:val="multilevel"/>
    <w:tmpl w:val="D3726E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3" w15:restartNumberingAfterBreak="0">
    <w:nsid w:val="493F4C57"/>
    <w:multiLevelType w:val="multilevel"/>
    <w:tmpl w:val="C6A89B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155" w15:restartNumberingAfterBreak="0">
    <w:nsid w:val="49C8405F"/>
    <w:multiLevelType w:val="multilevel"/>
    <w:tmpl w:val="73D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8"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0"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F1F1BAF"/>
    <w:multiLevelType w:val="multilevel"/>
    <w:tmpl w:val="77E2B7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3"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4"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6" w15:restartNumberingAfterBreak="0">
    <w:nsid w:val="511D10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1DE0671"/>
    <w:multiLevelType w:val="hybridMultilevel"/>
    <w:tmpl w:val="01600C80"/>
    <w:lvl w:ilvl="0" w:tplc="AB3A594C">
      <w:start w:val="1"/>
      <w:numFmt w:val="decimal"/>
      <w:lvlText w:val="%1)"/>
      <w:lvlJc w:val="left"/>
      <w:pPr>
        <w:tabs>
          <w:tab w:val="num" w:pos="1932"/>
        </w:tabs>
        <w:ind w:left="1932" w:hanging="360"/>
      </w:pPr>
      <w:rPr>
        <w:b w:val="0"/>
      </w:rPr>
    </w:lvl>
    <w:lvl w:ilvl="1" w:tplc="78B2DA54">
      <w:start w:val="1"/>
      <w:numFmt w:val="decimal"/>
      <w:lvlText w:val="%2)"/>
      <w:lvlJc w:val="left"/>
      <w:pPr>
        <w:tabs>
          <w:tab w:val="num" w:pos="1212"/>
        </w:tabs>
        <w:ind w:left="1212" w:hanging="360"/>
      </w:pPr>
      <w:rPr>
        <w:rFonts w:ascii="Calibri" w:hAnsi="Calibri" w:cs="Calibr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68" w15:restartNumberingAfterBreak="0">
    <w:nsid w:val="52A2649F"/>
    <w:multiLevelType w:val="hybridMultilevel"/>
    <w:tmpl w:val="005ABF98"/>
    <w:lvl w:ilvl="0" w:tplc="AB3A594C">
      <w:start w:val="1"/>
      <w:numFmt w:val="decimal"/>
      <w:lvlText w:val="%1)"/>
      <w:lvlJc w:val="left"/>
      <w:pPr>
        <w:tabs>
          <w:tab w:val="num" w:pos="1932"/>
        </w:tabs>
        <w:ind w:left="1932" w:hanging="360"/>
      </w:pPr>
      <w:rPr>
        <w:b w:val="0"/>
      </w:rPr>
    </w:lvl>
    <w:lvl w:ilvl="1" w:tplc="BB4A7DE0">
      <w:start w:val="1"/>
      <w:numFmt w:val="decimal"/>
      <w:lvlText w:val="%2)"/>
      <w:lvlJc w:val="left"/>
      <w:pPr>
        <w:tabs>
          <w:tab w:val="num" w:pos="1212"/>
        </w:tabs>
        <w:ind w:left="1212" w:hanging="360"/>
      </w:pPr>
      <w:rPr>
        <w:rFonts w:ascii="Century Gothic" w:hAnsi="Century Gothic" w:hint="default"/>
        <w:sz w:val="16"/>
        <w:szCs w:val="22"/>
      </w:rPr>
    </w:lvl>
    <w:lvl w:ilvl="2" w:tplc="04150011">
      <w:start w:val="1"/>
      <w:numFmt w:val="decimal"/>
      <w:lvlText w:val="%3)"/>
      <w:lvlJc w:val="left"/>
      <w:pPr>
        <w:ind w:left="3552" w:hanging="360"/>
      </w:pPr>
      <w:rPr>
        <w:rFonts w:hint="default"/>
        <w:b w:val="0"/>
        <w:bCs/>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69"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0"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1" w15:restartNumberingAfterBreak="0">
    <w:nsid w:val="54CD7DFC"/>
    <w:multiLevelType w:val="hybridMultilevel"/>
    <w:tmpl w:val="B8A6387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3"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75"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77" w15:restartNumberingAfterBreak="0">
    <w:nsid w:val="580325A7"/>
    <w:multiLevelType w:val="multilevel"/>
    <w:tmpl w:val="533CA5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9"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80"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81"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2" w15:restartNumberingAfterBreak="0">
    <w:nsid w:val="5C6A28F5"/>
    <w:multiLevelType w:val="hybridMultilevel"/>
    <w:tmpl w:val="F4E8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C9D2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5" w15:restartNumberingAfterBreak="0">
    <w:nsid w:val="5D10067A"/>
    <w:multiLevelType w:val="multilevel"/>
    <w:tmpl w:val="07D8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D750915"/>
    <w:multiLevelType w:val="multilevel"/>
    <w:tmpl w:val="44E0A1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E27509A"/>
    <w:multiLevelType w:val="multilevel"/>
    <w:tmpl w:val="D556F5F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E507AFF"/>
    <w:multiLevelType w:val="hybridMultilevel"/>
    <w:tmpl w:val="866C43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9"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0" w15:restartNumberingAfterBreak="0">
    <w:nsid w:val="5F673B9C"/>
    <w:multiLevelType w:val="multilevel"/>
    <w:tmpl w:val="26469B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2"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2E65DBF"/>
    <w:multiLevelType w:val="hybridMultilevel"/>
    <w:tmpl w:val="4CB2B054"/>
    <w:lvl w:ilvl="0" w:tplc="FB267C58">
      <w:start w:val="15"/>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95" w15:restartNumberingAfterBreak="0">
    <w:nsid w:val="65705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5FB2BFF"/>
    <w:multiLevelType w:val="multilevel"/>
    <w:tmpl w:val="44FE2B2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76E2DAE"/>
    <w:multiLevelType w:val="multilevel"/>
    <w:tmpl w:val="63D2C5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8F71666"/>
    <w:multiLevelType w:val="multilevel"/>
    <w:tmpl w:val="DE306686"/>
    <w:lvl w:ilvl="0">
      <w:start w:val="1"/>
      <w:numFmt w:val="decimal"/>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99" w15:restartNumberingAfterBreak="0">
    <w:nsid w:val="6980286F"/>
    <w:multiLevelType w:val="hybridMultilevel"/>
    <w:tmpl w:val="E1D8B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947918"/>
    <w:multiLevelType w:val="multilevel"/>
    <w:tmpl w:val="E474B4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B1F4FA7"/>
    <w:multiLevelType w:val="multilevel"/>
    <w:tmpl w:val="DDEAED40"/>
    <w:lvl w:ilvl="0">
      <w:start w:val="1"/>
      <w:numFmt w:val="decimal"/>
      <w:lvlText w:val="%1."/>
      <w:lvlJc w:val="left"/>
      <w:pPr>
        <w:ind w:left="674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2" w15:restartNumberingAfterBreak="0">
    <w:nsid w:val="6C060300"/>
    <w:multiLevelType w:val="multilevel"/>
    <w:tmpl w:val="89BA3BA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CAE2053"/>
    <w:multiLevelType w:val="multilevel"/>
    <w:tmpl w:val="8070B0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D936BA6"/>
    <w:multiLevelType w:val="multilevel"/>
    <w:tmpl w:val="326E2E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DC86ED3"/>
    <w:multiLevelType w:val="hybridMultilevel"/>
    <w:tmpl w:val="BCC8B40C"/>
    <w:lvl w:ilvl="0" w:tplc="BA805502">
      <w:start w:val="1"/>
      <w:numFmt w:val="decimal"/>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F403F04"/>
    <w:multiLevelType w:val="multilevel"/>
    <w:tmpl w:val="962805F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FEA31D2"/>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8"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26F5D99"/>
    <w:multiLevelType w:val="hybridMultilevel"/>
    <w:tmpl w:val="AB52F378"/>
    <w:lvl w:ilvl="0" w:tplc="D936914A">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1" w15:restartNumberingAfterBreak="0">
    <w:nsid w:val="743F5DFD"/>
    <w:multiLevelType w:val="hybridMultilevel"/>
    <w:tmpl w:val="B2C2743E"/>
    <w:lvl w:ilvl="0" w:tplc="CB5C02B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12"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3" w15:restartNumberingAfterBreak="0">
    <w:nsid w:val="767529F2"/>
    <w:multiLevelType w:val="hybridMultilevel"/>
    <w:tmpl w:val="B2C2743E"/>
    <w:lvl w:ilvl="0" w:tplc="CB5C02B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14" w15:restartNumberingAfterBreak="0">
    <w:nsid w:val="76C365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77B81814"/>
    <w:multiLevelType w:val="hybridMultilevel"/>
    <w:tmpl w:val="622C94A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7" w15:restartNumberingAfterBreak="0">
    <w:nsid w:val="7935373B"/>
    <w:multiLevelType w:val="multilevel"/>
    <w:tmpl w:val="418609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93C34B7"/>
    <w:multiLevelType w:val="multilevel"/>
    <w:tmpl w:val="0CA09FC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220"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1"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2" w15:restartNumberingAfterBreak="0">
    <w:nsid w:val="7B9969E5"/>
    <w:multiLevelType w:val="multilevel"/>
    <w:tmpl w:val="363050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C976E3E"/>
    <w:multiLevelType w:val="hybridMultilevel"/>
    <w:tmpl w:val="E1D8B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7F814764"/>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8"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52"/>
  </w:num>
  <w:num w:numId="3">
    <w:abstractNumId w:val="176"/>
  </w:num>
  <w:num w:numId="4">
    <w:abstractNumId w:val="98"/>
  </w:num>
  <w:num w:numId="5">
    <w:abstractNumId w:val="108"/>
  </w:num>
  <w:num w:numId="6">
    <w:abstractNumId w:val="127"/>
  </w:num>
  <w:num w:numId="7">
    <w:abstractNumId w:val="165"/>
  </w:num>
  <w:num w:numId="8">
    <w:abstractNumId w:val="170"/>
  </w:num>
  <w:num w:numId="9">
    <w:abstractNumId w:val="35"/>
  </w:num>
  <w:num w:numId="10">
    <w:abstractNumId w:val="76"/>
  </w:num>
  <w:num w:numId="11">
    <w:abstractNumId w:val="184"/>
    <w:lvlOverride w:ilvl="0">
      <w:startOverride w:val="1"/>
    </w:lvlOverride>
  </w:num>
  <w:num w:numId="12">
    <w:abstractNumId w:val="137"/>
    <w:lvlOverride w:ilvl="0">
      <w:startOverride w:val="1"/>
    </w:lvlOverride>
  </w:num>
  <w:num w:numId="13">
    <w:abstractNumId w:val="74"/>
  </w:num>
  <w:num w:numId="14">
    <w:abstractNumId w:val="86"/>
  </w:num>
  <w:num w:numId="15">
    <w:abstractNumId w:val="175"/>
  </w:num>
  <w:num w:numId="16">
    <w:abstractNumId w:val="10"/>
  </w:num>
  <w:num w:numId="17">
    <w:abstractNumId w:val="32"/>
  </w:num>
  <w:num w:numId="18">
    <w:abstractNumId w:val="31"/>
  </w:num>
  <w:num w:numId="19">
    <w:abstractNumId w:val="97"/>
  </w:num>
  <w:num w:numId="20">
    <w:abstractNumId w:val="220"/>
  </w:num>
  <w:num w:numId="21">
    <w:abstractNumId w:val="169"/>
  </w:num>
  <w:num w:numId="22">
    <w:abstractNumId w:val="201"/>
  </w:num>
  <w:num w:numId="23">
    <w:abstractNumId w:val="122"/>
  </w:num>
  <w:num w:numId="24">
    <w:abstractNumId w:val="207"/>
  </w:num>
  <w:num w:numId="25">
    <w:abstractNumId w:val="81"/>
  </w:num>
  <w:num w:numId="26">
    <w:abstractNumId w:val="75"/>
  </w:num>
  <w:num w:numId="27">
    <w:abstractNumId w:val="126"/>
  </w:num>
  <w:num w:numId="28">
    <w:abstractNumId w:val="90"/>
  </w:num>
  <w:num w:numId="29">
    <w:abstractNumId w:val="210"/>
  </w:num>
  <w:num w:numId="30">
    <w:abstractNumId w:val="113"/>
  </w:num>
  <w:num w:numId="31">
    <w:abstractNumId w:val="21"/>
  </w:num>
  <w:num w:numId="32">
    <w:abstractNumId w:val="181"/>
  </w:num>
  <w:num w:numId="33">
    <w:abstractNumId w:val="212"/>
  </w:num>
  <w:num w:numId="34">
    <w:abstractNumId w:val="228"/>
  </w:num>
  <w:num w:numId="35">
    <w:abstractNumId w:val="84"/>
  </w:num>
  <w:num w:numId="36">
    <w:abstractNumId w:val="120"/>
  </w:num>
  <w:num w:numId="37">
    <w:abstractNumId w:val="23"/>
  </w:num>
  <w:num w:numId="38">
    <w:abstractNumId w:val="131"/>
  </w:num>
  <w:num w:numId="39">
    <w:abstractNumId w:val="87"/>
  </w:num>
  <w:num w:numId="40">
    <w:abstractNumId w:val="132"/>
  </w:num>
  <w:num w:numId="41">
    <w:abstractNumId w:val="221"/>
  </w:num>
  <w:num w:numId="42">
    <w:abstractNumId w:val="106"/>
  </w:num>
  <w:num w:numId="43">
    <w:abstractNumId w:val="102"/>
  </w:num>
  <w:num w:numId="44">
    <w:abstractNumId w:val="83"/>
  </w:num>
  <w:num w:numId="45">
    <w:abstractNumId w:val="159"/>
  </w:num>
  <w:num w:numId="46">
    <w:abstractNumId w:val="37"/>
  </w:num>
  <w:num w:numId="47">
    <w:abstractNumId w:val="63"/>
  </w:num>
  <w:num w:numId="48">
    <w:abstractNumId w:val="80"/>
  </w:num>
  <w:num w:numId="49">
    <w:abstractNumId w:val="191"/>
  </w:num>
  <w:num w:numId="50">
    <w:abstractNumId w:val="118"/>
  </w:num>
  <w:num w:numId="51">
    <w:abstractNumId w:val="29"/>
  </w:num>
  <w:num w:numId="52">
    <w:abstractNumId w:val="82"/>
  </w:num>
  <w:num w:numId="53">
    <w:abstractNumId w:val="25"/>
  </w:num>
  <w:num w:numId="54">
    <w:abstractNumId w:val="134"/>
  </w:num>
  <w:num w:numId="55">
    <w:abstractNumId w:val="66"/>
  </w:num>
  <w:num w:numId="56">
    <w:abstractNumId w:val="38"/>
  </w:num>
  <w:num w:numId="57">
    <w:abstractNumId w:val="141"/>
  </w:num>
  <w:num w:numId="5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num>
  <w:num w:numId="60">
    <w:abstractNumId w:val="154"/>
  </w:num>
  <w:num w:numId="61">
    <w:abstractNumId w:val="149"/>
  </w:num>
  <w:num w:numId="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47"/>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2"/>
  </w:num>
  <w:num w:numId="67">
    <w:abstractNumId w:val="198"/>
  </w:num>
  <w:num w:numId="68">
    <w:abstractNumId w:val="216"/>
  </w:num>
  <w:num w:numId="69">
    <w:abstractNumId w:val="146"/>
  </w:num>
  <w:num w:numId="70">
    <w:abstractNumId w:val="147"/>
  </w:num>
  <w:num w:numId="71">
    <w:abstractNumId w:val="142"/>
  </w:num>
  <w:num w:numId="72">
    <w:abstractNumId w:val="156"/>
  </w:num>
  <w:num w:numId="73">
    <w:abstractNumId w:val="162"/>
  </w:num>
  <w:num w:numId="74">
    <w:abstractNumId w:val="164"/>
  </w:num>
  <w:num w:numId="75">
    <w:abstractNumId w:val="163"/>
  </w:num>
  <w:num w:numId="76">
    <w:abstractNumId w:val="112"/>
  </w:num>
  <w:num w:numId="77">
    <w:abstractNumId w:val="34"/>
  </w:num>
  <w:num w:numId="78">
    <w:abstractNumId w:val="151"/>
  </w:num>
  <w:num w:numId="79">
    <w:abstractNumId w:val="173"/>
  </w:num>
  <w:num w:numId="80">
    <w:abstractNumId w:val="64"/>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3"/>
  </w:num>
  <w:num w:numId="83">
    <w:abstractNumId w:val="65"/>
  </w:num>
  <w:num w:numId="84">
    <w:abstractNumId w:val="13"/>
  </w:num>
  <w:num w:numId="85">
    <w:abstractNumId w:val="62"/>
  </w:num>
  <w:num w:numId="86">
    <w:abstractNumId w:val="104"/>
  </w:num>
  <w:num w:numId="87">
    <w:abstractNumId w:val="195"/>
  </w:num>
  <w:num w:numId="88">
    <w:abstractNumId w:val="166"/>
  </w:num>
  <w:num w:numId="89">
    <w:abstractNumId w:val="61"/>
  </w:num>
  <w:num w:numId="90">
    <w:abstractNumId w:val="69"/>
  </w:num>
  <w:num w:numId="91">
    <w:abstractNumId w:val="214"/>
  </w:num>
  <w:num w:numId="92">
    <w:abstractNumId w:val="24"/>
  </w:num>
  <w:num w:numId="93">
    <w:abstractNumId w:val="36"/>
  </w:num>
  <w:num w:numId="94">
    <w:abstractNumId w:val="167"/>
  </w:num>
  <w:num w:numId="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num>
  <w:num w:numId="97">
    <w:abstractNumId w:val="227"/>
  </w:num>
  <w:num w:numId="98">
    <w:abstractNumId w:val="12"/>
  </w:num>
  <w:num w:numId="99">
    <w:abstractNumId w:val="9"/>
  </w:num>
  <w:num w:numId="100">
    <w:abstractNumId w:val="133"/>
  </w:num>
  <w:num w:numId="101">
    <w:abstractNumId w:val="48"/>
  </w:num>
  <w:num w:numId="102">
    <w:abstractNumId w:val="179"/>
  </w:num>
  <w:num w:numId="103">
    <w:abstractNumId w:val="72"/>
  </w:num>
  <w:num w:numId="104">
    <w:abstractNumId w:val="180"/>
  </w:num>
  <w:num w:numId="105">
    <w:abstractNumId w:val="26"/>
  </w:num>
  <w:num w:numId="106">
    <w:abstractNumId w:val="208"/>
  </w:num>
  <w:num w:numId="107">
    <w:abstractNumId w:val="17"/>
  </w:num>
  <w:num w:numId="108">
    <w:abstractNumId w:val="53"/>
  </w:num>
  <w:num w:numId="109">
    <w:abstractNumId w:val="192"/>
  </w:num>
  <w:num w:numId="110">
    <w:abstractNumId w:val="77"/>
  </w:num>
  <w:num w:numId="111">
    <w:abstractNumId w:val="223"/>
  </w:num>
  <w:num w:numId="112">
    <w:abstractNumId w:val="92"/>
  </w:num>
  <w:num w:numId="113">
    <w:abstractNumId w:val="101"/>
  </w:num>
  <w:num w:numId="114">
    <w:abstractNumId w:val="109"/>
  </w:num>
  <w:num w:numId="115">
    <w:abstractNumId w:val="6"/>
  </w:num>
  <w:num w:numId="116">
    <w:abstractNumId w:val="174"/>
  </w:num>
  <w:num w:numId="117">
    <w:abstractNumId w:val="194"/>
  </w:num>
  <w:num w:numId="118">
    <w:abstractNumId w:val="189"/>
  </w:num>
  <w:num w:numId="119">
    <w:abstractNumId w:val="88"/>
  </w:num>
  <w:num w:numId="120">
    <w:abstractNumId w:val="140"/>
  </w:num>
  <w:num w:numId="121">
    <w:abstractNumId w:val="49"/>
  </w:num>
  <w:num w:numId="122">
    <w:abstractNumId w:val="3"/>
  </w:num>
  <w:num w:numId="123">
    <w:abstractNumId w:val="2"/>
  </w:num>
  <w:num w:numId="124">
    <w:abstractNumId w:val="1"/>
  </w:num>
  <w:num w:numId="125">
    <w:abstractNumId w:val="0"/>
  </w:num>
  <w:num w:numId="126">
    <w:abstractNumId w:val="4"/>
  </w:num>
  <w:num w:numId="127">
    <w:abstractNumId w:val="160"/>
  </w:num>
  <w:num w:numId="128">
    <w:abstractNumId w:val="172"/>
  </w:num>
  <w:num w:numId="129">
    <w:abstractNumId w:val="224"/>
  </w:num>
  <w:num w:numId="130">
    <w:abstractNumId w:val="78"/>
  </w:num>
  <w:num w:numId="131">
    <w:abstractNumId w:val="111"/>
  </w:num>
  <w:num w:numId="132">
    <w:abstractNumId w:val="211"/>
  </w:num>
  <w:num w:numId="133">
    <w:abstractNumId w:val="213"/>
  </w:num>
  <w:num w:numId="134">
    <w:abstractNumId w:val="139"/>
  </w:num>
  <w:num w:numId="135">
    <w:abstractNumId w:val="168"/>
  </w:num>
  <w:num w:numId="136">
    <w:abstractNumId w:val="125"/>
  </w:num>
  <w:num w:numId="137">
    <w:abstractNumId w:val="45"/>
  </w:num>
  <w:num w:numId="138">
    <w:abstractNumId w:val="30"/>
    <w:lvlOverride w:ilvl="0">
      <w:lvl w:ilvl="0">
        <w:numFmt w:val="decimal"/>
        <w:lvlText w:val="%1."/>
        <w:lvlJc w:val="left"/>
      </w:lvl>
    </w:lvlOverride>
  </w:num>
  <w:num w:numId="139">
    <w:abstractNumId w:val="117"/>
    <w:lvlOverride w:ilvl="0">
      <w:lvl w:ilvl="0">
        <w:numFmt w:val="decimal"/>
        <w:lvlText w:val="%1."/>
        <w:lvlJc w:val="left"/>
      </w:lvl>
    </w:lvlOverride>
  </w:num>
  <w:num w:numId="140">
    <w:abstractNumId w:val="50"/>
    <w:lvlOverride w:ilvl="0">
      <w:lvl w:ilvl="0">
        <w:numFmt w:val="decimal"/>
        <w:lvlText w:val="%1."/>
        <w:lvlJc w:val="left"/>
      </w:lvl>
    </w:lvlOverride>
  </w:num>
  <w:num w:numId="141">
    <w:abstractNumId w:val="91"/>
    <w:lvlOverride w:ilvl="0">
      <w:lvl w:ilvl="0">
        <w:numFmt w:val="decimal"/>
        <w:lvlText w:val="%1."/>
        <w:lvlJc w:val="left"/>
      </w:lvl>
    </w:lvlOverride>
  </w:num>
  <w:num w:numId="142">
    <w:abstractNumId w:val="155"/>
  </w:num>
  <w:num w:numId="143">
    <w:abstractNumId w:val="115"/>
  </w:num>
  <w:num w:numId="144">
    <w:abstractNumId w:val="33"/>
    <w:lvlOverride w:ilvl="0">
      <w:lvl w:ilvl="0">
        <w:numFmt w:val="decimal"/>
        <w:lvlText w:val="%1."/>
        <w:lvlJc w:val="left"/>
      </w:lvl>
    </w:lvlOverride>
  </w:num>
  <w:num w:numId="145">
    <w:abstractNumId w:val="55"/>
  </w:num>
  <w:num w:numId="146">
    <w:abstractNumId w:val="22"/>
    <w:lvlOverride w:ilvl="0">
      <w:lvl w:ilvl="0">
        <w:numFmt w:val="decimal"/>
        <w:lvlText w:val="%1."/>
        <w:lvlJc w:val="left"/>
      </w:lvl>
    </w:lvlOverride>
  </w:num>
  <w:num w:numId="147">
    <w:abstractNumId w:val="51"/>
    <w:lvlOverride w:ilvl="0">
      <w:lvl w:ilvl="0">
        <w:numFmt w:val="decimal"/>
        <w:lvlText w:val="%1."/>
        <w:lvlJc w:val="left"/>
      </w:lvl>
    </w:lvlOverride>
  </w:num>
  <w:num w:numId="148">
    <w:abstractNumId w:val="161"/>
    <w:lvlOverride w:ilvl="0">
      <w:lvl w:ilvl="0">
        <w:numFmt w:val="decimal"/>
        <w:lvlText w:val="%1."/>
        <w:lvlJc w:val="left"/>
      </w:lvl>
    </w:lvlOverride>
  </w:num>
  <w:num w:numId="149">
    <w:abstractNumId w:val="46"/>
  </w:num>
  <w:num w:numId="150">
    <w:abstractNumId w:val="68"/>
    <w:lvlOverride w:ilvl="0">
      <w:lvl w:ilvl="0">
        <w:numFmt w:val="decimal"/>
        <w:lvlText w:val="%1."/>
        <w:lvlJc w:val="left"/>
      </w:lvl>
    </w:lvlOverride>
  </w:num>
  <w:num w:numId="151">
    <w:abstractNumId w:val="138"/>
  </w:num>
  <w:num w:numId="152">
    <w:abstractNumId w:val="28"/>
    <w:lvlOverride w:ilvl="0">
      <w:lvl w:ilvl="0">
        <w:numFmt w:val="decimal"/>
        <w:lvlText w:val="%1."/>
        <w:lvlJc w:val="left"/>
      </w:lvl>
    </w:lvlOverride>
  </w:num>
  <w:num w:numId="153">
    <w:abstractNumId w:val="15"/>
    <w:lvlOverride w:ilvl="0">
      <w:lvl w:ilvl="0">
        <w:numFmt w:val="decimal"/>
        <w:lvlText w:val="%1."/>
        <w:lvlJc w:val="left"/>
      </w:lvl>
    </w:lvlOverride>
  </w:num>
  <w:num w:numId="154">
    <w:abstractNumId w:val="203"/>
    <w:lvlOverride w:ilvl="0">
      <w:lvl w:ilvl="0">
        <w:numFmt w:val="decimal"/>
        <w:lvlText w:val="%1."/>
        <w:lvlJc w:val="left"/>
      </w:lvl>
    </w:lvlOverride>
  </w:num>
  <w:num w:numId="155">
    <w:abstractNumId w:val="41"/>
    <w:lvlOverride w:ilvl="0">
      <w:lvl w:ilvl="0">
        <w:numFmt w:val="decimal"/>
        <w:lvlText w:val="%1."/>
        <w:lvlJc w:val="left"/>
      </w:lvl>
    </w:lvlOverride>
  </w:num>
  <w:num w:numId="156">
    <w:abstractNumId w:val="93"/>
    <w:lvlOverride w:ilvl="0">
      <w:lvl w:ilvl="0">
        <w:numFmt w:val="decimal"/>
        <w:lvlText w:val="%1."/>
        <w:lvlJc w:val="left"/>
      </w:lvl>
    </w:lvlOverride>
  </w:num>
  <w:num w:numId="157">
    <w:abstractNumId w:val="197"/>
    <w:lvlOverride w:ilvl="0">
      <w:lvl w:ilvl="0">
        <w:numFmt w:val="decimal"/>
        <w:lvlText w:val="%1."/>
        <w:lvlJc w:val="left"/>
      </w:lvl>
    </w:lvlOverride>
  </w:num>
  <w:num w:numId="158">
    <w:abstractNumId w:val="186"/>
    <w:lvlOverride w:ilvl="0">
      <w:lvl w:ilvl="0">
        <w:numFmt w:val="decimal"/>
        <w:lvlText w:val="%1."/>
        <w:lvlJc w:val="left"/>
      </w:lvl>
    </w:lvlOverride>
  </w:num>
  <w:num w:numId="159">
    <w:abstractNumId w:val="119"/>
    <w:lvlOverride w:ilvl="0">
      <w:lvl w:ilvl="0">
        <w:numFmt w:val="decimal"/>
        <w:lvlText w:val="%1."/>
        <w:lvlJc w:val="left"/>
      </w:lvl>
    </w:lvlOverride>
  </w:num>
  <w:num w:numId="160">
    <w:abstractNumId w:val="144"/>
    <w:lvlOverride w:ilvl="0">
      <w:lvl w:ilvl="0">
        <w:numFmt w:val="decimal"/>
        <w:lvlText w:val="%1."/>
        <w:lvlJc w:val="left"/>
      </w:lvl>
    </w:lvlOverride>
  </w:num>
  <w:num w:numId="161">
    <w:abstractNumId w:val="18"/>
    <w:lvlOverride w:ilvl="0">
      <w:lvl w:ilvl="0">
        <w:numFmt w:val="decimal"/>
        <w:lvlText w:val="%1."/>
        <w:lvlJc w:val="left"/>
      </w:lvl>
    </w:lvlOverride>
  </w:num>
  <w:num w:numId="162">
    <w:abstractNumId w:val="116"/>
  </w:num>
  <w:num w:numId="163">
    <w:abstractNumId w:val="85"/>
    <w:lvlOverride w:ilvl="0">
      <w:lvl w:ilvl="0">
        <w:numFmt w:val="decimal"/>
        <w:lvlText w:val="%1."/>
        <w:lvlJc w:val="left"/>
      </w:lvl>
    </w:lvlOverride>
  </w:num>
  <w:num w:numId="164">
    <w:abstractNumId w:val="60"/>
    <w:lvlOverride w:ilvl="0">
      <w:lvl w:ilvl="0">
        <w:numFmt w:val="decimal"/>
        <w:lvlText w:val="%1."/>
        <w:lvlJc w:val="left"/>
      </w:lvl>
    </w:lvlOverride>
  </w:num>
  <w:num w:numId="165">
    <w:abstractNumId w:val="67"/>
    <w:lvlOverride w:ilvl="0">
      <w:lvl w:ilvl="0">
        <w:numFmt w:val="decimal"/>
        <w:lvlText w:val="%1."/>
        <w:lvlJc w:val="left"/>
      </w:lvl>
    </w:lvlOverride>
  </w:num>
  <w:num w:numId="166">
    <w:abstractNumId w:val="204"/>
    <w:lvlOverride w:ilvl="0">
      <w:lvl w:ilvl="0">
        <w:numFmt w:val="decimal"/>
        <w:lvlText w:val="%1."/>
        <w:lvlJc w:val="left"/>
      </w:lvl>
    </w:lvlOverride>
  </w:num>
  <w:num w:numId="167">
    <w:abstractNumId w:val="123"/>
    <w:lvlOverride w:ilvl="0">
      <w:lvl w:ilvl="0">
        <w:numFmt w:val="decimal"/>
        <w:lvlText w:val="%1."/>
        <w:lvlJc w:val="left"/>
      </w:lvl>
    </w:lvlOverride>
  </w:num>
  <w:num w:numId="168">
    <w:abstractNumId w:val="177"/>
    <w:lvlOverride w:ilvl="0">
      <w:lvl w:ilvl="0">
        <w:numFmt w:val="decimal"/>
        <w:lvlText w:val="%1."/>
        <w:lvlJc w:val="left"/>
      </w:lvl>
    </w:lvlOverride>
  </w:num>
  <w:num w:numId="169">
    <w:abstractNumId w:val="217"/>
    <w:lvlOverride w:ilvl="0">
      <w:lvl w:ilvl="0">
        <w:numFmt w:val="decimal"/>
        <w:lvlText w:val="%1."/>
        <w:lvlJc w:val="left"/>
      </w:lvl>
    </w:lvlOverride>
  </w:num>
  <w:num w:numId="170">
    <w:abstractNumId w:val="128"/>
    <w:lvlOverride w:ilvl="0">
      <w:lvl w:ilvl="0">
        <w:numFmt w:val="decimal"/>
        <w:lvlText w:val="%1."/>
        <w:lvlJc w:val="left"/>
      </w:lvl>
    </w:lvlOverride>
  </w:num>
  <w:num w:numId="171">
    <w:abstractNumId w:val="150"/>
    <w:lvlOverride w:ilvl="0">
      <w:lvl w:ilvl="0">
        <w:numFmt w:val="decimal"/>
        <w:lvlText w:val="%1."/>
        <w:lvlJc w:val="left"/>
      </w:lvl>
    </w:lvlOverride>
  </w:num>
  <w:num w:numId="172">
    <w:abstractNumId w:val="196"/>
    <w:lvlOverride w:ilvl="0">
      <w:lvl w:ilvl="0">
        <w:numFmt w:val="decimal"/>
        <w:lvlText w:val="%1."/>
        <w:lvlJc w:val="left"/>
      </w:lvl>
    </w:lvlOverride>
  </w:num>
  <w:num w:numId="173">
    <w:abstractNumId w:val="56"/>
    <w:lvlOverride w:ilvl="0">
      <w:lvl w:ilvl="0">
        <w:numFmt w:val="decimal"/>
        <w:lvlText w:val="%1."/>
        <w:lvlJc w:val="left"/>
      </w:lvl>
    </w:lvlOverride>
  </w:num>
  <w:num w:numId="174">
    <w:abstractNumId w:val="107"/>
    <w:lvlOverride w:ilvl="0">
      <w:lvl w:ilvl="0">
        <w:numFmt w:val="decimal"/>
        <w:lvlText w:val="%1."/>
        <w:lvlJc w:val="left"/>
      </w:lvl>
    </w:lvlOverride>
  </w:num>
  <w:num w:numId="175">
    <w:abstractNumId w:val="200"/>
    <w:lvlOverride w:ilvl="0">
      <w:lvl w:ilvl="0">
        <w:numFmt w:val="decimal"/>
        <w:lvlText w:val="%1."/>
        <w:lvlJc w:val="left"/>
      </w:lvl>
    </w:lvlOverride>
  </w:num>
  <w:num w:numId="176">
    <w:abstractNumId w:val="135"/>
    <w:lvlOverride w:ilvl="0">
      <w:lvl w:ilvl="0">
        <w:numFmt w:val="decimal"/>
        <w:lvlText w:val="%1."/>
        <w:lvlJc w:val="left"/>
      </w:lvl>
    </w:lvlOverride>
  </w:num>
  <w:num w:numId="177">
    <w:abstractNumId w:val="95"/>
    <w:lvlOverride w:ilvl="0">
      <w:lvl w:ilvl="0">
        <w:numFmt w:val="decimal"/>
        <w:lvlText w:val="%1."/>
        <w:lvlJc w:val="left"/>
      </w:lvl>
    </w:lvlOverride>
  </w:num>
  <w:num w:numId="178">
    <w:abstractNumId w:val="99"/>
    <w:lvlOverride w:ilvl="0">
      <w:lvl w:ilvl="0">
        <w:numFmt w:val="decimal"/>
        <w:lvlText w:val="%1."/>
        <w:lvlJc w:val="left"/>
      </w:lvl>
    </w:lvlOverride>
  </w:num>
  <w:num w:numId="179">
    <w:abstractNumId w:val="11"/>
    <w:lvlOverride w:ilvl="0">
      <w:lvl w:ilvl="0">
        <w:numFmt w:val="decimal"/>
        <w:lvlText w:val="%1."/>
        <w:lvlJc w:val="left"/>
      </w:lvl>
    </w:lvlOverride>
  </w:num>
  <w:num w:numId="180">
    <w:abstractNumId w:val="190"/>
    <w:lvlOverride w:ilvl="0">
      <w:lvl w:ilvl="0">
        <w:numFmt w:val="decimal"/>
        <w:lvlText w:val="%1."/>
        <w:lvlJc w:val="left"/>
      </w:lvl>
    </w:lvlOverride>
  </w:num>
  <w:num w:numId="181">
    <w:abstractNumId w:val="19"/>
  </w:num>
  <w:num w:numId="182">
    <w:abstractNumId w:val="44"/>
    <w:lvlOverride w:ilvl="0">
      <w:lvl w:ilvl="0">
        <w:numFmt w:val="decimal"/>
        <w:lvlText w:val="%1."/>
        <w:lvlJc w:val="left"/>
      </w:lvl>
    </w:lvlOverride>
  </w:num>
  <w:num w:numId="183">
    <w:abstractNumId w:val="59"/>
  </w:num>
  <w:num w:numId="184">
    <w:abstractNumId w:val="145"/>
  </w:num>
  <w:num w:numId="185">
    <w:abstractNumId w:val="218"/>
    <w:lvlOverride w:ilvl="0">
      <w:lvl w:ilvl="0">
        <w:numFmt w:val="decimal"/>
        <w:lvlText w:val="%1."/>
        <w:lvlJc w:val="left"/>
      </w:lvl>
    </w:lvlOverride>
  </w:num>
  <w:num w:numId="186">
    <w:abstractNumId w:val="206"/>
    <w:lvlOverride w:ilvl="0">
      <w:lvl w:ilvl="0">
        <w:numFmt w:val="decimal"/>
        <w:lvlText w:val="%1."/>
        <w:lvlJc w:val="left"/>
      </w:lvl>
    </w:lvlOverride>
  </w:num>
  <w:num w:numId="187">
    <w:abstractNumId w:val="100"/>
    <w:lvlOverride w:ilvl="0">
      <w:lvl w:ilvl="0">
        <w:numFmt w:val="decimal"/>
        <w:lvlText w:val="%1."/>
        <w:lvlJc w:val="left"/>
      </w:lvl>
    </w:lvlOverride>
  </w:num>
  <w:num w:numId="188">
    <w:abstractNumId w:val="136"/>
    <w:lvlOverride w:ilvl="0">
      <w:lvl w:ilvl="0">
        <w:numFmt w:val="decimal"/>
        <w:lvlText w:val="%1."/>
        <w:lvlJc w:val="left"/>
      </w:lvl>
    </w:lvlOverride>
  </w:num>
  <w:num w:numId="189">
    <w:abstractNumId w:val="40"/>
    <w:lvlOverride w:ilvl="0">
      <w:lvl w:ilvl="0">
        <w:numFmt w:val="decimal"/>
        <w:lvlText w:val="%1."/>
        <w:lvlJc w:val="left"/>
      </w:lvl>
    </w:lvlOverride>
  </w:num>
  <w:num w:numId="190">
    <w:abstractNumId w:val="27"/>
    <w:lvlOverride w:ilvl="0">
      <w:lvl w:ilvl="0">
        <w:numFmt w:val="decimal"/>
        <w:lvlText w:val="%1."/>
        <w:lvlJc w:val="left"/>
      </w:lvl>
    </w:lvlOverride>
  </w:num>
  <w:num w:numId="191">
    <w:abstractNumId w:val="202"/>
    <w:lvlOverride w:ilvl="0">
      <w:lvl w:ilvl="0">
        <w:numFmt w:val="decimal"/>
        <w:lvlText w:val="%1."/>
        <w:lvlJc w:val="left"/>
      </w:lvl>
    </w:lvlOverride>
  </w:num>
  <w:num w:numId="192">
    <w:abstractNumId w:val="71"/>
    <w:lvlOverride w:ilvl="0">
      <w:lvl w:ilvl="0">
        <w:numFmt w:val="decimal"/>
        <w:lvlText w:val="%1."/>
        <w:lvlJc w:val="left"/>
      </w:lvl>
    </w:lvlOverride>
  </w:num>
  <w:num w:numId="193">
    <w:abstractNumId w:val="148"/>
    <w:lvlOverride w:ilvl="0">
      <w:lvl w:ilvl="0">
        <w:numFmt w:val="decimal"/>
        <w:lvlText w:val="%1."/>
        <w:lvlJc w:val="left"/>
      </w:lvl>
    </w:lvlOverride>
  </w:num>
  <w:num w:numId="194">
    <w:abstractNumId w:val="58"/>
  </w:num>
  <w:num w:numId="195">
    <w:abstractNumId w:val="96"/>
  </w:num>
  <w:num w:numId="196">
    <w:abstractNumId w:val="187"/>
  </w:num>
  <w:num w:numId="197">
    <w:abstractNumId w:val="143"/>
  </w:num>
  <w:num w:numId="198">
    <w:abstractNumId w:val="39"/>
  </w:num>
  <w:num w:numId="199">
    <w:abstractNumId w:val="54"/>
  </w:num>
  <w:num w:numId="200">
    <w:abstractNumId w:val="188"/>
  </w:num>
  <w:num w:numId="201">
    <w:abstractNumId w:val="205"/>
  </w:num>
  <w:num w:numId="202">
    <w:abstractNumId w:val="193"/>
  </w:num>
  <w:num w:numId="203">
    <w:abstractNumId w:val="178"/>
  </w:num>
  <w:num w:numId="204">
    <w:abstractNumId w:val="219"/>
  </w:num>
  <w:num w:numId="205">
    <w:abstractNumId w:val="110"/>
  </w:num>
  <w:num w:numId="206">
    <w:abstractNumId w:val="79"/>
  </w:num>
  <w:num w:numId="207">
    <w:abstractNumId w:val="215"/>
  </w:num>
  <w:num w:numId="208">
    <w:abstractNumId w:val="114"/>
  </w:num>
  <w:num w:numId="209">
    <w:abstractNumId w:val="14"/>
  </w:num>
  <w:num w:numId="210">
    <w:abstractNumId w:val="199"/>
  </w:num>
  <w:num w:numId="211">
    <w:abstractNumId w:val="105"/>
  </w:num>
  <w:num w:numId="2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num>
  <w:num w:numId="214">
    <w:abstractNumId w:val="209"/>
  </w:num>
  <w:num w:numId="215">
    <w:abstractNumId w:val="52"/>
  </w:num>
  <w:num w:numId="216">
    <w:abstractNumId w:val="43"/>
  </w:num>
  <w:num w:numId="217">
    <w:abstractNumId w:val="225"/>
  </w:num>
  <w:num w:numId="218">
    <w:abstractNumId w:val="129"/>
  </w:num>
  <w:num w:numId="219">
    <w:abstractNumId w:val="185"/>
  </w:num>
  <w:num w:numId="220">
    <w:abstractNumId w:val="89"/>
  </w:num>
  <w:num w:numId="221">
    <w:abstractNumId w:val="130"/>
  </w:num>
  <w:num w:numId="222">
    <w:abstractNumId w:val="153"/>
  </w:num>
  <w:num w:numId="223">
    <w:abstractNumId w:val="171"/>
  </w:num>
  <w:num w:numId="224">
    <w:abstractNumId w:val="222"/>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trackedChanges" w:enforcement="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5F"/>
    <w:rsid w:val="00000984"/>
    <w:rsid w:val="00000F64"/>
    <w:rsid w:val="000011F6"/>
    <w:rsid w:val="000018CB"/>
    <w:rsid w:val="00001917"/>
    <w:rsid w:val="0000194E"/>
    <w:rsid w:val="00001CB5"/>
    <w:rsid w:val="00001E68"/>
    <w:rsid w:val="00002483"/>
    <w:rsid w:val="0000278E"/>
    <w:rsid w:val="000031C2"/>
    <w:rsid w:val="00003BE2"/>
    <w:rsid w:val="00003EBF"/>
    <w:rsid w:val="00004768"/>
    <w:rsid w:val="00004AFE"/>
    <w:rsid w:val="00004CAF"/>
    <w:rsid w:val="000057FA"/>
    <w:rsid w:val="00005F82"/>
    <w:rsid w:val="00006330"/>
    <w:rsid w:val="00006351"/>
    <w:rsid w:val="000068D7"/>
    <w:rsid w:val="00006C3E"/>
    <w:rsid w:val="00006EFE"/>
    <w:rsid w:val="00007238"/>
    <w:rsid w:val="00007BAE"/>
    <w:rsid w:val="000104AA"/>
    <w:rsid w:val="00010EE9"/>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6D9"/>
    <w:rsid w:val="00017C56"/>
    <w:rsid w:val="00017CB8"/>
    <w:rsid w:val="00020400"/>
    <w:rsid w:val="00020954"/>
    <w:rsid w:val="00020BAD"/>
    <w:rsid w:val="0002105A"/>
    <w:rsid w:val="000216F4"/>
    <w:rsid w:val="000217FD"/>
    <w:rsid w:val="00021D5C"/>
    <w:rsid w:val="0002256E"/>
    <w:rsid w:val="0002280D"/>
    <w:rsid w:val="000234E3"/>
    <w:rsid w:val="00023AC2"/>
    <w:rsid w:val="00023C7F"/>
    <w:rsid w:val="00024631"/>
    <w:rsid w:val="00024795"/>
    <w:rsid w:val="00024829"/>
    <w:rsid w:val="00024FC3"/>
    <w:rsid w:val="000250FB"/>
    <w:rsid w:val="0002519C"/>
    <w:rsid w:val="000252EC"/>
    <w:rsid w:val="0002571C"/>
    <w:rsid w:val="0002596D"/>
    <w:rsid w:val="000259B5"/>
    <w:rsid w:val="00025AC6"/>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16E"/>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379DD"/>
    <w:rsid w:val="000401C4"/>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420A"/>
    <w:rsid w:val="00055361"/>
    <w:rsid w:val="00055DB7"/>
    <w:rsid w:val="000560C3"/>
    <w:rsid w:val="00056727"/>
    <w:rsid w:val="00057789"/>
    <w:rsid w:val="000579E1"/>
    <w:rsid w:val="00057B66"/>
    <w:rsid w:val="00060C90"/>
    <w:rsid w:val="00061115"/>
    <w:rsid w:val="00061BFC"/>
    <w:rsid w:val="0006245F"/>
    <w:rsid w:val="00062AEC"/>
    <w:rsid w:val="00062DBF"/>
    <w:rsid w:val="00062EEB"/>
    <w:rsid w:val="000631E2"/>
    <w:rsid w:val="00063277"/>
    <w:rsid w:val="00063317"/>
    <w:rsid w:val="000633DE"/>
    <w:rsid w:val="00063A4D"/>
    <w:rsid w:val="0006444E"/>
    <w:rsid w:val="000646A6"/>
    <w:rsid w:val="00064733"/>
    <w:rsid w:val="00064AFB"/>
    <w:rsid w:val="00064DCD"/>
    <w:rsid w:val="00064E2C"/>
    <w:rsid w:val="00064F86"/>
    <w:rsid w:val="00065209"/>
    <w:rsid w:val="0006553D"/>
    <w:rsid w:val="000659C1"/>
    <w:rsid w:val="00065F2A"/>
    <w:rsid w:val="000660E2"/>
    <w:rsid w:val="000661CF"/>
    <w:rsid w:val="000669E4"/>
    <w:rsid w:val="00067428"/>
    <w:rsid w:val="00067578"/>
    <w:rsid w:val="0006775A"/>
    <w:rsid w:val="0007070D"/>
    <w:rsid w:val="00070B39"/>
    <w:rsid w:val="00071413"/>
    <w:rsid w:val="00071537"/>
    <w:rsid w:val="0007169F"/>
    <w:rsid w:val="00072004"/>
    <w:rsid w:val="00072496"/>
    <w:rsid w:val="00073338"/>
    <w:rsid w:val="000737C7"/>
    <w:rsid w:val="00074A36"/>
    <w:rsid w:val="00075003"/>
    <w:rsid w:val="000755E3"/>
    <w:rsid w:val="00075795"/>
    <w:rsid w:val="0007588F"/>
    <w:rsid w:val="0007636A"/>
    <w:rsid w:val="000764CC"/>
    <w:rsid w:val="0007692A"/>
    <w:rsid w:val="00076B63"/>
    <w:rsid w:val="00077261"/>
    <w:rsid w:val="00077E7D"/>
    <w:rsid w:val="00080021"/>
    <w:rsid w:val="00080883"/>
    <w:rsid w:val="00080DAD"/>
    <w:rsid w:val="00081117"/>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69DA"/>
    <w:rsid w:val="000874FD"/>
    <w:rsid w:val="0008771C"/>
    <w:rsid w:val="00087A2D"/>
    <w:rsid w:val="00090207"/>
    <w:rsid w:val="00090FFC"/>
    <w:rsid w:val="00091F10"/>
    <w:rsid w:val="00092A3F"/>
    <w:rsid w:val="00092B34"/>
    <w:rsid w:val="0009340C"/>
    <w:rsid w:val="00094225"/>
    <w:rsid w:val="0009447D"/>
    <w:rsid w:val="00094626"/>
    <w:rsid w:val="00094787"/>
    <w:rsid w:val="0009487B"/>
    <w:rsid w:val="0009544A"/>
    <w:rsid w:val="000956F4"/>
    <w:rsid w:val="000958CE"/>
    <w:rsid w:val="00095DE6"/>
    <w:rsid w:val="000966F5"/>
    <w:rsid w:val="000969FB"/>
    <w:rsid w:val="00096AD9"/>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3C58"/>
    <w:rsid w:val="000A4909"/>
    <w:rsid w:val="000A50EC"/>
    <w:rsid w:val="000A5273"/>
    <w:rsid w:val="000A5AB0"/>
    <w:rsid w:val="000A5CE9"/>
    <w:rsid w:val="000A61CD"/>
    <w:rsid w:val="000A74A8"/>
    <w:rsid w:val="000A7874"/>
    <w:rsid w:val="000B0809"/>
    <w:rsid w:val="000B0B31"/>
    <w:rsid w:val="000B0C89"/>
    <w:rsid w:val="000B0FF9"/>
    <w:rsid w:val="000B17B3"/>
    <w:rsid w:val="000B1AAC"/>
    <w:rsid w:val="000B1B51"/>
    <w:rsid w:val="000B1D55"/>
    <w:rsid w:val="000B1EDB"/>
    <w:rsid w:val="000B2DC9"/>
    <w:rsid w:val="000B2E50"/>
    <w:rsid w:val="000B2E59"/>
    <w:rsid w:val="000B320E"/>
    <w:rsid w:val="000B32E8"/>
    <w:rsid w:val="000B4313"/>
    <w:rsid w:val="000B4425"/>
    <w:rsid w:val="000B45C2"/>
    <w:rsid w:val="000B4757"/>
    <w:rsid w:val="000B4A9C"/>
    <w:rsid w:val="000B4C93"/>
    <w:rsid w:val="000B4EE9"/>
    <w:rsid w:val="000B4F20"/>
    <w:rsid w:val="000B5030"/>
    <w:rsid w:val="000B67AC"/>
    <w:rsid w:val="000B6BC7"/>
    <w:rsid w:val="000B72A7"/>
    <w:rsid w:val="000B7CBC"/>
    <w:rsid w:val="000C0191"/>
    <w:rsid w:val="000C058E"/>
    <w:rsid w:val="000C092F"/>
    <w:rsid w:val="000C1423"/>
    <w:rsid w:val="000C16D3"/>
    <w:rsid w:val="000C1E7D"/>
    <w:rsid w:val="000C2728"/>
    <w:rsid w:val="000C28BD"/>
    <w:rsid w:val="000C2951"/>
    <w:rsid w:val="000C2E0D"/>
    <w:rsid w:val="000C35E3"/>
    <w:rsid w:val="000C3A83"/>
    <w:rsid w:val="000C45D0"/>
    <w:rsid w:val="000C496E"/>
    <w:rsid w:val="000C5696"/>
    <w:rsid w:val="000C5B1F"/>
    <w:rsid w:val="000C612E"/>
    <w:rsid w:val="000C6974"/>
    <w:rsid w:val="000C733D"/>
    <w:rsid w:val="000C7446"/>
    <w:rsid w:val="000D0439"/>
    <w:rsid w:val="000D071D"/>
    <w:rsid w:val="000D0E4D"/>
    <w:rsid w:val="000D1114"/>
    <w:rsid w:val="000D1186"/>
    <w:rsid w:val="000D1A71"/>
    <w:rsid w:val="000D1EB3"/>
    <w:rsid w:val="000D2228"/>
    <w:rsid w:val="000D27B5"/>
    <w:rsid w:val="000D34D8"/>
    <w:rsid w:val="000D3AFD"/>
    <w:rsid w:val="000D4009"/>
    <w:rsid w:val="000D4265"/>
    <w:rsid w:val="000D4CEC"/>
    <w:rsid w:val="000D4E9E"/>
    <w:rsid w:val="000D5518"/>
    <w:rsid w:val="000D5ADB"/>
    <w:rsid w:val="000D5F80"/>
    <w:rsid w:val="000D60A8"/>
    <w:rsid w:val="000D6722"/>
    <w:rsid w:val="000D6799"/>
    <w:rsid w:val="000D6A2E"/>
    <w:rsid w:val="000D7B85"/>
    <w:rsid w:val="000E025C"/>
    <w:rsid w:val="000E0D0F"/>
    <w:rsid w:val="000E1152"/>
    <w:rsid w:val="000E1492"/>
    <w:rsid w:val="000E14AA"/>
    <w:rsid w:val="000E1D61"/>
    <w:rsid w:val="000E2007"/>
    <w:rsid w:val="000E2D6B"/>
    <w:rsid w:val="000E2DB4"/>
    <w:rsid w:val="000E326F"/>
    <w:rsid w:val="000E3361"/>
    <w:rsid w:val="000E36D8"/>
    <w:rsid w:val="000E3A16"/>
    <w:rsid w:val="000E3B4C"/>
    <w:rsid w:val="000E45A4"/>
    <w:rsid w:val="000E4631"/>
    <w:rsid w:val="000E5094"/>
    <w:rsid w:val="000E524C"/>
    <w:rsid w:val="000E59BB"/>
    <w:rsid w:val="000E5C9A"/>
    <w:rsid w:val="000E5DFC"/>
    <w:rsid w:val="000E622C"/>
    <w:rsid w:val="000E72AA"/>
    <w:rsid w:val="000E7EC8"/>
    <w:rsid w:val="000F052F"/>
    <w:rsid w:val="000F0E76"/>
    <w:rsid w:val="000F1095"/>
    <w:rsid w:val="000F1380"/>
    <w:rsid w:val="000F1EC6"/>
    <w:rsid w:val="000F22C1"/>
    <w:rsid w:val="000F232B"/>
    <w:rsid w:val="000F292B"/>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1FD"/>
    <w:rsid w:val="0010347A"/>
    <w:rsid w:val="00103552"/>
    <w:rsid w:val="00104534"/>
    <w:rsid w:val="001050E3"/>
    <w:rsid w:val="00105206"/>
    <w:rsid w:val="001055A7"/>
    <w:rsid w:val="0010567E"/>
    <w:rsid w:val="001056D0"/>
    <w:rsid w:val="00105D9C"/>
    <w:rsid w:val="00106677"/>
    <w:rsid w:val="00107384"/>
    <w:rsid w:val="00107582"/>
    <w:rsid w:val="00107A34"/>
    <w:rsid w:val="00107FFA"/>
    <w:rsid w:val="00110003"/>
    <w:rsid w:val="0011065C"/>
    <w:rsid w:val="00110C1D"/>
    <w:rsid w:val="00111535"/>
    <w:rsid w:val="00111D67"/>
    <w:rsid w:val="00111FF9"/>
    <w:rsid w:val="0011201B"/>
    <w:rsid w:val="001121A8"/>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2B2"/>
    <w:rsid w:val="001263A1"/>
    <w:rsid w:val="00126418"/>
    <w:rsid w:val="001271D0"/>
    <w:rsid w:val="00127599"/>
    <w:rsid w:val="00127D0F"/>
    <w:rsid w:val="00130343"/>
    <w:rsid w:val="00130928"/>
    <w:rsid w:val="001313A0"/>
    <w:rsid w:val="001316EA"/>
    <w:rsid w:val="00131F15"/>
    <w:rsid w:val="00132DA4"/>
    <w:rsid w:val="00132F24"/>
    <w:rsid w:val="00133052"/>
    <w:rsid w:val="001331E8"/>
    <w:rsid w:val="00133B21"/>
    <w:rsid w:val="0013424B"/>
    <w:rsid w:val="001342F3"/>
    <w:rsid w:val="00134413"/>
    <w:rsid w:val="00134DFF"/>
    <w:rsid w:val="00134E94"/>
    <w:rsid w:val="001350B7"/>
    <w:rsid w:val="00135AE9"/>
    <w:rsid w:val="00135CB2"/>
    <w:rsid w:val="00136B6A"/>
    <w:rsid w:val="00140CD8"/>
    <w:rsid w:val="001412EE"/>
    <w:rsid w:val="0014154E"/>
    <w:rsid w:val="00141736"/>
    <w:rsid w:val="00141C1D"/>
    <w:rsid w:val="00142005"/>
    <w:rsid w:val="001421D2"/>
    <w:rsid w:val="00143C9B"/>
    <w:rsid w:val="00143CE2"/>
    <w:rsid w:val="001442D3"/>
    <w:rsid w:val="00144580"/>
    <w:rsid w:val="001445FD"/>
    <w:rsid w:val="00146BAC"/>
    <w:rsid w:val="00146FDB"/>
    <w:rsid w:val="001478E9"/>
    <w:rsid w:val="001501CD"/>
    <w:rsid w:val="00152761"/>
    <w:rsid w:val="001531B4"/>
    <w:rsid w:val="0015411E"/>
    <w:rsid w:val="00154266"/>
    <w:rsid w:val="00154FAB"/>
    <w:rsid w:val="00154FAE"/>
    <w:rsid w:val="001554E4"/>
    <w:rsid w:val="00155BCA"/>
    <w:rsid w:val="00155E4D"/>
    <w:rsid w:val="001565A1"/>
    <w:rsid w:val="00156908"/>
    <w:rsid w:val="00157359"/>
    <w:rsid w:val="00157A68"/>
    <w:rsid w:val="001603A5"/>
    <w:rsid w:val="00160754"/>
    <w:rsid w:val="00160C94"/>
    <w:rsid w:val="00160F08"/>
    <w:rsid w:val="00161548"/>
    <w:rsid w:val="0016173A"/>
    <w:rsid w:val="00161F84"/>
    <w:rsid w:val="001622C2"/>
    <w:rsid w:val="00163210"/>
    <w:rsid w:val="00163572"/>
    <w:rsid w:val="00163C13"/>
    <w:rsid w:val="001640CD"/>
    <w:rsid w:val="00164199"/>
    <w:rsid w:val="00164B5F"/>
    <w:rsid w:val="0016577D"/>
    <w:rsid w:val="00166046"/>
    <w:rsid w:val="0016635D"/>
    <w:rsid w:val="00166363"/>
    <w:rsid w:val="001665EC"/>
    <w:rsid w:val="00167378"/>
    <w:rsid w:val="001677A8"/>
    <w:rsid w:val="001708F7"/>
    <w:rsid w:val="00171A60"/>
    <w:rsid w:val="00171AD1"/>
    <w:rsid w:val="00172055"/>
    <w:rsid w:val="0017214F"/>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061"/>
    <w:rsid w:val="0018208B"/>
    <w:rsid w:val="0018223B"/>
    <w:rsid w:val="00182488"/>
    <w:rsid w:val="00182B79"/>
    <w:rsid w:val="00182CF2"/>
    <w:rsid w:val="00183185"/>
    <w:rsid w:val="001837FF"/>
    <w:rsid w:val="00183C3E"/>
    <w:rsid w:val="0018456A"/>
    <w:rsid w:val="001848F5"/>
    <w:rsid w:val="0018495D"/>
    <w:rsid w:val="0018505F"/>
    <w:rsid w:val="0018531B"/>
    <w:rsid w:val="00186175"/>
    <w:rsid w:val="001864EE"/>
    <w:rsid w:val="00186558"/>
    <w:rsid w:val="00186677"/>
    <w:rsid w:val="00186CAC"/>
    <w:rsid w:val="0018710B"/>
    <w:rsid w:val="001873B9"/>
    <w:rsid w:val="001877F7"/>
    <w:rsid w:val="00187BDF"/>
    <w:rsid w:val="00190291"/>
    <w:rsid w:val="00190DA7"/>
    <w:rsid w:val="001918CC"/>
    <w:rsid w:val="00191FC6"/>
    <w:rsid w:val="00193081"/>
    <w:rsid w:val="0019429A"/>
    <w:rsid w:val="00194C43"/>
    <w:rsid w:val="00194DB8"/>
    <w:rsid w:val="00194EA8"/>
    <w:rsid w:val="0019519B"/>
    <w:rsid w:val="001956D9"/>
    <w:rsid w:val="00195FD3"/>
    <w:rsid w:val="0019630F"/>
    <w:rsid w:val="00196546"/>
    <w:rsid w:val="00196B6F"/>
    <w:rsid w:val="001A001E"/>
    <w:rsid w:val="001A033C"/>
    <w:rsid w:val="001A0508"/>
    <w:rsid w:val="001A0942"/>
    <w:rsid w:val="001A0957"/>
    <w:rsid w:val="001A12E3"/>
    <w:rsid w:val="001A1E07"/>
    <w:rsid w:val="001A224D"/>
    <w:rsid w:val="001A2508"/>
    <w:rsid w:val="001A2D6D"/>
    <w:rsid w:val="001A2F77"/>
    <w:rsid w:val="001A339D"/>
    <w:rsid w:val="001A3948"/>
    <w:rsid w:val="001A417B"/>
    <w:rsid w:val="001A4ECA"/>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739"/>
    <w:rsid w:val="001B288D"/>
    <w:rsid w:val="001B2EC2"/>
    <w:rsid w:val="001B311F"/>
    <w:rsid w:val="001B3182"/>
    <w:rsid w:val="001B34DB"/>
    <w:rsid w:val="001B3766"/>
    <w:rsid w:val="001B37BD"/>
    <w:rsid w:val="001B44DF"/>
    <w:rsid w:val="001B4578"/>
    <w:rsid w:val="001B462C"/>
    <w:rsid w:val="001B4C4F"/>
    <w:rsid w:val="001B4E1B"/>
    <w:rsid w:val="001B526F"/>
    <w:rsid w:val="001B577F"/>
    <w:rsid w:val="001B57CB"/>
    <w:rsid w:val="001B5836"/>
    <w:rsid w:val="001B5C93"/>
    <w:rsid w:val="001B63A8"/>
    <w:rsid w:val="001B646F"/>
    <w:rsid w:val="001B6AD1"/>
    <w:rsid w:val="001B6E75"/>
    <w:rsid w:val="001B6FD7"/>
    <w:rsid w:val="001B7334"/>
    <w:rsid w:val="001B7527"/>
    <w:rsid w:val="001B7C43"/>
    <w:rsid w:val="001C0A45"/>
    <w:rsid w:val="001C1157"/>
    <w:rsid w:val="001C1261"/>
    <w:rsid w:val="001C17D4"/>
    <w:rsid w:val="001C19DC"/>
    <w:rsid w:val="001C1B07"/>
    <w:rsid w:val="001C1C2E"/>
    <w:rsid w:val="001C20BB"/>
    <w:rsid w:val="001C2562"/>
    <w:rsid w:val="001C2D6B"/>
    <w:rsid w:val="001C3157"/>
    <w:rsid w:val="001C3221"/>
    <w:rsid w:val="001C3CE9"/>
    <w:rsid w:val="001C41BC"/>
    <w:rsid w:val="001C44D0"/>
    <w:rsid w:val="001C51BC"/>
    <w:rsid w:val="001C53F9"/>
    <w:rsid w:val="001C563E"/>
    <w:rsid w:val="001C5E2B"/>
    <w:rsid w:val="001C60BD"/>
    <w:rsid w:val="001C7089"/>
    <w:rsid w:val="001D027C"/>
    <w:rsid w:val="001D06FC"/>
    <w:rsid w:val="001D0FF6"/>
    <w:rsid w:val="001D179D"/>
    <w:rsid w:val="001D221A"/>
    <w:rsid w:val="001D2E25"/>
    <w:rsid w:val="001D31EF"/>
    <w:rsid w:val="001D380B"/>
    <w:rsid w:val="001D41D4"/>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28A"/>
    <w:rsid w:val="001E46A6"/>
    <w:rsid w:val="001E46BA"/>
    <w:rsid w:val="001E497C"/>
    <w:rsid w:val="001E4F39"/>
    <w:rsid w:val="001E5174"/>
    <w:rsid w:val="001E5444"/>
    <w:rsid w:val="001E58CD"/>
    <w:rsid w:val="001E6198"/>
    <w:rsid w:val="001E68EB"/>
    <w:rsid w:val="001E7799"/>
    <w:rsid w:val="001E7C11"/>
    <w:rsid w:val="001F053C"/>
    <w:rsid w:val="001F0B92"/>
    <w:rsid w:val="001F0F0A"/>
    <w:rsid w:val="001F281B"/>
    <w:rsid w:val="001F34FF"/>
    <w:rsid w:val="001F3633"/>
    <w:rsid w:val="001F39FE"/>
    <w:rsid w:val="001F429E"/>
    <w:rsid w:val="001F53CA"/>
    <w:rsid w:val="001F5595"/>
    <w:rsid w:val="001F573E"/>
    <w:rsid w:val="001F61E3"/>
    <w:rsid w:val="001F621B"/>
    <w:rsid w:val="001F6221"/>
    <w:rsid w:val="001F624D"/>
    <w:rsid w:val="001F6F81"/>
    <w:rsid w:val="001F7E2B"/>
    <w:rsid w:val="0020010F"/>
    <w:rsid w:val="00200AB3"/>
    <w:rsid w:val="00201107"/>
    <w:rsid w:val="00201A32"/>
    <w:rsid w:val="00201C90"/>
    <w:rsid w:val="00202A12"/>
    <w:rsid w:val="0020353E"/>
    <w:rsid w:val="00203814"/>
    <w:rsid w:val="00203BAA"/>
    <w:rsid w:val="00203BEA"/>
    <w:rsid w:val="0020452D"/>
    <w:rsid w:val="00204956"/>
    <w:rsid w:val="00204E41"/>
    <w:rsid w:val="0020568A"/>
    <w:rsid w:val="00205AB4"/>
    <w:rsid w:val="00205E0B"/>
    <w:rsid w:val="0020666B"/>
    <w:rsid w:val="00206737"/>
    <w:rsid w:val="00207073"/>
    <w:rsid w:val="00207781"/>
    <w:rsid w:val="00207C8B"/>
    <w:rsid w:val="00207CF8"/>
    <w:rsid w:val="00210414"/>
    <w:rsid w:val="002105AF"/>
    <w:rsid w:val="002105C7"/>
    <w:rsid w:val="00210A34"/>
    <w:rsid w:val="00210B2A"/>
    <w:rsid w:val="002112EA"/>
    <w:rsid w:val="002121FD"/>
    <w:rsid w:val="002126EB"/>
    <w:rsid w:val="00212CEF"/>
    <w:rsid w:val="002130C1"/>
    <w:rsid w:val="0021374E"/>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1FA"/>
    <w:rsid w:val="00221E8E"/>
    <w:rsid w:val="00221ED3"/>
    <w:rsid w:val="0022237A"/>
    <w:rsid w:val="002224C1"/>
    <w:rsid w:val="00223005"/>
    <w:rsid w:val="00223151"/>
    <w:rsid w:val="0022324B"/>
    <w:rsid w:val="00223F70"/>
    <w:rsid w:val="002241EA"/>
    <w:rsid w:val="00224361"/>
    <w:rsid w:val="00224890"/>
    <w:rsid w:val="00225078"/>
    <w:rsid w:val="0022517C"/>
    <w:rsid w:val="00225295"/>
    <w:rsid w:val="00225A34"/>
    <w:rsid w:val="002266BC"/>
    <w:rsid w:val="002267EC"/>
    <w:rsid w:val="00226CDB"/>
    <w:rsid w:val="00226EF5"/>
    <w:rsid w:val="00227F48"/>
    <w:rsid w:val="00227F62"/>
    <w:rsid w:val="00230831"/>
    <w:rsid w:val="00231033"/>
    <w:rsid w:val="0023149F"/>
    <w:rsid w:val="00231687"/>
    <w:rsid w:val="00231AF1"/>
    <w:rsid w:val="0023299F"/>
    <w:rsid w:val="00232E78"/>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679"/>
    <w:rsid w:val="00241A9F"/>
    <w:rsid w:val="00241FAD"/>
    <w:rsid w:val="00242A68"/>
    <w:rsid w:val="00242B1D"/>
    <w:rsid w:val="00242D4C"/>
    <w:rsid w:val="00243081"/>
    <w:rsid w:val="0024429A"/>
    <w:rsid w:val="0024441B"/>
    <w:rsid w:val="00244BFA"/>
    <w:rsid w:val="00244DA8"/>
    <w:rsid w:val="0024534A"/>
    <w:rsid w:val="0024565A"/>
    <w:rsid w:val="0024571B"/>
    <w:rsid w:val="0024693E"/>
    <w:rsid w:val="00246D06"/>
    <w:rsid w:val="00246D65"/>
    <w:rsid w:val="002470B4"/>
    <w:rsid w:val="0024713F"/>
    <w:rsid w:val="00247293"/>
    <w:rsid w:val="00247467"/>
    <w:rsid w:val="00247665"/>
    <w:rsid w:val="00247B46"/>
    <w:rsid w:val="00250255"/>
    <w:rsid w:val="00250289"/>
    <w:rsid w:val="00250CAB"/>
    <w:rsid w:val="00250DE9"/>
    <w:rsid w:val="00251236"/>
    <w:rsid w:val="002516DF"/>
    <w:rsid w:val="00251CFD"/>
    <w:rsid w:val="0025240C"/>
    <w:rsid w:val="002524BF"/>
    <w:rsid w:val="002524D7"/>
    <w:rsid w:val="0025252D"/>
    <w:rsid w:val="00252BC8"/>
    <w:rsid w:val="00252E73"/>
    <w:rsid w:val="00253217"/>
    <w:rsid w:val="00253286"/>
    <w:rsid w:val="00253561"/>
    <w:rsid w:val="00253653"/>
    <w:rsid w:val="002543B5"/>
    <w:rsid w:val="0025440B"/>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972"/>
    <w:rsid w:val="00266A2F"/>
    <w:rsid w:val="002674F8"/>
    <w:rsid w:val="002676FF"/>
    <w:rsid w:val="00270BA7"/>
    <w:rsid w:val="00270F6E"/>
    <w:rsid w:val="002715C8"/>
    <w:rsid w:val="002716BC"/>
    <w:rsid w:val="00271A48"/>
    <w:rsid w:val="0027239A"/>
    <w:rsid w:val="00272934"/>
    <w:rsid w:val="00272F58"/>
    <w:rsid w:val="002737D4"/>
    <w:rsid w:val="0027382F"/>
    <w:rsid w:val="00273E82"/>
    <w:rsid w:val="00274FAE"/>
    <w:rsid w:val="00275539"/>
    <w:rsid w:val="0027628D"/>
    <w:rsid w:val="002765DE"/>
    <w:rsid w:val="00277721"/>
    <w:rsid w:val="0027775D"/>
    <w:rsid w:val="00277B24"/>
    <w:rsid w:val="00277FE3"/>
    <w:rsid w:val="0028007A"/>
    <w:rsid w:val="00281059"/>
    <w:rsid w:val="002812E4"/>
    <w:rsid w:val="002817C6"/>
    <w:rsid w:val="00281A50"/>
    <w:rsid w:val="00282971"/>
    <w:rsid w:val="00282AF4"/>
    <w:rsid w:val="002834AC"/>
    <w:rsid w:val="00283542"/>
    <w:rsid w:val="00284525"/>
    <w:rsid w:val="00285295"/>
    <w:rsid w:val="0028568C"/>
    <w:rsid w:val="00285B47"/>
    <w:rsid w:val="00286259"/>
    <w:rsid w:val="00286A92"/>
    <w:rsid w:val="00286B10"/>
    <w:rsid w:val="00287723"/>
    <w:rsid w:val="00287A62"/>
    <w:rsid w:val="0029073A"/>
    <w:rsid w:val="0029124B"/>
    <w:rsid w:val="002916AB"/>
    <w:rsid w:val="00291D24"/>
    <w:rsid w:val="00291FBE"/>
    <w:rsid w:val="002930C7"/>
    <w:rsid w:val="00293445"/>
    <w:rsid w:val="00293DB4"/>
    <w:rsid w:val="0029426B"/>
    <w:rsid w:val="002942ED"/>
    <w:rsid w:val="0029439D"/>
    <w:rsid w:val="002945F0"/>
    <w:rsid w:val="00294954"/>
    <w:rsid w:val="00294B50"/>
    <w:rsid w:val="00294DC3"/>
    <w:rsid w:val="00294DF3"/>
    <w:rsid w:val="002958D5"/>
    <w:rsid w:val="00296123"/>
    <w:rsid w:val="00296626"/>
    <w:rsid w:val="00296EBE"/>
    <w:rsid w:val="002972E1"/>
    <w:rsid w:val="002977A1"/>
    <w:rsid w:val="002A000C"/>
    <w:rsid w:val="002A070F"/>
    <w:rsid w:val="002A173A"/>
    <w:rsid w:val="002A1EE1"/>
    <w:rsid w:val="002A21CC"/>
    <w:rsid w:val="002A42E9"/>
    <w:rsid w:val="002A4937"/>
    <w:rsid w:val="002A4B9F"/>
    <w:rsid w:val="002A5051"/>
    <w:rsid w:val="002A57B4"/>
    <w:rsid w:val="002A5B10"/>
    <w:rsid w:val="002A5DBF"/>
    <w:rsid w:val="002A6DEC"/>
    <w:rsid w:val="002A7354"/>
    <w:rsid w:val="002A7642"/>
    <w:rsid w:val="002A7F1E"/>
    <w:rsid w:val="002B04D2"/>
    <w:rsid w:val="002B0681"/>
    <w:rsid w:val="002B12DF"/>
    <w:rsid w:val="002B12F2"/>
    <w:rsid w:val="002B146C"/>
    <w:rsid w:val="002B1679"/>
    <w:rsid w:val="002B17E2"/>
    <w:rsid w:val="002B1C2D"/>
    <w:rsid w:val="002B29F4"/>
    <w:rsid w:val="002B2B24"/>
    <w:rsid w:val="002B4842"/>
    <w:rsid w:val="002B4856"/>
    <w:rsid w:val="002B5016"/>
    <w:rsid w:val="002B621E"/>
    <w:rsid w:val="002B63C9"/>
    <w:rsid w:val="002B64A7"/>
    <w:rsid w:val="002B7383"/>
    <w:rsid w:val="002C0077"/>
    <w:rsid w:val="002C013E"/>
    <w:rsid w:val="002C060C"/>
    <w:rsid w:val="002C096D"/>
    <w:rsid w:val="002C1EF2"/>
    <w:rsid w:val="002C3EE5"/>
    <w:rsid w:val="002C42DA"/>
    <w:rsid w:val="002C5AF7"/>
    <w:rsid w:val="002C7E62"/>
    <w:rsid w:val="002D068C"/>
    <w:rsid w:val="002D0C3D"/>
    <w:rsid w:val="002D1082"/>
    <w:rsid w:val="002D10CE"/>
    <w:rsid w:val="002D11AB"/>
    <w:rsid w:val="002D1860"/>
    <w:rsid w:val="002D1F0D"/>
    <w:rsid w:val="002D22CE"/>
    <w:rsid w:val="002D2AF4"/>
    <w:rsid w:val="002D3762"/>
    <w:rsid w:val="002D4017"/>
    <w:rsid w:val="002D4523"/>
    <w:rsid w:val="002D46FB"/>
    <w:rsid w:val="002D4BC7"/>
    <w:rsid w:val="002D5854"/>
    <w:rsid w:val="002D58C7"/>
    <w:rsid w:val="002D62A5"/>
    <w:rsid w:val="002D66AA"/>
    <w:rsid w:val="002D6AE0"/>
    <w:rsid w:val="002D7A6F"/>
    <w:rsid w:val="002D7B12"/>
    <w:rsid w:val="002D7B1E"/>
    <w:rsid w:val="002D7D31"/>
    <w:rsid w:val="002E003E"/>
    <w:rsid w:val="002E0C8C"/>
    <w:rsid w:val="002E1107"/>
    <w:rsid w:val="002E13EB"/>
    <w:rsid w:val="002E146A"/>
    <w:rsid w:val="002E1A91"/>
    <w:rsid w:val="002E1A9C"/>
    <w:rsid w:val="002E340E"/>
    <w:rsid w:val="002E3704"/>
    <w:rsid w:val="002E690B"/>
    <w:rsid w:val="002E7938"/>
    <w:rsid w:val="002E7C76"/>
    <w:rsid w:val="002F0472"/>
    <w:rsid w:val="002F05D8"/>
    <w:rsid w:val="002F063B"/>
    <w:rsid w:val="002F0910"/>
    <w:rsid w:val="002F0B62"/>
    <w:rsid w:val="002F0F9D"/>
    <w:rsid w:val="002F1329"/>
    <w:rsid w:val="002F17A1"/>
    <w:rsid w:val="002F1A6D"/>
    <w:rsid w:val="002F1E35"/>
    <w:rsid w:val="002F2653"/>
    <w:rsid w:val="002F272E"/>
    <w:rsid w:val="002F366B"/>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336"/>
    <w:rsid w:val="00301A79"/>
    <w:rsid w:val="00301B0C"/>
    <w:rsid w:val="0030251B"/>
    <w:rsid w:val="0030261E"/>
    <w:rsid w:val="00303A80"/>
    <w:rsid w:val="00303ABE"/>
    <w:rsid w:val="00303D1F"/>
    <w:rsid w:val="00304146"/>
    <w:rsid w:val="0030572E"/>
    <w:rsid w:val="00305A3E"/>
    <w:rsid w:val="00306DEF"/>
    <w:rsid w:val="00307208"/>
    <w:rsid w:val="00307546"/>
    <w:rsid w:val="00307CE4"/>
    <w:rsid w:val="00307ED6"/>
    <w:rsid w:val="00307F6A"/>
    <w:rsid w:val="00310305"/>
    <w:rsid w:val="00311A03"/>
    <w:rsid w:val="00311C5E"/>
    <w:rsid w:val="0031313D"/>
    <w:rsid w:val="0031385D"/>
    <w:rsid w:val="00313B04"/>
    <w:rsid w:val="00314141"/>
    <w:rsid w:val="003147C2"/>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ABC"/>
    <w:rsid w:val="00326B3F"/>
    <w:rsid w:val="00326D32"/>
    <w:rsid w:val="00330DC6"/>
    <w:rsid w:val="00331ED9"/>
    <w:rsid w:val="00332A83"/>
    <w:rsid w:val="0033320B"/>
    <w:rsid w:val="003335FA"/>
    <w:rsid w:val="00333914"/>
    <w:rsid w:val="00333C7F"/>
    <w:rsid w:val="00333F19"/>
    <w:rsid w:val="003346A4"/>
    <w:rsid w:val="00335BBF"/>
    <w:rsid w:val="0033698F"/>
    <w:rsid w:val="00337031"/>
    <w:rsid w:val="003375D4"/>
    <w:rsid w:val="00337ABF"/>
    <w:rsid w:val="00337DFA"/>
    <w:rsid w:val="0034009A"/>
    <w:rsid w:val="00340321"/>
    <w:rsid w:val="003404B7"/>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6606"/>
    <w:rsid w:val="00346642"/>
    <w:rsid w:val="00346781"/>
    <w:rsid w:val="00347172"/>
    <w:rsid w:val="003471C4"/>
    <w:rsid w:val="003477AB"/>
    <w:rsid w:val="003477AD"/>
    <w:rsid w:val="003478E7"/>
    <w:rsid w:val="00347932"/>
    <w:rsid w:val="00350360"/>
    <w:rsid w:val="003510CC"/>
    <w:rsid w:val="00351A74"/>
    <w:rsid w:val="00352F8D"/>
    <w:rsid w:val="00352FA4"/>
    <w:rsid w:val="00353251"/>
    <w:rsid w:val="0035360F"/>
    <w:rsid w:val="003546FF"/>
    <w:rsid w:val="00354824"/>
    <w:rsid w:val="003549E9"/>
    <w:rsid w:val="00354B71"/>
    <w:rsid w:val="00354E3A"/>
    <w:rsid w:val="00355492"/>
    <w:rsid w:val="00355B47"/>
    <w:rsid w:val="00355DAB"/>
    <w:rsid w:val="003560C2"/>
    <w:rsid w:val="0035742B"/>
    <w:rsid w:val="0035751B"/>
    <w:rsid w:val="00360299"/>
    <w:rsid w:val="00360E8A"/>
    <w:rsid w:val="003612C3"/>
    <w:rsid w:val="00361E7F"/>
    <w:rsid w:val="00361EDB"/>
    <w:rsid w:val="00362430"/>
    <w:rsid w:val="003630C5"/>
    <w:rsid w:val="0036396A"/>
    <w:rsid w:val="00363A74"/>
    <w:rsid w:val="0036407A"/>
    <w:rsid w:val="00364CC3"/>
    <w:rsid w:val="00364D6C"/>
    <w:rsid w:val="00364EB9"/>
    <w:rsid w:val="00364FAE"/>
    <w:rsid w:val="00365386"/>
    <w:rsid w:val="00365968"/>
    <w:rsid w:val="003664D4"/>
    <w:rsid w:val="0036664A"/>
    <w:rsid w:val="00366742"/>
    <w:rsid w:val="003672AA"/>
    <w:rsid w:val="00370477"/>
    <w:rsid w:val="00372DC9"/>
    <w:rsid w:val="00373A8A"/>
    <w:rsid w:val="00373E9C"/>
    <w:rsid w:val="00374A50"/>
    <w:rsid w:val="00374B61"/>
    <w:rsid w:val="00374BDC"/>
    <w:rsid w:val="003753C1"/>
    <w:rsid w:val="00375438"/>
    <w:rsid w:val="00376122"/>
    <w:rsid w:val="00376241"/>
    <w:rsid w:val="00376335"/>
    <w:rsid w:val="00377F73"/>
    <w:rsid w:val="003800BE"/>
    <w:rsid w:val="00380E05"/>
    <w:rsid w:val="00381521"/>
    <w:rsid w:val="00381921"/>
    <w:rsid w:val="00381AF0"/>
    <w:rsid w:val="00381F47"/>
    <w:rsid w:val="003828E9"/>
    <w:rsid w:val="00382CDE"/>
    <w:rsid w:val="00383059"/>
    <w:rsid w:val="00383668"/>
    <w:rsid w:val="00383B73"/>
    <w:rsid w:val="00383E14"/>
    <w:rsid w:val="00384A3A"/>
    <w:rsid w:val="003859D8"/>
    <w:rsid w:val="003865CF"/>
    <w:rsid w:val="00386985"/>
    <w:rsid w:val="003869BB"/>
    <w:rsid w:val="0038756F"/>
    <w:rsid w:val="0038783B"/>
    <w:rsid w:val="00387CA8"/>
    <w:rsid w:val="0039020D"/>
    <w:rsid w:val="00390402"/>
    <w:rsid w:val="00390505"/>
    <w:rsid w:val="003906E5"/>
    <w:rsid w:val="0039092D"/>
    <w:rsid w:val="00390F79"/>
    <w:rsid w:val="003911CE"/>
    <w:rsid w:val="003913DE"/>
    <w:rsid w:val="00391640"/>
    <w:rsid w:val="00392007"/>
    <w:rsid w:val="003931D7"/>
    <w:rsid w:val="00393A74"/>
    <w:rsid w:val="00393D46"/>
    <w:rsid w:val="0039427C"/>
    <w:rsid w:val="00394911"/>
    <w:rsid w:val="00394A4D"/>
    <w:rsid w:val="00394D46"/>
    <w:rsid w:val="0039586F"/>
    <w:rsid w:val="003969CE"/>
    <w:rsid w:val="00396D9A"/>
    <w:rsid w:val="00397052"/>
    <w:rsid w:val="00397C6F"/>
    <w:rsid w:val="00397FE5"/>
    <w:rsid w:val="003A0BF5"/>
    <w:rsid w:val="003A1914"/>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D36"/>
    <w:rsid w:val="003A5E56"/>
    <w:rsid w:val="003A60B7"/>
    <w:rsid w:val="003A64DB"/>
    <w:rsid w:val="003A662E"/>
    <w:rsid w:val="003A6B01"/>
    <w:rsid w:val="003A7976"/>
    <w:rsid w:val="003A7C9A"/>
    <w:rsid w:val="003A7CAB"/>
    <w:rsid w:val="003A7DDD"/>
    <w:rsid w:val="003B0B7F"/>
    <w:rsid w:val="003B0D13"/>
    <w:rsid w:val="003B1A2C"/>
    <w:rsid w:val="003B1F52"/>
    <w:rsid w:val="003B2226"/>
    <w:rsid w:val="003B26CC"/>
    <w:rsid w:val="003B2E66"/>
    <w:rsid w:val="003B2ED1"/>
    <w:rsid w:val="003B3957"/>
    <w:rsid w:val="003B3E8F"/>
    <w:rsid w:val="003B42A9"/>
    <w:rsid w:val="003B4325"/>
    <w:rsid w:val="003B48C5"/>
    <w:rsid w:val="003B4FAA"/>
    <w:rsid w:val="003B5104"/>
    <w:rsid w:val="003B5CA3"/>
    <w:rsid w:val="003B5E8A"/>
    <w:rsid w:val="003B648A"/>
    <w:rsid w:val="003B6F82"/>
    <w:rsid w:val="003B7609"/>
    <w:rsid w:val="003B7F0C"/>
    <w:rsid w:val="003B7F8D"/>
    <w:rsid w:val="003C02AE"/>
    <w:rsid w:val="003C0B00"/>
    <w:rsid w:val="003C13F6"/>
    <w:rsid w:val="003C1606"/>
    <w:rsid w:val="003C19A3"/>
    <w:rsid w:val="003C2003"/>
    <w:rsid w:val="003C2803"/>
    <w:rsid w:val="003C2D9D"/>
    <w:rsid w:val="003C4F0C"/>
    <w:rsid w:val="003C609B"/>
    <w:rsid w:val="003C6839"/>
    <w:rsid w:val="003C683E"/>
    <w:rsid w:val="003C6F1E"/>
    <w:rsid w:val="003C7004"/>
    <w:rsid w:val="003C7059"/>
    <w:rsid w:val="003C7DF1"/>
    <w:rsid w:val="003D0202"/>
    <w:rsid w:val="003D0403"/>
    <w:rsid w:val="003D0905"/>
    <w:rsid w:val="003D0DBA"/>
    <w:rsid w:val="003D10F4"/>
    <w:rsid w:val="003D121A"/>
    <w:rsid w:val="003D1678"/>
    <w:rsid w:val="003D1975"/>
    <w:rsid w:val="003D1B11"/>
    <w:rsid w:val="003D2C62"/>
    <w:rsid w:val="003D334E"/>
    <w:rsid w:val="003D33A7"/>
    <w:rsid w:val="003D3FE0"/>
    <w:rsid w:val="003D4046"/>
    <w:rsid w:val="003D407F"/>
    <w:rsid w:val="003D444D"/>
    <w:rsid w:val="003D5301"/>
    <w:rsid w:val="003D54F1"/>
    <w:rsid w:val="003D556C"/>
    <w:rsid w:val="003D61C0"/>
    <w:rsid w:val="003D69D8"/>
    <w:rsid w:val="003D6FB1"/>
    <w:rsid w:val="003D7C3D"/>
    <w:rsid w:val="003D7EE8"/>
    <w:rsid w:val="003E0E7E"/>
    <w:rsid w:val="003E1A42"/>
    <w:rsid w:val="003E21D8"/>
    <w:rsid w:val="003E2380"/>
    <w:rsid w:val="003E2B86"/>
    <w:rsid w:val="003E37CA"/>
    <w:rsid w:val="003E3831"/>
    <w:rsid w:val="003E3B70"/>
    <w:rsid w:val="003E40AB"/>
    <w:rsid w:val="003E4599"/>
    <w:rsid w:val="003E596B"/>
    <w:rsid w:val="003E5F03"/>
    <w:rsid w:val="003E60F2"/>
    <w:rsid w:val="003E64FE"/>
    <w:rsid w:val="003F0179"/>
    <w:rsid w:val="003F085A"/>
    <w:rsid w:val="003F0944"/>
    <w:rsid w:val="003F0E4C"/>
    <w:rsid w:val="003F13E8"/>
    <w:rsid w:val="003F16A8"/>
    <w:rsid w:val="003F1796"/>
    <w:rsid w:val="003F17A5"/>
    <w:rsid w:val="003F18CF"/>
    <w:rsid w:val="003F1CDD"/>
    <w:rsid w:val="003F1F3F"/>
    <w:rsid w:val="003F2BAA"/>
    <w:rsid w:val="003F32B7"/>
    <w:rsid w:val="003F3622"/>
    <w:rsid w:val="003F3B44"/>
    <w:rsid w:val="003F5095"/>
    <w:rsid w:val="003F5AA1"/>
    <w:rsid w:val="003F5BB4"/>
    <w:rsid w:val="003F5CB2"/>
    <w:rsid w:val="003F5FF3"/>
    <w:rsid w:val="003F6DB6"/>
    <w:rsid w:val="003F743E"/>
    <w:rsid w:val="003F7D8C"/>
    <w:rsid w:val="004006B1"/>
    <w:rsid w:val="00400703"/>
    <w:rsid w:val="00400B0D"/>
    <w:rsid w:val="004016E0"/>
    <w:rsid w:val="0040173E"/>
    <w:rsid w:val="00402048"/>
    <w:rsid w:val="004030B6"/>
    <w:rsid w:val="00403A89"/>
    <w:rsid w:val="00403E91"/>
    <w:rsid w:val="0040424D"/>
    <w:rsid w:val="00404F0F"/>
    <w:rsid w:val="00405238"/>
    <w:rsid w:val="00405492"/>
    <w:rsid w:val="00405A67"/>
    <w:rsid w:val="00405CD2"/>
    <w:rsid w:val="0040656E"/>
    <w:rsid w:val="00406899"/>
    <w:rsid w:val="00406AA0"/>
    <w:rsid w:val="0040703F"/>
    <w:rsid w:val="00407843"/>
    <w:rsid w:val="0041010E"/>
    <w:rsid w:val="00410110"/>
    <w:rsid w:val="00410353"/>
    <w:rsid w:val="00410539"/>
    <w:rsid w:val="00410A17"/>
    <w:rsid w:val="00410C3A"/>
    <w:rsid w:val="00411271"/>
    <w:rsid w:val="00411274"/>
    <w:rsid w:val="00411F4C"/>
    <w:rsid w:val="00412358"/>
    <w:rsid w:val="00412EA4"/>
    <w:rsid w:val="00413698"/>
    <w:rsid w:val="00413CD9"/>
    <w:rsid w:val="00414907"/>
    <w:rsid w:val="0041535F"/>
    <w:rsid w:val="00415D5F"/>
    <w:rsid w:val="004169F8"/>
    <w:rsid w:val="0041797E"/>
    <w:rsid w:val="004202FF"/>
    <w:rsid w:val="00420D21"/>
    <w:rsid w:val="00420EEE"/>
    <w:rsid w:val="0042119B"/>
    <w:rsid w:val="00421317"/>
    <w:rsid w:val="004216F7"/>
    <w:rsid w:val="00421B27"/>
    <w:rsid w:val="00421C43"/>
    <w:rsid w:val="00421D6B"/>
    <w:rsid w:val="00422914"/>
    <w:rsid w:val="0042291C"/>
    <w:rsid w:val="00422B32"/>
    <w:rsid w:val="00422BF0"/>
    <w:rsid w:val="00422C29"/>
    <w:rsid w:val="00422EEA"/>
    <w:rsid w:val="004232E6"/>
    <w:rsid w:val="004242D5"/>
    <w:rsid w:val="00424349"/>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60C"/>
    <w:rsid w:val="0043190F"/>
    <w:rsid w:val="00431B7E"/>
    <w:rsid w:val="0043205E"/>
    <w:rsid w:val="004325B4"/>
    <w:rsid w:val="00432716"/>
    <w:rsid w:val="00432ED7"/>
    <w:rsid w:val="0043302D"/>
    <w:rsid w:val="004332B7"/>
    <w:rsid w:val="004335EE"/>
    <w:rsid w:val="00433C4D"/>
    <w:rsid w:val="004348A8"/>
    <w:rsid w:val="00435867"/>
    <w:rsid w:val="00435D2F"/>
    <w:rsid w:val="004365B2"/>
    <w:rsid w:val="004366C8"/>
    <w:rsid w:val="004372F9"/>
    <w:rsid w:val="004403E9"/>
    <w:rsid w:val="0044098B"/>
    <w:rsid w:val="00441099"/>
    <w:rsid w:val="00441321"/>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344"/>
    <w:rsid w:val="00450C02"/>
    <w:rsid w:val="00450CD8"/>
    <w:rsid w:val="00450EEB"/>
    <w:rsid w:val="0045104E"/>
    <w:rsid w:val="00451081"/>
    <w:rsid w:val="00451433"/>
    <w:rsid w:val="004514C5"/>
    <w:rsid w:val="00451C1E"/>
    <w:rsid w:val="00452113"/>
    <w:rsid w:val="0045224A"/>
    <w:rsid w:val="004527AA"/>
    <w:rsid w:val="00452F98"/>
    <w:rsid w:val="00452FF7"/>
    <w:rsid w:val="00453153"/>
    <w:rsid w:val="00453742"/>
    <w:rsid w:val="00453B58"/>
    <w:rsid w:val="00453F86"/>
    <w:rsid w:val="00454033"/>
    <w:rsid w:val="0045423A"/>
    <w:rsid w:val="0045425E"/>
    <w:rsid w:val="004544AA"/>
    <w:rsid w:val="00454B7C"/>
    <w:rsid w:val="00455C6F"/>
    <w:rsid w:val="004560F6"/>
    <w:rsid w:val="00456AB8"/>
    <w:rsid w:val="00456BC4"/>
    <w:rsid w:val="00456C7B"/>
    <w:rsid w:val="00456FA4"/>
    <w:rsid w:val="0045731C"/>
    <w:rsid w:val="004577AA"/>
    <w:rsid w:val="00457DE7"/>
    <w:rsid w:val="00460326"/>
    <w:rsid w:val="00460699"/>
    <w:rsid w:val="0046070B"/>
    <w:rsid w:val="00460788"/>
    <w:rsid w:val="004609EC"/>
    <w:rsid w:val="00460C25"/>
    <w:rsid w:val="00461CD8"/>
    <w:rsid w:val="00461D10"/>
    <w:rsid w:val="00462858"/>
    <w:rsid w:val="0046288C"/>
    <w:rsid w:val="00463C07"/>
    <w:rsid w:val="0046433B"/>
    <w:rsid w:val="00464A2A"/>
    <w:rsid w:val="00464EE3"/>
    <w:rsid w:val="004660A7"/>
    <w:rsid w:val="00466A65"/>
    <w:rsid w:val="00466A87"/>
    <w:rsid w:val="00466AE3"/>
    <w:rsid w:val="00466C60"/>
    <w:rsid w:val="00466FC0"/>
    <w:rsid w:val="00467605"/>
    <w:rsid w:val="00467E98"/>
    <w:rsid w:val="00467F26"/>
    <w:rsid w:val="004709D5"/>
    <w:rsid w:val="00470FC0"/>
    <w:rsid w:val="00471B4F"/>
    <w:rsid w:val="0047210A"/>
    <w:rsid w:val="00472334"/>
    <w:rsid w:val="0047322A"/>
    <w:rsid w:val="004737D8"/>
    <w:rsid w:val="00474418"/>
    <w:rsid w:val="004746EA"/>
    <w:rsid w:val="004749AE"/>
    <w:rsid w:val="00475301"/>
    <w:rsid w:val="00475340"/>
    <w:rsid w:val="00476560"/>
    <w:rsid w:val="00476C03"/>
    <w:rsid w:val="00477C2B"/>
    <w:rsid w:val="0048010C"/>
    <w:rsid w:val="00480160"/>
    <w:rsid w:val="0048024D"/>
    <w:rsid w:val="00480704"/>
    <w:rsid w:val="00480963"/>
    <w:rsid w:val="004809C2"/>
    <w:rsid w:val="00480FEB"/>
    <w:rsid w:val="00481131"/>
    <w:rsid w:val="00481D88"/>
    <w:rsid w:val="00482081"/>
    <w:rsid w:val="0048278F"/>
    <w:rsid w:val="004829D4"/>
    <w:rsid w:val="00483146"/>
    <w:rsid w:val="00483270"/>
    <w:rsid w:val="004832C1"/>
    <w:rsid w:val="00483979"/>
    <w:rsid w:val="00483BE3"/>
    <w:rsid w:val="00484AC6"/>
    <w:rsid w:val="00484F61"/>
    <w:rsid w:val="004854F6"/>
    <w:rsid w:val="00485D79"/>
    <w:rsid w:val="00485EAF"/>
    <w:rsid w:val="00487227"/>
    <w:rsid w:val="00487DC5"/>
    <w:rsid w:val="00490279"/>
    <w:rsid w:val="00491B9E"/>
    <w:rsid w:val="00492165"/>
    <w:rsid w:val="00492547"/>
    <w:rsid w:val="00492593"/>
    <w:rsid w:val="00492B01"/>
    <w:rsid w:val="004936DC"/>
    <w:rsid w:val="004938C6"/>
    <w:rsid w:val="00493A40"/>
    <w:rsid w:val="00493AF2"/>
    <w:rsid w:val="004943D3"/>
    <w:rsid w:val="004947EC"/>
    <w:rsid w:val="00495486"/>
    <w:rsid w:val="004964DA"/>
    <w:rsid w:val="00496B9A"/>
    <w:rsid w:val="00496EB3"/>
    <w:rsid w:val="0049782D"/>
    <w:rsid w:val="004A07D9"/>
    <w:rsid w:val="004A0A08"/>
    <w:rsid w:val="004A1634"/>
    <w:rsid w:val="004A1BAB"/>
    <w:rsid w:val="004A2515"/>
    <w:rsid w:val="004A2B7B"/>
    <w:rsid w:val="004A3020"/>
    <w:rsid w:val="004A365C"/>
    <w:rsid w:val="004A40D0"/>
    <w:rsid w:val="004A5139"/>
    <w:rsid w:val="004A5B9D"/>
    <w:rsid w:val="004A628E"/>
    <w:rsid w:val="004A6438"/>
    <w:rsid w:val="004A643A"/>
    <w:rsid w:val="004A6C58"/>
    <w:rsid w:val="004A77AB"/>
    <w:rsid w:val="004A791B"/>
    <w:rsid w:val="004A7A37"/>
    <w:rsid w:val="004B19C6"/>
    <w:rsid w:val="004B22BF"/>
    <w:rsid w:val="004B2860"/>
    <w:rsid w:val="004B313F"/>
    <w:rsid w:val="004B3DEF"/>
    <w:rsid w:val="004B43F2"/>
    <w:rsid w:val="004B537B"/>
    <w:rsid w:val="004B5681"/>
    <w:rsid w:val="004B6067"/>
    <w:rsid w:val="004B67E5"/>
    <w:rsid w:val="004B6E42"/>
    <w:rsid w:val="004B753C"/>
    <w:rsid w:val="004B7CB0"/>
    <w:rsid w:val="004B7E7B"/>
    <w:rsid w:val="004C030A"/>
    <w:rsid w:val="004C066F"/>
    <w:rsid w:val="004C100D"/>
    <w:rsid w:val="004C12E1"/>
    <w:rsid w:val="004C157F"/>
    <w:rsid w:val="004C163C"/>
    <w:rsid w:val="004C1A4E"/>
    <w:rsid w:val="004C1DEA"/>
    <w:rsid w:val="004C1ED0"/>
    <w:rsid w:val="004C2580"/>
    <w:rsid w:val="004C2AC6"/>
    <w:rsid w:val="004C2FE4"/>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BDB"/>
    <w:rsid w:val="004D40E7"/>
    <w:rsid w:val="004D4167"/>
    <w:rsid w:val="004D416A"/>
    <w:rsid w:val="004D47AD"/>
    <w:rsid w:val="004D4A1E"/>
    <w:rsid w:val="004D4FDD"/>
    <w:rsid w:val="004D6514"/>
    <w:rsid w:val="004D663D"/>
    <w:rsid w:val="004D66F1"/>
    <w:rsid w:val="004D72A6"/>
    <w:rsid w:val="004D742E"/>
    <w:rsid w:val="004E03E3"/>
    <w:rsid w:val="004E1B2F"/>
    <w:rsid w:val="004E23AD"/>
    <w:rsid w:val="004E24D5"/>
    <w:rsid w:val="004E259C"/>
    <w:rsid w:val="004E2A71"/>
    <w:rsid w:val="004E2FE6"/>
    <w:rsid w:val="004E3525"/>
    <w:rsid w:val="004E43B4"/>
    <w:rsid w:val="004E4C66"/>
    <w:rsid w:val="004E4C92"/>
    <w:rsid w:val="004E4E68"/>
    <w:rsid w:val="004E5CE2"/>
    <w:rsid w:val="004E6240"/>
    <w:rsid w:val="004E6860"/>
    <w:rsid w:val="004E69C4"/>
    <w:rsid w:val="004E6B1E"/>
    <w:rsid w:val="004E6BAE"/>
    <w:rsid w:val="004E7D26"/>
    <w:rsid w:val="004F00F4"/>
    <w:rsid w:val="004F0C36"/>
    <w:rsid w:val="004F0CB6"/>
    <w:rsid w:val="004F1371"/>
    <w:rsid w:val="004F1E52"/>
    <w:rsid w:val="004F24B4"/>
    <w:rsid w:val="004F284B"/>
    <w:rsid w:val="004F29E8"/>
    <w:rsid w:val="004F4A7F"/>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20FC"/>
    <w:rsid w:val="00503037"/>
    <w:rsid w:val="005030C5"/>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BEC"/>
    <w:rsid w:val="00510E4A"/>
    <w:rsid w:val="0051153E"/>
    <w:rsid w:val="005122AB"/>
    <w:rsid w:val="00512824"/>
    <w:rsid w:val="00512D80"/>
    <w:rsid w:val="00512F20"/>
    <w:rsid w:val="00513209"/>
    <w:rsid w:val="0051332F"/>
    <w:rsid w:val="0051484C"/>
    <w:rsid w:val="00514B38"/>
    <w:rsid w:val="00514BD9"/>
    <w:rsid w:val="0051535F"/>
    <w:rsid w:val="00515C16"/>
    <w:rsid w:val="00515D08"/>
    <w:rsid w:val="00515E10"/>
    <w:rsid w:val="00515FD4"/>
    <w:rsid w:val="00516B4B"/>
    <w:rsid w:val="00516D20"/>
    <w:rsid w:val="005173FF"/>
    <w:rsid w:val="0051740A"/>
    <w:rsid w:val="00517489"/>
    <w:rsid w:val="00517B25"/>
    <w:rsid w:val="00517BB9"/>
    <w:rsid w:val="005208E4"/>
    <w:rsid w:val="00520C17"/>
    <w:rsid w:val="00520DB3"/>
    <w:rsid w:val="00521068"/>
    <w:rsid w:val="005210D1"/>
    <w:rsid w:val="005211A8"/>
    <w:rsid w:val="005219A3"/>
    <w:rsid w:val="00521E28"/>
    <w:rsid w:val="0052214F"/>
    <w:rsid w:val="005223EF"/>
    <w:rsid w:val="005228DD"/>
    <w:rsid w:val="00522B4F"/>
    <w:rsid w:val="00522C84"/>
    <w:rsid w:val="00522E7C"/>
    <w:rsid w:val="00523418"/>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61FF"/>
    <w:rsid w:val="0053718E"/>
    <w:rsid w:val="00537293"/>
    <w:rsid w:val="00537540"/>
    <w:rsid w:val="0053759E"/>
    <w:rsid w:val="00537807"/>
    <w:rsid w:val="00537A2F"/>
    <w:rsid w:val="00537DAA"/>
    <w:rsid w:val="005400F9"/>
    <w:rsid w:val="005404BB"/>
    <w:rsid w:val="00540C3E"/>
    <w:rsid w:val="005413D5"/>
    <w:rsid w:val="005415A4"/>
    <w:rsid w:val="00541F95"/>
    <w:rsid w:val="005425E9"/>
    <w:rsid w:val="00542879"/>
    <w:rsid w:val="00543303"/>
    <w:rsid w:val="00543B99"/>
    <w:rsid w:val="00543C50"/>
    <w:rsid w:val="0054403D"/>
    <w:rsid w:val="005442EC"/>
    <w:rsid w:val="00544348"/>
    <w:rsid w:val="0054451B"/>
    <w:rsid w:val="00544679"/>
    <w:rsid w:val="00544EEC"/>
    <w:rsid w:val="00545285"/>
    <w:rsid w:val="00545C2E"/>
    <w:rsid w:val="00545F34"/>
    <w:rsid w:val="0054666D"/>
    <w:rsid w:val="00547298"/>
    <w:rsid w:val="0054746A"/>
    <w:rsid w:val="005474D6"/>
    <w:rsid w:val="0055035E"/>
    <w:rsid w:val="00551510"/>
    <w:rsid w:val="0055199D"/>
    <w:rsid w:val="005522B4"/>
    <w:rsid w:val="0055257D"/>
    <w:rsid w:val="00552FBE"/>
    <w:rsid w:val="00553085"/>
    <w:rsid w:val="0055333E"/>
    <w:rsid w:val="00553790"/>
    <w:rsid w:val="00553FEF"/>
    <w:rsid w:val="0055450C"/>
    <w:rsid w:val="00554C77"/>
    <w:rsid w:val="00554CC2"/>
    <w:rsid w:val="00555075"/>
    <w:rsid w:val="00555570"/>
    <w:rsid w:val="0055594B"/>
    <w:rsid w:val="00555B6B"/>
    <w:rsid w:val="005560F0"/>
    <w:rsid w:val="005561F0"/>
    <w:rsid w:val="00556787"/>
    <w:rsid w:val="0055694B"/>
    <w:rsid w:val="0055698B"/>
    <w:rsid w:val="0055714C"/>
    <w:rsid w:val="00557B14"/>
    <w:rsid w:val="0056088C"/>
    <w:rsid w:val="0056089C"/>
    <w:rsid w:val="00561294"/>
    <w:rsid w:val="00561886"/>
    <w:rsid w:val="00561B39"/>
    <w:rsid w:val="00562479"/>
    <w:rsid w:val="0056286B"/>
    <w:rsid w:val="0056292A"/>
    <w:rsid w:val="00562CCC"/>
    <w:rsid w:val="00563030"/>
    <w:rsid w:val="005631C4"/>
    <w:rsid w:val="0056344D"/>
    <w:rsid w:val="00563AC3"/>
    <w:rsid w:val="00563E76"/>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26D3"/>
    <w:rsid w:val="005732C8"/>
    <w:rsid w:val="00573379"/>
    <w:rsid w:val="00573E8A"/>
    <w:rsid w:val="0057433C"/>
    <w:rsid w:val="00574602"/>
    <w:rsid w:val="00574FCE"/>
    <w:rsid w:val="00575101"/>
    <w:rsid w:val="00575FB9"/>
    <w:rsid w:val="005766E7"/>
    <w:rsid w:val="00576D53"/>
    <w:rsid w:val="005771B3"/>
    <w:rsid w:val="005771BB"/>
    <w:rsid w:val="00577E88"/>
    <w:rsid w:val="00577EB6"/>
    <w:rsid w:val="005800C8"/>
    <w:rsid w:val="005803C0"/>
    <w:rsid w:val="005810C1"/>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692"/>
    <w:rsid w:val="00590E07"/>
    <w:rsid w:val="00591629"/>
    <w:rsid w:val="00591893"/>
    <w:rsid w:val="00591A09"/>
    <w:rsid w:val="005920C0"/>
    <w:rsid w:val="00592AB7"/>
    <w:rsid w:val="00593A8E"/>
    <w:rsid w:val="00593D4B"/>
    <w:rsid w:val="00593FA6"/>
    <w:rsid w:val="00594121"/>
    <w:rsid w:val="00595490"/>
    <w:rsid w:val="0059560F"/>
    <w:rsid w:val="00595639"/>
    <w:rsid w:val="00595DC0"/>
    <w:rsid w:val="00596392"/>
    <w:rsid w:val="00596F2F"/>
    <w:rsid w:val="0059700E"/>
    <w:rsid w:val="00597350"/>
    <w:rsid w:val="00597364"/>
    <w:rsid w:val="0059754E"/>
    <w:rsid w:val="00597556"/>
    <w:rsid w:val="005978A2"/>
    <w:rsid w:val="00597B6A"/>
    <w:rsid w:val="005A0492"/>
    <w:rsid w:val="005A0800"/>
    <w:rsid w:val="005A0832"/>
    <w:rsid w:val="005A1845"/>
    <w:rsid w:val="005A1D3C"/>
    <w:rsid w:val="005A1D54"/>
    <w:rsid w:val="005A1D8C"/>
    <w:rsid w:val="005A24D1"/>
    <w:rsid w:val="005A29B9"/>
    <w:rsid w:val="005A3883"/>
    <w:rsid w:val="005A4011"/>
    <w:rsid w:val="005A402A"/>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490"/>
    <w:rsid w:val="005C261F"/>
    <w:rsid w:val="005C2C4B"/>
    <w:rsid w:val="005C3196"/>
    <w:rsid w:val="005C31FC"/>
    <w:rsid w:val="005C34ED"/>
    <w:rsid w:val="005C3D76"/>
    <w:rsid w:val="005C45C9"/>
    <w:rsid w:val="005C47B9"/>
    <w:rsid w:val="005C4BFC"/>
    <w:rsid w:val="005C5044"/>
    <w:rsid w:val="005C6406"/>
    <w:rsid w:val="005C661A"/>
    <w:rsid w:val="005C680D"/>
    <w:rsid w:val="005C6890"/>
    <w:rsid w:val="005C70BC"/>
    <w:rsid w:val="005C71D3"/>
    <w:rsid w:val="005C7B20"/>
    <w:rsid w:val="005D0917"/>
    <w:rsid w:val="005D0C9F"/>
    <w:rsid w:val="005D0E2F"/>
    <w:rsid w:val="005D0FCD"/>
    <w:rsid w:val="005D1096"/>
    <w:rsid w:val="005D12F0"/>
    <w:rsid w:val="005D1B7F"/>
    <w:rsid w:val="005D25F9"/>
    <w:rsid w:val="005D2C87"/>
    <w:rsid w:val="005D3ADD"/>
    <w:rsid w:val="005D4A7B"/>
    <w:rsid w:val="005D4E98"/>
    <w:rsid w:val="005D63E7"/>
    <w:rsid w:val="005D66D5"/>
    <w:rsid w:val="005D6914"/>
    <w:rsid w:val="005D6BDC"/>
    <w:rsid w:val="005D6DAA"/>
    <w:rsid w:val="005D7C1A"/>
    <w:rsid w:val="005E0EF2"/>
    <w:rsid w:val="005E12AB"/>
    <w:rsid w:val="005E12D3"/>
    <w:rsid w:val="005E1D57"/>
    <w:rsid w:val="005E1DED"/>
    <w:rsid w:val="005E20AD"/>
    <w:rsid w:val="005E3395"/>
    <w:rsid w:val="005E4004"/>
    <w:rsid w:val="005E4056"/>
    <w:rsid w:val="005E495E"/>
    <w:rsid w:val="005E4ACD"/>
    <w:rsid w:val="005E4BDC"/>
    <w:rsid w:val="005E5187"/>
    <w:rsid w:val="005E5D90"/>
    <w:rsid w:val="005E6222"/>
    <w:rsid w:val="005E631B"/>
    <w:rsid w:val="005E658C"/>
    <w:rsid w:val="005E667D"/>
    <w:rsid w:val="005E6B2D"/>
    <w:rsid w:val="005E6DBC"/>
    <w:rsid w:val="005E6F0E"/>
    <w:rsid w:val="005E7951"/>
    <w:rsid w:val="005E7B14"/>
    <w:rsid w:val="005E7D02"/>
    <w:rsid w:val="005F038E"/>
    <w:rsid w:val="005F0673"/>
    <w:rsid w:val="005F0B3F"/>
    <w:rsid w:val="005F0DAE"/>
    <w:rsid w:val="005F27D7"/>
    <w:rsid w:val="005F2AEE"/>
    <w:rsid w:val="005F3361"/>
    <w:rsid w:val="005F33C7"/>
    <w:rsid w:val="005F3C54"/>
    <w:rsid w:val="005F3C56"/>
    <w:rsid w:val="005F437A"/>
    <w:rsid w:val="005F44C9"/>
    <w:rsid w:val="005F458D"/>
    <w:rsid w:val="005F4639"/>
    <w:rsid w:val="005F5179"/>
    <w:rsid w:val="005F522A"/>
    <w:rsid w:val="005F5944"/>
    <w:rsid w:val="005F5D24"/>
    <w:rsid w:val="005F6044"/>
    <w:rsid w:val="005F6135"/>
    <w:rsid w:val="005F69FD"/>
    <w:rsid w:val="005F7266"/>
    <w:rsid w:val="006009D9"/>
    <w:rsid w:val="00601128"/>
    <w:rsid w:val="006011E4"/>
    <w:rsid w:val="006013D1"/>
    <w:rsid w:val="00601DD4"/>
    <w:rsid w:val="00601E30"/>
    <w:rsid w:val="006034BD"/>
    <w:rsid w:val="00603981"/>
    <w:rsid w:val="00603A1D"/>
    <w:rsid w:val="006046A6"/>
    <w:rsid w:val="00605225"/>
    <w:rsid w:val="00605356"/>
    <w:rsid w:val="0060579A"/>
    <w:rsid w:val="00605B65"/>
    <w:rsid w:val="006066FD"/>
    <w:rsid w:val="0060693C"/>
    <w:rsid w:val="00606C0E"/>
    <w:rsid w:val="0060789C"/>
    <w:rsid w:val="00607D6A"/>
    <w:rsid w:val="00607F4E"/>
    <w:rsid w:val="00610054"/>
    <w:rsid w:val="006100CF"/>
    <w:rsid w:val="006101DE"/>
    <w:rsid w:val="00610988"/>
    <w:rsid w:val="00610AB2"/>
    <w:rsid w:val="00611534"/>
    <w:rsid w:val="006123D9"/>
    <w:rsid w:val="0061257C"/>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BF0"/>
    <w:rsid w:val="00620C86"/>
    <w:rsid w:val="006212C3"/>
    <w:rsid w:val="00621483"/>
    <w:rsid w:val="0062166A"/>
    <w:rsid w:val="00621F7D"/>
    <w:rsid w:val="00622155"/>
    <w:rsid w:val="00622602"/>
    <w:rsid w:val="00623A03"/>
    <w:rsid w:val="00624227"/>
    <w:rsid w:val="0062468F"/>
    <w:rsid w:val="00624767"/>
    <w:rsid w:val="00625678"/>
    <w:rsid w:val="006258A3"/>
    <w:rsid w:val="00625925"/>
    <w:rsid w:val="00625DDB"/>
    <w:rsid w:val="006264FC"/>
    <w:rsid w:val="006269E9"/>
    <w:rsid w:val="00626E8F"/>
    <w:rsid w:val="006270AC"/>
    <w:rsid w:val="00627B71"/>
    <w:rsid w:val="00630E36"/>
    <w:rsid w:val="00631570"/>
    <w:rsid w:val="006328A7"/>
    <w:rsid w:val="00632BD0"/>
    <w:rsid w:val="00632C0F"/>
    <w:rsid w:val="00632C86"/>
    <w:rsid w:val="00633093"/>
    <w:rsid w:val="006344B1"/>
    <w:rsid w:val="0063460A"/>
    <w:rsid w:val="00634EFE"/>
    <w:rsid w:val="0063540A"/>
    <w:rsid w:val="006354DA"/>
    <w:rsid w:val="0063673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4A80"/>
    <w:rsid w:val="00644F73"/>
    <w:rsid w:val="00645062"/>
    <w:rsid w:val="00645373"/>
    <w:rsid w:val="006457C7"/>
    <w:rsid w:val="00645B81"/>
    <w:rsid w:val="00645CB2"/>
    <w:rsid w:val="00646641"/>
    <w:rsid w:val="0064681A"/>
    <w:rsid w:val="00646F0F"/>
    <w:rsid w:val="00647501"/>
    <w:rsid w:val="00650480"/>
    <w:rsid w:val="006504B9"/>
    <w:rsid w:val="00650576"/>
    <w:rsid w:val="006508A9"/>
    <w:rsid w:val="00650981"/>
    <w:rsid w:val="00651240"/>
    <w:rsid w:val="0065204A"/>
    <w:rsid w:val="00652212"/>
    <w:rsid w:val="0065256F"/>
    <w:rsid w:val="006528B7"/>
    <w:rsid w:val="006528CE"/>
    <w:rsid w:val="00652D20"/>
    <w:rsid w:val="006530B5"/>
    <w:rsid w:val="0065489B"/>
    <w:rsid w:val="00654B19"/>
    <w:rsid w:val="00654C52"/>
    <w:rsid w:val="00655DBA"/>
    <w:rsid w:val="0065650E"/>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316"/>
    <w:rsid w:val="006673E2"/>
    <w:rsid w:val="00667684"/>
    <w:rsid w:val="00667715"/>
    <w:rsid w:val="00667BE0"/>
    <w:rsid w:val="00667D54"/>
    <w:rsid w:val="00670352"/>
    <w:rsid w:val="00670DAB"/>
    <w:rsid w:val="00671567"/>
    <w:rsid w:val="00671722"/>
    <w:rsid w:val="00671B67"/>
    <w:rsid w:val="00671ECC"/>
    <w:rsid w:val="00672635"/>
    <w:rsid w:val="00672AEE"/>
    <w:rsid w:val="00672BA8"/>
    <w:rsid w:val="006730F8"/>
    <w:rsid w:val="00673DAC"/>
    <w:rsid w:val="006744E6"/>
    <w:rsid w:val="0067538E"/>
    <w:rsid w:val="006755BA"/>
    <w:rsid w:val="00675866"/>
    <w:rsid w:val="00675B81"/>
    <w:rsid w:val="006767C7"/>
    <w:rsid w:val="00676FE3"/>
    <w:rsid w:val="006771AD"/>
    <w:rsid w:val="006772F3"/>
    <w:rsid w:val="0067787E"/>
    <w:rsid w:val="00680609"/>
    <w:rsid w:val="00680CCB"/>
    <w:rsid w:val="006810D2"/>
    <w:rsid w:val="00681107"/>
    <w:rsid w:val="00683F54"/>
    <w:rsid w:val="00684005"/>
    <w:rsid w:val="00684405"/>
    <w:rsid w:val="006847B8"/>
    <w:rsid w:val="00684A73"/>
    <w:rsid w:val="00684F10"/>
    <w:rsid w:val="00685857"/>
    <w:rsid w:val="00685E57"/>
    <w:rsid w:val="00685E5B"/>
    <w:rsid w:val="0068673A"/>
    <w:rsid w:val="00686A15"/>
    <w:rsid w:val="00686B6C"/>
    <w:rsid w:val="006875AC"/>
    <w:rsid w:val="00690111"/>
    <w:rsid w:val="00690151"/>
    <w:rsid w:val="0069070F"/>
    <w:rsid w:val="0069098F"/>
    <w:rsid w:val="00690B95"/>
    <w:rsid w:val="0069132E"/>
    <w:rsid w:val="00691E98"/>
    <w:rsid w:val="00691FAF"/>
    <w:rsid w:val="00691FFB"/>
    <w:rsid w:val="006927A1"/>
    <w:rsid w:val="006927B1"/>
    <w:rsid w:val="00692A58"/>
    <w:rsid w:val="00692EB7"/>
    <w:rsid w:val="00694D0D"/>
    <w:rsid w:val="00694E7A"/>
    <w:rsid w:val="00695341"/>
    <w:rsid w:val="006955B4"/>
    <w:rsid w:val="0069561A"/>
    <w:rsid w:val="00695634"/>
    <w:rsid w:val="00695E2E"/>
    <w:rsid w:val="006960BB"/>
    <w:rsid w:val="00696276"/>
    <w:rsid w:val="0069669C"/>
    <w:rsid w:val="0069682A"/>
    <w:rsid w:val="006969B7"/>
    <w:rsid w:val="006970D8"/>
    <w:rsid w:val="00697301"/>
    <w:rsid w:val="006A0627"/>
    <w:rsid w:val="006A0867"/>
    <w:rsid w:val="006A0B98"/>
    <w:rsid w:val="006A0E60"/>
    <w:rsid w:val="006A1FBB"/>
    <w:rsid w:val="006A2A32"/>
    <w:rsid w:val="006A3281"/>
    <w:rsid w:val="006A3D6C"/>
    <w:rsid w:val="006A438F"/>
    <w:rsid w:val="006A48F7"/>
    <w:rsid w:val="006A498F"/>
    <w:rsid w:val="006A4C94"/>
    <w:rsid w:val="006A569D"/>
    <w:rsid w:val="006A570B"/>
    <w:rsid w:val="006A596C"/>
    <w:rsid w:val="006A69FD"/>
    <w:rsid w:val="006A6D12"/>
    <w:rsid w:val="006A7AA7"/>
    <w:rsid w:val="006A7FBE"/>
    <w:rsid w:val="006B01A4"/>
    <w:rsid w:val="006B1A6B"/>
    <w:rsid w:val="006B1DB9"/>
    <w:rsid w:val="006B1DED"/>
    <w:rsid w:val="006B1E0D"/>
    <w:rsid w:val="006B3010"/>
    <w:rsid w:val="006B3060"/>
    <w:rsid w:val="006B4091"/>
    <w:rsid w:val="006B4156"/>
    <w:rsid w:val="006B45FE"/>
    <w:rsid w:val="006B4843"/>
    <w:rsid w:val="006B489F"/>
    <w:rsid w:val="006B493B"/>
    <w:rsid w:val="006B53EF"/>
    <w:rsid w:val="006B590C"/>
    <w:rsid w:val="006B6AC2"/>
    <w:rsid w:val="006B6B91"/>
    <w:rsid w:val="006B6E49"/>
    <w:rsid w:val="006B702D"/>
    <w:rsid w:val="006B78E7"/>
    <w:rsid w:val="006B793D"/>
    <w:rsid w:val="006C0A52"/>
    <w:rsid w:val="006C0F8F"/>
    <w:rsid w:val="006C114C"/>
    <w:rsid w:val="006C1258"/>
    <w:rsid w:val="006C1420"/>
    <w:rsid w:val="006C182F"/>
    <w:rsid w:val="006C25C0"/>
    <w:rsid w:val="006C2E88"/>
    <w:rsid w:val="006C314E"/>
    <w:rsid w:val="006C3511"/>
    <w:rsid w:val="006C3580"/>
    <w:rsid w:val="006C3865"/>
    <w:rsid w:val="006C3CFE"/>
    <w:rsid w:val="006C450D"/>
    <w:rsid w:val="006C4A4C"/>
    <w:rsid w:val="006C501A"/>
    <w:rsid w:val="006C57D3"/>
    <w:rsid w:val="006C5D9D"/>
    <w:rsid w:val="006C62EE"/>
    <w:rsid w:val="006C6813"/>
    <w:rsid w:val="006C6DC6"/>
    <w:rsid w:val="006C7699"/>
    <w:rsid w:val="006C77F7"/>
    <w:rsid w:val="006D0898"/>
    <w:rsid w:val="006D1380"/>
    <w:rsid w:val="006D19BC"/>
    <w:rsid w:val="006D1ACC"/>
    <w:rsid w:val="006D2D0D"/>
    <w:rsid w:val="006D367E"/>
    <w:rsid w:val="006D40B6"/>
    <w:rsid w:val="006D41D8"/>
    <w:rsid w:val="006D4ED5"/>
    <w:rsid w:val="006D4F65"/>
    <w:rsid w:val="006D541F"/>
    <w:rsid w:val="006D55CB"/>
    <w:rsid w:val="006D5929"/>
    <w:rsid w:val="006D5C51"/>
    <w:rsid w:val="006D6882"/>
    <w:rsid w:val="006D6984"/>
    <w:rsid w:val="006D6A4B"/>
    <w:rsid w:val="006D6C16"/>
    <w:rsid w:val="006D7949"/>
    <w:rsid w:val="006E0449"/>
    <w:rsid w:val="006E0514"/>
    <w:rsid w:val="006E145A"/>
    <w:rsid w:val="006E1618"/>
    <w:rsid w:val="006E1657"/>
    <w:rsid w:val="006E20F2"/>
    <w:rsid w:val="006E220D"/>
    <w:rsid w:val="006E2560"/>
    <w:rsid w:val="006E2E5D"/>
    <w:rsid w:val="006E3F93"/>
    <w:rsid w:val="006E3FE1"/>
    <w:rsid w:val="006E4461"/>
    <w:rsid w:val="006E4D07"/>
    <w:rsid w:val="006E555B"/>
    <w:rsid w:val="006E6AA4"/>
    <w:rsid w:val="006E7F48"/>
    <w:rsid w:val="006F0647"/>
    <w:rsid w:val="006F065E"/>
    <w:rsid w:val="006F092E"/>
    <w:rsid w:val="006F1322"/>
    <w:rsid w:val="006F1E85"/>
    <w:rsid w:val="006F2109"/>
    <w:rsid w:val="006F2298"/>
    <w:rsid w:val="006F2494"/>
    <w:rsid w:val="006F2520"/>
    <w:rsid w:val="006F29B0"/>
    <w:rsid w:val="006F2AD6"/>
    <w:rsid w:val="006F2B34"/>
    <w:rsid w:val="006F2C0B"/>
    <w:rsid w:val="006F36BA"/>
    <w:rsid w:val="006F3702"/>
    <w:rsid w:val="006F3ACC"/>
    <w:rsid w:val="006F418E"/>
    <w:rsid w:val="006F425F"/>
    <w:rsid w:val="006F4FAF"/>
    <w:rsid w:val="006F4FE7"/>
    <w:rsid w:val="006F51FF"/>
    <w:rsid w:val="006F5423"/>
    <w:rsid w:val="006F548E"/>
    <w:rsid w:val="006F55D6"/>
    <w:rsid w:val="006F5985"/>
    <w:rsid w:val="006F5DDA"/>
    <w:rsid w:val="006F6224"/>
    <w:rsid w:val="006F6AD0"/>
    <w:rsid w:val="006F6C88"/>
    <w:rsid w:val="006F7858"/>
    <w:rsid w:val="006F7EF1"/>
    <w:rsid w:val="00700E4A"/>
    <w:rsid w:val="00701BE6"/>
    <w:rsid w:val="00701F67"/>
    <w:rsid w:val="00702E1B"/>
    <w:rsid w:val="0070330B"/>
    <w:rsid w:val="00703565"/>
    <w:rsid w:val="00703599"/>
    <w:rsid w:val="00703928"/>
    <w:rsid w:val="00704322"/>
    <w:rsid w:val="007046E9"/>
    <w:rsid w:val="00704995"/>
    <w:rsid w:val="00704DBD"/>
    <w:rsid w:val="00704E9E"/>
    <w:rsid w:val="0070506B"/>
    <w:rsid w:val="007054AB"/>
    <w:rsid w:val="00705B35"/>
    <w:rsid w:val="00706241"/>
    <w:rsid w:val="00706C8A"/>
    <w:rsid w:val="00706F03"/>
    <w:rsid w:val="00707216"/>
    <w:rsid w:val="00707590"/>
    <w:rsid w:val="007078D6"/>
    <w:rsid w:val="00707B5C"/>
    <w:rsid w:val="00707ECC"/>
    <w:rsid w:val="0071023B"/>
    <w:rsid w:val="00710CF8"/>
    <w:rsid w:val="00710EAA"/>
    <w:rsid w:val="00711115"/>
    <w:rsid w:val="007123FF"/>
    <w:rsid w:val="007127DF"/>
    <w:rsid w:val="00712966"/>
    <w:rsid w:val="007130C9"/>
    <w:rsid w:val="00713184"/>
    <w:rsid w:val="00713406"/>
    <w:rsid w:val="0071393C"/>
    <w:rsid w:val="00713F75"/>
    <w:rsid w:val="00713F9E"/>
    <w:rsid w:val="007152D4"/>
    <w:rsid w:val="0071541F"/>
    <w:rsid w:val="00715671"/>
    <w:rsid w:val="00715A39"/>
    <w:rsid w:val="00715D14"/>
    <w:rsid w:val="00715F34"/>
    <w:rsid w:val="007163DE"/>
    <w:rsid w:val="0071674D"/>
    <w:rsid w:val="007167C6"/>
    <w:rsid w:val="0071682D"/>
    <w:rsid w:val="0071748B"/>
    <w:rsid w:val="00717526"/>
    <w:rsid w:val="00720CEE"/>
    <w:rsid w:val="00721396"/>
    <w:rsid w:val="00721624"/>
    <w:rsid w:val="007217C5"/>
    <w:rsid w:val="007219B2"/>
    <w:rsid w:val="00721F35"/>
    <w:rsid w:val="007220AC"/>
    <w:rsid w:val="0072244C"/>
    <w:rsid w:val="00722480"/>
    <w:rsid w:val="00722966"/>
    <w:rsid w:val="00722E4A"/>
    <w:rsid w:val="00722F3D"/>
    <w:rsid w:val="00722FCC"/>
    <w:rsid w:val="007232DE"/>
    <w:rsid w:val="0072368E"/>
    <w:rsid w:val="00724947"/>
    <w:rsid w:val="00724EEC"/>
    <w:rsid w:val="00724F55"/>
    <w:rsid w:val="007257DD"/>
    <w:rsid w:val="00726030"/>
    <w:rsid w:val="00726B82"/>
    <w:rsid w:val="0072729C"/>
    <w:rsid w:val="0072752C"/>
    <w:rsid w:val="007279BC"/>
    <w:rsid w:val="00727D1F"/>
    <w:rsid w:val="00730007"/>
    <w:rsid w:val="00731D8A"/>
    <w:rsid w:val="00731EAE"/>
    <w:rsid w:val="00732DB5"/>
    <w:rsid w:val="0073420D"/>
    <w:rsid w:val="00734A6C"/>
    <w:rsid w:val="00734DCA"/>
    <w:rsid w:val="00735637"/>
    <w:rsid w:val="0073581C"/>
    <w:rsid w:val="007362F2"/>
    <w:rsid w:val="00736D15"/>
    <w:rsid w:val="0073733F"/>
    <w:rsid w:val="00737556"/>
    <w:rsid w:val="00737C3F"/>
    <w:rsid w:val="00737EDC"/>
    <w:rsid w:val="00737F72"/>
    <w:rsid w:val="00737FBC"/>
    <w:rsid w:val="00740D79"/>
    <w:rsid w:val="00740FB5"/>
    <w:rsid w:val="0074189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8BA"/>
    <w:rsid w:val="00760A39"/>
    <w:rsid w:val="00761472"/>
    <w:rsid w:val="00761D21"/>
    <w:rsid w:val="0076260E"/>
    <w:rsid w:val="0076274E"/>
    <w:rsid w:val="00762D3B"/>
    <w:rsid w:val="00762EF5"/>
    <w:rsid w:val="00762FCB"/>
    <w:rsid w:val="00763254"/>
    <w:rsid w:val="007632E5"/>
    <w:rsid w:val="00763554"/>
    <w:rsid w:val="007636BA"/>
    <w:rsid w:val="007638D3"/>
    <w:rsid w:val="00763A9D"/>
    <w:rsid w:val="00763B29"/>
    <w:rsid w:val="0076465B"/>
    <w:rsid w:val="007646F1"/>
    <w:rsid w:val="00764A5C"/>
    <w:rsid w:val="00764B62"/>
    <w:rsid w:val="007656AF"/>
    <w:rsid w:val="00765822"/>
    <w:rsid w:val="0076610A"/>
    <w:rsid w:val="007663CD"/>
    <w:rsid w:val="007663F4"/>
    <w:rsid w:val="007673B8"/>
    <w:rsid w:val="0076769A"/>
    <w:rsid w:val="00767977"/>
    <w:rsid w:val="00767FB8"/>
    <w:rsid w:val="007701C0"/>
    <w:rsid w:val="0077065B"/>
    <w:rsid w:val="00770694"/>
    <w:rsid w:val="00770A5E"/>
    <w:rsid w:val="00771701"/>
    <w:rsid w:val="00771719"/>
    <w:rsid w:val="00772406"/>
    <w:rsid w:val="007730B8"/>
    <w:rsid w:val="00773138"/>
    <w:rsid w:val="007737FE"/>
    <w:rsid w:val="007748C5"/>
    <w:rsid w:val="007749E7"/>
    <w:rsid w:val="00774B5E"/>
    <w:rsid w:val="00775215"/>
    <w:rsid w:val="007756AA"/>
    <w:rsid w:val="00775A9D"/>
    <w:rsid w:val="007763E5"/>
    <w:rsid w:val="00776673"/>
    <w:rsid w:val="00776B1A"/>
    <w:rsid w:val="00776B76"/>
    <w:rsid w:val="007776F8"/>
    <w:rsid w:val="007801AD"/>
    <w:rsid w:val="0078084E"/>
    <w:rsid w:val="00780B77"/>
    <w:rsid w:val="00780CA4"/>
    <w:rsid w:val="00780D31"/>
    <w:rsid w:val="00780DD3"/>
    <w:rsid w:val="00781148"/>
    <w:rsid w:val="00781569"/>
    <w:rsid w:val="00781ABB"/>
    <w:rsid w:val="00781C5C"/>
    <w:rsid w:val="00782059"/>
    <w:rsid w:val="00782207"/>
    <w:rsid w:val="00783291"/>
    <w:rsid w:val="00783B99"/>
    <w:rsid w:val="00783E4F"/>
    <w:rsid w:val="007843A5"/>
    <w:rsid w:val="00786028"/>
    <w:rsid w:val="00786616"/>
    <w:rsid w:val="0078673F"/>
    <w:rsid w:val="007867AB"/>
    <w:rsid w:val="00786B20"/>
    <w:rsid w:val="00786EEA"/>
    <w:rsid w:val="00787271"/>
    <w:rsid w:val="00787472"/>
    <w:rsid w:val="00787A7A"/>
    <w:rsid w:val="00787BAA"/>
    <w:rsid w:val="00787D91"/>
    <w:rsid w:val="00787EA3"/>
    <w:rsid w:val="007903B9"/>
    <w:rsid w:val="007903DE"/>
    <w:rsid w:val="00790F1F"/>
    <w:rsid w:val="007917B4"/>
    <w:rsid w:val="00791EA9"/>
    <w:rsid w:val="0079238C"/>
    <w:rsid w:val="00792599"/>
    <w:rsid w:val="00792AD2"/>
    <w:rsid w:val="00793224"/>
    <w:rsid w:val="007937A5"/>
    <w:rsid w:val="007937F5"/>
    <w:rsid w:val="0079387F"/>
    <w:rsid w:val="007938A6"/>
    <w:rsid w:val="00793A6E"/>
    <w:rsid w:val="00794243"/>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ED"/>
    <w:rsid w:val="007A23FD"/>
    <w:rsid w:val="007A2454"/>
    <w:rsid w:val="007A2AF3"/>
    <w:rsid w:val="007A2E3B"/>
    <w:rsid w:val="007A3BBF"/>
    <w:rsid w:val="007A43F4"/>
    <w:rsid w:val="007A52A9"/>
    <w:rsid w:val="007A5636"/>
    <w:rsid w:val="007A58D9"/>
    <w:rsid w:val="007A6AA3"/>
    <w:rsid w:val="007A6BAA"/>
    <w:rsid w:val="007A6C59"/>
    <w:rsid w:val="007A720A"/>
    <w:rsid w:val="007A7E75"/>
    <w:rsid w:val="007A7FA7"/>
    <w:rsid w:val="007B01FE"/>
    <w:rsid w:val="007B0560"/>
    <w:rsid w:val="007B0C9A"/>
    <w:rsid w:val="007B0F0B"/>
    <w:rsid w:val="007B10DE"/>
    <w:rsid w:val="007B17F8"/>
    <w:rsid w:val="007B1A3D"/>
    <w:rsid w:val="007B2C62"/>
    <w:rsid w:val="007B309B"/>
    <w:rsid w:val="007B39CA"/>
    <w:rsid w:val="007B4275"/>
    <w:rsid w:val="007B4900"/>
    <w:rsid w:val="007B4B42"/>
    <w:rsid w:val="007B5540"/>
    <w:rsid w:val="007B5E88"/>
    <w:rsid w:val="007B6637"/>
    <w:rsid w:val="007B70B9"/>
    <w:rsid w:val="007B7E27"/>
    <w:rsid w:val="007C0659"/>
    <w:rsid w:val="007C11F2"/>
    <w:rsid w:val="007C20A9"/>
    <w:rsid w:val="007C3D06"/>
    <w:rsid w:val="007C41CD"/>
    <w:rsid w:val="007C4BDA"/>
    <w:rsid w:val="007C55A1"/>
    <w:rsid w:val="007C5C44"/>
    <w:rsid w:val="007C6808"/>
    <w:rsid w:val="007C6CBE"/>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5C7"/>
    <w:rsid w:val="007D3A11"/>
    <w:rsid w:val="007D3F14"/>
    <w:rsid w:val="007D49D8"/>
    <w:rsid w:val="007D49F5"/>
    <w:rsid w:val="007D4C51"/>
    <w:rsid w:val="007D51F7"/>
    <w:rsid w:val="007D58CC"/>
    <w:rsid w:val="007D5B96"/>
    <w:rsid w:val="007D61D0"/>
    <w:rsid w:val="007D6215"/>
    <w:rsid w:val="007D63E9"/>
    <w:rsid w:val="007D6A78"/>
    <w:rsid w:val="007D7282"/>
    <w:rsid w:val="007D75DB"/>
    <w:rsid w:val="007D7777"/>
    <w:rsid w:val="007D7794"/>
    <w:rsid w:val="007D7C49"/>
    <w:rsid w:val="007E008D"/>
    <w:rsid w:val="007E0268"/>
    <w:rsid w:val="007E04F9"/>
    <w:rsid w:val="007E09E1"/>
    <w:rsid w:val="007E0A54"/>
    <w:rsid w:val="007E1038"/>
    <w:rsid w:val="007E1069"/>
    <w:rsid w:val="007E12DF"/>
    <w:rsid w:val="007E1703"/>
    <w:rsid w:val="007E1788"/>
    <w:rsid w:val="007E22B7"/>
    <w:rsid w:val="007E26E8"/>
    <w:rsid w:val="007E2F16"/>
    <w:rsid w:val="007E3582"/>
    <w:rsid w:val="007E3922"/>
    <w:rsid w:val="007E3A1B"/>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1CB1"/>
    <w:rsid w:val="007F2D3A"/>
    <w:rsid w:val="007F2E5C"/>
    <w:rsid w:val="007F307A"/>
    <w:rsid w:val="007F3390"/>
    <w:rsid w:val="007F36C4"/>
    <w:rsid w:val="007F3737"/>
    <w:rsid w:val="007F3C10"/>
    <w:rsid w:val="007F436F"/>
    <w:rsid w:val="007F49D6"/>
    <w:rsid w:val="007F4B39"/>
    <w:rsid w:val="007F4C38"/>
    <w:rsid w:val="007F642B"/>
    <w:rsid w:val="007F6440"/>
    <w:rsid w:val="007F68E8"/>
    <w:rsid w:val="007F6FF0"/>
    <w:rsid w:val="007F733E"/>
    <w:rsid w:val="007F73F9"/>
    <w:rsid w:val="007F7552"/>
    <w:rsid w:val="007F7A66"/>
    <w:rsid w:val="007F7B22"/>
    <w:rsid w:val="007F7FAF"/>
    <w:rsid w:val="008005D4"/>
    <w:rsid w:val="00801180"/>
    <w:rsid w:val="008011D4"/>
    <w:rsid w:val="00801359"/>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0F3"/>
    <w:rsid w:val="008127B1"/>
    <w:rsid w:val="00812969"/>
    <w:rsid w:val="008139AC"/>
    <w:rsid w:val="008146B7"/>
    <w:rsid w:val="008148A6"/>
    <w:rsid w:val="00814E97"/>
    <w:rsid w:val="0081573F"/>
    <w:rsid w:val="00816210"/>
    <w:rsid w:val="0081645B"/>
    <w:rsid w:val="00817B78"/>
    <w:rsid w:val="00817E64"/>
    <w:rsid w:val="008200F3"/>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354"/>
    <w:rsid w:val="00827471"/>
    <w:rsid w:val="00827601"/>
    <w:rsid w:val="0082768A"/>
    <w:rsid w:val="008276DD"/>
    <w:rsid w:val="00827925"/>
    <w:rsid w:val="00827F07"/>
    <w:rsid w:val="00827F4E"/>
    <w:rsid w:val="0083047D"/>
    <w:rsid w:val="00830B3A"/>
    <w:rsid w:val="00830E2F"/>
    <w:rsid w:val="008312D1"/>
    <w:rsid w:val="00831321"/>
    <w:rsid w:val="008315D9"/>
    <w:rsid w:val="0083272E"/>
    <w:rsid w:val="00832A5B"/>
    <w:rsid w:val="00832A79"/>
    <w:rsid w:val="00832DDE"/>
    <w:rsid w:val="00833103"/>
    <w:rsid w:val="008340A0"/>
    <w:rsid w:val="00834471"/>
    <w:rsid w:val="008344AD"/>
    <w:rsid w:val="00834758"/>
    <w:rsid w:val="00834C72"/>
    <w:rsid w:val="00834E7A"/>
    <w:rsid w:val="0083505D"/>
    <w:rsid w:val="00835545"/>
    <w:rsid w:val="00835601"/>
    <w:rsid w:val="00835AB1"/>
    <w:rsid w:val="00835DE1"/>
    <w:rsid w:val="00836030"/>
    <w:rsid w:val="0083623B"/>
    <w:rsid w:val="00836A99"/>
    <w:rsid w:val="00836B82"/>
    <w:rsid w:val="00836D5F"/>
    <w:rsid w:val="0083739C"/>
    <w:rsid w:val="00837A22"/>
    <w:rsid w:val="008400D1"/>
    <w:rsid w:val="00840147"/>
    <w:rsid w:val="00841A08"/>
    <w:rsid w:val="00841B65"/>
    <w:rsid w:val="00842158"/>
    <w:rsid w:val="008425F5"/>
    <w:rsid w:val="00843301"/>
    <w:rsid w:val="00843746"/>
    <w:rsid w:val="008447B5"/>
    <w:rsid w:val="0084494E"/>
    <w:rsid w:val="0084553A"/>
    <w:rsid w:val="0084577B"/>
    <w:rsid w:val="00845A88"/>
    <w:rsid w:val="008460E4"/>
    <w:rsid w:val="00846ABC"/>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5F50"/>
    <w:rsid w:val="008564CA"/>
    <w:rsid w:val="008572B8"/>
    <w:rsid w:val="00860242"/>
    <w:rsid w:val="008604C3"/>
    <w:rsid w:val="00860DD7"/>
    <w:rsid w:val="00861069"/>
    <w:rsid w:val="0086187F"/>
    <w:rsid w:val="00861A3C"/>
    <w:rsid w:val="0086211B"/>
    <w:rsid w:val="0086288A"/>
    <w:rsid w:val="00863E31"/>
    <w:rsid w:val="008643A7"/>
    <w:rsid w:val="00865B71"/>
    <w:rsid w:val="00865D00"/>
    <w:rsid w:val="0086623F"/>
    <w:rsid w:val="00866C63"/>
    <w:rsid w:val="00867009"/>
    <w:rsid w:val="00867193"/>
    <w:rsid w:val="00867511"/>
    <w:rsid w:val="00867573"/>
    <w:rsid w:val="00867830"/>
    <w:rsid w:val="0087041B"/>
    <w:rsid w:val="008704A6"/>
    <w:rsid w:val="0087059D"/>
    <w:rsid w:val="0087096B"/>
    <w:rsid w:val="00870A31"/>
    <w:rsid w:val="00870BE7"/>
    <w:rsid w:val="00870D41"/>
    <w:rsid w:val="00871629"/>
    <w:rsid w:val="0087187E"/>
    <w:rsid w:val="00872789"/>
    <w:rsid w:val="00872D48"/>
    <w:rsid w:val="00873026"/>
    <w:rsid w:val="0087308A"/>
    <w:rsid w:val="008741FE"/>
    <w:rsid w:val="00874CEE"/>
    <w:rsid w:val="00875156"/>
    <w:rsid w:val="008752DF"/>
    <w:rsid w:val="0087557D"/>
    <w:rsid w:val="00875BE2"/>
    <w:rsid w:val="00875F1F"/>
    <w:rsid w:val="00875F9D"/>
    <w:rsid w:val="00876437"/>
    <w:rsid w:val="0087658A"/>
    <w:rsid w:val="00876948"/>
    <w:rsid w:val="00876EAF"/>
    <w:rsid w:val="00877747"/>
    <w:rsid w:val="00877984"/>
    <w:rsid w:val="00877BAE"/>
    <w:rsid w:val="00877BDE"/>
    <w:rsid w:val="00877E90"/>
    <w:rsid w:val="008805F9"/>
    <w:rsid w:val="00881B77"/>
    <w:rsid w:val="00881F94"/>
    <w:rsid w:val="008823FF"/>
    <w:rsid w:val="008824EB"/>
    <w:rsid w:val="00882D82"/>
    <w:rsid w:val="00883C81"/>
    <w:rsid w:val="00883D99"/>
    <w:rsid w:val="00884383"/>
    <w:rsid w:val="0088495B"/>
    <w:rsid w:val="00884E14"/>
    <w:rsid w:val="0088539B"/>
    <w:rsid w:val="00885FBE"/>
    <w:rsid w:val="0088642C"/>
    <w:rsid w:val="00886C38"/>
    <w:rsid w:val="00887699"/>
    <w:rsid w:val="00887993"/>
    <w:rsid w:val="00887A88"/>
    <w:rsid w:val="00887D10"/>
    <w:rsid w:val="00890BA3"/>
    <w:rsid w:val="0089141E"/>
    <w:rsid w:val="008919AB"/>
    <w:rsid w:val="008919D0"/>
    <w:rsid w:val="00892523"/>
    <w:rsid w:val="00892687"/>
    <w:rsid w:val="00893ACD"/>
    <w:rsid w:val="00893D12"/>
    <w:rsid w:val="00893D7F"/>
    <w:rsid w:val="00893DB9"/>
    <w:rsid w:val="00893FA9"/>
    <w:rsid w:val="008942DB"/>
    <w:rsid w:val="00896C47"/>
    <w:rsid w:val="008973C7"/>
    <w:rsid w:val="008973CA"/>
    <w:rsid w:val="00897ECB"/>
    <w:rsid w:val="008A0E29"/>
    <w:rsid w:val="008A1146"/>
    <w:rsid w:val="008A138C"/>
    <w:rsid w:val="008A14E5"/>
    <w:rsid w:val="008A1812"/>
    <w:rsid w:val="008A1F51"/>
    <w:rsid w:val="008A2036"/>
    <w:rsid w:val="008A26FD"/>
    <w:rsid w:val="008A3B5A"/>
    <w:rsid w:val="008A3C89"/>
    <w:rsid w:val="008A408A"/>
    <w:rsid w:val="008A432A"/>
    <w:rsid w:val="008A4455"/>
    <w:rsid w:val="008A4932"/>
    <w:rsid w:val="008A49E5"/>
    <w:rsid w:val="008A4A07"/>
    <w:rsid w:val="008A4AC1"/>
    <w:rsid w:val="008A4B2B"/>
    <w:rsid w:val="008A531A"/>
    <w:rsid w:val="008A5CFA"/>
    <w:rsid w:val="008A6017"/>
    <w:rsid w:val="008A6153"/>
    <w:rsid w:val="008A64C4"/>
    <w:rsid w:val="008A6990"/>
    <w:rsid w:val="008A6A63"/>
    <w:rsid w:val="008B049E"/>
    <w:rsid w:val="008B0C63"/>
    <w:rsid w:val="008B0D9F"/>
    <w:rsid w:val="008B1C92"/>
    <w:rsid w:val="008B243D"/>
    <w:rsid w:val="008B24D2"/>
    <w:rsid w:val="008B264D"/>
    <w:rsid w:val="008B2CC0"/>
    <w:rsid w:val="008B30D4"/>
    <w:rsid w:val="008B31BE"/>
    <w:rsid w:val="008B3B3A"/>
    <w:rsid w:val="008B43B7"/>
    <w:rsid w:val="008B4A0D"/>
    <w:rsid w:val="008B4B2B"/>
    <w:rsid w:val="008B4ED0"/>
    <w:rsid w:val="008B55EC"/>
    <w:rsid w:val="008B576A"/>
    <w:rsid w:val="008B57E7"/>
    <w:rsid w:val="008B5FBA"/>
    <w:rsid w:val="008B60D7"/>
    <w:rsid w:val="008B652A"/>
    <w:rsid w:val="008B6886"/>
    <w:rsid w:val="008B7A2F"/>
    <w:rsid w:val="008B7EB8"/>
    <w:rsid w:val="008C0025"/>
    <w:rsid w:val="008C0B61"/>
    <w:rsid w:val="008C1A4D"/>
    <w:rsid w:val="008C1BBF"/>
    <w:rsid w:val="008C2D2C"/>
    <w:rsid w:val="008C2D4A"/>
    <w:rsid w:val="008C4217"/>
    <w:rsid w:val="008C4D85"/>
    <w:rsid w:val="008C52B1"/>
    <w:rsid w:val="008C5D67"/>
    <w:rsid w:val="008C692C"/>
    <w:rsid w:val="008C6B1F"/>
    <w:rsid w:val="008C6C76"/>
    <w:rsid w:val="008C6CCF"/>
    <w:rsid w:val="008C6E61"/>
    <w:rsid w:val="008C7156"/>
    <w:rsid w:val="008D1004"/>
    <w:rsid w:val="008D13B9"/>
    <w:rsid w:val="008D17AC"/>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0F55"/>
    <w:rsid w:val="008E268E"/>
    <w:rsid w:val="008E27ED"/>
    <w:rsid w:val="008E2909"/>
    <w:rsid w:val="008E326B"/>
    <w:rsid w:val="008E34FD"/>
    <w:rsid w:val="008E40E3"/>
    <w:rsid w:val="008E40F9"/>
    <w:rsid w:val="008E41A4"/>
    <w:rsid w:val="008E4C2F"/>
    <w:rsid w:val="008E4FB3"/>
    <w:rsid w:val="008E51EA"/>
    <w:rsid w:val="008E5328"/>
    <w:rsid w:val="008E53DD"/>
    <w:rsid w:val="008E5E54"/>
    <w:rsid w:val="008E6543"/>
    <w:rsid w:val="008E6656"/>
    <w:rsid w:val="008E66C4"/>
    <w:rsid w:val="008E6D0C"/>
    <w:rsid w:val="008E7132"/>
    <w:rsid w:val="008F0120"/>
    <w:rsid w:val="008F07A5"/>
    <w:rsid w:val="008F0ECB"/>
    <w:rsid w:val="008F0F5A"/>
    <w:rsid w:val="008F1859"/>
    <w:rsid w:val="008F19CC"/>
    <w:rsid w:val="008F30B1"/>
    <w:rsid w:val="008F3157"/>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1E12"/>
    <w:rsid w:val="0090210B"/>
    <w:rsid w:val="0090376E"/>
    <w:rsid w:val="00904488"/>
    <w:rsid w:val="00904587"/>
    <w:rsid w:val="00905677"/>
    <w:rsid w:val="00905A08"/>
    <w:rsid w:val="00906430"/>
    <w:rsid w:val="009064F1"/>
    <w:rsid w:val="0090671E"/>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B9"/>
    <w:rsid w:val="00914D16"/>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44A"/>
    <w:rsid w:val="00920D33"/>
    <w:rsid w:val="00921197"/>
    <w:rsid w:val="00921556"/>
    <w:rsid w:val="00921949"/>
    <w:rsid w:val="00921CE5"/>
    <w:rsid w:val="00922549"/>
    <w:rsid w:val="00922655"/>
    <w:rsid w:val="00922CAD"/>
    <w:rsid w:val="009238DA"/>
    <w:rsid w:val="00926671"/>
    <w:rsid w:val="00926BF9"/>
    <w:rsid w:val="00927CD9"/>
    <w:rsid w:val="009300D8"/>
    <w:rsid w:val="009306EB"/>
    <w:rsid w:val="00930A7E"/>
    <w:rsid w:val="00931CFA"/>
    <w:rsid w:val="009322C7"/>
    <w:rsid w:val="009326A4"/>
    <w:rsid w:val="00932FD7"/>
    <w:rsid w:val="0093428E"/>
    <w:rsid w:val="00934688"/>
    <w:rsid w:val="00934721"/>
    <w:rsid w:val="0093487E"/>
    <w:rsid w:val="00935277"/>
    <w:rsid w:val="009352D1"/>
    <w:rsid w:val="0093538A"/>
    <w:rsid w:val="009353D8"/>
    <w:rsid w:val="009358E4"/>
    <w:rsid w:val="00935B0A"/>
    <w:rsid w:val="00935BEB"/>
    <w:rsid w:val="00935E2D"/>
    <w:rsid w:val="009364EC"/>
    <w:rsid w:val="00936857"/>
    <w:rsid w:val="0093690A"/>
    <w:rsid w:val="0093736B"/>
    <w:rsid w:val="00940EC3"/>
    <w:rsid w:val="00940FFF"/>
    <w:rsid w:val="00942759"/>
    <w:rsid w:val="00943E11"/>
    <w:rsid w:val="00943FBD"/>
    <w:rsid w:val="009447DD"/>
    <w:rsid w:val="00944EC8"/>
    <w:rsid w:val="00945004"/>
    <w:rsid w:val="00945202"/>
    <w:rsid w:val="009456C9"/>
    <w:rsid w:val="009477B3"/>
    <w:rsid w:val="0095000B"/>
    <w:rsid w:val="009500AA"/>
    <w:rsid w:val="00951A63"/>
    <w:rsid w:val="00951C82"/>
    <w:rsid w:val="00951CD2"/>
    <w:rsid w:val="00951F9B"/>
    <w:rsid w:val="0095226D"/>
    <w:rsid w:val="0095282E"/>
    <w:rsid w:val="00952921"/>
    <w:rsid w:val="009531F0"/>
    <w:rsid w:val="0095383A"/>
    <w:rsid w:val="009539E5"/>
    <w:rsid w:val="009558BB"/>
    <w:rsid w:val="00955C86"/>
    <w:rsid w:val="00955E89"/>
    <w:rsid w:val="00955F23"/>
    <w:rsid w:val="00956D6D"/>
    <w:rsid w:val="009573C3"/>
    <w:rsid w:val="0095759D"/>
    <w:rsid w:val="00957725"/>
    <w:rsid w:val="00957D51"/>
    <w:rsid w:val="00957D68"/>
    <w:rsid w:val="00957F37"/>
    <w:rsid w:val="00960350"/>
    <w:rsid w:val="009606A9"/>
    <w:rsid w:val="0096082E"/>
    <w:rsid w:val="009609ED"/>
    <w:rsid w:val="00960AB4"/>
    <w:rsid w:val="00960B1D"/>
    <w:rsid w:val="00961622"/>
    <w:rsid w:val="00962121"/>
    <w:rsid w:val="00962A44"/>
    <w:rsid w:val="0096313D"/>
    <w:rsid w:val="009634C5"/>
    <w:rsid w:val="00963761"/>
    <w:rsid w:val="00963DA8"/>
    <w:rsid w:val="0096490C"/>
    <w:rsid w:val="00964DC3"/>
    <w:rsid w:val="00965A22"/>
    <w:rsid w:val="00966D9B"/>
    <w:rsid w:val="00967231"/>
    <w:rsid w:val="0096735C"/>
    <w:rsid w:val="00967594"/>
    <w:rsid w:val="009676DC"/>
    <w:rsid w:val="009678D2"/>
    <w:rsid w:val="00967A80"/>
    <w:rsid w:val="00967AC6"/>
    <w:rsid w:val="00970CB1"/>
    <w:rsid w:val="0097116A"/>
    <w:rsid w:val="00971313"/>
    <w:rsid w:val="00971AC7"/>
    <w:rsid w:val="0097200E"/>
    <w:rsid w:val="009722BE"/>
    <w:rsid w:val="009724A9"/>
    <w:rsid w:val="00972B1D"/>
    <w:rsid w:val="00972CF8"/>
    <w:rsid w:val="00973C66"/>
    <w:rsid w:val="009741D0"/>
    <w:rsid w:val="009748E6"/>
    <w:rsid w:val="00974A14"/>
    <w:rsid w:val="00974D5F"/>
    <w:rsid w:val="00974E4E"/>
    <w:rsid w:val="009751C5"/>
    <w:rsid w:val="009751DC"/>
    <w:rsid w:val="009758E1"/>
    <w:rsid w:val="00976243"/>
    <w:rsid w:val="009779FA"/>
    <w:rsid w:val="0098008B"/>
    <w:rsid w:val="009810F2"/>
    <w:rsid w:val="009815B8"/>
    <w:rsid w:val="00981C93"/>
    <w:rsid w:val="00981E8A"/>
    <w:rsid w:val="009828E9"/>
    <w:rsid w:val="00982E87"/>
    <w:rsid w:val="00983247"/>
    <w:rsid w:val="0098337F"/>
    <w:rsid w:val="009835DA"/>
    <w:rsid w:val="009837B3"/>
    <w:rsid w:val="009839DF"/>
    <w:rsid w:val="00984E71"/>
    <w:rsid w:val="009858DE"/>
    <w:rsid w:val="00985E97"/>
    <w:rsid w:val="00986372"/>
    <w:rsid w:val="00986959"/>
    <w:rsid w:val="0098767F"/>
    <w:rsid w:val="0099134C"/>
    <w:rsid w:val="0099146F"/>
    <w:rsid w:val="009914CF"/>
    <w:rsid w:val="00991531"/>
    <w:rsid w:val="00991E87"/>
    <w:rsid w:val="0099252F"/>
    <w:rsid w:val="00992BC1"/>
    <w:rsid w:val="00992D91"/>
    <w:rsid w:val="00992F28"/>
    <w:rsid w:val="00993220"/>
    <w:rsid w:val="0099364D"/>
    <w:rsid w:val="00993B8D"/>
    <w:rsid w:val="00993CE0"/>
    <w:rsid w:val="0099454F"/>
    <w:rsid w:val="00994B80"/>
    <w:rsid w:val="00995221"/>
    <w:rsid w:val="00995645"/>
    <w:rsid w:val="00995B80"/>
    <w:rsid w:val="00995F13"/>
    <w:rsid w:val="009969BC"/>
    <w:rsid w:val="00996EB0"/>
    <w:rsid w:val="009A075D"/>
    <w:rsid w:val="009A09D6"/>
    <w:rsid w:val="009A2AEE"/>
    <w:rsid w:val="009A2DA2"/>
    <w:rsid w:val="009A370B"/>
    <w:rsid w:val="009A38BE"/>
    <w:rsid w:val="009A38D6"/>
    <w:rsid w:val="009A40EE"/>
    <w:rsid w:val="009A4D9A"/>
    <w:rsid w:val="009A500C"/>
    <w:rsid w:val="009A5534"/>
    <w:rsid w:val="009A5709"/>
    <w:rsid w:val="009A5902"/>
    <w:rsid w:val="009A5CB0"/>
    <w:rsid w:val="009A5D71"/>
    <w:rsid w:val="009A74BA"/>
    <w:rsid w:val="009A78AD"/>
    <w:rsid w:val="009A7F05"/>
    <w:rsid w:val="009B011B"/>
    <w:rsid w:val="009B0927"/>
    <w:rsid w:val="009B1522"/>
    <w:rsid w:val="009B1D10"/>
    <w:rsid w:val="009B1DDB"/>
    <w:rsid w:val="009B20CE"/>
    <w:rsid w:val="009B222E"/>
    <w:rsid w:val="009B22CD"/>
    <w:rsid w:val="009B27C1"/>
    <w:rsid w:val="009B2A47"/>
    <w:rsid w:val="009B2EE0"/>
    <w:rsid w:val="009B3A94"/>
    <w:rsid w:val="009B3C88"/>
    <w:rsid w:val="009B3E09"/>
    <w:rsid w:val="009B3FAD"/>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9C2"/>
    <w:rsid w:val="009B7601"/>
    <w:rsid w:val="009B7BFC"/>
    <w:rsid w:val="009B7D4D"/>
    <w:rsid w:val="009C0E6E"/>
    <w:rsid w:val="009C1188"/>
    <w:rsid w:val="009C124A"/>
    <w:rsid w:val="009C13F8"/>
    <w:rsid w:val="009C184B"/>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0B"/>
    <w:rsid w:val="009D0556"/>
    <w:rsid w:val="009D1AB1"/>
    <w:rsid w:val="009D1CE0"/>
    <w:rsid w:val="009D2003"/>
    <w:rsid w:val="009D237F"/>
    <w:rsid w:val="009D2732"/>
    <w:rsid w:val="009D2E7D"/>
    <w:rsid w:val="009D36D2"/>
    <w:rsid w:val="009D3982"/>
    <w:rsid w:val="009D50B8"/>
    <w:rsid w:val="009D62A4"/>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29"/>
    <w:rsid w:val="009E73E3"/>
    <w:rsid w:val="009E73F7"/>
    <w:rsid w:val="009E7416"/>
    <w:rsid w:val="009E75D5"/>
    <w:rsid w:val="009E78C8"/>
    <w:rsid w:val="009E7A31"/>
    <w:rsid w:val="009F0211"/>
    <w:rsid w:val="009F073F"/>
    <w:rsid w:val="009F2CB5"/>
    <w:rsid w:val="009F30AA"/>
    <w:rsid w:val="009F33BD"/>
    <w:rsid w:val="009F3598"/>
    <w:rsid w:val="009F36D6"/>
    <w:rsid w:val="009F3CCF"/>
    <w:rsid w:val="009F3D7B"/>
    <w:rsid w:val="009F3EBF"/>
    <w:rsid w:val="009F45A0"/>
    <w:rsid w:val="009F4888"/>
    <w:rsid w:val="009F5390"/>
    <w:rsid w:val="009F5CBE"/>
    <w:rsid w:val="009F5D6E"/>
    <w:rsid w:val="009F5E72"/>
    <w:rsid w:val="009F5FD1"/>
    <w:rsid w:val="009F7CB4"/>
    <w:rsid w:val="009F7E50"/>
    <w:rsid w:val="00A00582"/>
    <w:rsid w:val="00A005FF"/>
    <w:rsid w:val="00A02401"/>
    <w:rsid w:val="00A0246C"/>
    <w:rsid w:val="00A03597"/>
    <w:rsid w:val="00A03632"/>
    <w:rsid w:val="00A03D74"/>
    <w:rsid w:val="00A04148"/>
    <w:rsid w:val="00A044A5"/>
    <w:rsid w:val="00A048A3"/>
    <w:rsid w:val="00A04D1D"/>
    <w:rsid w:val="00A04F02"/>
    <w:rsid w:val="00A053A0"/>
    <w:rsid w:val="00A05E72"/>
    <w:rsid w:val="00A061FE"/>
    <w:rsid w:val="00A06804"/>
    <w:rsid w:val="00A06DEE"/>
    <w:rsid w:val="00A1036B"/>
    <w:rsid w:val="00A10682"/>
    <w:rsid w:val="00A10B62"/>
    <w:rsid w:val="00A11443"/>
    <w:rsid w:val="00A114E7"/>
    <w:rsid w:val="00A11A29"/>
    <w:rsid w:val="00A12DC4"/>
    <w:rsid w:val="00A13C0E"/>
    <w:rsid w:val="00A141CF"/>
    <w:rsid w:val="00A146D5"/>
    <w:rsid w:val="00A14861"/>
    <w:rsid w:val="00A14940"/>
    <w:rsid w:val="00A14C6B"/>
    <w:rsid w:val="00A150BA"/>
    <w:rsid w:val="00A1544D"/>
    <w:rsid w:val="00A167D8"/>
    <w:rsid w:val="00A16DEA"/>
    <w:rsid w:val="00A1754E"/>
    <w:rsid w:val="00A17C8E"/>
    <w:rsid w:val="00A17CE2"/>
    <w:rsid w:val="00A2000A"/>
    <w:rsid w:val="00A20581"/>
    <w:rsid w:val="00A206B0"/>
    <w:rsid w:val="00A206F9"/>
    <w:rsid w:val="00A21EAD"/>
    <w:rsid w:val="00A22C60"/>
    <w:rsid w:val="00A22FE2"/>
    <w:rsid w:val="00A230BB"/>
    <w:rsid w:val="00A235A4"/>
    <w:rsid w:val="00A2397D"/>
    <w:rsid w:val="00A23F54"/>
    <w:rsid w:val="00A24019"/>
    <w:rsid w:val="00A2463A"/>
    <w:rsid w:val="00A24C10"/>
    <w:rsid w:val="00A24FD5"/>
    <w:rsid w:val="00A252A2"/>
    <w:rsid w:val="00A25450"/>
    <w:rsid w:val="00A25468"/>
    <w:rsid w:val="00A255BB"/>
    <w:rsid w:val="00A257CA"/>
    <w:rsid w:val="00A25F4A"/>
    <w:rsid w:val="00A263C6"/>
    <w:rsid w:val="00A266BD"/>
    <w:rsid w:val="00A267E6"/>
    <w:rsid w:val="00A268AD"/>
    <w:rsid w:val="00A274DC"/>
    <w:rsid w:val="00A302A8"/>
    <w:rsid w:val="00A30391"/>
    <w:rsid w:val="00A30AA9"/>
    <w:rsid w:val="00A30B0B"/>
    <w:rsid w:val="00A30C89"/>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5C7"/>
    <w:rsid w:val="00A40938"/>
    <w:rsid w:val="00A40B43"/>
    <w:rsid w:val="00A40D7D"/>
    <w:rsid w:val="00A417C5"/>
    <w:rsid w:val="00A41A11"/>
    <w:rsid w:val="00A41C1D"/>
    <w:rsid w:val="00A41E0E"/>
    <w:rsid w:val="00A41E65"/>
    <w:rsid w:val="00A42E5F"/>
    <w:rsid w:val="00A435E1"/>
    <w:rsid w:val="00A4377B"/>
    <w:rsid w:val="00A43A4D"/>
    <w:rsid w:val="00A43E7C"/>
    <w:rsid w:val="00A44259"/>
    <w:rsid w:val="00A4501E"/>
    <w:rsid w:val="00A45771"/>
    <w:rsid w:val="00A45CF8"/>
    <w:rsid w:val="00A46759"/>
    <w:rsid w:val="00A46913"/>
    <w:rsid w:val="00A46992"/>
    <w:rsid w:val="00A47418"/>
    <w:rsid w:val="00A475C8"/>
    <w:rsid w:val="00A50162"/>
    <w:rsid w:val="00A5075B"/>
    <w:rsid w:val="00A511B4"/>
    <w:rsid w:val="00A51336"/>
    <w:rsid w:val="00A51647"/>
    <w:rsid w:val="00A51B79"/>
    <w:rsid w:val="00A51D1B"/>
    <w:rsid w:val="00A5219A"/>
    <w:rsid w:val="00A534A8"/>
    <w:rsid w:val="00A541AC"/>
    <w:rsid w:val="00A544DE"/>
    <w:rsid w:val="00A54AD7"/>
    <w:rsid w:val="00A553EB"/>
    <w:rsid w:val="00A55615"/>
    <w:rsid w:val="00A55B5B"/>
    <w:rsid w:val="00A563EC"/>
    <w:rsid w:val="00A56B2B"/>
    <w:rsid w:val="00A56EA1"/>
    <w:rsid w:val="00A5788E"/>
    <w:rsid w:val="00A607DB"/>
    <w:rsid w:val="00A60EC9"/>
    <w:rsid w:val="00A60EFF"/>
    <w:rsid w:val="00A6139E"/>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9CE"/>
    <w:rsid w:val="00A67CEB"/>
    <w:rsid w:val="00A67E8E"/>
    <w:rsid w:val="00A7057B"/>
    <w:rsid w:val="00A713D8"/>
    <w:rsid w:val="00A72972"/>
    <w:rsid w:val="00A7365E"/>
    <w:rsid w:val="00A736FE"/>
    <w:rsid w:val="00A74C0E"/>
    <w:rsid w:val="00A75682"/>
    <w:rsid w:val="00A75AA9"/>
    <w:rsid w:val="00A77021"/>
    <w:rsid w:val="00A7748B"/>
    <w:rsid w:val="00A776F6"/>
    <w:rsid w:val="00A77CF9"/>
    <w:rsid w:val="00A80677"/>
    <w:rsid w:val="00A808E5"/>
    <w:rsid w:val="00A8098C"/>
    <w:rsid w:val="00A81634"/>
    <w:rsid w:val="00A8189E"/>
    <w:rsid w:val="00A81B3A"/>
    <w:rsid w:val="00A82457"/>
    <w:rsid w:val="00A82BCC"/>
    <w:rsid w:val="00A82CCF"/>
    <w:rsid w:val="00A82DBA"/>
    <w:rsid w:val="00A837C0"/>
    <w:rsid w:val="00A842A7"/>
    <w:rsid w:val="00A845C0"/>
    <w:rsid w:val="00A8466B"/>
    <w:rsid w:val="00A8497A"/>
    <w:rsid w:val="00A853D3"/>
    <w:rsid w:val="00A85B5E"/>
    <w:rsid w:val="00A860DD"/>
    <w:rsid w:val="00A868AC"/>
    <w:rsid w:val="00A86DC3"/>
    <w:rsid w:val="00A86DE5"/>
    <w:rsid w:val="00A86E85"/>
    <w:rsid w:val="00A87E64"/>
    <w:rsid w:val="00A87F03"/>
    <w:rsid w:val="00A91125"/>
    <w:rsid w:val="00A91252"/>
    <w:rsid w:val="00A91325"/>
    <w:rsid w:val="00A914C6"/>
    <w:rsid w:val="00A91C33"/>
    <w:rsid w:val="00A91D2B"/>
    <w:rsid w:val="00A930AA"/>
    <w:rsid w:val="00A93281"/>
    <w:rsid w:val="00A937A0"/>
    <w:rsid w:val="00A93938"/>
    <w:rsid w:val="00A93FB8"/>
    <w:rsid w:val="00A9481C"/>
    <w:rsid w:val="00A968FF"/>
    <w:rsid w:val="00A96B4D"/>
    <w:rsid w:val="00A96E2F"/>
    <w:rsid w:val="00A971F0"/>
    <w:rsid w:val="00A971FC"/>
    <w:rsid w:val="00A972FB"/>
    <w:rsid w:val="00A97379"/>
    <w:rsid w:val="00A97700"/>
    <w:rsid w:val="00A97D38"/>
    <w:rsid w:val="00AA08F1"/>
    <w:rsid w:val="00AA09EB"/>
    <w:rsid w:val="00AA1A02"/>
    <w:rsid w:val="00AA1AE0"/>
    <w:rsid w:val="00AA1BBE"/>
    <w:rsid w:val="00AA1BD4"/>
    <w:rsid w:val="00AA1CDF"/>
    <w:rsid w:val="00AA2849"/>
    <w:rsid w:val="00AA2AF2"/>
    <w:rsid w:val="00AA36E6"/>
    <w:rsid w:val="00AA3DDE"/>
    <w:rsid w:val="00AA4168"/>
    <w:rsid w:val="00AA66CC"/>
    <w:rsid w:val="00AA66F9"/>
    <w:rsid w:val="00AA6F5B"/>
    <w:rsid w:val="00AA7A03"/>
    <w:rsid w:val="00AA7AFC"/>
    <w:rsid w:val="00AB0A18"/>
    <w:rsid w:val="00AB159A"/>
    <w:rsid w:val="00AB17F7"/>
    <w:rsid w:val="00AB2112"/>
    <w:rsid w:val="00AB2D04"/>
    <w:rsid w:val="00AB357C"/>
    <w:rsid w:val="00AB35AC"/>
    <w:rsid w:val="00AB3DE1"/>
    <w:rsid w:val="00AB4E12"/>
    <w:rsid w:val="00AB5658"/>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1FCE"/>
    <w:rsid w:val="00AC217C"/>
    <w:rsid w:val="00AC2B50"/>
    <w:rsid w:val="00AC312E"/>
    <w:rsid w:val="00AC3332"/>
    <w:rsid w:val="00AC366F"/>
    <w:rsid w:val="00AC3740"/>
    <w:rsid w:val="00AC41DA"/>
    <w:rsid w:val="00AC437A"/>
    <w:rsid w:val="00AC45F3"/>
    <w:rsid w:val="00AC4A48"/>
    <w:rsid w:val="00AC6300"/>
    <w:rsid w:val="00AC6A56"/>
    <w:rsid w:val="00AC6F16"/>
    <w:rsid w:val="00AC727D"/>
    <w:rsid w:val="00AC7407"/>
    <w:rsid w:val="00AC7D04"/>
    <w:rsid w:val="00AC7E61"/>
    <w:rsid w:val="00AD0B19"/>
    <w:rsid w:val="00AD0EED"/>
    <w:rsid w:val="00AD187E"/>
    <w:rsid w:val="00AD21A0"/>
    <w:rsid w:val="00AD22D0"/>
    <w:rsid w:val="00AD2815"/>
    <w:rsid w:val="00AD2EEC"/>
    <w:rsid w:val="00AD3ADC"/>
    <w:rsid w:val="00AD4836"/>
    <w:rsid w:val="00AD4CE0"/>
    <w:rsid w:val="00AD54BC"/>
    <w:rsid w:val="00AD58B9"/>
    <w:rsid w:val="00AD5D3D"/>
    <w:rsid w:val="00AD6E53"/>
    <w:rsid w:val="00AD703F"/>
    <w:rsid w:val="00AD712F"/>
    <w:rsid w:val="00AD71F7"/>
    <w:rsid w:val="00AD732A"/>
    <w:rsid w:val="00AD752F"/>
    <w:rsid w:val="00AD78D3"/>
    <w:rsid w:val="00AD79F1"/>
    <w:rsid w:val="00AD7B70"/>
    <w:rsid w:val="00AD7CBC"/>
    <w:rsid w:val="00AE08BF"/>
    <w:rsid w:val="00AE09FF"/>
    <w:rsid w:val="00AE12A0"/>
    <w:rsid w:val="00AE1DE2"/>
    <w:rsid w:val="00AE1F2B"/>
    <w:rsid w:val="00AE20D7"/>
    <w:rsid w:val="00AE2920"/>
    <w:rsid w:val="00AE2BC7"/>
    <w:rsid w:val="00AE376C"/>
    <w:rsid w:val="00AE40A3"/>
    <w:rsid w:val="00AE43D7"/>
    <w:rsid w:val="00AE46C7"/>
    <w:rsid w:val="00AE47C8"/>
    <w:rsid w:val="00AE4BB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8F7"/>
    <w:rsid w:val="00B05E7B"/>
    <w:rsid w:val="00B0646E"/>
    <w:rsid w:val="00B065A7"/>
    <w:rsid w:val="00B0660E"/>
    <w:rsid w:val="00B06993"/>
    <w:rsid w:val="00B076DC"/>
    <w:rsid w:val="00B079E2"/>
    <w:rsid w:val="00B07D61"/>
    <w:rsid w:val="00B07EF6"/>
    <w:rsid w:val="00B1027B"/>
    <w:rsid w:val="00B104DD"/>
    <w:rsid w:val="00B10721"/>
    <w:rsid w:val="00B109E1"/>
    <w:rsid w:val="00B10A33"/>
    <w:rsid w:val="00B11789"/>
    <w:rsid w:val="00B1183D"/>
    <w:rsid w:val="00B11BBD"/>
    <w:rsid w:val="00B11E74"/>
    <w:rsid w:val="00B11F2C"/>
    <w:rsid w:val="00B120E4"/>
    <w:rsid w:val="00B1276B"/>
    <w:rsid w:val="00B127B6"/>
    <w:rsid w:val="00B14122"/>
    <w:rsid w:val="00B14490"/>
    <w:rsid w:val="00B1466F"/>
    <w:rsid w:val="00B14910"/>
    <w:rsid w:val="00B14DBA"/>
    <w:rsid w:val="00B14DFF"/>
    <w:rsid w:val="00B14FD3"/>
    <w:rsid w:val="00B15263"/>
    <w:rsid w:val="00B15B02"/>
    <w:rsid w:val="00B15CA0"/>
    <w:rsid w:val="00B15CAA"/>
    <w:rsid w:val="00B15D6E"/>
    <w:rsid w:val="00B16A91"/>
    <w:rsid w:val="00B172AA"/>
    <w:rsid w:val="00B17D59"/>
    <w:rsid w:val="00B2029F"/>
    <w:rsid w:val="00B20405"/>
    <w:rsid w:val="00B20534"/>
    <w:rsid w:val="00B206EA"/>
    <w:rsid w:val="00B21A56"/>
    <w:rsid w:val="00B21C75"/>
    <w:rsid w:val="00B224C8"/>
    <w:rsid w:val="00B22777"/>
    <w:rsid w:val="00B229B0"/>
    <w:rsid w:val="00B22BA4"/>
    <w:rsid w:val="00B22EEE"/>
    <w:rsid w:val="00B23280"/>
    <w:rsid w:val="00B23AE8"/>
    <w:rsid w:val="00B23DA5"/>
    <w:rsid w:val="00B23F42"/>
    <w:rsid w:val="00B24EEC"/>
    <w:rsid w:val="00B25D40"/>
    <w:rsid w:val="00B25DCA"/>
    <w:rsid w:val="00B278DF"/>
    <w:rsid w:val="00B30C1B"/>
    <w:rsid w:val="00B30EF4"/>
    <w:rsid w:val="00B311D2"/>
    <w:rsid w:val="00B313DE"/>
    <w:rsid w:val="00B317C6"/>
    <w:rsid w:val="00B3187F"/>
    <w:rsid w:val="00B31A25"/>
    <w:rsid w:val="00B31AE7"/>
    <w:rsid w:val="00B33017"/>
    <w:rsid w:val="00B33434"/>
    <w:rsid w:val="00B33A01"/>
    <w:rsid w:val="00B33C6B"/>
    <w:rsid w:val="00B33E18"/>
    <w:rsid w:val="00B3448E"/>
    <w:rsid w:val="00B344E3"/>
    <w:rsid w:val="00B34F6F"/>
    <w:rsid w:val="00B35A1A"/>
    <w:rsid w:val="00B35CCA"/>
    <w:rsid w:val="00B369F7"/>
    <w:rsid w:val="00B3742A"/>
    <w:rsid w:val="00B37901"/>
    <w:rsid w:val="00B37F8A"/>
    <w:rsid w:val="00B4036F"/>
    <w:rsid w:val="00B403AF"/>
    <w:rsid w:val="00B41452"/>
    <w:rsid w:val="00B41679"/>
    <w:rsid w:val="00B41952"/>
    <w:rsid w:val="00B41B48"/>
    <w:rsid w:val="00B41CFF"/>
    <w:rsid w:val="00B427D0"/>
    <w:rsid w:val="00B4359F"/>
    <w:rsid w:val="00B43869"/>
    <w:rsid w:val="00B43B24"/>
    <w:rsid w:val="00B455D2"/>
    <w:rsid w:val="00B4623A"/>
    <w:rsid w:val="00B467F6"/>
    <w:rsid w:val="00B46940"/>
    <w:rsid w:val="00B46E54"/>
    <w:rsid w:val="00B47B55"/>
    <w:rsid w:val="00B47D47"/>
    <w:rsid w:val="00B50CFD"/>
    <w:rsid w:val="00B5154B"/>
    <w:rsid w:val="00B51823"/>
    <w:rsid w:val="00B519B0"/>
    <w:rsid w:val="00B51F30"/>
    <w:rsid w:val="00B5262D"/>
    <w:rsid w:val="00B5271F"/>
    <w:rsid w:val="00B52EFA"/>
    <w:rsid w:val="00B53310"/>
    <w:rsid w:val="00B5398F"/>
    <w:rsid w:val="00B53A71"/>
    <w:rsid w:val="00B5452C"/>
    <w:rsid w:val="00B5472C"/>
    <w:rsid w:val="00B5492D"/>
    <w:rsid w:val="00B54D75"/>
    <w:rsid w:val="00B5518B"/>
    <w:rsid w:val="00B55482"/>
    <w:rsid w:val="00B55B47"/>
    <w:rsid w:val="00B561F6"/>
    <w:rsid w:val="00B56A61"/>
    <w:rsid w:val="00B56D32"/>
    <w:rsid w:val="00B57EEA"/>
    <w:rsid w:val="00B606C7"/>
    <w:rsid w:val="00B608D2"/>
    <w:rsid w:val="00B6098B"/>
    <w:rsid w:val="00B611B7"/>
    <w:rsid w:val="00B615C7"/>
    <w:rsid w:val="00B61953"/>
    <w:rsid w:val="00B62827"/>
    <w:rsid w:val="00B6312B"/>
    <w:rsid w:val="00B6535D"/>
    <w:rsid w:val="00B65D0F"/>
    <w:rsid w:val="00B66159"/>
    <w:rsid w:val="00B6686F"/>
    <w:rsid w:val="00B669AC"/>
    <w:rsid w:val="00B669C4"/>
    <w:rsid w:val="00B66A4D"/>
    <w:rsid w:val="00B67331"/>
    <w:rsid w:val="00B673D2"/>
    <w:rsid w:val="00B6763F"/>
    <w:rsid w:val="00B676ED"/>
    <w:rsid w:val="00B676F0"/>
    <w:rsid w:val="00B677F7"/>
    <w:rsid w:val="00B70ABD"/>
    <w:rsid w:val="00B70AD8"/>
    <w:rsid w:val="00B70C97"/>
    <w:rsid w:val="00B713BF"/>
    <w:rsid w:val="00B71870"/>
    <w:rsid w:val="00B718F4"/>
    <w:rsid w:val="00B71A63"/>
    <w:rsid w:val="00B71C9C"/>
    <w:rsid w:val="00B72659"/>
    <w:rsid w:val="00B72BCF"/>
    <w:rsid w:val="00B72D38"/>
    <w:rsid w:val="00B72DEA"/>
    <w:rsid w:val="00B72E05"/>
    <w:rsid w:val="00B73379"/>
    <w:rsid w:val="00B73C2D"/>
    <w:rsid w:val="00B73D1F"/>
    <w:rsid w:val="00B7410E"/>
    <w:rsid w:val="00B74B0E"/>
    <w:rsid w:val="00B74F26"/>
    <w:rsid w:val="00B75020"/>
    <w:rsid w:val="00B758AF"/>
    <w:rsid w:val="00B75CBB"/>
    <w:rsid w:val="00B76CCC"/>
    <w:rsid w:val="00B76DE3"/>
    <w:rsid w:val="00B775B7"/>
    <w:rsid w:val="00B777D6"/>
    <w:rsid w:val="00B77C3A"/>
    <w:rsid w:val="00B80728"/>
    <w:rsid w:val="00B8127B"/>
    <w:rsid w:val="00B813C4"/>
    <w:rsid w:val="00B81F27"/>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1B2"/>
    <w:rsid w:val="00B86858"/>
    <w:rsid w:val="00B874A7"/>
    <w:rsid w:val="00B87579"/>
    <w:rsid w:val="00B877A4"/>
    <w:rsid w:val="00B878B8"/>
    <w:rsid w:val="00B87EE0"/>
    <w:rsid w:val="00B87EF7"/>
    <w:rsid w:val="00B923EE"/>
    <w:rsid w:val="00B93130"/>
    <w:rsid w:val="00B93A26"/>
    <w:rsid w:val="00B93CBB"/>
    <w:rsid w:val="00B94056"/>
    <w:rsid w:val="00B949E0"/>
    <w:rsid w:val="00B94B48"/>
    <w:rsid w:val="00B94D24"/>
    <w:rsid w:val="00B95038"/>
    <w:rsid w:val="00B95231"/>
    <w:rsid w:val="00B95627"/>
    <w:rsid w:val="00B95996"/>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DB7"/>
    <w:rsid w:val="00BA5E0C"/>
    <w:rsid w:val="00BA6961"/>
    <w:rsid w:val="00BA6BC9"/>
    <w:rsid w:val="00BA6CB0"/>
    <w:rsid w:val="00BA7424"/>
    <w:rsid w:val="00BA7548"/>
    <w:rsid w:val="00BA7976"/>
    <w:rsid w:val="00BA7C73"/>
    <w:rsid w:val="00BA7F97"/>
    <w:rsid w:val="00BB01CC"/>
    <w:rsid w:val="00BB05F0"/>
    <w:rsid w:val="00BB06ED"/>
    <w:rsid w:val="00BB17A7"/>
    <w:rsid w:val="00BB18A7"/>
    <w:rsid w:val="00BB238E"/>
    <w:rsid w:val="00BB2E71"/>
    <w:rsid w:val="00BB3056"/>
    <w:rsid w:val="00BB3080"/>
    <w:rsid w:val="00BB3742"/>
    <w:rsid w:val="00BB377A"/>
    <w:rsid w:val="00BB4082"/>
    <w:rsid w:val="00BB4DC2"/>
    <w:rsid w:val="00BB505B"/>
    <w:rsid w:val="00BB5228"/>
    <w:rsid w:val="00BB54D0"/>
    <w:rsid w:val="00BB57EF"/>
    <w:rsid w:val="00BB61F3"/>
    <w:rsid w:val="00BB7D0B"/>
    <w:rsid w:val="00BC099D"/>
    <w:rsid w:val="00BC1116"/>
    <w:rsid w:val="00BC21B5"/>
    <w:rsid w:val="00BC259A"/>
    <w:rsid w:val="00BC2A2A"/>
    <w:rsid w:val="00BC2DCC"/>
    <w:rsid w:val="00BC3000"/>
    <w:rsid w:val="00BC33D1"/>
    <w:rsid w:val="00BC33F0"/>
    <w:rsid w:val="00BC3C9A"/>
    <w:rsid w:val="00BC4222"/>
    <w:rsid w:val="00BC4312"/>
    <w:rsid w:val="00BC44C0"/>
    <w:rsid w:val="00BC5557"/>
    <w:rsid w:val="00BC55FB"/>
    <w:rsid w:val="00BC59FB"/>
    <w:rsid w:val="00BC5AB1"/>
    <w:rsid w:val="00BC6D3D"/>
    <w:rsid w:val="00BC70DC"/>
    <w:rsid w:val="00BC779F"/>
    <w:rsid w:val="00BC7BF4"/>
    <w:rsid w:val="00BD0174"/>
    <w:rsid w:val="00BD0792"/>
    <w:rsid w:val="00BD093B"/>
    <w:rsid w:val="00BD0981"/>
    <w:rsid w:val="00BD0F5D"/>
    <w:rsid w:val="00BD1680"/>
    <w:rsid w:val="00BD1740"/>
    <w:rsid w:val="00BD1F63"/>
    <w:rsid w:val="00BD25C5"/>
    <w:rsid w:val="00BD267C"/>
    <w:rsid w:val="00BD2E4F"/>
    <w:rsid w:val="00BD31A3"/>
    <w:rsid w:val="00BD3262"/>
    <w:rsid w:val="00BD3E66"/>
    <w:rsid w:val="00BD4633"/>
    <w:rsid w:val="00BD48CC"/>
    <w:rsid w:val="00BD4E4E"/>
    <w:rsid w:val="00BD5544"/>
    <w:rsid w:val="00BD5C72"/>
    <w:rsid w:val="00BD5E59"/>
    <w:rsid w:val="00BD606D"/>
    <w:rsid w:val="00BD64EC"/>
    <w:rsid w:val="00BD6D84"/>
    <w:rsid w:val="00BD70FC"/>
    <w:rsid w:val="00BD74D9"/>
    <w:rsid w:val="00BD768F"/>
    <w:rsid w:val="00BD76CC"/>
    <w:rsid w:val="00BD7EA3"/>
    <w:rsid w:val="00BE0346"/>
    <w:rsid w:val="00BE0776"/>
    <w:rsid w:val="00BE0B69"/>
    <w:rsid w:val="00BE10B3"/>
    <w:rsid w:val="00BE17D1"/>
    <w:rsid w:val="00BE20B5"/>
    <w:rsid w:val="00BE2193"/>
    <w:rsid w:val="00BE25D8"/>
    <w:rsid w:val="00BE2753"/>
    <w:rsid w:val="00BE365F"/>
    <w:rsid w:val="00BE39E1"/>
    <w:rsid w:val="00BE39FF"/>
    <w:rsid w:val="00BE3D10"/>
    <w:rsid w:val="00BE3F01"/>
    <w:rsid w:val="00BE405C"/>
    <w:rsid w:val="00BE4418"/>
    <w:rsid w:val="00BE4B4F"/>
    <w:rsid w:val="00BE4C47"/>
    <w:rsid w:val="00BE4E1C"/>
    <w:rsid w:val="00BE5A16"/>
    <w:rsid w:val="00BE5E39"/>
    <w:rsid w:val="00BE6429"/>
    <w:rsid w:val="00BE6873"/>
    <w:rsid w:val="00BE6E80"/>
    <w:rsid w:val="00BE6E91"/>
    <w:rsid w:val="00BE6EE0"/>
    <w:rsid w:val="00BE6F4A"/>
    <w:rsid w:val="00BE7320"/>
    <w:rsid w:val="00BE7372"/>
    <w:rsid w:val="00BE780C"/>
    <w:rsid w:val="00BE7AF6"/>
    <w:rsid w:val="00BF039C"/>
    <w:rsid w:val="00BF0475"/>
    <w:rsid w:val="00BF1004"/>
    <w:rsid w:val="00BF144D"/>
    <w:rsid w:val="00BF1843"/>
    <w:rsid w:val="00BF19C5"/>
    <w:rsid w:val="00BF1A65"/>
    <w:rsid w:val="00BF1CFD"/>
    <w:rsid w:val="00BF2840"/>
    <w:rsid w:val="00BF2C9A"/>
    <w:rsid w:val="00BF2CD9"/>
    <w:rsid w:val="00BF2EF4"/>
    <w:rsid w:val="00BF339B"/>
    <w:rsid w:val="00BF36B6"/>
    <w:rsid w:val="00BF3E53"/>
    <w:rsid w:val="00BF44B7"/>
    <w:rsid w:val="00BF480C"/>
    <w:rsid w:val="00BF4CAC"/>
    <w:rsid w:val="00BF4EB7"/>
    <w:rsid w:val="00BF5AF0"/>
    <w:rsid w:val="00BF6713"/>
    <w:rsid w:val="00BF710F"/>
    <w:rsid w:val="00BF7548"/>
    <w:rsid w:val="00BF78AC"/>
    <w:rsid w:val="00BF7E9F"/>
    <w:rsid w:val="00C003FF"/>
    <w:rsid w:val="00C00B48"/>
    <w:rsid w:val="00C01CDD"/>
    <w:rsid w:val="00C025C9"/>
    <w:rsid w:val="00C036CC"/>
    <w:rsid w:val="00C037D8"/>
    <w:rsid w:val="00C03836"/>
    <w:rsid w:val="00C03A14"/>
    <w:rsid w:val="00C03FD5"/>
    <w:rsid w:val="00C03FEA"/>
    <w:rsid w:val="00C0442E"/>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1661"/>
    <w:rsid w:val="00C129BC"/>
    <w:rsid w:val="00C12D48"/>
    <w:rsid w:val="00C12EC0"/>
    <w:rsid w:val="00C12FF2"/>
    <w:rsid w:val="00C13122"/>
    <w:rsid w:val="00C1350C"/>
    <w:rsid w:val="00C13DC8"/>
    <w:rsid w:val="00C14B70"/>
    <w:rsid w:val="00C14CE3"/>
    <w:rsid w:val="00C15D8E"/>
    <w:rsid w:val="00C15DE4"/>
    <w:rsid w:val="00C15E7F"/>
    <w:rsid w:val="00C16BF1"/>
    <w:rsid w:val="00C17D35"/>
    <w:rsid w:val="00C17E69"/>
    <w:rsid w:val="00C20953"/>
    <w:rsid w:val="00C20C60"/>
    <w:rsid w:val="00C20CE2"/>
    <w:rsid w:val="00C21179"/>
    <w:rsid w:val="00C2164C"/>
    <w:rsid w:val="00C221C6"/>
    <w:rsid w:val="00C22EAF"/>
    <w:rsid w:val="00C23150"/>
    <w:rsid w:val="00C23DCF"/>
    <w:rsid w:val="00C254EB"/>
    <w:rsid w:val="00C260E2"/>
    <w:rsid w:val="00C26DCD"/>
    <w:rsid w:val="00C26DFB"/>
    <w:rsid w:val="00C27E2A"/>
    <w:rsid w:val="00C27F51"/>
    <w:rsid w:val="00C30120"/>
    <w:rsid w:val="00C30F26"/>
    <w:rsid w:val="00C31205"/>
    <w:rsid w:val="00C3155E"/>
    <w:rsid w:val="00C31A50"/>
    <w:rsid w:val="00C324D2"/>
    <w:rsid w:val="00C32786"/>
    <w:rsid w:val="00C32BD5"/>
    <w:rsid w:val="00C33481"/>
    <w:rsid w:val="00C3370B"/>
    <w:rsid w:val="00C33B9C"/>
    <w:rsid w:val="00C34301"/>
    <w:rsid w:val="00C344EF"/>
    <w:rsid w:val="00C3517A"/>
    <w:rsid w:val="00C35BF3"/>
    <w:rsid w:val="00C35C04"/>
    <w:rsid w:val="00C36F0E"/>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C87"/>
    <w:rsid w:val="00C43D12"/>
    <w:rsid w:val="00C4506F"/>
    <w:rsid w:val="00C45137"/>
    <w:rsid w:val="00C4583A"/>
    <w:rsid w:val="00C45E56"/>
    <w:rsid w:val="00C46663"/>
    <w:rsid w:val="00C4684C"/>
    <w:rsid w:val="00C46BD4"/>
    <w:rsid w:val="00C47D40"/>
    <w:rsid w:val="00C5056E"/>
    <w:rsid w:val="00C5099D"/>
    <w:rsid w:val="00C50B9B"/>
    <w:rsid w:val="00C5143E"/>
    <w:rsid w:val="00C51905"/>
    <w:rsid w:val="00C5264B"/>
    <w:rsid w:val="00C52CCA"/>
    <w:rsid w:val="00C52D40"/>
    <w:rsid w:val="00C52E64"/>
    <w:rsid w:val="00C530B0"/>
    <w:rsid w:val="00C531C9"/>
    <w:rsid w:val="00C53263"/>
    <w:rsid w:val="00C532FA"/>
    <w:rsid w:val="00C53739"/>
    <w:rsid w:val="00C53906"/>
    <w:rsid w:val="00C53C40"/>
    <w:rsid w:val="00C5405D"/>
    <w:rsid w:val="00C549CB"/>
    <w:rsid w:val="00C54E59"/>
    <w:rsid w:val="00C55092"/>
    <w:rsid w:val="00C55AED"/>
    <w:rsid w:val="00C55D5C"/>
    <w:rsid w:val="00C56FC1"/>
    <w:rsid w:val="00C57817"/>
    <w:rsid w:val="00C57B5C"/>
    <w:rsid w:val="00C57D84"/>
    <w:rsid w:val="00C60485"/>
    <w:rsid w:val="00C60DAE"/>
    <w:rsid w:val="00C60ED9"/>
    <w:rsid w:val="00C610AF"/>
    <w:rsid w:val="00C6145A"/>
    <w:rsid w:val="00C6145E"/>
    <w:rsid w:val="00C616A2"/>
    <w:rsid w:val="00C617FD"/>
    <w:rsid w:val="00C61E27"/>
    <w:rsid w:val="00C62886"/>
    <w:rsid w:val="00C62C85"/>
    <w:rsid w:val="00C62D19"/>
    <w:rsid w:val="00C63032"/>
    <w:rsid w:val="00C6384C"/>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43D"/>
    <w:rsid w:val="00C72B05"/>
    <w:rsid w:val="00C73BC3"/>
    <w:rsid w:val="00C74485"/>
    <w:rsid w:val="00C74FBF"/>
    <w:rsid w:val="00C7587D"/>
    <w:rsid w:val="00C75A7E"/>
    <w:rsid w:val="00C75C33"/>
    <w:rsid w:val="00C76460"/>
    <w:rsid w:val="00C76470"/>
    <w:rsid w:val="00C7664A"/>
    <w:rsid w:val="00C76763"/>
    <w:rsid w:val="00C77707"/>
    <w:rsid w:val="00C7789F"/>
    <w:rsid w:val="00C77DB2"/>
    <w:rsid w:val="00C77F33"/>
    <w:rsid w:val="00C80753"/>
    <w:rsid w:val="00C80874"/>
    <w:rsid w:val="00C80F0B"/>
    <w:rsid w:val="00C81413"/>
    <w:rsid w:val="00C81B72"/>
    <w:rsid w:val="00C81D0F"/>
    <w:rsid w:val="00C81D22"/>
    <w:rsid w:val="00C826FC"/>
    <w:rsid w:val="00C82F79"/>
    <w:rsid w:val="00C83321"/>
    <w:rsid w:val="00C83A48"/>
    <w:rsid w:val="00C83D04"/>
    <w:rsid w:val="00C83D0D"/>
    <w:rsid w:val="00C849DD"/>
    <w:rsid w:val="00C84BF1"/>
    <w:rsid w:val="00C84D4F"/>
    <w:rsid w:val="00C8517B"/>
    <w:rsid w:val="00C86685"/>
    <w:rsid w:val="00C86833"/>
    <w:rsid w:val="00C86953"/>
    <w:rsid w:val="00C86E64"/>
    <w:rsid w:val="00C86F6F"/>
    <w:rsid w:val="00C872DE"/>
    <w:rsid w:val="00C8790C"/>
    <w:rsid w:val="00C9187A"/>
    <w:rsid w:val="00C91BA3"/>
    <w:rsid w:val="00C91BE7"/>
    <w:rsid w:val="00C924BB"/>
    <w:rsid w:val="00C92791"/>
    <w:rsid w:val="00C928EC"/>
    <w:rsid w:val="00C92A08"/>
    <w:rsid w:val="00C93A5F"/>
    <w:rsid w:val="00C93C8A"/>
    <w:rsid w:val="00C93EDB"/>
    <w:rsid w:val="00C94518"/>
    <w:rsid w:val="00C947CB"/>
    <w:rsid w:val="00C94C03"/>
    <w:rsid w:val="00C94C06"/>
    <w:rsid w:val="00C94C19"/>
    <w:rsid w:val="00C9538E"/>
    <w:rsid w:val="00C962EF"/>
    <w:rsid w:val="00C97E11"/>
    <w:rsid w:val="00CA0D34"/>
    <w:rsid w:val="00CA1240"/>
    <w:rsid w:val="00CA1C37"/>
    <w:rsid w:val="00CA1C76"/>
    <w:rsid w:val="00CA1FFA"/>
    <w:rsid w:val="00CA28FD"/>
    <w:rsid w:val="00CA2A06"/>
    <w:rsid w:val="00CA33CB"/>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6A8"/>
    <w:rsid w:val="00CA6B62"/>
    <w:rsid w:val="00CA6EDC"/>
    <w:rsid w:val="00CA74F8"/>
    <w:rsid w:val="00CA76DC"/>
    <w:rsid w:val="00CB1617"/>
    <w:rsid w:val="00CB1BD9"/>
    <w:rsid w:val="00CB1C0C"/>
    <w:rsid w:val="00CB2469"/>
    <w:rsid w:val="00CB2AE2"/>
    <w:rsid w:val="00CB2C7D"/>
    <w:rsid w:val="00CB2DD2"/>
    <w:rsid w:val="00CB3218"/>
    <w:rsid w:val="00CB32CB"/>
    <w:rsid w:val="00CB383C"/>
    <w:rsid w:val="00CB38AE"/>
    <w:rsid w:val="00CB41D8"/>
    <w:rsid w:val="00CB450A"/>
    <w:rsid w:val="00CB55CE"/>
    <w:rsid w:val="00CB5AD4"/>
    <w:rsid w:val="00CB5DC3"/>
    <w:rsid w:val="00CB7BAA"/>
    <w:rsid w:val="00CB7BF7"/>
    <w:rsid w:val="00CC02A9"/>
    <w:rsid w:val="00CC0A9F"/>
    <w:rsid w:val="00CC0F8F"/>
    <w:rsid w:val="00CC131E"/>
    <w:rsid w:val="00CC13B9"/>
    <w:rsid w:val="00CC15C3"/>
    <w:rsid w:val="00CC17B1"/>
    <w:rsid w:val="00CC1EBC"/>
    <w:rsid w:val="00CC2434"/>
    <w:rsid w:val="00CC2B7A"/>
    <w:rsid w:val="00CC2D07"/>
    <w:rsid w:val="00CC304C"/>
    <w:rsid w:val="00CC4660"/>
    <w:rsid w:val="00CC4926"/>
    <w:rsid w:val="00CC5216"/>
    <w:rsid w:val="00CC533B"/>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55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914"/>
    <w:rsid w:val="00CE39D0"/>
    <w:rsid w:val="00CE3AE4"/>
    <w:rsid w:val="00CE4140"/>
    <w:rsid w:val="00CE4242"/>
    <w:rsid w:val="00CE4A71"/>
    <w:rsid w:val="00CE5368"/>
    <w:rsid w:val="00CE551C"/>
    <w:rsid w:val="00CE5831"/>
    <w:rsid w:val="00CE5A4C"/>
    <w:rsid w:val="00CE5E07"/>
    <w:rsid w:val="00CE6003"/>
    <w:rsid w:val="00CE60B2"/>
    <w:rsid w:val="00CE6806"/>
    <w:rsid w:val="00CE696F"/>
    <w:rsid w:val="00CE6ABD"/>
    <w:rsid w:val="00CE6F47"/>
    <w:rsid w:val="00CE7851"/>
    <w:rsid w:val="00CE7A87"/>
    <w:rsid w:val="00CF0018"/>
    <w:rsid w:val="00CF026B"/>
    <w:rsid w:val="00CF0718"/>
    <w:rsid w:val="00CF0864"/>
    <w:rsid w:val="00CF097A"/>
    <w:rsid w:val="00CF1086"/>
    <w:rsid w:val="00CF12B0"/>
    <w:rsid w:val="00CF1613"/>
    <w:rsid w:val="00CF1937"/>
    <w:rsid w:val="00CF1AC0"/>
    <w:rsid w:val="00CF1F70"/>
    <w:rsid w:val="00CF1FF4"/>
    <w:rsid w:val="00CF20EF"/>
    <w:rsid w:val="00CF24AD"/>
    <w:rsid w:val="00CF2743"/>
    <w:rsid w:val="00CF28C8"/>
    <w:rsid w:val="00CF35C2"/>
    <w:rsid w:val="00CF36FF"/>
    <w:rsid w:val="00CF3DF4"/>
    <w:rsid w:val="00CF4169"/>
    <w:rsid w:val="00CF436C"/>
    <w:rsid w:val="00CF4829"/>
    <w:rsid w:val="00CF4835"/>
    <w:rsid w:val="00CF5540"/>
    <w:rsid w:val="00CF6759"/>
    <w:rsid w:val="00CF67F0"/>
    <w:rsid w:val="00CF69FF"/>
    <w:rsid w:val="00CF6E4F"/>
    <w:rsid w:val="00CF7D61"/>
    <w:rsid w:val="00D00A3D"/>
    <w:rsid w:val="00D00C8B"/>
    <w:rsid w:val="00D014F3"/>
    <w:rsid w:val="00D02072"/>
    <w:rsid w:val="00D021F6"/>
    <w:rsid w:val="00D02443"/>
    <w:rsid w:val="00D027F1"/>
    <w:rsid w:val="00D02A7D"/>
    <w:rsid w:val="00D02E0A"/>
    <w:rsid w:val="00D031E3"/>
    <w:rsid w:val="00D03697"/>
    <w:rsid w:val="00D03985"/>
    <w:rsid w:val="00D048D8"/>
    <w:rsid w:val="00D05B66"/>
    <w:rsid w:val="00D06240"/>
    <w:rsid w:val="00D068E4"/>
    <w:rsid w:val="00D069FF"/>
    <w:rsid w:val="00D06E01"/>
    <w:rsid w:val="00D06EF4"/>
    <w:rsid w:val="00D06FDC"/>
    <w:rsid w:val="00D078DE"/>
    <w:rsid w:val="00D1032F"/>
    <w:rsid w:val="00D10F5E"/>
    <w:rsid w:val="00D10FC2"/>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3C1"/>
    <w:rsid w:val="00D21772"/>
    <w:rsid w:val="00D21C9C"/>
    <w:rsid w:val="00D224F0"/>
    <w:rsid w:val="00D22844"/>
    <w:rsid w:val="00D22C0B"/>
    <w:rsid w:val="00D22C85"/>
    <w:rsid w:val="00D24500"/>
    <w:rsid w:val="00D2477B"/>
    <w:rsid w:val="00D255DA"/>
    <w:rsid w:val="00D25A54"/>
    <w:rsid w:val="00D25B4E"/>
    <w:rsid w:val="00D25CD5"/>
    <w:rsid w:val="00D26224"/>
    <w:rsid w:val="00D26276"/>
    <w:rsid w:val="00D278E9"/>
    <w:rsid w:val="00D30CED"/>
    <w:rsid w:val="00D31171"/>
    <w:rsid w:val="00D3183F"/>
    <w:rsid w:val="00D323EA"/>
    <w:rsid w:val="00D32A86"/>
    <w:rsid w:val="00D33A1A"/>
    <w:rsid w:val="00D3407F"/>
    <w:rsid w:val="00D35254"/>
    <w:rsid w:val="00D357A7"/>
    <w:rsid w:val="00D359B3"/>
    <w:rsid w:val="00D35E28"/>
    <w:rsid w:val="00D36318"/>
    <w:rsid w:val="00D3659E"/>
    <w:rsid w:val="00D36BAB"/>
    <w:rsid w:val="00D36E5A"/>
    <w:rsid w:val="00D36F91"/>
    <w:rsid w:val="00D3777B"/>
    <w:rsid w:val="00D379ED"/>
    <w:rsid w:val="00D37A71"/>
    <w:rsid w:val="00D40777"/>
    <w:rsid w:val="00D40802"/>
    <w:rsid w:val="00D41817"/>
    <w:rsid w:val="00D41983"/>
    <w:rsid w:val="00D41B15"/>
    <w:rsid w:val="00D41BBB"/>
    <w:rsid w:val="00D41DAE"/>
    <w:rsid w:val="00D4203D"/>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24F"/>
    <w:rsid w:val="00D51745"/>
    <w:rsid w:val="00D51892"/>
    <w:rsid w:val="00D5221E"/>
    <w:rsid w:val="00D522A2"/>
    <w:rsid w:val="00D52C7A"/>
    <w:rsid w:val="00D53759"/>
    <w:rsid w:val="00D53797"/>
    <w:rsid w:val="00D53F1C"/>
    <w:rsid w:val="00D5438A"/>
    <w:rsid w:val="00D5471E"/>
    <w:rsid w:val="00D55A82"/>
    <w:rsid w:val="00D55C84"/>
    <w:rsid w:val="00D55F02"/>
    <w:rsid w:val="00D56742"/>
    <w:rsid w:val="00D56BFF"/>
    <w:rsid w:val="00D56D8A"/>
    <w:rsid w:val="00D56DD8"/>
    <w:rsid w:val="00D57819"/>
    <w:rsid w:val="00D603BC"/>
    <w:rsid w:val="00D60974"/>
    <w:rsid w:val="00D60B4F"/>
    <w:rsid w:val="00D60B54"/>
    <w:rsid w:val="00D60D10"/>
    <w:rsid w:val="00D61372"/>
    <w:rsid w:val="00D614FC"/>
    <w:rsid w:val="00D636FF"/>
    <w:rsid w:val="00D63AC2"/>
    <w:rsid w:val="00D63FA6"/>
    <w:rsid w:val="00D6403E"/>
    <w:rsid w:val="00D64EA3"/>
    <w:rsid w:val="00D655F4"/>
    <w:rsid w:val="00D66326"/>
    <w:rsid w:val="00D6674A"/>
    <w:rsid w:val="00D6679A"/>
    <w:rsid w:val="00D669D4"/>
    <w:rsid w:val="00D6706E"/>
    <w:rsid w:val="00D67526"/>
    <w:rsid w:val="00D70476"/>
    <w:rsid w:val="00D70531"/>
    <w:rsid w:val="00D70ABC"/>
    <w:rsid w:val="00D70FA9"/>
    <w:rsid w:val="00D715A3"/>
    <w:rsid w:val="00D719B3"/>
    <w:rsid w:val="00D72531"/>
    <w:rsid w:val="00D72F24"/>
    <w:rsid w:val="00D7435B"/>
    <w:rsid w:val="00D74669"/>
    <w:rsid w:val="00D74881"/>
    <w:rsid w:val="00D74D55"/>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2EE6"/>
    <w:rsid w:val="00D83304"/>
    <w:rsid w:val="00D83F8C"/>
    <w:rsid w:val="00D843C3"/>
    <w:rsid w:val="00D84A75"/>
    <w:rsid w:val="00D84D53"/>
    <w:rsid w:val="00D854B0"/>
    <w:rsid w:val="00D85582"/>
    <w:rsid w:val="00D85643"/>
    <w:rsid w:val="00D85B61"/>
    <w:rsid w:val="00D860EB"/>
    <w:rsid w:val="00D8614C"/>
    <w:rsid w:val="00D8616B"/>
    <w:rsid w:val="00D8632A"/>
    <w:rsid w:val="00D86E25"/>
    <w:rsid w:val="00D87A67"/>
    <w:rsid w:val="00D87D52"/>
    <w:rsid w:val="00D87E72"/>
    <w:rsid w:val="00D904D0"/>
    <w:rsid w:val="00D90B46"/>
    <w:rsid w:val="00D90C09"/>
    <w:rsid w:val="00D91FDC"/>
    <w:rsid w:val="00D9261A"/>
    <w:rsid w:val="00D92C84"/>
    <w:rsid w:val="00D92FA3"/>
    <w:rsid w:val="00D932BC"/>
    <w:rsid w:val="00D933D6"/>
    <w:rsid w:val="00D949B6"/>
    <w:rsid w:val="00D9516E"/>
    <w:rsid w:val="00D9672D"/>
    <w:rsid w:val="00D96C6E"/>
    <w:rsid w:val="00D97FA2"/>
    <w:rsid w:val="00DA0161"/>
    <w:rsid w:val="00DA020C"/>
    <w:rsid w:val="00DA02F7"/>
    <w:rsid w:val="00DA0873"/>
    <w:rsid w:val="00DA0DE2"/>
    <w:rsid w:val="00DA1234"/>
    <w:rsid w:val="00DA1C3B"/>
    <w:rsid w:val="00DA22E9"/>
    <w:rsid w:val="00DA2C5D"/>
    <w:rsid w:val="00DA2ED2"/>
    <w:rsid w:val="00DA2F36"/>
    <w:rsid w:val="00DA33E2"/>
    <w:rsid w:val="00DA459F"/>
    <w:rsid w:val="00DA4797"/>
    <w:rsid w:val="00DA4DD0"/>
    <w:rsid w:val="00DA4F37"/>
    <w:rsid w:val="00DA5148"/>
    <w:rsid w:val="00DA5A39"/>
    <w:rsid w:val="00DA5B21"/>
    <w:rsid w:val="00DA5ED9"/>
    <w:rsid w:val="00DA614C"/>
    <w:rsid w:val="00DA6602"/>
    <w:rsid w:val="00DA66B6"/>
    <w:rsid w:val="00DA6A67"/>
    <w:rsid w:val="00DB024A"/>
    <w:rsid w:val="00DB05B5"/>
    <w:rsid w:val="00DB0B59"/>
    <w:rsid w:val="00DB0B90"/>
    <w:rsid w:val="00DB0F66"/>
    <w:rsid w:val="00DB1BB8"/>
    <w:rsid w:val="00DB244E"/>
    <w:rsid w:val="00DB293B"/>
    <w:rsid w:val="00DB2D23"/>
    <w:rsid w:val="00DB358B"/>
    <w:rsid w:val="00DB39AD"/>
    <w:rsid w:val="00DB3B47"/>
    <w:rsid w:val="00DB3C0C"/>
    <w:rsid w:val="00DB3E17"/>
    <w:rsid w:val="00DB40D3"/>
    <w:rsid w:val="00DB495B"/>
    <w:rsid w:val="00DB4EF8"/>
    <w:rsid w:val="00DB5066"/>
    <w:rsid w:val="00DB592B"/>
    <w:rsid w:val="00DB596A"/>
    <w:rsid w:val="00DB5987"/>
    <w:rsid w:val="00DB5FFC"/>
    <w:rsid w:val="00DB6319"/>
    <w:rsid w:val="00DB651B"/>
    <w:rsid w:val="00DB6B6F"/>
    <w:rsid w:val="00DB6BB7"/>
    <w:rsid w:val="00DB719C"/>
    <w:rsid w:val="00DB74AB"/>
    <w:rsid w:val="00DB75B8"/>
    <w:rsid w:val="00DB77E5"/>
    <w:rsid w:val="00DC091B"/>
    <w:rsid w:val="00DC0A52"/>
    <w:rsid w:val="00DC11DB"/>
    <w:rsid w:val="00DC23F4"/>
    <w:rsid w:val="00DC25DA"/>
    <w:rsid w:val="00DC2753"/>
    <w:rsid w:val="00DC327D"/>
    <w:rsid w:val="00DC3E4E"/>
    <w:rsid w:val="00DC4254"/>
    <w:rsid w:val="00DC4715"/>
    <w:rsid w:val="00DC4817"/>
    <w:rsid w:val="00DC48B7"/>
    <w:rsid w:val="00DC4913"/>
    <w:rsid w:val="00DC4C1F"/>
    <w:rsid w:val="00DC4E00"/>
    <w:rsid w:val="00DC6032"/>
    <w:rsid w:val="00DC6B09"/>
    <w:rsid w:val="00DC6C06"/>
    <w:rsid w:val="00DC723E"/>
    <w:rsid w:val="00DC7ABD"/>
    <w:rsid w:val="00DC7E9C"/>
    <w:rsid w:val="00DD0FEB"/>
    <w:rsid w:val="00DD10CD"/>
    <w:rsid w:val="00DD17EA"/>
    <w:rsid w:val="00DD1835"/>
    <w:rsid w:val="00DD1E83"/>
    <w:rsid w:val="00DD3954"/>
    <w:rsid w:val="00DD398E"/>
    <w:rsid w:val="00DD3CC4"/>
    <w:rsid w:val="00DD3E3F"/>
    <w:rsid w:val="00DD4419"/>
    <w:rsid w:val="00DD4924"/>
    <w:rsid w:val="00DD4BE0"/>
    <w:rsid w:val="00DD50A6"/>
    <w:rsid w:val="00DD52FC"/>
    <w:rsid w:val="00DD5B27"/>
    <w:rsid w:val="00DD5C49"/>
    <w:rsid w:val="00DD67D8"/>
    <w:rsid w:val="00DD6D4C"/>
    <w:rsid w:val="00DD6FC8"/>
    <w:rsid w:val="00DD70BC"/>
    <w:rsid w:val="00DD7530"/>
    <w:rsid w:val="00DD7640"/>
    <w:rsid w:val="00DE0645"/>
    <w:rsid w:val="00DE08E8"/>
    <w:rsid w:val="00DE0D80"/>
    <w:rsid w:val="00DE17E8"/>
    <w:rsid w:val="00DE1882"/>
    <w:rsid w:val="00DE1FA8"/>
    <w:rsid w:val="00DE2C4C"/>
    <w:rsid w:val="00DE31CD"/>
    <w:rsid w:val="00DE378E"/>
    <w:rsid w:val="00DE3FBB"/>
    <w:rsid w:val="00DE4053"/>
    <w:rsid w:val="00DE458D"/>
    <w:rsid w:val="00DE45AB"/>
    <w:rsid w:val="00DE4928"/>
    <w:rsid w:val="00DE50FF"/>
    <w:rsid w:val="00DE5F1E"/>
    <w:rsid w:val="00DE635E"/>
    <w:rsid w:val="00DE6495"/>
    <w:rsid w:val="00DE65DF"/>
    <w:rsid w:val="00DE68B4"/>
    <w:rsid w:val="00DE718B"/>
    <w:rsid w:val="00DE7419"/>
    <w:rsid w:val="00DE75DA"/>
    <w:rsid w:val="00DE7749"/>
    <w:rsid w:val="00DF00F1"/>
    <w:rsid w:val="00DF0E3D"/>
    <w:rsid w:val="00DF133B"/>
    <w:rsid w:val="00DF1D50"/>
    <w:rsid w:val="00DF1EE0"/>
    <w:rsid w:val="00DF22A0"/>
    <w:rsid w:val="00DF2527"/>
    <w:rsid w:val="00DF2566"/>
    <w:rsid w:val="00DF4883"/>
    <w:rsid w:val="00DF4981"/>
    <w:rsid w:val="00DF4E3C"/>
    <w:rsid w:val="00DF4FF1"/>
    <w:rsid w:val="00DF5281"/>
    <w:rsid w:val="00DF543B"/>
    <w:rsid w:val="00DF5527"/>
    <w:rsid w:val="00DF5560"/>
    <w:rsid w:val="00DF5EC4"/>
    <w:rsid w:val="00DF681F"/>
    <w:rsid w:val="00DF7ADB"/>
    <w:rsid w:val="00E0010B"/>
    <w:rsid w:val="00E00589"/>
    <w:rsid w:val="00E00CA2"/>
    <w:rsid w:val="00E00DC9"/>
    <w:rsid w:val="00E014CF"/>
    <w:rsid w:val="00E01A10"/>
    <w:rsid w:val="00E01E59"/>
    <w:rsid w:val="00E02655"/>
    <w:rsid w:val="00E02A39"/>
    <w:rsid w:val="00E02C51"/>
    <w:rsid w:val="00E02EDC"/>
    <w:rsid w:val="00E030ED"/>
    <w:rsid w:val="00E0330B"/>
    <w:rsid w:val="00E03687"/>
    <w:rsid w:val="00E036AA"/>
    <w:rsid w:val="00E038DA"/>
    <w:rsid w:val="00E03C41"/>
    <w:rsid w:val="00E044F3"/>
    <w:rsid w:val="00E045E7"/>
    <w:rsid w:val="00E04C17"/>
    <w:rsid w:val="00E04F69"/>
    <w:rsid w:val="00E0540D"/>
    <w:rsid w:val="00E05A3E"/>
    <w:rsid w:val="00E05C56"/>
    <w:rsid w:val="00E06493"/>
    <w:rsid w:val="00E07027"/>
    <w:rsid w:val="00E071CA"/>
    <w:rsid w:val="00E077A3"/>
    <w:rsid w:val="00E07E67"/>
    <w:rsid w:val="00E1306C"/>
    <w:rsid w:val="00E13866"/>
    <w:rsid w:val="00E14177"/>
    <w:rsid w:val="00E149FE"/>
    <w:rsid w:val="00E153DC"/>
    <w:rsid w:val="00E15EE9"/>
    <w:rsid w:val="00E1668F"/>
    <w:rsid w:val="00E16A1E"/>
    <w:rsid w:val="00E16BBB"/>
    <w:rsid w:val="00E17AB6"/>
    <w:rsid w:val="00E2033A"/>
    <w:rsid w:val="00E20607"/>
    <w:rsid w:val="00E208B6"/>
    <w:rsid w:val="00E20E62"/>
    <w:rsid w:val="00E21958"/>
    <w:rsid w:val="00E21981"/>
    <w:rsid w:val="00E22F31"/>
    <w:rsid w:val="00E23834"/>
    <w:rsid w:val="00E23C63"/>
    <w:rsid w:val="00E24657"/>
    <w:rsid w:val="00E248F7"/>
    <w:rsid w:val="00E253BB"/>
    <w:rsid w:val="00E2550E"/>
    <w:rsid w:val="00E25F23"/>
    <w:rsid w:val="00E2675B"/>
    <w:rsid w:val="00E26BE9"/>
    <w:rsid w:val="00E26D87"/>
    <w:rsid w:val="00E274AC"/>
    <w:rsid w:val="00E27712"/>
    <w:rsid w:val="00E30506"/>
    <w:rsid w:val="00E3066D"/>
    <w:rsid w:val="00E307AC"/>
    <w:rsid w:val="00E30BA6"/>
    <w:rsid w:val="00E317D5"/>
    <w:rsid w:val="00E31CEA"/>
    <w:rsid w:val="00E321BD"/>
    <w:rsid w:val="00E322CC"/>
    <w:rsid w:val="00E3252E"/>
    <w:rsid w:val="00E32DB2"/>
    <w:rsid w:val="00E32F47"/>
    <w:rsid w:val="00E336A4"/>
    <w:rsid w:val="00E33F35"/>
    <w:rsid w:val="00E34527"/>
    <w:rsid w:val="00E34839"/>
    <w:rsid w:val="00E34F17"/>
    <w:rsid w:val="00E34FBC"/>
    <w:rsid w:val="00E35384"/>
    <w:rsid w:val="00E35B3E"/>
    <w:rsid w:val="00E35B4F"/>
    <w:rsid w:val="00E35D33"/>
    <w:rsid w:val="00E367E1"/>
    <w:rsid w:val="00E36F08"/>
    <w:rsid w:val="00E370EF"/>
    <w:rsid w:val="00E40199"/>
    <w:rsid w:val="00E40938"/>
    <w:rsid w:val="00E40B87"/>
    <w:rsid w:val="00E422FB"/>
    <w:rsid w:val="00E42A4C"/>
    <w:rsid w:val="00E42B67"/>
    <w:rsid w:val="00E42F01"/>
    <w:rsid w:val="00E4372B"/>
    <w:rsid w:val="00E43763"/>
    <w:rsid w:val="00E43F74"/>
    <w:rsid w:val="00E4412D"/>
    <w:rsid w:val="00E44566"/>
    <w:rsid w:val="00E448B9"/>
    <w:rsid w:val="00E4497C"/>
    <w:rsid w:val="00E44BC3"/>
    <w:rsid w:val="00E44C21"/>
    <w:rsid w:val="00E44EA8"/>
    <w:rsid w:val="00E451B0"/>
    <w:rsid w:val="00E45971"/>
    <w:rsid w:val="00E46520"/>
    <w:rsid w:val="00E4690A"/>
    <w:rsid w:val="00E46925"/>
    <w:rsid w:val="00E46933"/>
    <w:rsid w:val="00E472C3"/>
    <w:rsid w:val="00E47AE0"/>
    <w:rsid w:val="00E505EA"/>
    <w:rsid w:val="00E511B9"/>
    <w:rsid w:val="00E51660"/>
    <w:rsid w:val="00E52FCF"/>
    <w:rsid w:val="00E537DE"/>
    <w:rsid w:val="00E53957"/>
    <w:rsid w:val="00E53C51"/>
    <w:rsid w:val="00E54BEB"/>
    <w:rsid w:val="00E54D0F"/>
    <w:rsid w:val="00E553BC"/>
    <w:rsid w:val="00E55B60"/>
    <w:rsid w:val="00E55E94"/>
    <w:rsid w:val="00E55F62"/>
    <w:rsid w:val="00E56DFA"/>
    <w:rsid w:val="00E57260"/>
    <w:rsid w:val="00E57DD9"/>
    <w:rsid w:val="00E60369"/>
    <w:rsid w:val="00E60441"/>
    <w:rsid w:val="00E6080C"/>
    <w:rsid w:val="00E61188"/>
    <w:rsid w:val="00E61A2B"/>
    <w:rsid w:val="00E61BB7"/>
    <w:rsid w:val="00E61ECE"/>
    <w:rsid w:val="00E62198"/>
    <w:rsid w:val="00E627D3"/>
    <w:rsid w:val="00E62955"/>
    <w:rsid w:val="00E65254"/>
    <w:rsid w:val="00E65A31"/>
    <w:rsid w:val="00E65AA1"/>
    <w:rsid w:val="00E65D2D"/>
    <w:rsid w:val="00E65DCE"/>
    <w:rsid w:val="00E65E8E"/>
    <w:rsid w:val="00E6673F"/>
    <w:rsid w:val="00E679E6"/>
    <w:rsid w:val="00E67E44"/>
    <w:rsid w:val="00E70DA7"/>
    <w:rsid w:val="00E70DC8"/>
    <w:rsid w:val="00E71101"/>
    <w:rsid w:val="00E713E4"/>
    <w:rsid w:val="00E71A25"/>
    <w:rsid w:val="00E71D69"/>
    <w:rsid w:val="00E722C3"/>
    <w:rsid w:val="00E7260F"/>
    <w:rsid w:val="00E728D3"/>
    <w:rsid w:val="00E72B7E"/>
    <w:rsid w:val="00E72C00"/>
    <w:rsid w:val="00E744BD"/>
    <w:rsid w:val="00E74F98"/>
    <w:rsid w:val="00E75409"/>
    <w:rsid w:val="00E75AF6"/>
    <w:rsid w:val="00E75CEF"/>
    <w:rsid w:val="00E75E15"/>
    <w:rsid w:val="00E76991"/>
    <w:rsid w:val="00E76A94"/>
    <w:rsid w:val="00E76E70"/>
    <w:rsid w:val="00E7716D"/>
    <w:rsid w:val="00E772DC"/>
    <w:rsid w:val="00E7770D"/>
    <w:rsid w:val="00E7781F"/>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C90"/>
    <w:rsid w:val="00E86E3D"/>
    <w:rsid w:val="00E87244"/>
    <w:rsid w:val="00E879D3"/>
    <w:rsid w:val="00E87B75"/>
    <w:rsid w:val="00E87EA5"/>
    <w:rsid w:val="00E90676"/>
    <w:rsid w:val="00E907AF"/>
    <w:rsid w:val="00E91385"/>
    <w:rsid w:val="00E9143A"/>
    <w:rsid w:val="00E9242C"/>
    <w:rsid w:val="00E926A3"/>
    <w:rsid w:val="00E931C2"/>
    <w:rsid w:val="00E939AF"/>
    <w:rsid w:val="00E93DF3"/>
    <w:rsid w:val="00E955D4"/>
    <w:rsid w:val="00E95A0E"/>
    <w:rsid w:val="00E95ADD"/>
    <w:rsid w:val="00E95CF1"/>
    <w:rsid w:val="00E95D16"/>
    <w:rsid w:val="00E95E6D"/>
    <w:rsid w:val="00E96043"/>
    <w:rsid w:val="00E960EF"/>
    <w:rsid w:val="00E96125"/>
    <w:rsid w:val="00E9624C"/>
    <w:rsid w:val="00E963ED"/>
    <w:rsid w:val="00E966AE"/>
    <w:rsid w:val="00E96A64"/>
    <w:rsid w:val="00E973F9"/>
    <w:rsid w:val="00EA022E"/>
    <w:rsid w:val="00EA05F4"/>
    <w:rsid w:val="00EA0DA1"/>
    <w:rsid w:val="00EA25B8"/>
    <w:rsid w:val="00EA2698"/>
    <w:rsid w:val="00EA2B5B"/>
    <w:rsid w:val="00EA397E"/>
    <w:rsid w:val="00EA3A45"/>
    <w:rsid w:val="00EA4762"/>
    <w:rsid w:val="00EA47AA"/>
    <w:rsid w:val="00EA49F2"/>
    <w:rsid w:val="00EA5B4C"/>
    <w:rsid w:val="00EA66AC"/>
    <w:rsid w:val="00EA6A0E"/>
    <w:rsid w:val="00EA6AA0"/>
    <w:rsid w:val="00EA6C34"/>
    <w:rsid w:val="00EA7DBE"/>
    <w:rsid w:val="00EB1047"/>
    <w:rsid w:val="00EB1386"/>
    <w:rsid w:val="00EB1A5F"/>
    <w:rsid w:val="00EB1E9F"/>
    <w:rsid w:val="00EB2081"/>
    <w:rsid w:val="00EB23BF"/>
    <w:rsid w:val="00EB2688"/>
    <w:rsid w:val="00EB31FF"/>
    <w:rsid w:val="00EB3934"/>
    <w:rsid w:val="00EB39A8"/>
    <w:rsid w:val="00EB4221"/>
    <w:rsid w:val="00EB47A3"/>
    <w:rsid w:val="00EB4B41"/>
    <w:rsid w:val="00EB55CC"/>
    <w:rsid w:val="00EB5A23"/>
    <w:rsid w:val="00EB5D3D"/>
    <w:rsid w:val="00EB5E75"/>
    <w:rsid w:val="00EB648F"/>
    <w:rsid w:val="00EB69F0"/>
    <w:rsid w:val="00EB6F6E"/>
    <w:rsid w:val="00EB7596"/>
    <w:rsid w:val="00EB7C19"/>
    <w:rsid w:val="00EC09B8"/>
    <w:rsid w:val="00EC0BA2"/>
    <w:rsid w:val="00EC13F5"/>
    <w:rsid w:val="00EC16BD"/>
    <w:rsid w:val="00EC191D"/>
    <w:rsid w:val="00EC1AC6"/>
    <w:rsid w:val="00EC1D58"/>
    <w:rsid w:val="00EC2081"/>
    <w:rsid w:val="00EC226D"/>
    <w:rsid w:val="00EC2507"/>
    <w:rsid w:val="00EC3495"/>
    <w:rsid w:val="00EC36B1"/>
    <w:rsid w:val="00EC36EE"/>
    <w:rsid w:val="00EC3C9B"/>
    <w:rsid w:val="00EC4494"/>
    <w:rsid w:val="00EC484F"/>
    <w:rsid w:val="00EC505A"/>
    <w:rsid w:val="00EC52F3"/>
    <w:rsid w:val="00EC5629"/>
    <w:rsid w:val="00EC6F79"/>
    <w:rsid w:val="00EC7701"/>
    <w:rsid w:val="00EC78B7"/>
    <w:rsid w:val="00EC7DD5"/>
    <w:rsid w:val="00ED0722"/>
    <w:rsid w:val="00ED0BDB"/>
    <w:rsid w:val="00ED0E38"/>
    <w:rsid w:val="00ED1066"/>
    <w:rsid w:val="00ED10C2"/>
    <w:rsid w:val="00ED1EDA"/>
    <w:rsid w:val="00ED3459"/>
    <w:rsid w:val="00ED417A"/>
    <w:rsid w:val="00ED58A4"/>
    <w:rsid w:val="00ED6B32"/>
    <w:rsid w:val="00ED6C99"/>
    <w:rsid w:val="00ED6E64"/>
    <w:rsid w:val="00ED6F96"/>
    <w:rsid w:val="00ED737B"/>
    <w:rsid w:val="00EE0E84"/>
    <w:rsid w:val="00EE15C5"/>
    <w:rsid w:val="00EE1B13"/>
    <w:rsid w:val="00EE1C42"/>
    <w:rsid w:val="00EE1D78"/>
    <w:rsid w:val="00EE1DD3"/>
    <w:rsid w:val="00EE1ED3"/>
    <w:rsid w:val="00EE2D59"/>
    <w:rsid w:val="00EE3B51"/>
    <w:rsid w:val="00EE55E1"/>
    <w:rsid w:val="00EE5D37"/>
    <w:rsid w:val="00EE5E5F"/>
    <w:rsid w:val="00EE613B"/>
    <w:rsid w:val="00EE6151"/>
    <w:rsid w:val="00EE679E"/>
    <w:rsid w:val="00EE69FF"/>
    <w:rsid w:val="00EE6A85"/>
    <w:rsid w:val="00EE6D76"/>
    <w:rsid w:val="00EE738C"/>
    <w:rsid w:val="00EE7AE5"/>
    <w:rsid w:val="00EE7CF3"/>
    <w:rsid w:val="00EE7DA4"/>
    <w:rsid w:val="00EF0082"/>
    <w:rsid w:val="00EF1103"/>
    <w:rsid w:val="00EF2ABF"/>
    <w:rsid w:val="00EF4312"/>
    <w:rsid w:val="00EF48F9"/>
    <w:rsid w:val="00EF4F50"/>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473"/>
    <w:rsid w:val="00F06657"/>
    <w:rsid w:val="00F07491"/>
    <w:rsid w:val="00F1085E"/>
    <w:rsid w:val="00F10CF9"/>
    <w:rsid w:val="00F11F2E"/>
    <w:rsid w:val="00F1308C"/>
    <w:rsid w:val="00F13190"/>
    <w:rsid w:val="00F13371"/>
    <w:rsid w:val="00F13612"/>
    <w:rsid w:val="00F1373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A46"/>
    <w:rsid w:val="00F23B13"/>
    <w:rsid w:val="00F23B78"/>
    <w:rsid w:val="00F241AC"/>
    <w:rsid w:val="00F24611"/>
    <w:rsid w:val="00F24D4C"/>
    <w:rsid w:val="00F24E53"/>
    <w:rsid w:val="00F2545A"/>
    <w:rsid w:val="00F256EA"/>
    <w:rsid w:val="00F25876"/>
    <w:rsid w:val="00F25C3C"/>
    <w:rsid w:val="00F25E9E"/>
    <w:rsid w:val="00F2670D"/>
    <w:rsid w:val="00F26B58"/>
    <w:rsid w:val="00F27396"/>
    <w:rsid w:val="00F277E5"/>
    <w:rsid w:val="00F2784F"/>
    <w:rsid w:val="00F27A23"/>
    <w:rsid w:val="00F27A36"/>
    <w:rsid w:val="00F27BE7"/>
    <w:rsid w:val="00F27C79"/>
    <w:rsid w:val="00F3098E"/>
    <w:rsid w:val="00F30BD4"/>
    <w:rsid w:val="00F31120"/>
    <w:rsid w:val="00F31348"/>
    <w:rsid w:val="00F31430"/>
    <w:rsid w:val="00F31BA9"/>
    <w:rsid w:val="00F32663"/>
    <w:rsid w:val="00F32D12"/>
    <w:rsid w:val="00F32E9D"/>
    <w:rsid w:val="00F332F4"/>
    <w:rsid w:val="00F3337E"/>
    <w:rsid w:val="00F33454"/>
    <w:rsid w:val="00F34930"/>
    <w:rsid w:val="00F34B10"/>
    <w:rsid w:val="00F34DC3"/>
    <w:rsid w:val="00F35592"/>
    <w:rsid w:val="00F35692"/>
    <w:rsid w:val="00F36149"/>
    <w:rsid w:val="00F366F1"/>
    <w:rsid w:val="00F369B0"/>
    <w:rsid w:val="00F36A30"/>
    <w:rsid w:val="00F36CB0"/>
    <w:rsid w:val="00F37245"/>
    <w:rsid w:val="00F3735D"/>
    <w:rsid w:val="00F378DD"/>
    <w:rsid w:val="00F379CB"/>
    <w:rsid w:val="00F4064E"/>
    <w:rsid w:val="00F418EF"/>
    <w:rsid w:val="00F41C3C"/>
    <w:rsid w:val="00F41E3A"/>
    <w:rsid w:val="00F42256"/>
    <w:rsid w:val="00F42536"/>
    <w:rsid w:val="00F42AA2"/>
    <w:rsid w:val="00F42DCE"/>
    <w:rsid w:val="00F43103"/>
    <w:rsid w:val="00F43209"/>
    <w:rsid w:val="00F433E7"/>
    <w:rsid w:val="00F43D53"/>
    <w:rsid w:val="00F43E98"/>
    <w:rsid w:val="00F443D2"/>
    <w:rsid w:val="00F446B9"/>
    <w:rsid w:val="00F44764"/>
    <w:rsid w:val="00F44C55"/>
    <w:rsid w:val="00F44F2C"/>
    <w:rsid w:val="00F45468"/>
    <w:rsid w:val="00F4558B"/>
    <w:rsid w:val="00F457E4"/>
    <w:rsid w:val="00F45A31"/>
    <w:rsid w:val="00F4724E"/>
    <w:rsid w:val="00F47406"/>
    <w:rsid w:val="00F47EFF"/>
    <w:rsid w:val="00F50DB5"/>
    <w:rsid w:val="00F50E82"/>
    <w:rsid w:val="00F5103B"/>
    <w:rsid w:val="00F513C3"/>
    <w:rsid w:val="00F51D43"/>
    <w:rsid w:val="00F522A7"/>
    <w:rsid w:val="00F52EB0"/>
    <w:rsid w:val="00F5341A"/>
    <w:rsid w:val="00F53663"/>
    <w:rsid w:val="00F54036"/>
    <w:rsid w:val="00F543C6"/>
    <w:rsid w:val="00F545DA"/>
    <w:rsid w:val="00F54D15"/>
    <w:rsid w:val="00F5515E"/>
    <w:rsid w:val="00F551BD"/>
    <w:rsid w:val="00F5542F"/>
    <w:rsid w:val="00F5569A"/>
    <w:rsid w:val="00F55D93"/>
    <w:rsid w:val="00F56659"/>
    <w:rsid w:val="00F56792"/>
    <w:rsid w:val="00F575DE"/>
    <w:rsid w:val="00F57D12"/>
    <w:rsid w:val="00F602C8"/>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0A2"/>
    <w:rsid w:val="00F713CF"/>
    <w:rsid w:val="00F7148B"/>
    <w:rsid w:val="00F71C84"/>
    <w:rsid w:val="00F722CB"/>
    <w:rsid w:val="00F724DC"/>
    <w:rsid w:val="00F72A6C"/>
    <w:rsid w:val="00F7399B"/>
    <w:rsid w:val="00F74636"/>
    <w:rsid w:val="00F7555E"/>
    <w:rsid w:val="00F75B65"/>
    <w:rsid w:val="00F75D2C"/>
    <w:rsid w:val="00F75ED4"/>
    <w:rsid w:val="00F76E85"/>
    <w:rsid w:val="00F77F40"/>
    <w:rsid w:val="00F800E9"/>
    <w:rsid w:val="00F806F0"/>
    <w:rsid w:val="00F808A5"/>
    <w:rsid w:val="00F8162A"/>
    <w:rsid w:val="00F817FE"/>
    <w:rsid w:val="00F8185C"/>
    <w:rsid w:val="00F825CF"/>
    <w:rsid w:val="00F82EA9"/>
    <w:rsid w:val="00F85649"/>
    <w:rsid w:val="00F864D3"/>
    <w:rsid w:val="00F864E8"/>
    <w:rsid w:val="00F86DE3"/>
    <w:rsid w:val="00F86F56"/>
    <w:rsid w:val="00F86F78"/>
    <w:rsid w:val="00F873A2"/>
    <w:rsid w:val="00F87BF0"/>
    <w:rsid w:val="00F9019D"/>
    <w:rsid w:val="00F90D8F"/>
    <w:rsid w:val="00F914CA"/>
    <w:rsid w:val="00F91B01"/>
    <w:rsid w:val="00F91F0E"/>
    <w:rsid w:val="00F923F0"/>
    <w:rsid w:val="00F924FF"/>
    <w:rsid w:val="00F925DB"/>
    <w:rsid w:val="00F931C2"/>
    <w:rsid w:val="00F9368F"/>
    <w:rsid w:val="00F939AC"/>
    <w:rsid w:val="00F93A9A"/>
    <w:rsid w:val="00F9415C"/>
    <w:rsid w:val="00F9426D"/>
    <w:rsid w:val="00F943F0"/>
    <w:rsid w:val="00F94F57"/>
    <w:rsid w:val="00F95CF0"/>
    <w:rsid w:val="00F96B84"/>
    <w:rsid w:val="00F96E87"/>
    <w:rsid w:val="00F9704E"/>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8D8"/>
    <w:rsid w:val="00FA5948"/>
    <w:rsid w:val="00FA63FC"/>
    <w:rsid w:val="00FA701E"/>
    <w:rsid w:val="00FA7101"/>
    <w:rsid w:val="00FB066B"/>
    <w:rsid w:val="00FB0D32"/>
    <w:rsid w:val="00FB1312"/>
    <w:rsid w:val="00FB1354"/>
    <w:rsid w:val="00FB1607"/>
    <w:rsid w:val="00FB1634"/>
    <w:rsid w:val="00FB1BAE"/>
    <w:rsid w:val="00FB293E"/>
    <w:rsid w:val="00FB2A25"/>
    <w:rsid w:val="00FB32A1"/>
    <w:rsid w:val="00FB3552"/>
    <w:rsid w:val="00FB3762"/>
    <w:rsid w:val="00FB39B8"/>
    <w:rsid w:val="00FB3BFF"/>
    <w:rsid w:val="00FB4072"/>
    <w:rsid w:val="00FB425E"/>
    <w:rsid w:val="00FB4A74"/>
    <w:rsid w:val="00FB4E37"/>
    <w:rsid w:val="00FB5113"/>
    <w:rsid w:val="00FB515E"/>
    <w:rsid w:val="00FB58CF"/>
    <w:rsid w:val="00FB5968"/>
    <w:rsid w:val="00FB5F1D"/>
    <w:rsid w:val="00FB64E6"/>
    <w:rsid w:val="00FB67E0"/>
    <w:rsid w:val="00FB6A42"/>
    <w:rsid w:val="00FB6AF4"/>
    <w:rsid w:val="00FB78FA"/>
    <w:rsid w:val="00FB7FFE"/>
    <w:rsid w:val="00FC0152"/>
    <w:rsid w:val="00FC1DE2"/>
    <w:rsid w:val="00FC1E14"/>
    <w:rsid w:val="00FC2574"/>
    <w:rsid w:val="00FC2D6D"/>
    <w:rsid w:val="00FC3040"/>
    <w:rsid w:val="00FC3093"/>
    <w:rsid w:val="00FC30E4"/>
    <w:rsid w:val="00FC39EB"/>
    <w:rsid w:val="00FC41A1"/>
    <w:rsid w:val="00FC41EB"/>
    <w:rsid w:val="00FC4241"/>
    <w:rsid w:val="00FC4B33"/>
    <w:rsid w:val="00FC51BB"/>
    <w:rsid w:val="00FC59F7"/>
    <w:rsid w:val="00FC600A"/>
    <w:rsid w:val="00FC6522"/>
    <w:rsid w:val="00FC6DB5"/>
    <w:rsid w:val="00FC70F1"/>
    <w:rsid w:val="00FD017D"/>
    <w:rsid w:val="00FD0D22"/>
    <w:rsid w:val="00FD0E5A"/>
    <w:rsid w:val="00FD0ED4"/>
    <w:rsid w:val="00FD29F6"/>
    <w:rsid w:val="00FD3529"/>
    <w:rsid w:val="00FD3E76"/>
    <w:rsid w:val="00FD3EE2"/>
    <w:rsid w:val="00FD401C"/>
    <w:rsid w:val="00FD4259"/>
    <w:rsid w:val="00FD4384"/>
    <w:rsid w:val="00FD47A1"/>
    <w:rsid w:val="00FD4917"/>
    <w:rsid w:val="00FD49D8"/>
    <w:rsid w:val="00FD4E1E"/>
    <w:rsid w:val="00FD4EAC"/>
    <w:rsid w:val="00FD5354"/>
    <w:rsid w:val="00FD63B5"/>
    <w:rsid w:val="00FD6D0C"/>
    <w:rsid w:val="00FD70FB"/>
    <w:rsid w:val="00FD73C2"/>
    <w:rsid w:val="00FE0063"/>
    <w:rsid w:val="00FE1CE9"/>
    <w:rsid w:val="00FE2699"/>
    <w:rsid w:val="00FE2E01"/>
    <w:rsid w:val="00FE3940"/>
    <w:rsid w:val="00FE3E5A"/>
    <w:rsid w:val="00FE44AC"/>
    <w:rsid w:val="00FE4AC9"/>
    <w:rsid w:val="00FE517B"/>
    <w:rsid w:val="00FE5295"/>
    <w:rsid w:val="00FE6125"/>
    <w:rsid w:val="00FE620B"/>
    <w:rsid w:val="00FE63CD"/>
    <w:rsid w:val="00FE6651"/>
    <w:rsid w:val="00FE69F2"/>
    <w:rsid w:val="00FE6F15"/>
    <w:rsid w:val="00FE73C6"/>
    <w:rsid w:val="00FF0F3B"/>
    <w:rsid w:val="00FF14C2"/>
    <w:rsid w:val="00FF2AA2"/>
    <w:rsid w:val="00FF2B81"/>
    <w:rsid w:val="00FF2CAA"/>
    <w:rsid w:val="00FF3DE0"/>
    <w:rsid w:val="00FF46CD"/>
    <w:rsid w:val="00FF4E9D"/>
    <w:rsid w:val="00FF53A9"/>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B969C2"/>
  <w14:defaultImageDpi w14:val="0"/>
  <w15:docId w15:val="{ED0336DD-39DE-4A5D-BFCC-B0C6431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B05F0"/>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locked/>
    <w:rsid w:val="0073581C"/>
    <w:rPr>
      <w:rFonts w:ascii="Arial" w:eastAsiaTheme="majorEastAsia" w:hAnsi="Arial" w:cs="Times New Roman"/>
      <w:b/>
      <w:bCs/>
      <w:sz w:val="28"/>
      <w:szCs w:val="28"/>
      <w:lang w:val="x-none" w:eastAsia="pl-PL"/>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locked/>
    <w:rsid w:val="00B06993"/>
    <w:rPr>
      <w:rFonts w:ascii="Arial" w:hAnsi="Arial" w:cs="Arial"/>
      <w:lang w:val="x-none" w:eastAsia="pl-PL"/>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Teksttreci2">
    <w:name w:val="Tekst treści (2)"/>
    <w:basedOn w:val="Normalny"/>
    <w:link w:val="Teksttreci20"/>
    <w:qFormat/>
    <w:rsid w:val="002105C7"/>
    <w:pPr>
      <w:shd w:val="clear" w:color="auto" w:fill="FFFFFF"/>
      <w:spacing w:line="350" w:lineRule="exact"/>
      <w:ind w:hanging="360"/>
      <w:jc w:val="both"/>
    </w:pPr>
    <w:rPr>
      <w:rFonts w:asciiTheme="minorHAnsi" w:hAnsiTheme="minorHAnsi"/>
      <w:sz w:val="22"/>
      <w:szCs w:val="22"/>
      <w:lang w:eastAsia="en-US"/>
    </w:rPr>
  </w:style>
  <w:style w:type="character" w:customStyle="1" w:styleId="Teksttreci20">
    <w:name w:val="Tekst treści (2)_"/>
    <w:basedOn w:val="Domylnaczcionkaakapitu"/>
    <w:link w:val="Teksttreci2"/>
    <w:qFormat/>
    <w:locked/>
    <w:rsid w:val="002105C7"/>
    <w:rPr>
      <w:rFonts w:cs="Times New Roman"/>
      <w:shd w:val="clear" w:color="auto" w:fill="FFFFFF"/>
    </w:r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paragraph" w:customStyle="1" w:styleId="Tekstpodstawowywcity2">
    <w:name w:val="Tekst podstawowy wcięty2"/>
    <w:basedOn w:val="Normalny"/>
    <w:qFormat/>
    <w:rsid w:val="002105C7"/>
    <w:pPr>
      <w:ind w:firstLine="708"/>
      <w:jc w:val="both"/>
    </w:pPr>
  </w:style>
  <w:style w:type="paragraph" w:customStyle="1" w:styleId="Listanumerowana111">
    <w:name w:val="Lista numerowana 1.1.1"/>
    <w:basedOn w:val="Normalny"/>
    <w:qFormat/>
    <w:rsid w:val="002105C7"/>
    <w:pPr>
      <w:jc w:val="both"/>
    </w:pPr>
    <w:rPr>
      <w:sz w:val="22"/>
      <w:szCs w:val="22"/>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Stlus1">
    <w:name w:val="Stílus1"/>
    <w:basedOn w:val="Normalny"/>
    <w:qFormat/>
    <w:rsid w:val="002105C7"/>
    <w:pPr>
      <w:jc w:val="both"/>
    </w:pPr>
    <w:rPr>
      <w:rFonts w:ascii="Arial" w:hAnsi="Arial" w:cs="Arial"/>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locked/>
    <w:rsid w:val="000A74A8"/>
    <w:rPr>
      <w:rFonts w:ascii="Times New Roman" w:hAnsi="Times New Roman" w:cs="Times New Roman"/>
      <w:sz w:val="24"/>
      <w:szCs w:val="24"/>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locked/>
    <w:rsid w:val="00BB7D0B"/>
    <w:rPr>
      <w:rFonts w:ascii="Times New Roman" w:hAnsi="Times New Roman" w:cs="Times New Roman"/>
      <w:b/>
      <w:bCs/>
      <w:sz w:val="20"/>
      <w:szCs w:val="20"/>
      <w:lang w:val="x-none" w:eastAsia="pl-PL"/>
    </w:rPr>
  </w:style>
  <w:style w:type="character" w:styleId="Odwoaniedokomentarza">
    <w:name w:val="annotation reference"/>
    <w:basedOn w:val="Domylnaczcionkaakapitu"/>
    <w:uiPriority w:val="99"/>
    <w:unhideWhenUsed/>
    <w:qFormat/>
    <w:rsid w:val="00BB7D0B"/>
    <w:rPr>
      <w:rFonts w:cs="Times New Roman"/>
      <w:sz w:val="16"/>
      <w:szCs w:val="16"/>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character" w:customStyle="1" w:styleId="FontStyle25">
    <w:name w:val="Font Style25"/>
    <w:basedOn w:val="Domylnaczcionkaakapitu"/>
    <w:uiPriority w:val="99"/>
    <w:qFormat/>
    <w:rsid w:val="009C13F8"/>
    <w:rPr>
      <w:rFonts w:ascii="Cambria" w:hAnsi="Cambria" w:cs="Cambria"/>
      <w:sz w:val="20"/>
      <w:szCs w:val="20"/>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0">
    <w:name w:val="Body Text Indent 2"/>
    <w:aliases w:val="Znak3 Znak,Znak3,Znak1, Znak3 Znak, Znak3"/>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0"/>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DE2C4C"/>
    <w:pPr>
      <w:numPr>
        <w:numId w:val="48"/>
      </w:numPr>
      <w:spacing w:before="120" w:after="60"/>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DE2C4C"/>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locked/>
    <w:rsid w:val="0073581C"/>
    <w:rPr>
      <w:rFonts w:ascii="Arial" w:eastAsiaTheme="majorEastAsia" w:hAnsi="Arial" w:cs="Times New Roman"/>
      <w:b/>
      <w:bCs/>
      <w:sz w:val="26"/>
      <w:szCs w:val="26"/>
      <w:lang w:val="x-none" w:eastAsia="pl-PL"/>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nhideWhenUsed/>
    <w:qFormat/>
    <w:rsid w:val="00C21179"/>
    <w:rPr>
      <w:rFonts w:cs="Times New Roman"/>
      <w:vertAlign w:val="superscript"/>
    </w:rPr>
  </w:style>
  <w:style w:type="character" w:styleId="UyteHipercze">
    <w:name w:val="FollowedHyperlink"/>
    <w:basedOn w:val="Domylnaczcionkaakapitu"/>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table" w:customStyle="1" w:styleId="Tabela-Siatka8">
    <w:name w:val="Tabela - Siatka8"/>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DC7E9C"/>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DC7E9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DC7E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DC7E9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
    <w:name w:val="WTlista"/>
    <w:pPr>
      <w:numPr>
        <w:numId w:val="51"/>
      </w:numPr>
    </w:pPr>
  </w:style>
  <w:style w:type="paragraph" w:customStyle="1" w:styleId="paragraph">
    <w:name w:val="paragraph"/>
    <w:basedOn w:val="Normalny"/>
    <w:rsid w:val="00FD3E76"/>
    <w:pPr>
      <w:spacing w:before="100" w:beforeAutospacing="1" w:after="100" w:afterAutospacing="1"/>
    </w:pPr>
  </w:style>
  <w:style w:type="character" w:customStyle="1" w:styleId="alb-s">
    <w:name w:val="a_lb-s"/>
    <w:rsid w:val="00FD3E76"/>
  </w:style>
  <w:style w:type="character" w:customStyle="1" w:styleId="markedcontent">
    <w:name w:val="markedcontent"/>
    <w:rsid w:val="00FD3E76"/>
  </w:style>
  <w:style w:type="numbering" w:customStyle="1" w:styleId="Bezlisty1">
    <w:name w:val="Bez listy1"/>
    <w:next w:val="Bezlisty"/>
    <w:semiHidden/>
    <w:unhideWhenUsed/>
    <w:rsid w:val="00983247"/>
  </w:style>
  <w:style w:type="table" w:customStyle="1" w:styleId="Tabela-Siatka9">
    <w:name w:val="Tabela - Siatka9"/>
    <w:basedOn w:val="Standardowy"/>
    <w:next w:val="Tabela-Siatka"/>
    <w:uiPriority w:val="5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9832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98324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983247"/>
    <w:pPr>
      <w:spacing w:before="120" w:after="120"/>
    </w:pPr>
    <w:rPr>
      <w:lang w:eastAsia="en-US"/>
    </w:rPr>
  </w:style>
  <w:style w:type="table" w:customStyle="1" w:styleId="Tabela-Siatka72">
    <w:name w:val="Tabela - Siatka72"/>
    <w:basedOn w:val="Standardowy"/>
    <w:next w:val="Tabela-Siatka"/>
    <w:uiPriority w:val="3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uiPriority w:val="59"/>
    <w:rsid w:val="009832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9832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
    <w:name w:val="Table Normal112"/>
    <w:rsid w:val="009832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
    <w:name w:val="Tabela - Siatka112"/>
    <w:basedOn w:val="Standardowy"/>
    <w:next w:val="Tabela-Siatka"/>
    <w:uiPriority w:val="5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9832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983247"/>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9832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9832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983247"/>
    <w:rPr>
      <w:rFonts w:ascii="Arial" w:hAnsi="Arial"/>
    </w:rPr>
  </w:style>
  <w:style w:type="numbering" w:customStyle="1" w:styleId="WWNum4">
    <w:name w:val="WWNum4"/>
    <w:basedOn w:val="Bezlisty"/>
    <w:rsid w:val="00983247"/>
    <w:pPr>
      <w:numPr>
        <w:numId w:val="80"/>
      </w:numPr>
    </w:pPr>
  </w:style>
  <w:style w:type="numbering" w:customStyle="1" w:styleId="WWNum41">
    <w:name w:val="WWNum41"/>
    <w:basedOn w:val="Bezlisty"/>
    <w:rsid w:val="00983247"/>
  </w:style>
  <w:style w:type="table" w:customStyle="1" w:styleId="Tabela-Siatka121">
    <w:name w:val="Tabela - Siatka121"/>
    <w:basedOn w:val="Standardowy"/>
    <w:next w:val="Tabela-Siatka"/>
    <w:uiPriority w:val="59"/>
    <w:rsid w:val="009832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983247"/>
    <w:pPr>
      <w:numPr>
        <w:numId w:val="79"/>
      </w:numPr>
    </w:pPr>
  </w:style>
  <w:style w:type="character" w:customStyle="1" w:styleId="st">
    <w:name w:val="st"/>
    <w:basedOn w:val="Domylnaczcionkaakapitu"/>
    <w:rsid w:val="00983247"/>
  </w:style>
  <w:style w:type="character" w:customStyle="1" w:styleId="contextualspellingandgrammarerror">
    <w:name w:val="contextualspellingandgrammarerror"/>
    <w:basedOn w:val="Domylnaczcionkaakapitu"/>
    <w:rsid w:val="00983247"/>
  </w:style>
  <w:style w:type="character" w:styleId="Nierozpoznanawzmianka">
    <w:name w:val="Unresolved Mention"/>
    <w:basedOn w:val="Domylnaczcionkaakapitu"/>
    <w:uiPriority w:val="99"/>
    <w:semiHidden/>
    <w:unhideWhenUsed/>
    <w:rsid w:val="00F710A2"/>
    <w:rPr>
      <w:color w:val="605E5C"/>
      <w:shd w:val="clear" w:color="auto" w:fill="E1DFDD"/>
    </w:rPr>
  </w:style>
  <w:style w:type="paragraph" w:customStyle="1" w:styleId="xxmsonormal">
    <w:name w:val="x_xmsonormal"/>
    <w:basedOn w:val="Normalny"/>
    <w:rsid w:val="00D02443"/>
    <w:rPr>
      <w:rFonts w:ascii="Calibri" w:hAnsi="Calibri"/>
      <w:sz w:val="22"/>
      <w:szCs w:val="22"/>
    </w:rPr>
  </w:style>
  <w:style w:type="character" w:customStyle="1" w:styleId="spellingerror">
    <w:name w:val="spellingerror"/>
    <w:rsid w:val="00D02443"/>
  </w:style>
  <w:style w:type="paragraph" w:customStyle="1" w:styleId="Style24">
    <w:name w:val="Style24"/>
    <w:basedOn w:val="Normalny"/>
    <w:uiPriority w:val="99"/>
    <w:rsid w:val="00D02443"/>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D02443"/>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D02443"/>
    <w:rPr>
      <w:rFonts w:ascii="Times New Roman" w:hAnsi="Times New Roman" w:cs="Times New Roman"/>
      <w:sz w:val="22"/>
      <w:szCs w:val="22"/>
    </w:rPr>
  </w:style>
  <w:style w:type="paragraph" w:customStyle="1" w:styleId="Style22">
    <w:name w:val="Style22"/>
    <w:basedOn w:val="Normalny"/>
    <w:uiPriority w:val="99"/>
    <w:rsid w:val="00D02443"/>
    <w:pPr>
      <w:widowControl w:val="0"/>
      <w:autoSpaceDE w:val="0"/>
      <w:autoSpaceDN w:val="0"/>
      <w:adjustRightInd w:val="0"/>
      <w:spacing w:line="413" w:lineRule="exact"/>
      <w:ind w:hanging="427"/>
      <w:jc w:val="both"/>
    </w:pPr>
    <w:rPr>
      <w:rFonts w:eastAsiaTheme="minorEastAsia"/>
    </w:rPr>
  </w:style>
  <w:style w:type="table" w:customStyle="1" w:styleId="Tabela-Siatka10">
    <w:name w:val="Tabela - Siatka10"/>
    <w:basedOn w:val="Standardowy"/>
    <w:next w:val="Tabela-Siatka"/>
    <w:uiPriority w:val="39"/>
    <w:rsid w:val="00D0244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02443"/>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D02443"/>
    <w:pPr>
      <w:numPr>
        <w:numId w:val="115"/>
      </w:numPr>
      <w:contextualSpacing/>
    </w:pPr>
  </w:style>
  <w:style w:type="paragraph" w:customStyle="1" w:styleId="Code">
    <w:name w:val="Code"/>
    <w:rsid w:val="00D02443"/>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D0244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D02443"/>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D02443"/>
    <w:pPr>
      <w:keepLines w:val="0"/>
      <w:numPr>
        <w:numId w:val="11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D02443"/>
    <w:pPr>
      <w:keepLines w:val="0"/>
      <w:numPr>
        <w:ilvl w:val="1"/>
        <w:numId w:val="118"/>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D0244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D02443"/>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D02443"/>
    <w:pPr>
      <w:spacing w:before="840" w:after="0" w:line="240" w:lineRule="auto"/>
      <w:jc w:val="right"/>
    </w:pPr>
    <w:rPr>
      <w:rFonts w:ascii="Verdana" w:hAnsi="Verdana" w:cs="Verdana"/>
      <w:b/>
      <w:bCs/>
      <w:sz w:val="24"/>
      <w:szCs w:val="24"/>
      <w:lang w:val="en-GB"/>
    </w:rPr>
  </w:style>
  <w:style w:type="paragraph" w:customStyle="1" w:styleId="DocTitle">
    <w:name w:val="DocTitle"/>
    <w:rsid w:val="00D02443"/>
    <w:pPr>
      <w:spacing w:before="720" w:after="0" w:line="240" w:lineRule="auto"/>
      <w:jc w:val="right"/>
    </w:pPr>
    <w:rPr>
      <w:rFonts w:ascii="Verdana" w:hAnsi="Verdana" w:cs="Verdana"/>
      <w:sz w:val="40"/>
      <w:szCs w:val="40"/>
      <w:lang w:val="en-GB"/>
    </w:rPr>
  </w:style>
  <w:style w:type="paragraph" w:customStyle="1" w:styleId="CopyListNames">
    <w:name w:val="CopyListNames"/>
    <w:rsid w:val="00D02443"/>
    <w:pPr>
      <w:tabs>
        <w:tab w:val="left" w:pos="2552"/>
      </w:tabs>
      <w:spacing w:after="0" w:line="240" w:lineRule="auto"/>
    </w:pPr>
    <w:rPr>
      <w:rFonts w:ascii="Verdana" w:hAnsi="Verdana" w:cs="Verdana"/>
      <w:sz w:val="20"/>
      <w:szCs w:val="20"/>
      <w:lang w:val="en-GB"/>
    </w:rPr>
  </w:style>
  <w:style w:type="paragraph" w:customStyle="1" w:styleId="Name">
    <w:name w:val="Name"/>
    <w:rsid w:val="00D02443"/>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D0244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D02443"/>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D0244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D02443"/>
  </w:style>
  <w:style w:type="paragraph" w:customStyle="1" w:styleId="CVh3">
    <w:name w:val="CV_h3"/>
    <w:rsid w:val="00D02443"/>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D02443"/>
    <w:pPr>
      <w:spacing w:before="1080" w:after="0" w:line="240" w:lineRule="auto"/>
      <w:jc w:val="right"/>
    </w:pPr>
    <w:rPr>
      <w:rFonts w:ascii="Verdana" w:hAnsi="Verdana" w:cs="Verdana"/>
      <w:sz w:val="20"/>
      <w:szCs w:val="20"/>
      <w:lang w:val="en-GB"/>
    </w:rPr>
  </w:style>
  <w:style w:type="paragraph" w:customStyle="1" w:styleId="FrontPage">
    <w:name w:val="FrontPage"/>
    <w:rsid w:val="00D02443"/>
    <w:pPr>
      <w:spacing w:after="0" w:line="240" w:lineRule="auto"/>
      <w:jc w:val="right"/>
    </w:pPr>
    <w:rPr>
      <w:rFonts w:ascii="Verdana" w:hAnsi="Verdana" w:cs="Verdana"/>
      <w:sz w:val="20"/>
      <w:szCs w:val="20"/>
      <w:lang w:val="en-GB"/>
    </w:rPr>
  </w:style>
  <w:style w:type="character" w:customStyle="1" w:styleId="OdwiedzoneHipercze">
    <w:name w:val="OdwiedzoneHiperłącze"/>
    <w:rsid w:val="00D02443"/>
    <w:rPr>
      <w:color w:val="800080"/>
      <w:u w:val="single"/>
    </w:rPr>
  </w:style>
  <w:style w:type="paragraph" w:customStyle="1" w:styleId="FrontpageClient">
    <w:name w:val="FrontpageClient"/>
    <w:rsid w:val="00D02443"/>
    <w:pPr>
      <w:spacing w:after="0" w:line="240" w:lineRule="auto"/>
      <w:jc w:val="right"/>
    </w:pPr>
    <w:rPr>
      <w:rFonts w:ascii="Verdana" w:hAnsi="Verdana" w:cs="Verdana"/>
      <w:b/>
      <w:bCs/>
      <w:sz w:val="56"/>
      <w:szCs w:val="56"/>
      <w:lang w:val="en-GB"/>
    </w:rPr>
  </w:style>
  <w:style w:type="paragraph" w:customStyle="1" w:styleId="FrontpageTitle">
    <w:name w:val="FrontpageTitle"/>
    <w:rsid w:val="00D02443"/>
    <w:pPr>
      <w:spacing w:before="240" w:after="0" w:line="240" w:lineRule="auto"/>
      <w:jc w:val="right"/>
    </w:pPr>
    <w:rPr>
      <w:rFonts w:ascii="Verdana" w:hAnsi="Verdana" w:cs="Verdana"/>
      <w:b/>
      <w:bCs/>
      <w:sz w:val="48"/>
      <w:szCs w:val="48"/>
      <w:lang w:val="en-GB"/>
    </w:rPr>
  </w:style>
  <w:style w:type="paragraph" w:customStyle="1" w:styleId="CVBodytext">
    <w:name w:val="CV_Body text"/>
    <w:rsid w:val="00D02443"/>
    <w:pPr>
      <w:spacing w:before="120" w:after="0" w:line="240" w:lineRule="auto"/>
      <w:jc w:val="both"/>
    </w:pPr>
    <w:rPr>
      <w:rFonts w:ascii="Verdana" w:hAnsi="Verdana" w:cs="Verdana"/>
      <w:sz w:val="20"/>
      <w:szCs w:val="20"/>
      <w:lang w:val="en-GB"/>
    </w:rPr>
  </w:style>
  <w:style w:type="paragraph" w:customStyle="1" w:styleId="CVdatedlist">
    <w:name w:val="CV_dated_list"/>
    <w:rsid w:val="00D02443"/>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D02443"/>
  </w:style>
  <w:style w:type="paragraph" w:customStyle="1" w:styleId="CVh0">
    <w:name w:val="CV_h0"/>
    <w:rsid w:val="00D02443"/>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D02443"/>
    <w:pPr>
      <w:keepNext/>
      <w:spacing w:before="240" w:after="0" w:line="240" w:lineRule="auto"/>
      <w:jc w:val="center"/>
    </w:pPr>
    <w:rPr>
      <w:rFonts w:ascii="Verdana" w:hAnsi="Verdana" w:cs="Verdana"/>
      <w:b/>
      <w:bCs/>
      <w:sz w:val="20"/>
      <w:szCs w:val="20"/>
      <w:lang w:val="en-GB"/>
    </w:rPr>
  </w:style>
  <w:style w:type="paragraph" w:customStyle="1" w:styleId="CVh2">
    <w:name w:val="CV_h2"/>
    <w:rsid w:val="00D02443"/>
    <w:pPr>
      <w:keepNext/>
      <w:spacing w:before="120" w:after="0" w:line="240" w:lineRule="auto"/>
    </w:pPr>
    <w:rPr>
      <w:rFonts w:ascii="Verdana" w:hAnsi="Verdana" w:cs="Verdana"/>
      <w:b/>
      <w:bCs/>
      <w:sz w:val="20"/>
      <w:szCs w:val="20"/>
      <w:lang w:val="en-GB"/>
    </w:rPr>
  </w:style>
  <w:style w:type="paragraph" w:customStyle="1" w:styleId="CVjobtitle">
    <w:name w:val="CV_job_title"/>
    <w:rsid w:val="00D02443"/>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D02443"/>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D02443"/>
    <w:pPr>
      <w:numPr>
        <w:numId w:val="11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D0244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D02443"/>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D02443"/>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D02443"/>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D02443"/>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D02443"/>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D0244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D0244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D02443"/>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D02443"/>
    <w:rPr>
      <w:rFonts w:ascii="Verdana" w:hAnsi="Verdana"/>
      <w:noProof/>
      <w:sz w:val="28"/>
      <w:szCs w:val="28"/>
    </w:rPr>
  </w:style>
  <w:style w:type="numbering" w:styleId="1ai">
    <w:name w:val="Outline List 1"/>
    <w:basedOn w:val="Bezlisty"/>
    <w:rsid w:val="00D02443"/>
    <w:pPr>
      <w:numPr>
        <w:numId w:val="119"/>
      </w:numPr>
    </w:pPr>
  </w:style>
  <w:style w:type="paragraph" w:customStyle="1" w:styleId="StylNagwek3Przed0pt">
    <w:name w:val="Styl Nagłówek 3 + Przed:  0 pt"/>
    <w:basedOn w:val="Nagwek3"/>
    <w:rsid w:val="00D02443"/>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D02443"/>
    <w:pPr>
      <w:numPr>
        <w:numId w:val="120"/>
      </w:numPr>
      <w:spacing w:before="240" w:after="120" w:line="360" w:lineRule="auto"/>
      <w:jc w:val="both"/>
    </w:pPr>
    <w:rPr>
      <w:szCs w:val="20"/>
    </w:rPr>
  </w:style>
  <w:style w:type="paragraph" w:customStyle="1" w:styleId="tabela">
    <w:name w:val="tabela"/>
    <w:basedOn w:val="Normalny"/>
    <w:rsid w:val="00D02443"/>
    <w:pPr>
      <w:tabs>
        <w:tab w:val="left" w:pos="567"/>
      </w:tabs>
      <w:spacing w:before="60" w:after="60"/>
    </w:pPr>
    <w:rPr>
      <w:rFonts w:ascii="Arial" w:hAnsi="Arial"/>
      <w:sz w:val="20"/>
      <w:szCs w:val="20"/>
    </w:rPr>
  </w:style>
  <w:style w:type="paragraph" w:customStyle="1" w:styleId="Punktowanie1p">
    <w:name w:val="Punktowanie 1 p."/>
    <w:basedOn w:val="Normalny"/>
    <w:rsid w:val="00D02443"/>
    <w:pPr>
      <w:spacing w:after="120"/>
    </w:pPr>
    <w:rPr>
      <w:rFonts w:ascii="Verdana" w:hAnsi="Verdana"/>
      <w:sz w:val="20"/>
      <w:szCs w:val="20"/>
    </w:rPr>
  </w:style>
  <w:style w:type="paragraph" w:customStyle="1" w:styleId="StylNagwek1">
    <w:name w:val="Styl Nagłówek 1"/>
    <w:aliases w:val="h1 + Wyrównany do środka"/>
    <w:basedOn w:val="Nagwek1"/>
    <w:rsid w:val="00D02443"/>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D02443"/>
    <w:pPr>
      <w:keepLines w:val="0"/>
      <w:numPr>
        <w:ilvl w:val="1"/>
        <w:numId w:val="121"/>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D0244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D02443"/>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D02443"/>
    <w:pPr>
      <w:tabs>
        <w:tab w:val="left" w:pos="284"/>
        <w:tab w:val="num" w:pos="2475"/>
      </w:tabs>
      <w:ind w:left="2475" w:hanging="360"/>
    </w:pPr>
    <w:rPr>
      <w:b w:val="0"/>
      <w:bCs w:val="0"/>
    </w:rPr>
  </w:style>
  <w:style w:type="paragraph" w:customStyle="1" w:styleId="Tabela0">
    <w:name w:val="Tabela"/>
    <w:basedOn w:val="Normalny"/>
    <w:rsid w:val="00D02443"/>
    <w:pPr>
      <w:spacing w:before="60" w:after="60"/>
    </w:pPr>
    <w:rPr>
      <w:rFonts w:ascii="Arial" w:hAnsi="Arial"/>
      <w:szCs w:val="20"/>
    </w:rPr>
  </w:style>
  <w:style w:type="paragraph" w:customStyle="1" w:styleId="PNTekstpodstawowy">
    <w:name w:val="PN Tekst podstawowy"/>
    <w:rsid w:val="00D02443"/>
    <w:pPr>
      <w:spacing w:after="0" w:line="360" w:lineRule="auto"/>
    </w:pPr>
    <w:rPr>
      <w:rFonts w:ascii="Arial" w:hAnsi="Arial" w:cs="Times New Roman"/>
      <w:sz w:val="20"/>
      <w:szCs w:val="20"/>
      <w:lang w:eastAsia="pl-PL"/>
    </w:rPr>
  </w:style>
  <w:style w:type="paragraph" w:styleId="Adresnakopercie">
    <w:name w:val="envelope address"/>
    <w:basedOn w:val="Normalny"/>
    <w:rsid w:val="00D0244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D02443"/>
    <w:pPr>
      <w:spacing w:after="120"/>
    </w:pPr>
    <w:rPr>
      <w:rFonts w:ascii="Arial" w:hAnsi="Arial" w:cs="Arial"/>
      <w:sz w:val="20"/>
      <w:szCs w:val="20"/>
    </w:rPr>
  </w:style>
  <w:style w:type="paragraph" w:styleId="Data">
    <w:name w:val="Date"/>
    <w:basedOn w:val="Normalny"/>
    <w:next w:val="Normalny"/>
    <w:link w:val="DataZnak"/>
    <w:rsid w:val="00D02443"/>
    <w:pPr>
      <w:spacing w:after="120"/>
    </w:pPr>
    <w:rPr>
      <w:rFonts w:ascii="Verdana" w:hAnsi="Verdana"/>
      <w:sz w:val="20"/>
      <w:szCs w:val="20"/>
    </w:rPr>
  </w:style>
  <w:style w:type="character" w:customStyle="1" w:styleId="DataZnak">
    <w:name w:val="Data Znak"/>
    <w:basedOn w:val="Domylnaczcionkaakapitu"/>
    <w:link w:val="Data"/>
    <w:rsid w:val="00D02443"/>
    <w:rPr>
      <w:rFonts w:ascii="Verdana" w:hAnsi="Verdana" w:cs="Times New Roman"/>
      <w:sz w:val="20"/>
      <w:szCs w:val="20"/>
      <w:lang w:eastAsia="pl-PL"/>
    </w:rPr>
  </w:style>
  <w:style w:type="paragraph" w:styleId="HTML-adres">
    <w:name w:val="HTML Address"/>
    <w:basedOn w:val="Normalny"/>
    <w:link w:val="HTML-adresZnak"/>
    <w:rsid w:val="00D02443"/>
    <w:pPr>
      <w:spacing w:after="120"/>
    </w:pPr>
    <w:rPr>
      <w:rFonts w:ascii="Verdana" w:hAnsi="Verdana"/>
      <w:i/>
      <w:iCs/>
      <w:sz w:val="20"/>
      <w:szCs w:val="20"/>
    </w:rPr>
  </w:style>
  <w:style w:type="character" w:customStyle="1" w:styleId="HTML-adresZnak">
    <w:name w:val="HTML - adres Znak"/>
    <w:basedOn w:val="Domylnaczcionkaakapitu"/>
    <w:link w:val="HTML-adres"/>
    <w:rsid w:val="00D02443"/>
    <w:rPr>
      <w:rFonts w:ascii="Verdana" w:hAnsi="Verdana" w:cs="Times New Roman"/>
      <w:i/>
      <w:iCs/>
      <w:sz w:val="20"/>
      <w:szCs w:val="20"/>
      <w:lang w:eastAsia="pl-PL"/>
    </w:rPr>
  </w:style>
  <w:style w:type="paragraph" w:styleId="HTML-wstpniesformatowany">
    <w:name w:val="HTML Preformatted"/>
    <w:basedOn w:val="Normalny"/>
    <w:link w:val="HTML-wstpniesformatowanyZnak"/>
    <w:rsid w:val="00D0244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02443"/>
    <w:rPr>
      <w:rFonts w:ascii="Courier New" w:hAnsi="Courier New" w:cs="Courier New"/>
      <w:sz w:val="20"/>
      <w:szCs w:val="20"/>
      <w:lang w:eastAsia="pl-PL"/>
    </w:rPr>
  </w:style>
  <w:style w:type="paragraph" w:styleId="Indeks2">
    <w:name w:val="index 2"/>
    <w:basedOn w:val="Normalny"/>
    <w:next w:val="Normalny"/>
    <w:autoRedefine/>
    <w:semiHidden/>
    <w:rsid w:val="00D02443"/>
    <w:pPr>
      <w:spacing w:after="120"/>
      <w:ind w:left="400" w:hanging="200"/>
    </w:pPr>
    <w:rPr>
      <w:rFonts w:ascii="Verdana" w:hAnsi="Verdana"/>
      <w:sz w:val="20"/>
      <w:szCs w:val="20"/>
    </w:rPr>
  </w:style>
  <w:style w:type="paragraph" w:styleId="Indeks3">
    <w:name w:val="index 3"/>
    <w:basedOn w:val="Normalny"/>
    <w:next w:val="Normalny"/>
    <w:autoRedefine/>
    <w:semiHidden/>
    <w:rsid w:val="00D02443"/>
    <w:pPr>
      <w:spacing w:after="120"/>
      <w:ind w:left="600" w:hanging="200"/>
    </w:pPr>
    <w:rPr>
      <w:rFonts w:ascii="Verdana" w:hAnsi="Verdana"/>
      <w:sz w:val="20"/>
      <w:szCs w:val="20"/>
    </w:rPr>
  </w:style>
  <w:style w:type="paragraph" w:styleId="Indeks4">
    <w:name w:val="index 4"/>
    <w:basedOn w:val="Normalny"/>
    <w:next w:val="Normalny"/>
    <w:autoRedefine/>
    <w:semiHidden/>
    <w:rsid w:val="00D02443"/>
    <w:pPr>
      <w:spacing w:after="120"/>
      <w:ind w:left="800" w:hanging="200"/>
    </w:pPr>
    <w:rPr>
      <w:rFonts w:ascii="Verdana" w:hAnsi="Verdana"/>
      <w:sz w:val="20"/>
      <w:szCs w:val="20"/>
    </w:rPr>
  </w:style>
  <w:style w:type="paragraph" w:styleId="Indeks5">
    <w:name w:val="index 5"/>
    <w:basedOn w:val="Normalny"/>
    <w:next w:val="Normalny"/>
    <w:autoRedefine/>
    <w:semiHidden/>
    <w:rsid w:val="00D02443"/>
    <w:pPr>
      <w:spacing w:after="120"/>
      <w:ind w:left="1000" w:hanging="200"/>
    </w:pPr>
    <w:rPr>
      <w:rFonts w:ascii="Verdana" w:hAnsi="Verdana"/>
      <w:sz w:val="20"/>
      <w:szCs w:val="20"/>
    </w:rPr>
  </w:style>
  <w:style w:type="paragraph" w:styleId="Indeks6">
    <w:name w:val="index 6"/>
    <w:basedOn w:val="Normalny"/>
    <w:next w:val="Normalny"/>
    <w:autoRedefine/>
    <w:semiHidden/>
    <w:rsid w:val="00D02443"/>
    <w:pPr>
      <w:spacing w:after="120"/>
      <w:ind w:left="1200" w:hanging="200"/>
    </w:pPr>
    <w:rPr>
      <w:rFonts w:ascii="Verdana" w:hAnsi="Verdana"/>
      <w:sz w:val="20"/>
      <w:szCs w:val="20"/>
    </w:rPr>
  </w:style>
  <w:style w:type="paragraph" w:styleId="Indeks7">
    <w:name w:val="index 7"/>
    <w:basedOn w:val="Normalny"/>
    <w:next w:val="Normalny"/>
    <w:autoRedefine/>
    <w:semiHidden/>
    <w:rsid w:val="00D02443"/>
    <w:pPr>
      <w:spacing w:after="120"/>
      <w:ind w:left="1400" w:hanging="200"/>
    </w:pPr>
    <w:rPr>
      <w:rFonts w:ascii="Verdana" w:hAnsi="Verdana"/>
      <w:sz w:val="20"/>
      <w:szCs w:val="20"/>
    </w:rPr>
  </w:style>
  <w:style w:type="paragraph" w:styleId="Indeks8">
    <w:name w:val="index 8"/>
    <w:basedOn w:val="Normalny"/>
    <w:next w:val="Normalny"/>
    <w:autoRedefine/>
    <w:semiHidden/>
    <w:rsid w:val="00D02443"/>
    <w:pPr>
      <w:spacing w:after="120"/>
      <w:ind w:left="1600" w:hanging="200"/>
    </w:pPr>
    <w:rPr>
      <w:rFonts w:ascii="Verdana" w:hAnsi="Verdana"/>
      <w:sz w:val="20"/>
      <w:szCs w:val="20"/>
    </w:rPr>
  </w:style>
  <w:style w:type="paragraph" w:styleId="Indeks9">
    <w:name w:val="index 9"/>
    <w:basedOn w:val="Normalny"/>
    <w:next w:val="Normalny"/>
    <w:autoRedefine/>
    <w:semiHidden/>
    <w:rsid w:val="00D02443"/>
    <w:pPr>
      <w:spacing w:after="120"/>
      <w:ind w:left="1800" w:hanging="200"/>
    </w:pPr>
    <w:rPr>
      <w:rFonts w:ascii="Verdana" w:hAnsi="Verdana"/>
      <w:sz w:val="20"/>
      <w:szCs w:val="20"/>
    </w:rPr>
  </w:style>
  <w:style w:type="paragraph" w:styleId="Lista-kontynuacja">
    <w:name w:val="List Continue"/>
    <w:basedOn w:val="Normalny"/>
    <w:rsid w:val="00D02443"/>
    <w:pPr>
      <w:spacing w:after="120"/>
      <w:ind w:left="283"/>
    </w:pPr>
    <w:rPr>
      <w:rFonts w:ascii="Verdana" w:hAnsi="Verdana"/>
      <w:sz w:val="20"/>
      <w:szCs w:val="20"/>
    </w:rPr>
  </w:style>
  <w:style w:type="paragraph" w:styleId="Lista-kontynuacja2">
    <w:name w:val="List Continue 2"/>
    <w:basedOn w:val="Normalny"/>
    <w:rsid w:val="00D02443"/>
    <w:pPr>
      <w:spacing w:after="120"/>
      <w:ind w:left="566"/>
    </w:pPr>
    <w:rPr>
      <w:rFonts w:ascii="Verdana" w:hAnsi="Verdana"/>
      <w:sz w:val="20"/>
      <w:szCs w:val="20"/>
    </w:rPr>
  </w:style>
  <w:style w:type="paragraph" w:styleId="Lista-kontynuacja3">
    <w:name w:val="List Continue 3"/>
    <w:basedOn w:val="Normalny"/>
    <w:rsid w:val="00D02443"/>
    <w:pPr>
      <w:spacing w:after="120"/>
      <w:ind w:left="849"/>
    </w:pPr>
    <w:rPr>
      <w:rFonts w:ascii="Verdana" w:hAnsi="Verdana"/>
      <w:sz w:val="20"/>
      <w:szCs w:val="20"/>
    </w:rPr>
  </w:style>
  <w:style w:type="paragraph" w:styleId="Lista-kontynuacja4">
    <w:name w:val="List Continue 4"/>
    <w:basedOn w:val="Normalny"/>
    <w:rsid w:val="00D02443"/>
    <w:pPr>
      <w:spacing w:after="120"/>
      <w:ind w:left="1132"/>
    </w:pPr>
    <w:rPr>
      <w:rFonts w:ascii="Verdana" w:hAnsi="Verdana"/>
      <w:sz w:val="20"/>
      <w:szCs w:val="20"/>
    </w:rPr>
  </w:style>
  <w:style w:type="paragraph" w:styleId="Lista-kontynuacja5">
    <w:name w:val="List Continue 5"/>
    <w:basedOn w:val="Normalny"/>
    <w:rsid w:val="00D02443"/>
    <w:pPr>
      <w:spacing w:after="120"/>
      <w:ind w:left="1415"/>
    </w:pPr>
    <w:rPr>
      <w:rFonts w:ascii="Verdana" w:hAnsi="Verdana"/>
      <w:sz w:val="20"/>
      <w:szCs w:val="20"/>
    </w:rPr>
  </w:style>
  <w:style w:type="paragraph" w:styleId="Lista3">
    <w:name w:val="List 3"/>
    <w:basedOn w:val="Normalny"/>
    <w:rsid w:val="00D02443"/>
    <w:pPr>
      <w:spacing w:after="120"/>
      <w:ind w:left="849" w:hanging="283"/>
    </w:pPr>
    <w:rPr>
      <w:rFonts w:ascii="Verdana" w:hAnsi="Verdana"/>
      <w:sz w:val="20"/>
      <w:szCs w:val="20"/>
    </w:rPr>
  </w:style>
  <w:style w:type="paragraph" w:styleId="Lista4">
    <w:name w:val="List 4"/>
    <w:basedOn w:val="Normalny"/>
    <w:rsid w:val="00D02443"/>
    <w:pPr>
      <w:spacing w:after="120"/>
      <w:ind w:left="1132" w:hanging="283"/>
    </w:pPr>
    <w:rPr>
      <w:rFonts w:ascii="Verdana" w:hAnsi="Verdana"/>
      <w:sz w:val="20"/>
      <w:szCs w:val="20"/>
    </w:rPr>
  </w:style>
  <w:style w:type="paragraph" w:styleId="Lista5">
    <w:name w:val="List 5"/>
    <w:basedOn w:val="Normalny"/>
    <w:rsid w:val="00D02443"/>
    <w:pPr>
      <w:spacing w:after="120"/>
      <w:ind w:left="1415" w:hanging="283"/>
    </w:pPr>
    <w:rPr>
      <w:rFonts w:ascii="Verdana" w:hAnsi="Verdana"/>
      <w:sz w:val="20"/>
      <w:szCs w:val="20"/>
    </w:rPr>
  </w:style>
  <w:style w:type="paragraph" w:styleId="Listanumerowana2">
    <w:name w:val="List Number 2"/>
    <w:basedOn w:val="Normalny"/>
    <w:rsid w:val="00D02443"/>
    <w:pPr>
      <w:numPr>
        <w:numId w:val="122"/>
      </w:numPr>
      <w:spacing w:after="120"/>
    </w:pPr>
    <w:rPr>
      <w:rFonts w:ascii="Verdana" w:hAnsi="Verdana"/>
      <w:sz w:val="20"/>
      <w:szCs w:val="20"/>
    </w:rPr>
  </w:style>
  <w:style w:type="paragraph" w:styleId="Listanumerowana3">
    <w:name w:val="List Number 3"/>
    <w:basedOn w:val="Normalny"/>
    <w:rsid w:val="00D02443"/>
    <w:pPr>
      <w:numPr>
        <w:numId w:val="123"/>
      </w:numPr>
      <w:spacing w:after="120"/>
    </w:pPr>
    <w:rPr>
      <w:rFonts w:ascii="Verdana" w:hAnsi="Verdana"/>
      <w:sz w:val="20"/>
      <w:szCs w:val="20"/>
    </w:rPr>
  </w:style>
  <w:style w:type="paragraph" w:styleId="Listanumerowana4">
    <w:name w:val="List Number 4"/>
    <w:basedOn w:val="Normalny"/>
    <w:rsid w:val="00D02443"/>
    <w:pPr>
      <w:numPr>
        <w:numId w:val="124"/>
      </w:numPr>
      <w:spacing w:after="120"/>
    </w:pPr>
    <w:rPr>
      <w:rFonts w:ascii="Verdana" w:hAnsi="Verdana"/>
      <w:sz w:val="20"/>
      <w:szCs w:val="20"/>
    </w:rPr>
  </w:style>
  <w:style w:type="paragraph" w:styleId="Listanumerowana5">
    <w:name w:val="List Number 5"/>
    <w:basedOn w:val="Normalny"/>
    <w:rsid w:val="00D02443"/>
    <w:pPr>
      <w:numPr>
        <w:numId w:val="125"/>
      </w:numPr>
      <w:spacing w:after="120"/>
    </w:pPr>
    <w:rPr>
      <w:rFonts w:ascii="Verdana" w:hAnsi="Verdana"/>
      <w:sz w:val="20"/>
      <w:szCs w:val="20"/>
    </w:rPr>
  </w:style>
  <w:style w:type="paragraph" w:styleId="Listapunktowana4">
    <w:name w:val="List Bullet 4"/>
    <w:basedOn w:val="Normalny"/>
    <w:rsid w:val="00D02443"/>
    <w:pPr>
      <w:numPr>
        <w:numId w:val="126"/>
      </w:numPr>
      <w:spacing w:after="120"/>
    </w:pPr>
    <w:rPr>
      <w:rFonts w:ascii="Verdana" w:hAnsi="Verdana"/>
      <w:sz w:val="20"/>
      <w:szCs w:val="20"/>
    </w:rPr>
  </w:style>
  <w:style w:type="paragraph" w:styleId="Nagweknotatki">
    <w:name w:val="Note Heading"/>
    <w:basedOn w:val="Normalny"/>
    <w:next w:val="Normalny"/>
    <w:link w:val="NagweknotatkiZnak"/>
    <w:rsid w:val="00D02443"/>
    <w:pPr>
      <w:spacing w:after="120"/>
    </w:pPr>
    <w:rPr>
      <w:rFonts w:ascii="Verdana" w:hAnsi="Verdana"/>
      <w:sz w:val="20"/>
      <w:szCs w:val="20"/>
    </w:rPr>
  </w:style>
  <w:style w:type="character" w:customStyle="1" w:styleId="NagweknotatkiZnak">
    <w:name w:val="Nagłówek notatki Znak"/>
    <w:basedOn w:val="Domylnaczcionkaakapitu"/>
    <w:link w:val="Nagweknotatki"/>
    <w:rsid w:val="00D02443"/>
    <w:rPr>
      <w:rFonts w:ascii="Verdana" w:hAnsi="Verdana" w:cs="Times New Roman"/>
      <w:sz w:val="20"/>
      <w:szCs w:val="20"/>
      <w:lang w:eastAsia="pl-PL"/>
    </w:rPr>
  </w:style>
  <w:style w:type="paragraph" w:styleId="Nagwekwykazurde">
    <w:name w:val="toa heading"/>
    <w:basedOn w:val="Normalny"/>
    <w:next w:val="Normalny"/>
    <w:semiHidden/>
    <w:rsid w:val="00D02443"/>
    <w:pPr>
      <w:spacing w:before="120" w:after="120"/>
    </w:pPr>
    <w:rPr>
      <w:rFonts w:ascii="Arial" w:hAnsi="Arial" w:cs="Arial"/>
      <w:b/>
      <w:bCs/>
    </w:rPr>
  </w:style>
  <w:style w:type="paragraph" w:styleId="Podpise-mail">
    <w:name w:val="E-mail Signature"/>
    <w:basedOn w:val="Normalny"/>
    <w:link w:val="Podpise-mailZnak"/>
    <w:rsid w:val="00D02443"/>
    <w:pPr>
      <w:spacing w:after="120"/>
    </w:pPr>
    <w:rPr>
      <w:rFonts w:ascii="Verdana" w:hAnsi="Verdana"/>
      <w:sz w:val="20"/>
      <w:szCs w:val="20"/>
    </w:rPr>
  </w:style>
  <w:style w:type="character" w:customStyle="1" w:styleId="Podpise-mailZnak">
    <w:name w:val="Podpis e-mail Znak"/>
    <w:basedOn w:val="Domylnaczcionkaakapitu"/>
    <w:link w:val="Podpise-mail"/>
    <w:rsid w:val="00D02443"/>
    <w:rPr>
      <w:rFonts w:ascii="Verdana" w:hAnsi="Verdana" w:cs="Times New Roman"/>
      <w:sz w:val="20"/>
      <w:szCs w:val="20"/>
      <w:lang w:eastAsia="pl-PL"/>
    </w:rPr>
  </w:style>
  <w:style w:type="paragraph" w:styleId="Spisilustracji">
    <w:name w:val="table of figures"/>
    <w:basedOn w:val="Normalny"/>
    <w:next w:val="Normalny"/>
    <w:semiHidden/>
    <w:rsid w:val="00D02443"/>
    <w:pPr>
      <w:spacing w:after="120"/>
    </w:pPr>
    <w:rPr>
      <w:rFonts w:ascii="Verdana" w:hAnsi="Verdana"/>
      <w:sz w:val="20"/>
      <w:szCs w:val="20"/>
    </w:rPr>
  </w:style>
  <w:style w:type="paragraph" w:styleId="Tekstmakra">
    <w:name w:val="macro"/>
    <w:link w:val="TekstmakraZnak"/>
    <w:semiHidden/>
    <w:rsid w:val="00D0244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D02443"/>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D0244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D02443"/>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D0244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D02443"/>
    <w:rPr>
      <w:rFonts w:ascii="Verdana" w:hAnsi="Verdana" w:cs="Times New Roman"/>
      <w:sz w:val="20"/>
      <w:szCs w:val="20"/>
      <w:lang w:val="x-none" w:eastAsia="pl-PL"/>
    </w:rPr>
  </w:style>
  <w:style w:type="paragraph" w:styleId="Wcicienormalne">
    <w:name w:val="Normal Indent"/>
    <w:basedOn w:val="Normalny"/>
    <w:rsid w:val="00D02443"/>
    <w:pPr>
      <w:spacing w:after="120"/>
      <w:ind w:left="708"/>
    </w:pPr>
    <w:rPr>
      <w:rFonts w:ascii="Verdana" w:hAnsi="Verdana"/>
      <w:sz w:val="20"/>
      <w:szCs w:val="20"/>
    </w:rPr>
  </w:style>
  <w:style w:type="paragraph" w:styleId="Wykazrde">
    <w:name w:val="table of authorities"/>
    <w:basedOn w:val="Normalny"/>
    <w:next w:val="Normalny"/>
    <w:semiHidden/>
    <w:rsid w:val="00D0244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D0244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D02443"/>
    <w:rPr>
      <w:rFonts w:ascii="Verdana" w:hAnsi="Verdana" w:cs="Times New Roman"/>
      <w:sz w:val="20"/>
      <w:szCs w:val="20"/>
      <w:lang w:eastAsia="pl-PL"/>
    </w:rPr>
  </w:style>
  <w:style w:type="paragraph" w:styleId="Zwrotpoegnalny">
    <w:name w:val="Closing"/>
    <w:basedOn w:val="Normalny"/>
    <w:link w:val="ZwrotpoegnalnyZnak"/>
    <w:rsid w:val="00D0244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D02443"/>
    <w:rPr>
      <w:rFonts w:ascii="Verdana" w:hAnsi="Verdana" w:cs="Times New Roman"/>
      <w:sz w:val="20"/>
      <w:szCs w:val="20"/>
      <w:lang w:eastAsia="pl-PL"/>
    </w:rPr>
  </w:style>
  <w:style w:type="paragraph" w:customStyle="1" w:styleId="Numerowanie">
    <w:name w:val="Numerowanie"/>
    <w:aliases w:val="Z lewej:  0,46 cm,Wysunięcie:  0,79 cm"/>
    <w:basedOn w:val="Normalny"/>
    <w:rsid w:val="00D02443"/>
    <w:pPr>
      <w:numPr>
        <w:ilvl w:val="1"/>
        <w:numId w:val="127"/>
      </w:numPr>
      <w:spacing w:after="120"/>
    </w:pPr>
    <w:rPr>
      <w:rFonts w:ascii="Verdana" w:hAnsi="Verdana"/>
      <w:sz w:val="20"/>
      <w:szCs w:val="20"/>
    </w:rPr>
  </w:style>
  <w:style w:type="paragraph" w:customStyle="1" w:styleId="KP">
    <w:name w:val="KP"/>
    <w:next w:val="KP1"/>
    <w:rsid w:val="00D02443"/>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D02443"/>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D02443"/>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D02443"/>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D02443"/>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D02443"/>
    <w:rPr>
      <w:rFonts w:ascii="Verdana" w:hAnsi="Verdana" w:cs="Verdana"/>
      <w:b/>
      <w:bCs/>
      <w:lang w:val="en-GB" w:eastAsia="en-US"/>
    </w:rPr>
  </w:style>
  <w:style w:type="character" w:styleId="Numerwiersza">
    <w:name w:val="line number"/>
    <w:basedOn w:val="Domylnaczcionkaakapitu"/>
    <w:rsid w:val="00D02443"/>
  </w:style>
  <w:style w:type="paragraph" w:customStyle="1" w:styleId="Nagwek4mj">
    <w:name w:val="Nagłówek 4 mój"/>
    <w:basedOn w:val="Normalny"/>
    <w:rsid w:val="00D02443"/>
    <w:pPr>
      <w:spacing w:before="240" w:line="360" w:lineRule="auto"/>
      <w:jc w:val="both"/>
    </w:pPr>
    <w:rPr>
      <w:b/>
      <w:bCs/>
      <w:i/>
      <w:iCs/>
    </w:rPr>
  </w:style>
  <w:style w:type="paragraph" w:customStyle="1" w:styleId="Normalny11pt">
    <w:name w:val="Normalny + 11 pt"/>
    <w:basedOn w:val="wypunktowanie"/>
    <w:rsid w:val="00D02443"/>
    <w:pPr>
      <w:numPr>
        <w:numId w:val="0"/>
      </w:numPr>
    </w:pPr>
    <w:rPr>
      <w:sz w:val="20"/>
    </w:rPr>
  </w:style>
  <w:style w:type="paragraph" w:customStyle="1" w:styleId="ListNumberFirst">
    <w:name w:val="List Number First"/>
    <w:basedOn w:val="Default"/>
    <w:next w:val="Default"/>
    <w:rsid w:val="00D02443"/>
    <w:pPr>
      <w:spacing w:before="80" w:after="160"/>
    </w:pPr>
    <w:rPr>
      <w:rFonts w:ascii="Arial" w:hAnsi="Arial" w:cs="Arial"/>
      <w:color w:val="auto"/>
      <w:lang w:eastAsia="pl-PL"/>
    </w:rPr>
  </w:style>
  <w:style w:type="paragraph" w:customStyle="1" w:styleId="Nagwek310">
    <w:name w:val="Nagłówek 31"/>
    <w:basedOn w:val="Default"/>
    <w:next w:val="Default"/>
    <w:rsid w:val="00D02443"/>
    <w:pPr>
      <w:spacing w:before="240" w:after="60"/>
    </w:pPr>
    <w:rPr>
      <w:rFonts w:ascii="Arial" w:hAnsi="Arial" w:cs="Arial"/>
      <w:color w:val="auto"/>
      <w:lang w:eastAsia="pl-PL"/>
    </w:rPr>
  </w:style>
  <w:style w:type="paragraph" w:customStyle="1" w:styleId="StylPo0pt">
    <w:name w:val="Styl Po:  0 pt"/>
    <w:basedOn w:val="Normalny"/>
    <w:rsid w:val="00D02443"/>
    <w:pPr>
      <w:spacing w:after="120"/>
    </w:pPr>
    <w:rPr>
      <w:rFonts w:ascii="Verdana" w:hAnsi="Verdana" w:cs="Verdana"/>
      <w:sz w:val="20"/>
      <w:szCs w:val="20"/>
    </w:rPr>
  </w:style>
  <w:style w:type="paragraph" w:customStyle="1" w:styleId="StylPo0pt1">
    <w:name w:val="Styl Po:  0 pt1"/>
    <w:basedOn w:val="Normalny"/>
    <w:rsid w:val="00D02443"/>
    <w:pPr>
      <w:spacing w:after="120"/>
    </w:pPr>
    <w:rPr>
      <w:rFonts w:ascii="Verdana" w:hAnsi="Verdana" w:cs="Verdana"/>
      <w:sz w:val="20"/>
      <w:szCs w:val="20"/>
    </w:rPr>
  </w:style>
  <w:style w:type="paragraph" w:customStyle="1" w:styleId="Numberedlist21">
    <w:name w:val="Numbered list 2.1"/>
    <w:basedOn w:val="Nagwek1"/>
    <w:next w:val="Normalny"/>
    <w:rsid w:val="00D02443"/>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D0244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D0244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D02443"/>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D02443"/>
    <w:rPr>
      <w:rFonts w:eastAsia="Times New Roman" w:cs="Times New Roman"/>
    </w:rPr>
  </w:style>
  <w:style w:type="character" w:customStyle="1" w:styleId="WW8Num16z1">
    <w:name w:val="WW8Num16z1"/>
    <w:rsid w:val="00D02443"/>
    <w:rPr>
      <w:rFonts w:ascii="Symbol" w:hAnsi="Symbol"/>
    </w:rPr>
  </w:style>
  <w:style w:type="character" w:customStyle="1" w:styleId="WW8Num18z0">
    <w:name w:val="WW8Num18z0"/>
    <w:rsid w:val="00D02443"/>
    <w:rPr>
      <w:rFonts w:ascii="Symbol" w:hAnsi="Symbol"/>
    </w:rPr>
  </w:style>
  <w:style w:type="character" w:customStyle="1" w:styleId="WW8Num18z1">
    <w:name w:val="WW8Num18z1"/>
    <w:rsid w:val="00D02443"/>
    <w:rPr>
      <w:rFonts w:ascii="Courier New" w:hAnsi="Courier New" w:cs="Courier New"/>
    </w:rPr>
  </w:style>
  <w:style w:type="character" w:customStyle="1" w:styleId="WW8Num18z5">
    <w:name w:val="WW8Num18z5"/>
    <w:rsid w:val="00D02443"/>
    <w:rPr>
      <w:rFonts w:ascii="Wingdings" w:hAnsi="Wingdings"/>
    </w:rPr>
  </w:style>
  <w:style w:type="character" w:customStyle="1" w:styleId="Absatz-Standardschriftart">
    <w:name w:val="Absatz-Standardschriftart"/>
    <w:rsid w:val="00D02443"/>
  </w:style>
  <w:style w:type="character" w:customStyle="1" w:styleId="WW-Absatz-Standardschriftart">
    <w:name w:val="WW-Absatz-Standardschriftart"/>
    <w:rsid w:val="00D02443"/>
  </w:style>
  <w:style w:type="character" w:customStyle="1" w:styleId="WW8Num9z1">
    <w:name w:val="WW8Num9z1"/>
    <w:rsid w:val="00D02443"/>
    <w:rPr>
      <w:rFonts w:eastAsia="Times New Roman" w:cs="Times New Roman"/>
    </w:rPr>
  </w:style>
  <w:style w:type="character" w:customStyle="1" w:styleId="WW8Num17z1">
    <w:name w:val="WW8Num17z1"/>
    <w:rsid w:val="00D02443"/>
    <w:rPr>
      <w:rFonts w:ascii="Symbol" w:hAnsi="Symbol"/>
    </w:rPr>
  </w:style>
  <w:style w:type="character" w:customStyle="1" w:styleId="WW8Num19z0">
    <w:name w:val="WW8Num19z0"/>
    <w:rsid w:val="00D02443"/>
    <w:rPr>
      <w:rFonts w:ascii="Symbol" w:hAnsi="Symbol"/>
    </w:rPr>
  </w:style>
  <w:style w:type="character" w:customStyle="1" w:styleId="WW8Num19z1">
    <w:name w:val="WW8Num19z1"/>
    <w:rsid w:val="00D02443"/>
    <w:rPr>
      <w:rFonts w:ascii="Courier New" w:hAnsi="Courier New" w:cs="Courier New"/>
    </w:rPr>
  </w:style>
  <w:style w:type="character" w:customStyle="1" w:styleId="WW8Num19z5">
    <w:name w:val="WW8Num19z5"/>
    <w:rsid w:val="00D02443"/>
    <w:rPr>
      <w:rFonts w:ascii="Wingdings" w:hAnsi="Wingdings"/>
    </w:rPr>
  </w:style>
  <w:style w:type="character" w:customStyle="1" w:styleId="WW-Absatz-Standardschriftart1">
    <w:name w:val="WW-Absatz-Standardschriftart1"/>
    <w:rsid w:val="00D02443"/>
  </w:style>
  <w:style w:type="character" w:customStyle="1" w:styleId="Domylnaczcionkaakapitu1">
    <w:name w:val="Domyślna czcionka akapitu1"/>
    <w:rsid w:val="00D02443"/>
  </w:style>
  <w:style w:type="character" w:customStyle="1" w:styleId="Numerstrony1">
    <w:name w:val="Numer strony1"/>
    <w:basedOn w:val="Domylnaczcionkaakapitu1"/>
    <w:rsid w:val="00D02443"/>
  </w:style>
  <w:style w:type="character" w:customStyle="1" w:styleId="Odwoanieprzypisudolnego1">
    <w:name w:val="Odwołanie przypisu dolnego1"/>
    <w:rsid w:val="00D02443"/>
  </w:style>
  <w:style w:type="paragraph" w:customStyle="1" w:styleId="Nagwek10">
    <w:name w:val="Nagłówek1"/>
    <w:basedOn w:val="Normalny"/>
    <w:next w:val="Tekstpodstawowy"/>
    <w:rsid w:val="00D0244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D02443"/>
    <w:pPr>
      <w:suppressLineNumbers/>
      <w:suppressAutoHyphens/>
      <w:spacing w:before="120" w:after="120"/>
    </w:pPr>
    <w:rPr>
      <w:rFonts w:cs="Tahoma"/>
      <w:i/>
      <w:iCs/>
      <w:kern w:val="1"/>
      <w:lang w:eastAsia="ar-SA"/>
    </w:rPr>
  </w:style>
  <w:style w:type="paragraph" w:customStyle="1" w:styleId="Tekstdymka1">
    <w:name w:val="Tekst dymka1"/>
    <w:basedOn w:val="Normalny"/>
    <w:rsid w:val="00D02443"/>
    <w:pPr>
      <w:suppressAutoHyphens/>
    </w:pPr>
    <w:rPr>
      <w:kern w:val="1"/>
      <w:lang w:eastAsia="ar-SA"/>
    </w:rPr>
  </w:style>
  <w:style w:type="paragraph" w:customStyle="1" w:styleId="poziom1">
    <w:name w:val="poziom1"/>
    <w:basedOn w:val="Normalny"/>
    <w:rsid w:val="00D02443"/>
    <w:pPr>
      <w:suppressAutoHyphens/>
    </w:pPr>
    <w:rPr>
      <w:kern w:val="1"/>
      <w:lang w:eastAsia="ar-SA"/>
    </w:rPr>
  </w:style>
  <w:style w:type="paragraph" w:customStyle="1" w:styleId="wymylnikowanie">
    <w:name w:val="wymyślnikowanie"/>
    <w:basedOn w:val="Normalny"/>
    <w:rsid w:val="00D02443"/>
    <w:pPr>
      <w:suppressAutoHyphens/>
    </w:pPr>
    <w:rPr>
      <w:kern w:val="1"/>
      <w:lang w:eastAsia="ar-SA"/>
    </w:rPr>
  </w:style>
  <w:style w:type="paragraph" w:customStyle="1" w:styleId="CharZnakCharZnakChar">
    <w:name w:val="Char Znak Char Znak Char"/>
    <w:basedOn w:val="Normalny"/>
    <w:rsid w:val="00D02443"/>
    <w:pPr>
      <w:suppressAutoHyphens/>
    </w:pPr>
    <w:rPr>
      <w:kern w:val="1"/>
      <w:lang w:eastAsia="ar-SA"/>
    </w:rPr>
  </w:style>
  <w:style w:type="paragraph" w:customStyle="1" w:styleId="Rozdztyt">
    <w:name w:val="Rozdz_tyt"/>
    <w:basedOn w:val="Normalny"/>
    <w:rsid w:val="00D02443"/>
    <w:pPr>
      <w:suppressAutoHyphens/>
    </w:pPr>
    <w:rPr>
      <w:kern w:val="1"/>
      <w:lang w:eastAsia="ar-SA"/>
    </w:rPr>
  </w:style>
  <w:style w:type="paragraph" w:customStyle="1" w:styleId="Podp">
    <w:name w:val="Podp"/>
    <w:basedOn w:val="Normalny"/>
    <w:rsid w:val="00D02443"/>
    <w:pPr>
      <w:suppressAutoHyphens/>
    </w:pPr>
    <w:rPr>
      <w:kern w:val="1"/>
      <w:lang w:eastAsia="ar-SA"/>
    </w:rPr>
  </w:style>
  <w:style w:type="paragraph" w:customStyle="1" w:styleId="Okadkaztytuem">
    <w:name w:val="Okładka z tytułem"/>
    <w:basedOn w:val="Normalny"/>
    <w:rsid w:val="00D02443"/>
    <w:pPr>
      <w:suppressAutoHyphens/>
    </w:pPr>
    <w:rPr>
      <w:kern w:val="1"/>
      <w:lang w:eastAsia="ar-SA"/>
    </w:rPr>
  </w:style>
  <w:style w:type="paragraph" w:customStyle="1" w:styleId="Okadkazpodtytuem">
    <w:name w:val="Okładka z podtytułem"/>
    <w:basedOn w:val="Okadkaztytuem"/>
    <w:rsid w:val="00D02443"/>
  </w:style>
  <w:style w:type="paragraph" w:customStyle="1" w:styleId="NormalnyWeb1">
    <w:name w:val="Normalny (Web)1"/>
    <w:basedOn w:val="Normalny"/>
    <w:rsid w:val="00D02443"/>
    <w:pPr>
      <w:suppressAutoHyphens/>
    </w:pPr>
    <w:rPr>
      <w:kern w:val="1"/>
      <w:lang w:eastAsia="ar-SA"/>
    </w:rPr>
  </w:style>
  <w:style w:type="paragraph" w:customStyle="1" w:styleId="Nagwektabeli">
    <w:name w:val="Nagłówek tabeli"/>
    <w:basedOn w:val="Zawartotabeli"/>
    <w:rsid w:val="00D02443"/>
    <w:pPr>
      <w:suppressLineNumbers/>
      <w:jc w:val="center"/>
    </w:pPr>
    <w:rPr>
      <w:b/>
      <w:bCs/>
      <w:kern w:val="1"/>
      <w:lang w:eastAsia="ar-SA"/>
    </w:rPr>
  </w:style>
  <w:style w:type="paragraph" w:customStyle="1" w:styleId="PNNagwek1">
    <w:name w:val="PN Nagłówek 1"/>
    <w:basedOn w:val="PNTekstpodstawowy"/>
    <w:next w:val="PNTekstpodstawowy"/>
    <w:rsid w:val="00D02443"/>
    <w:pPr>
      <w:keepNext/>
      <w:numPr>
        <w:numId w:val="128"/>
      </w:numPr>
      <w:tabs>
        <w:tab w:val="left" w:pos="709"/>
      </w:tabs>
      <w:outlineLvl w:val="0"/>
    </w:pPr>
    <w:rPr>
      <w:b/>
    </w:rPr>
  </w:style>
  <w:style w:type="paragraph" w:customStyle="1" w:styleId="PNNagwek2">
    <w:name w:val="PN Nagłówek 2"/>
    <w:basedOn w:val="PNNagwek1"/>
    <w:next w:val="PNTekstpodstawowy"/>
    <w:rsid w:val="00D02443"/>
    <w:pPr>
      <w:numPr>
        <w:ilvl w:val="1"/>
      </w:numPr>
      <w:outlineLvl w:val="1"/>
    </w:pPr>
  </w:style>
  <w:style w:type="paragraph" w:customStyle="1" w:styleId="PNNagwek3">
    <w:name w:val="PN Nagłówek 3"/>
    <w:basedOn w:val="PNNagwek1"/>
    <w:next w:val="PNTekstpodstawowy"/>
    <w:rsid w:val="00D02443"/>
    <w:pPr>
      <w:numPr>
        <w:ilvl w:val="2"/>
      </w:numPr>
      <w:outlineLvl w:val="2"/>
    </w:pPr>
  </w:style>
  <w:style w:type="paragraph" w:customStyle="1" w:styleId="PNNagwek4">
    <w:name w:val="PN Nagłówek 4"/>
    <w:basedOn w:val="PNNagwek1"/>
    <w:next w:val="PNTekstpodstawowy"/>
    <w:rsid w:val="00D02443"/>
    <w:pPr>
      <w:numPr>
        <w:ilvl w:val="3"/>
      </w:numPr>
      <w:outlineLvl w:val="3"/>
    </w:pPr>
  </w:style>
  <w:style w:type="paragraph" w:customStyle="1" w:styleId="PNNagwek5">
    <w:name w:val="PN Nagłówek 5"/>
    <w:basedOn w:val="PNNagwek1"/>
    <w:next w:val="PNTekstpodstawowy"/>
    <w:rsid w:val="00D02443"/>
    <w:pPr>
      <w:numPr>
        <w:ilvl w:val="4"/>
      </w:numPr>
      <w:tabs>
        <w:tab w:val="left" w:pos="1077"/>
      </w:tabs>
      <w:outlineLvl w:val="4"/>
    </w:pPr>
  </w:style>
  <w:style w:type="paragraph" w:customStyle="1" w:styleId="PNNagwek6">
    <w:name w:val="PN Nagłówek 6"/>
    <w:basedOn w:val="PNNagwek1"/>
    <w:next w:val="PNTekstpodstawowy"/>
    <w:rsid w:val="00D02443"/>
    <w:pPr>
      <w:numPr>
        <w:ilvl w:val="5"/>
      </w:numPr>
      <w:tabs>
        <w:tab w:val="left" w:pos="1077"/>
      </w:tabs>
      <w:outlineLvl w:val="5"/>
    </w:pPr>
  </w:style>
  <w:style w:type="paragraph" w:customStyle="1" w:styleId="Tablebody">
    <w:name w:val="Table body (+)"/>
    <w:basedOn w:val="Normalny"/>
    <w:rsid w:val="00D0244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D02443"/>
  </w:style>
  <w:style w:type="table" w:styleId="Tabela-Motyw">
    <w:name w:val="Table Theme"/>
    <w:basedOn w:val="Standardowy"/>
    <w:rsid w:val="00D02443"/>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02443"/>
    <w:rPr>
      <w:color w:val="605E5C"/>
      <w:shd w:val="clear" w:color="auto" w:fill="E1DFDD"/>
    </w:rPr>
  </w:style>
  <w:style w:type="paragraph" w:customStyle="1" w:styleId="Tekstpodstawowy10">
    <w:name w:val="Tekst podstawowy 1"/>
    <w:basedOn w:val="Tekstpodstawowy2"/>
    <w:qFormat/>
    <w:rsid w:val="00D02443"/>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D02443"/>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1391">
      <w:marLeft w:val="0"/>
      <w:marRight w:val="0"/>
      <w:marTop w:val="0"/>
      <w:marBottom w:val="0"/>
      <w:divBdr>
        <w:top w:val="none" w:sz="0" w:space="0" w:color="auto"/>
        <w:left w:val="none" w:sz="0" w:space="0" w:color="auto"/>
        <w:bottom w:val="none" w:sz="0" w:space="0" w:color="auto"/>
        <w:right w:val="none" w:sz="0" w:space="0" w:color="auto"/>
      </w:divBdr>
    </w:div>
    <w:div w:id="134881394">
      <w:marLeft w:val="0"/>
      <w:marRight w:val="0"/>
      <w:marTop w:val="0"/>
      <w:marBottom w:val="0"/>
      <w:divBdr>
        <w:top w:val="none" w:sz="0" w:space="0" w:color="auto"/>
        <w:left w:val="none" w:sz="0" w:space="0" w:color="auto"/>
        <w:bottom w:val="none" w:sz="0" w:space="0" w:color="auto"/>
        <w:right w:val="none" w:sz="0" w:space="0" w:color="auto"/>
      </w:divBdr>
    </w:div>
    <w:div w:id="134881396">
      <w:marLeft w:val="0"/>
      <w:marRight w:val="0"/>
      <w:marTop w:val="0"/>
      <w:marBottom w:val="0"/>
      <w:divBdr>
        <w:top w:val="none" w:sz="0" w:space="0" w:color="auto"/>
        <w:left w:val="none" w:sz="0" w:space="0" w:color="auto"/>
        <w:bottom w:val="none" w:sz="0" w:space="0" w:color="auto"/>
        <w:right w:val="none" w:sz="0" w:space="0" w:color="auto"/>
      </w:divBdr>
      <w:divsChild>
        <w:div w:id="134881425">
          <w:marLeft w:val="0"/>
          <w:marRight w:val="0"/>
          <w:marTop w:val="0"/>
          <w:marBottom w:val="0"/>
          <w:divBdr>
            <w:top w:val="none" w:sz="0" w:space="0" w:color="auto"/>
            <w:left w:val="none" w:sz="0" w:space="0" w:color="auto"/>
            <w:bottom w:val="none" w:sz="0" w:space="0" w:color="auto"/>
            <w:right w:val="none" w:sz="0" w:space="0" w:color="auto"/>
          </w:divBdr>
          <w:divsChild>
            <w:div w:id="134881550">
              <w:marLeft w:val="0"/>
              <w:marRight w:val="0"/>
              <w:marTop w:val="0"/>
              <w:marBottom w:val="0"/>
              <w:divBdr>
                <w:top w:val="none" w:sz="0" w:space="0" w:color="auto"/>
                <w:left w:val="none" w:sz="0" w:space="0" w:color="auto"/>
                <w:bottom w:val="none" w:sz="0" w:space="0" w:color="auto"/>
                <w:right w:val="none" w:sz="0" w:space="0" w:color="auto"/>
              </w:divBdr>
            </w:div>
          </w:divsChild>
        </w:div>
        <w:div w:id="134881499">
          <w:marLeft w:val="0"/>
          <w:marRight w:val="0"/>
          <w:marTop w:val="0"/>
          <w:marBottom w:val="0"/>
          <w:divBdr>
            <w:top w:val="none" w:sz="0" w:space="0" w:color="auto"/>
            <w:left w:val="none" w:sz="0" w:space="0" w:color="auto"/>
            <w:bottom w:val="none" w:sz="0" w:space="0" w:color="auto"/>
            <w:right w:val="none" w:sz="0" w:space="0" w:color="auto"/>
          </w:divBdr>
          <w:divsChild>
            <w:div w:id="134881395">
              <w:marLeft w:val="0"/>
              <w:marRight w:val="0"/>
              <w:marTop w:val="0"/>
              <w:marBottom w:val="0"/>
              <w:divBdr>
                <w:top w:val="none" w:sz="0" w:space="0" w:color="auto"/>
                <w:left w:val="none" w:sz="0" w:space="0" w:color="auto"/>
                <w:bottom w:val="none" w:sz="0" w:space="0" w:color="auto"/>
                <w:right w:val="none" w:sz="0" w:space="0" w:color="auto"/>
              </w:divBdr>
            </w:div>
          </w:divsChild>
        </w:div>
        <w:div w:id="134881541">
          <w:marLeft w:val="0"/>
          <w:marRight w:val="0"/>
          <w:marTop w:val="0"/>
          <w:marBottom w:val="0"/>
          <w:divBdr>
            <w:top w:val="none" w:sz="0" w:space="0" w:color="auto"/>
            <w:left w:val="none" w:sz="0" w:space="0" w:color="auto"/>
            <w:bottom w:val="none" w:sz="0" w:space="0" w:color="auto"/>
            <w:right w:val="none" w:sz="0" w:space="0" w:color="auto"/>
          </w:divBdr>
        </w:div>
        <w:div w:id="134881581">
          <w:marLeft w:val="0"/>
          <w:marRight w:val="0"/>
          <w:marTop w:val="0"/>
          <w:marBottom w:val="0"/>
          <w:divBdr>
            <w:top w:val="none" w:sz="0" w:space="0" w:color="auto"/>
            <w:left w:val="none" w:sz="0" w:space="0" w:color="auto"/>
            <w:bottom w:val="none" w:sz="0" w:space="0" w:color="auto"/>
            <w:right w:val="none" w:sz="0" w:space="0" w:color="auto"/>
          </w:divBdr>
          <w:divsChild>
            <w:div w:id="134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399">
      <w:marLeft w:val="0"/>
      <w:marRight w:val="0"/>
      <w:marTop w:val="0"/>
      <w:marBottom w:val="0"/>
      <w:divBdr>
        <w:top w:val="none" w:sz="0" w:space="0" w:color="auto"/>
        <w:left w:val="none" w:sz="0" w:space="0" w:color="auto"/>
        <w:bottom w:val="none" w:sz="0" w:space="0" w:color="auto"/>
        <w:right w:val="none" w:sz="0" w:space="0" w:color="auto"/>
      </w:divBdr>
    </w:div>
    <w:div w:id="134881407">
      <w:marLeft w:val="0"/>
      <w:marRight w:val="0"/>
      <w:marTop w:val="0"/>
      <w:marBottom w:val="0"/>
      <w:divBdr>
        <w:top w:val="none" w:sz="0" w:space="0" w:color="auto"/>
        <w:left w:val="none" w:sz="0" w:space="0" w:color="auto"/>
        <w:bottom w:val="none" w:sz="0" w:space="0" w:color="auto"/>
        <w:right w:val="none" w:sz="0" w:space="0" w:color="auto"/>
      </w:divBdr>
    </w:div>
    <w:div w:id="134881408">
      <w:marLeft w:val="0"/>
      <w:marRight w:val="0"/>
      <w:marTop w:val="0"/>
      <w:marBottom w:val="0"/>
      <w:divBdr>
        <w:top w:val="none" w:sz="0" w:space="0" w:color="auto"/>
        <w:left w:val="none" w:sz="0" w:space="0" w:color="auto"/>
        <w:bottom w:val="none" w:sz="0" w:space="0" w:color="auto"/>
        <w:right w:val="none" w:sz="0" w:space="0" w:color="auto"/>
      </w:divBdr>
    </w:div>
    <w:div w:id="134881410">
      <w:marLeft w:val="0"/>
      <w:marRight w:val="0"/>
      <w:marTop w:val="0"/>
      <w:marBottom w:val="0"/>
      <w:divBdr>
        <w:top w:val="none" w:sz="0" w:space="0" w:color="auto"/>
        <w:left w:val="none" w:sz="0" w:space="0" w:color="auto"/>
        <w:bottom w:val="none" w:sz="0" w:space="0" w:color="auto"/>
        <w:right w:val="none" w:sz="0" w:space="0" w:color="auto"/>
      </w:divBdr>
    </w:div>
    <w:div w:id="134881411">
      <w:marLeft w:val="0"/>
      <w:marRight w:val="0"/>
      <w:marTop w:val="0"/>
      <w:marBottom w:val="0"/>
      <w:divBdr>
        <w:top w:val="none" w:sz="0" w:space="0" w:color="auto"/>
        <w:left w:val="none" w:sz="0" w:space="0" w:color="auto"/>
        <w:bottom w:val="none" w:sz="0" w:space="0" w:color="auto"/>
        <w:right w:val="none" w:sz="0" w:space="0" w:color="auto"/>
      </w:divBdr>
    </w:div>
    <w:div w:id="134881413">
      <w:marLeft w:val="0"/>
      <w:marRight w:val="0"/>
      <w:marTop w:val="0"/>
      <w:marBottom w:val="0"/>
      <w:divBdr>
        <w:top w:val="none" w:sz="0" w:space="0" w:color="auto"/>
        <w:left w:val="none" w:sz="0" w:space="0" w:color="auto"/>
        <w:bottom w:val="none" w:sz="0" w:space="0" w:color="auto"/>
        <w:right w:val="none" w:sz="0" w:space="0" w:color="auto"/>
      </w:divBdr>
    </w:div>
    <w:div w:id="134881414">
      <w:marLeft w:val="0"/>
      <w:marRight w:val="0"/>
      <w:marTop w:val="0"/>
      <w:marBottom w:val="0"/>
      <w:divBdr>
        <w:top w:val="none" w:sz="0" w:space="0" w:color="auto"/>
        <w:left w:val="none" w:sz="0" w:space="0" w:color="auto"/>
        <w:bottom w:val="none" w:sz="0" w:space="0" w:color="auto"/>
        <w:right w:val="none" w:sz="0" w:space="0" w:color="auto"/>
      </w:divBdr>
      <w:divsChild>
        <w:div w:id="134881393">
          <w:marLeft w:val="0"/>
          <w:marRight w:val="0"/>
          <w:marTop w:val="0"/>
          <w:marBottom w:val="0"/>
          <w:divBdr>
            <w:top w:val="none" w:sz="0" w:space="0" w:color="auto"/>
            <w:left w:val="none" w:sz="0" w:space="0" w:color="auto"/>
            <w:bottom w:val="none" w:sz="0" w:space="0" w:color="auto"/>
            <w:right w:val="none" w:sz="0" w:space="0" w:color="auto"/>
          </w:divBdr>
          <w:divsChild>
            <w:div w:id="134881580">
              <w:marLeft w:val="0"/>
              <w:marRight w:val="0"/>
              <w:marTop w:val="0"/>
              <w:marBottom w:val="0"/>
              <w:divBdr>
                <w:top w:val="none" w:sz="0" w:space="0" w:color="auto"/>
                <w:left w:val="none" w:sz="0" w:space="0" w:color="auto"/>
                <w:bottom w:val="none" w:sz="0" w:space="0" w:color="auto"/>
                <w:right w:val="none" w:sz="0" w:space="0" w:color="auto"/>
              </w:divBdr>
            </w:div>
          </w:divsChild>
        </w:div>
        <w:div w:id="134881403">
          <w:marLeft w:val="0"/>
          <w:marRight w:val="0"/>
          <w:marTop w:val="0"/>
          <w:marBottom w:val="0"/>
          <w:divBdr>
            <w:top w:val="none" w:sz="0" w:space="0" w:color="auto"/>
            <w:left w:val="none" w:sz="0" w:space="0" w:color="auto"/>
            <w:bottom w:val="none" w:sz="0" w:space="0" w:color="auto"/>
            <w:right w:val="none" w:sz="0" w:space="0" w:color="auto"/>
          </w:divBdr>
          <w:divsChild>
            <w:div w:id="134881570">
              <w:marLeft w:val="0"/>
              <w:marRight w:val="0"/>
              <w:marTop w:val="0"/>
              <w:marBottom w:val="0"/>
              <w:divBdr>
                <w:top w:val="none" w:sz="0" w:space="0" w:color="auto"/>
                <w:left w:val="none" w:sz="0" w:space="0" w:color="auto"/>
                <w:bottom w:val="none" w:sz="0" w:space="0" w:color="auto"/>
                <w:right w:val="none" w:sz="0" w:space="0" w:color="auto"/>
              </w:divBdr>
            </w:div>
          </w:divsChild>
        </w:div>
        <w:div w:id="134881405">
          <w:marLeft w:val="0"/>
          <w:marRight w:val="0"/>
          <w:marTop w:val="0"/>
          <w:marBottom w:val="0"/>
          <w:divBdr>
            <w:top w:val="none" w:sz="0" w:space="0" w:color="auto"/>
            <w:left w:val="none" w:sz="0" w:space="0" w:color="auto"/>
            <w:bottom w:val="none" w:sz="0" w:space="0" w:color="auto"/>
            <w:right w:val="none" w:sz="0" w:space="0" w:color="auto"/>
          </w:divBdr>
          <w:divsChild>
            <w:div w:id="134881534">
              <w:marLeft w:val="0"/>
              <w:marRight w:val="0"/>
              <w:marTop w:val="0"/>
              <w:marBottom w:val="0"/>
              <w:divBdr>
                <w:top w:val="none" w:sz="0" w:space="0" w:color="auto"/>
                <w:left w:val="none" w:sz="0" w:space="0" w:color="auto"/>
                <w:bottom w:val="none" w:sz="0" w:space="0" w:color="auto"/>
                <w:right w:val="none" w:sz="0" w:space="0" w:color="auto"/>
              </w:divBdr>
            </w:div>
          </w:divsChild>
        </w:div>
        <w:div w:id="134881427">
          <w:marLeft w:val="0"/>
          <w:marRight w:val="0"/>
          <w:marTop w:val="0"/>
          <w:marBottom w:val="0"/>
          <w:divBdr>
            <w:top w:val="none" w:sz="0" w:space="0" w:color="auto"/>
            <w:left w:val="none" w:sz="0" w:space="0" w:color="auto"/>
            <w:bottom w:val="none" w:sz="0" w:space="0" w:color="auto"/>
            <w:right w:val="none" w:sz="0" w:space="0" w:color="auto"/>
          </w:divBdr>
          <w:divsChild>
            <w:div w:id="134881392">
              <w:marLeft w:val="0"/>
              <w:marRight w:val="0"/>
              <w:marTop w:val="0"/>
              <w:marBottom w:val="0"/>
              <w:divBdr>
                <w:top w:val="none" w:sz="0" w:space="0" w:color="auto"/>
                <w:left w:val="none" w:sz="0" w:space="0" w:color="auto"/>
                <w:bottom w:val="none" w:sz="0" w:space="0" w:color="auto"/>
                <w:right w:val="none" w:sz="0" w:space="0" w:color="auto"/>
              </w:divBdr>
            </w:div>
          </w:divsChild>
        </w:div>
        <w:div w:id="134881486">
          <w:marLeft w:val="0"/>
          <w:marRight w:val="0"/>
          <w:marTop w:val="0"/>
          <w:marBottom w:val="0"/>
          <w:divBdr>
            <w:top w:val="none" w:sz="0" w:space="0" w:color="auto"/>
            <w:left w:val="none" w:sz="0" w:space="0" w:color="auto"/>
            <w:bottom w:val="none" w:sz="0" w:space="0" w:color="auto"/>
            <w:right w:val="none" w:sz="0" w:space="0" w:color="auto"/>
          </w:divBdr>
          <w:divsChild>
            <w:div w:id="134881557">
              <w:marLeft w:val="0"/>
              <w:marRight w:val="0"/>
              <w:marTop w:val="0"/>
              <w:marBottom w:val="0"/>
              <w:divBdr>
                <w:top w:val="none" w:sz="0" w:space="0" w:color="auto"/>
                <w:left w:val="none" w:sz="0" w:space="0" w:color="auto"/>
                <w:bottom w:val="none" w:sz="0" w:space="0" w:color="auto"/>
                <w:right w:val="none" w:sz="0" w:space="0" w:color="auto"/>
              </w:divBdr>
            </w:div>
          </w:divsChild>
        </w:div>
        <w:div w:id="134881490">
          <w:marLeft w:val="0"/>
          <w:marRight w:val="0"/>
          <w:marTop w:val="0"/>
          <w:marBottom w:val="0"/>
          <w:divBdr>
            <w:top w:val="none" w:sz="0" w:space="0" w:color="auto"/>
            <w:left w:val="none" w:sz="0" w:space="0" w:color="auto"/>
            <w:bottom w:val="none" w:sz="0" w:space="0" w:color="auto"/>
            <w:right w:val="none" w:sz="0" w:space="0" w:color="auto"/>
          </w:divBdr>
          <w:divsChild>
            <w:div w:id="134881460">
              <w:marLeft w:val="0"/>
              <w:marRight w:val="0"/>
              <w:marTop w:val="0"/>
              <w:marBottom w:val="0"/>
              <w:divBdr>
                <w:top w:val="none" w:sz="0" w:space="0" w:color="auto"/>
                <w:left w:val="none" w:sz="0" w:space="0" w:color="auto"/>
                <w:bottom w:val="none" w:sz="0" w:space="0" w:color="auto"/>
                <w:right w:val="none" w:sz="0" w:space="0" w:color="auto"/>
              </w:divBdr>
            </w:div>
          </w:divsChild>
        </w:div>
        <w:div w:id="134881504">
          <w:marLeft w:val="0"/>
          <w:marRight w:val="0"/>
          <w:marTop w:val="0"/>
          <w:marBottom w:val="0"/>
          <w:divBdr>
            <w:top w:val="none" w:sz="0" w:space="0" w:color="auto"/>
            <w:left w:val="none" w:sz="0" w:space="0" w:color="auto"/>
            <w:bottom w:val="none" w:sz="0" w:space="0" w:color="auto"/>
            <w:right w:val="none" w:sz="0" w:space="0" w:color="auto"/>
          </w:divBdr>
          <w:divsChild>
            <w:div w:id="134881453">
              <w:marLeft w:val="0"/>
              <w:marRight w:val="0"/>
              <w:marTop w:val="0"/>
              <w:marBottom w:val="0"/>
              <w:divBdr>
                <w:top w:val="none" w:sz="0" w:space="0" w:color="auto"/>
                <w:left w:val="none" w:sz="0" w:space="0" w:color="auto"/>
                <w:bottom w:val="none" w:sz="0" w:space="0" w:color="auto"/>
                <w:right w:val="none" w:sz="0" w:space="0" w:color="auto"/>
              </w:divBdr>
            </w:div>
          </w:divsChild>
        </w:div>
        <w:div w:id="134881525">
          <w:marLeft w:val="0"/>
          <w:marRight w:val="0"/>
          <w:marTop w:val="0"/>
          <w:marBottom w:val="0"/>
          <w:divBdr>
            <w:top w:val="none" w:sz="0" w:space="0" w:color="auto"/>
            <w:left w:val="none" w:sz="0" w:space="0" w:color="auto"/>
            <w:bottom w:val="none" w:sz="0" w:space="0" w:color="auto"/>
            <w:right w:val="none" w:sz="0" w:space="0" w:color="auto"/>
          </w:divBdr>
          <w:divsChild>
            <w:div w:id="134881412">
              <w:marLeft w:val="0"/>
              <w:marRight w:val="0"/>
              <w:marTop w:val="0"/>
              <w:marBottom w:val="0"/>
              <w:divBdr>
                <w:top w:val="none" w:sz="0" w:space="0" w:color="auto"/>
                <w:left w:val="none" w:sz="0" w:space="0" w:color="auto"/>
                <w:bottom w:val="none" w:sz="0" w:space="0" w:color="auto"/>
                <w:right w:val="none" w:sz="0" w:space="0" w:color="auto"/>
              </w:divBdr>
              <w:divsChild>
                <w:div w:id="134881431">
                  <w:marLeft w:val="720"/>
                  <w:marRight w:val="0"/>
                  <w:marTop w:val="0"/>
                  <w:marBottom w:val="0"/>
                  <w:divBdr>
                    <w:top w:val="none" w:sz="0" w:space="0" w:color="auto"/>
                    <w:left w:val="none" w:sz="0" w:space="0" w:color="auto"/>
                    <w:bottom w:val="none" w:sz="0" w:space="0" w:color="auto"/>
                    <w:right w:val="none" w:sz="0" w:space="0" w:color="auto"/>
                  </w:divBdr>
                </w:div>
              </w:divsChild>
            </w:div>
            <w:div w:id="134881416">
              <w:marLeft w:val="0"/>
              <w:marRight w:val="0"/>
              <w:marTop w:val="0"/>
              <w:marBottom w:val="0"/>
              <w:divBdr>
                <w:top w:val="none" w:sz="0" w:space="0" w:color="auto"/>
                <w:left w:val="none" w:sz="0" w:space="0" w:color="auto"/>
                <w:bottom w:val="none" w:sz="0" w:space="0" w:color="auto"/>
                <w:right w:val="none" w:sz="0" w:space="0" w:color="auto"/>
              </w:divBdr>
            </w:div>
            <w:div w:id="134881528">
              <w:marLeft w:val="0"/>
              <w:marRight w:val="0"/>
              <w:marTop w:val="0"/>
              <w:marBottom w:val="0"/>
              <w:divBdr>
                <w:top w:val="none" w:sz="0" w:space="0" w:color="auto"/>
                <w:left w:val="none" w:sz="0" w:space="0" w:color="auto"/>
                <w:bottom w:val="none" w:sz="0" w:space="0" w:color="auto"/>
                <w:right w:val="none" w:sz="0" w:space="0" w:color="auto"/>
              </w:divBdr>
              <w:divsChild>
                <w:div w:id="134881494">
                  <w:marLeft w:val="720"/>
                  <w:marRight w:val="0"/>
                  <w:marTop w:val="0"/>
                  <w:marBottom w:val="0"/>
                  <w:divBdr>
                    <w:top w:val="none" w:sz="0" w:space="0" w:color="auto"/>
                    <w:left w:val="none" w:sz="0" w:space="0" w:color="auto"/>
                    <w:bottom w:val="none" w:sz="0" w:space="0" w:color="auto"/>
                    <w:right w:val="none" w:sz="0" w:space="0" w:color="auto"/>
                  </w:divBdr>
                </w:div>
              </w:divsChild>
            </w:div>
            <w:div w:id="134881533">
              <w:marLeft w:val="0"/>
              <w:marRight w:val="0"/>
              <w:marTop w:val="0"/>
              <w:marBottom w:val="0"/>
              <w:divBdr>
                <w:top w:val="none" w:sz="0" w:space="0" w:color="auto"/>
                <w:left w:val="none" w:sz="0" w:space="0" w:color="auto"/>
                <w:bottom w:val="none" w:sz="0" w:space="0" w:color="auto"/>
                <w:right w:val="none" w:sz="0" w:space="0" w:color="auto"/>
              </w:divBdr>
              <w:divsChild>
                <w:div w:id="1348814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40">
          <w:marLeft w:val="0"/>
          <w:marRight w:val="0"/>
          <w:marTop w:val="0"/>
          <w:marBottom w:val="0"/>
          <w:divBdr>
            <w:top w:val="none" w:sz="0" w:space="0" w:color="auto"/>
            <w:left w:val="none" w:sz="0" w:space="0" w:color="auto"/>
            <w:bottom w:val="none" w:sz="0" w:space="0" w:color="auto"/>
            <w:right w:val="none" w:sz="0" w:space="0" w:color="auto"/>
          </w:divBdr>
          <w:divsChild>
            <w:div w:id="134881473">
              <w:marLeft w:val="0"/>
              <w:marRight w:val="0"/>
              <w:marTop w:val="0"/>
              <w:marBottom w:val="0"/>
              <w:divBdr>
                <w:top w:val="none" w:sz="0" w:space="0" w:color="auto"/>
                <w:left w:val="none" w:sz="0" w:space="0" w:color="auto"/>
                <w:bottom w:val="none" w:sz="0" w:space="0" w:color="auto"/>
                <w:right w:val="none" w:sz="0" w:space="0" w:color="auto"/>
              </w:divBdr>
            </w:div>
          </w:divsChild>
        </w:div>
        <w:div w:id="134881565">
          <w:marLeft w:val="0"/>
          <w:marRight w:val="0"/>
          <w:marTop w:val="0"/>
          <w:marBottom w:val="0"/>
          <w:divBdr>
            <w:top w:val="none" w:sz="0" w:space="0" w:color="auto"/>
            <w:left w:val="none" w:sz="0" w:space="0" w:color="auto"/>
            <w:bottom w:val="none" w:sz="0" w:space="0" w:color="auto"/>
            <w:right w:val="none" w:sz="0" w:space="0" w:color="auto"/>
          </w:divBdr>
          <w:divsChild>
            <w:div w:id="134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15">
      <w:marLeft w:val="0"/>
      <w:marRight w:val="0"/>
      <w:marTop w:val="0"/>
      <w:marBottom w:val="0"/>
      <w:divBdr>
        <w:top w:val="none" w:sz="0" w:space="0" w:color="auto"/>
        <w:left w:val="none" w:sz="0" w:space="0" w:color="auto"/>
        <w:bottom w:val="none" w:sz="0" w:space="0" w:color="auto"/>
        <w:right w:val="none" w:sz="0" w:space="0" w:color="auto"/>
      </w:divBdr>
    </w:div>
    <w:div w:id="134881417">
      <w:marLeft w:val="0"/>
      <w:marRight w:val="0"/>
      <w:marTop w:val="0"/>
      <w:marBottom w:val="0"/>
      <w:divBdr>
        <w:top w:val="none" w:sz="0" w:space="0" w:color="auto"/>
        <w:left w:val="none" w:sz="0" w:space="0" w:color="auto"/>
        <w:bottom w:val="none" w:sz="0" w:space="0" w:color="auto"/>
        <w:right w:val="none" w:sz="0" w:space="0" w:color="auto"/>
      </w:divBdr>
    </w:div>
    <w:div w:id="134881421">
      <w:marLeft w:val="0"/>
      <w:marRight w:val="0"/>
      <w:marTop w:val="0"/>
      <w:marBottom w:val="0"/>
      <w:divBdr>
        <w:top w:val="none" w:sz="0" w:space="0" w:color="auto"/>
        <w:left w:val="none" w:sz="0" w:space="0" w:color="auto"/>
        <w:bottom w:val="none" w:sz="0" w:space="0" w:color="auto"/>
        <w:right w:val="none" w:sz="0" w:space="0" w:color="auto"/>
      </w:divBdr>
    </w:div>
    <w:div w:id="134881424">
      <w:marLeft w:val="0"/>
      <w:marRight w:val="0"/>
      <w:marTop w:val="0"/>
      <w:marBottom w:val="0"/>
      <w:divBdr>
        <w:top w:val="none" w:sz="0" w:space="0" w:color="auto"/>
        <w:left w:val="none" w:sz="0" w:space="0" w:color="auto"/>
        <w:bottom w:val="none" w:sz="0" w:space="0" w:color="auto"/>
        <w:right w:val="none" w:sz="0" w:space="0" w:color="auto"/>
      </w:divBdr>
    </w:div>
    <w:div w:id="134881428">
      <w:marLeft w:val="0"/>
      <w:marRight w:val="0"/>
      <w:marTop w:val="0"/>
      <w:marBottom w:val="0"/>
      <w:divBdr>
        <w:top w:val="none" w:sz="0" w:space="0" w:color="auto"/>
        <w:left w:val="none" w:sz="0" w:space="0" w:color="auto"/>
        <w:bottom w:val="none" w:sz="0" w:space="0" w:color="auto"/>
        <w:right w:val="none" w:sz="0" w:space="0" w:color="auto"/>
      </w:divBdr>
    </w:div>
    <w:div w:id="134881430">
      <w:marLeft w:val="0"/>
      <w:marRight w:val="0"/>
      <w:marTop w:val="0"/>
      <w:marBottom w:val="0"/>
      <w:divBdr>
        <w:top w:val="none" w:sz="0" w:space="0" w:color="auto"/>
        <w:left w:val="none" w:sz="0" w:space="0" w:color="auto"/>
        <w:bottom w:val="none" w:sz="0" w:space="0" w:color="auto"/>
        <w:right w:val="none" w:sz="0" w:space="0" w:color="auto"/>
      </w:divBdr>
    </w:div>
    <w:div w:id="134881433">
      <w:marLeft w:val="0"/>
      <w:marRight w:val="0"/>
      <w:marTop w:val="0"/>
      <w:marBottom w:val="0"/>
      <w:divBdr>
        <w:top w:val="none" w:sz="0" w:space="0" w:color="auto"/>
        <w:left w:val="none" w:sz="0" w:space="0" w:color="auto"/>
        <w:bottom w:val="none" w:sz="0" w:space="0" w:color="auto"/>
        <w:right w:val="none" w:sz="0" w:space="0" w:color="auto"/>
      </w:divBdr>
    </w:div>
    <w:div w:id="134881436">
      <w:marLeft w:val="0"/>
      <w:marRight w:val="0"/>
      <w:marTop w:val="0"/>
      <w:marBottom w:val="0"/>
      <w:divBdr>
        <w:top w:val="none" w:sz="0" w:space="0" w:color="auto"/>
        <w:left w:val="none" w:sz="0" w:space="0" w:color="auto"/>
        <w:bottom w:val="none" w:sz="0" w:space="0" w:color="auto"/>
        <w:right w:val="none" w:sz="0" w:space="0" w:color="auto"/>
      </w:divBdr>
    </w:div>
    <w:div w:id="134881439">
      <w:marLeft w:val="0"/>
      <w:marRight w:val="0"/>
      <w:marTop w:val="0"/>
      <w:marBottom w:val="0"/>
      <w:divBdr>
        <w:top w:val="none" w:sz="0" w:space="0" w:color="auto"/>
        <w:left w:val="none" w:sz="0" w:space="0" w:color="auto"/>
        <w:bottom w:val="none" w:sz="0" w:space="0" w:color="auto"/>
        <w:right w:val="none" w:sz="0" w:space="0" w:color="auto"/>
      </w:divBdr>
    </w:div>
    <w:div w:id="134881444">
      <w:marLeft w:val="0"/>
      <w:marRight w:val="0"/>
      <w:marTop w:val="0"/>
      <w:marBottom w:val="0"/>
      <w:divBdr>
        <w:top w:val="none" w:sz="0" w:space="0" w:color="auto"/>
        <w:left w:val="none" w:sz="0" w:space="0" w:color="auto"/>
        <w:bottom w:val="none" w:sz="0" w:space="0" w:color="auto"/>
        <w:right w:val="none" w:sz="0" w:space="0" w:color="auto"/>
      </w:divBdr>
      <w:divsChild>
        <w:div w:id="134881402">
          <w:marLeft w:val="0"/>
          <w:marRight w:val="0"/>
          <w:marTop w:val="0"/>
          <w:marBottom w:val="0"/>
          <w:divBdr>
            <w:top w:val="none" w:sz="0" w:space="0" w:color="auto"/>
            <w:left w:val="none" w:sz="0" w:space="0" w:color="auto"/>
            <w:bottom w:val="none" w:sz="0" w:space="0" w:color="auto"/>
            <w:right w:val="none" w:sz="0" w:space="0" w:color="auto"/>
          </w:divBdr>
          <w:divsChild>
            <w:div w:id="134881448">
              <w:marLeft w:val="0"/>
              <w:marRight w:val="0"/>
              <w:marTop w:val="0"/>
              <w:marBottom w:val="0"/>
              <w:divBdr>
                <w:top w:val="none" w:sz="0" w:space="0" w:color="auto"/>
                <w:left w:val="none" w:sz="0" w:space="0" w:color="auto"/>
                <w:bottom w:val="none" w:sz="0" w:space="0" w:color="auto"/>
                <w:right w:val="none" w:sz="0" w:space="0" w:color="auto"/>
              </w:divBdr>
            </w:div>
          </w:divsChild>
        </w:div>
        <w:div w:id="134881491">
          <w:marLeft w:val="0"/>
          <w:marRight w:val="0"/>
          <w:marTop w:val="0"/>
          <w:marBottom w:val="0"/>
          <w:divBdr>
            <w:top w:val="none" w:sz="0" w:space="0" w:color="auto"/>
            <w:left w:val="none" w:sz="0" w:space="0" w:color="auto"/>
            <w:bottom w:val="none" w:sz="0" w:space="0" w:color="auto"/>
            <w:right w:val="none" w:sz="0" w:space="0" w:color="auto"/>
          </w:divBdr>
          <w:divsChild>
            <w:div w:id="134881419">
              <w:marLeft w:val="0"/>
              <w:marRight w:val="0"/>
              <w:marTop w:val="0"/>
              <w:marBottom w:val="0"/>
              <w:divBdr>
                <w:top w:val="none" w:sz="0" w:space="0" w:color="auto"/>
                <w:left w:val="none" w:sz="0" w:space="0" w:color="auto"/>
                <w:bottom w:val="none" w:sz="0" w:space="0" w:color="auto"/>
                <w:right w:val="none" w:sz="0" w:space="0" w:color="auto"/>
              </w:divBdr>
            </w:div>
          </w:divsChild>
        </w:div>
        <w:div w:id="134881515">
          <w:marLeft w:val="0"/>
          <w:marRight w:val="0"/>
          <w:marTop w:val="0"/>
          <w:marBottom w:val="0"/>
          <w:divBdr>
            <w:top w:val="none" w:sz="0" w:space="0" w:color="auto"/>
            <w:left w:val="none" w:sz="0" w:space="0" w:color="auto"/>
            <w:bottom w:val="none" w:sz="0" w:space="0" w:color="auto"/>
            <w:right w:val="none" w:sz="0" w:space="0" w:color="auto"/>
          </w:divBdr>
          <w:divsChild>
            <w:div w:id="134881462">
              <w:marLeft w:val="0"/>
              <w:marRight w:val="0"/>
              <w:marTop w:val="0"/>
              <w:marBottom w:val="0"/>
              <w:divBdr>
                <w:top w:val="none" w:sz="0" w:space="0" w:color="auto"/>
                <w:left w:val="none" w:sz="0" w:space="0" w:color="auto"/>
                <w:bottom w:val="none" w:sz="0" w:space="0" w:color="auto"/>
                <w:right w:val="none" w:sz="0" w:space="0" w:color="auto"/>
              </w:divBdr>
            </w:div>
          </w:divsChild>
        </w:div>
        <w:div w:id="134881567">
          <w:marLeft w:val="0"/>
          <w:marRight w:val="0"/>
          <w:marTop w:val="0"/>
          <w:marBottom w:val="0"/>
          <w:divBdr>
            <w:top w:val="none" w:sz="0" w:space="0" w:color="auto"/>
            <w:left w:val="none" w:sz="0" w:space="0" w:color="auto"/>
            <w:bottom w:val="none" w:sz="0" w:space="0" w:color="auto"/>
            <w:right w:val="none" w:sz="0" w:space="0" w:color="auto"/>
          </w:divBdr>
          <w:divsChild>
            <w:div w:id="134881509">
              <w:marLeft w:val="0"/>
              <w:marRight w:val="0"/>
              <w:marTop w:val="0"/>
              <w:marBottom w:val="0"/>
              <w:divBdr>
                <w:top w:val="none" w:sz="0" w:space="0" w:color="auto"/>
                <w:left w:val="none" w:sz="0" w:space="0" w:color="auto"/>
                <w:bottom w:val="none" w:sz="0" w:space="0" w:color="auto"/>
                <w:right w:val="none" w:sz="0" w:space="0" w:color="auto"/>
              </w:divBdr>
            </w:div>
          </w:divsChild>
        </w:div>
        <w:div w:id="134881576">
          <w:marLeft w:val="0"/>
          <w:marRight w:val="0"/>
          <w:marTop w:val="0"/>
          <w:marBottom w:val="0"/>
          <w:divBdr>
            <w:top w:val="none" w:sz="0" w:space="0" w:color="auto"/>
            <w:left w:val="none" w:sz="0" w:space="0" w:color="auto"/>
            <w:bottom w:val="none" w:sz="0" w:space="0" w:color="auto"/>
            <w:right w:val="none" w:sz="0" w:space="0" w:color="auto"/>
          </w:divBdr>
          <w:divsChild>
            <w:div w:id="134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46">
      <w:marLeft w:val="0"/>
      <w:marRight w:val="0"/>
      <w:marTop w:val="0"/>
      <w:marBottom w:val="0"/>
      <w:divBdr>
        <w:top w:val="none" w:sz="0" w:space="0" w:color="auto"/>
        <w:left w:val="none" w:sz="0" w:space="0" w:color="auto"/>
        <w:bottom w:val="none" w:sz="0" w:space="0" w:color="auto"/>
        <w:right w:val="none" w:sz="0" w:space="0" w:color="auto"/>
      </w:divBdr>
      <w:divsChild>
        <w:div w:id="134881492">
          <w:marLeft w:val="0"/>
          <w:marRight w:val="0"/>
          <w:marTop w:val="0"/>
          <w:marBottom w:val="0"/>
          <w:divBdr>
            <w:top w:val="none" w:sz="0" w:space="0" w:color="auto"/>
            <w:left w:val="none" w:sz="0" w:space="0" w:color="auto"/>
            <w:bottom w:val="none" w:sz="0" w:space="0" w:color="auto"/>
            <w:right w:val="none" w:sz="0" w:space="0" w:color="auto"/>
          </w:divBdr>
        </w:div>
      </w:divsChild>
    </w:div>
    <w:div w:id="134881456">
      <w:marLeft w:val="0"/>
      <w:marRight w:val="0"/>
      <w:marTop w:val="0"/>
      <w:marBottom w:val="0"/>
      <w:divBdr>
        <w:top w:val="none" w:sz="0" w:space="0" w:color="auto"/>
        <w:left w:val="none" w:sz="0" w:space="0" w:color="auto"/>
        <w:bottom w:val="none" w:sz="0" w:space="0" w:color="auto"/>
        <w:right w:val="none" w:sz="0" w:space="0" w:color="auto"/>
      </w:divBdr>
      <w:divsChild>
        <w:div w:id="134881472">
          <w:marLeft w:val="0"/>
          <w:marRight w:val="0"/>
          <w:marTop w:val="0"/>
          <w:marBottom w:val="0"/>
          <w:divBdr>
            <w:top w:val="none" w:sz="0" w:space="0" w:color="auto"/>
            <w:left w:val="none" w:sz="0" w:space="0" w:color="auto"/>
            <w:bottom w:val="none" w:sz="0" w:space="0" w:color="auto"/>
            <w:right w:val="none" w:sz="0" w:space="0" w:color="auto"/>
          </w:divBdr>
          <w:divsChild>
            <w:div w:id="134881418">
              <w:marLeft w:val="0"/>
              <w:marRight w:val="0"/>
              <w:marTop w:val="0"/>
              <w:marBottom w:val="0"/>
              <w:divBdr>
                <w:top w:val="none" w:sz="0" w:space="0" w:color="auto"/>
                <w:left w:val="none" w:sz="0" w:space="0" w:color="auto"/>
                <w:bottom w:val="none" w:sz="0" w:space="0" w:color="auto"/>
                <w:right w:val="none" w:sz="0" w:space="0" w:color="auto"/>
              </w:divBdr>
            </w:div>
          </w:divsChild>
        </w:div>
        <w:div w:id="134881551">
          <w:marLeft w:val="0"/>
          <w:marRight w:val="0"/>
          <w:marTop w:val="0"/>
          <w:marBottom w:val="0"/>
          <w:divBdr>
            <w:top w:val="none" w:sz="0" w:space="0" w:color="auto"/>
            <w:left w:val="none" w:sz="0" w:space="0" w:color="auto"/>
            <w:bottom w:val="none" w:sz="0" w:space="0" w:color="auto"/>
            <w:right w:val="none" w:sz="0" w:space="0" w:color="auto"/>
          </w:divBdr>
          <w:divsChild>
            <w:div w:id="134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63">
      <w:marLeft w:val="0"/>
      <w:marRight w:val="0"/>
      <w:marTop w:val="0"/>
      <w:marBottom w:val="0"/>
      <w:divBdr>
        <w:top w:val="none" w:sz="0" w:space="0" w:color="auto"/>
        <w:left w:val="none" w:sz="0" w:space="0" w:color="auto"/>
        <w:bottom w:val="none" w:sz="0" w:space="0" w:color="auto"/>
        <w:right w:val="none" w:sz="0" w:space="0" w:color="auto"/>
      </w:divBdr>
    </w:div>
    <w:div w:id="134881467">
      <w:marLeft w:val="0"/>
      <w:marRight w:val="0"/>
      <w:marTop w:val="0"/>
      <w:marBottom w:val="0"/>
      <w:divBdr>
        <w:top w:val="none" w:sz="0" w:space="0" w:color="auto"/>
        <w:left w:val="none" w:sz="0" w:space="0" w:color="auto"/>
        <w:bottom w:val="none" w:sz="0" w:space="0" w:color="auto"/>
        <w:right w:val="none" w:sz="0" w:space="0" w:color="auto"/>
      </w:divBdr>
      <w:divsChild>
        <w:div w:id="134881532">
          <w:marLeft w:val="0"/>
          <w:marRight w:val="0"/>
          <w:marTop w:val="0"/>
          <w:marBottom w:val="0"/>
          <w:divBdr>
            <w:top w:val="none" w:sz="0" w:space="0" w:color="auto"/>
            <w:left w:val="none" w:sz="0" w:space="0" w:color="auto"/>
            <w:bottom w:val="none" w:sz="0" w:space="0" w:color="auto"/>
            <w:right w:val="none" w:sz="0" w:space="0" w:color="auto"/>
          </w:divBdr>
          <w:divsChild>
            <w:div w:id="134881500">
              <w:marLeft w:val="480"/>
              <w:marRight w:val="0"/>
              <w:marTop w:val="0"/>
              <w:marBottom w:val="0"/>
              <w:divBdr>
                <w:top w:val="none" w:sz="0" w:space="0" w:color="auto"/>
                <w:left w:val="none" w:sz="0" w:space="0" w:color="auto"/>
                <w:bottom w:val="none" w:sz="0" w:space="0" w:color="auto"/>
                <w:right w:val="none" w:sz="0" w:space="0" w:color="auto"/>
              </w:divBdr>
            </w:div>
          </w:divsChild>
        </w:div>
        <w:div w:id="134881573">
          <w:marLeft w:val="0"/>
          <w:marRight w:val="0"/>
          <w:marTop w:val="0"/>
          <w:marBottom w:val="0"/>
          <w:divBdr>
            <w:top w:val="none" w:sz="0" w:space="0" w:color="auto"/>
            <w:left w:val="none" w:sz="0" w:space="0" w:color="auto"/>
            <w:bottom w:val="none" w:sz="0" w:space="0" w:color="auto"/>
            <w:right w:val="none" w:sz="0" w:space="0" w:color="auto"/>
          </w:divBdr>
          <w:divsChild>
            <w:div w:id="134881518">
              <w:marLeft w:val="480"/>
              <w:marRight w:val="0"/>
              <w:marTop w:val="0"/>
              <w:marBottom w:val="0"/>
              <w:divBdr>
                <w:top w:val="none" w:sz="0" w:space="0" w:color="auto"/>
                <w:left w:val="none" w:sz="0" w:space="0" w:color="auto"/>
                <w:bottom w:val="none" w:sz="0" w:space="0" w:color="auto"/>
                <w:right w:val="none" w:sz="0" w:space="0" w:color="auto"/>
              </w:divBdr>
            </w:div>
          </w:divsChild>
        </w:div>
        <w:div w:id="134881585">
          <w:marLeft w:val="0"/>
          <w:marRight w:val="0"/>
          <w:marTop w:val="0"/>
          <w:marBottom w:val="0"/>
          <w:divBdr>
            <w:top w:val="none" w:sz="0" w:space="0" w:color="auto"/>
            <w:left w:val="none" w:sz="0" w:space="0" w:color="auto"/>
            <w:bottom w:val="none" w:sz="0" w:space="0" w:color="auto"/>
            <w:right w:val="none" w:sz="0" w:space="0" w:color="auto"/>
          </w:divBdr>
          <w:divsChild>
            <w:div w:id="1348815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470">
      <w:marLeft w:val="0"/>
      <w:marRight w:val="0"/>
      <w:marTop w:val="0"/>
      <w:marBottom w:val="0"/>
      <w:divBdr>
        <w:top w:val="none" w:sz="0" w:space="0" w:color="auto"/>
        <w:left w:val="none" w:sz="0" w:space="0" w:color="auto"/>
        <w:bottom w:val="none" w:sz="0" w:space="0" w:color="auto"/>
        <w:right w:val="none" w:sz="0" w:space="0" w:color="auto"/>
      </w:divBdr>
    </w:div>
    <w:div w:id="134881474">
      <w:marLeft w:val="0"/>
      <w:marRight w:val="0"/>
      <w:marTop w:val="0"/>
      <w:marBottom w:val="0"/>
      <w:divBdr>
        <w:top w:val="none" w:sz="0" w:space="0" w:color="auto"/>
        <w:left w:val="none" w:sz="0" w:space="0" w:color="auto"/>
        <w:bottom w:val="none" w:sz="0" w:space="0" w:color="auto"/>
        <w:right w:val="none" w:sz="0" w:space="0" w:color="auto"/>
      </w:divBdr>
      <w:divsChild>
        <w:div w:id="134881438">
          <w:marLeft w:val="0"/>
          <w:marRight w:val="0"/>
          <w:marTop w:val="0"/>
          <w:marBottom w:val="0"/>
          <w:divBdr>
            <w:top w:val="none" w:sz="0" w:space="0" w:color="auto"/>
            <w:left w:val="none" w:sz="0" w:space="0" w:color="auto"/>
            <w:bottom w:val="none" w:sz="0" w:space="0" w:color="auto"/>
            <w:right w:val="none" w:sz="0" w:space="0" w:color="auto"/>
          </w:divBdr>
        </w:div>
        <w:div w:id="134881455">
          <w:marLeft w:val="0"/>
          <w:marRight w:val="0"/>
          <w:marTop w:val="0"/>
          <w:marBottom w:val="0"/>
          <w:divBdr>
            <w:top w:val="none" w:sz="0" w:space="0" w:color="auto"/>
            <w:left w:val="none" w:sz="0" w:space="0" w:color="auto"/>
            <w:bottom w:val="none" w:sz="0" w:space="0" w:color="auto"/>
            <w:right w:val="none" w:sz="0" w:space="0" w:color="auto"/>
          </w:divBdr>
        </w:div>
        <w:div w:id="134881466">
          <w:marLeft w:val="0"/>
          <w:marRight w:val="0"/>
          <w:marTop w:val="0"/>
          <w:marBottom w:val="0"/>
          <w:divBdr>
            <w:top w:val="none" w:sz="0" w:space="0" w:color="auto"/>
            <w:left w:val="none" w:sz="0" w:space="0" w:color="auto"/>
            <w:bottom w:val="none" w:sz="0" w:space="0" w:color="auto"/>
            <w:right w:val="none" w:sz="0" w:space="0" w:color="auto"/>
          </w:divBdr>
        </w:div>
        <w:div w:id="134881482">
          <w:marLeft w:val="0"/>
          <w:marRight w:val="0"/>
          <w:marTop w:val="0"/>
          <w:marBottom w:val="0"/>
          <w:divBdr>
            <w:top w:val="none" w:sz="0" w:space="0" w:color="auto"/>
            <w:left w:val="none" w:sz="0" w:space="0" w:color="auto"/>
            <w:bottom w:val="none" w:sz="0" w:space="0" w:color="auto"/>
            <w:right w:val="none" w:sz="0" w:space="0" w:color="auto"/>
          </w:divBdr>
        </w:div>
        <w:div w:id="134881484">
          <w:marLeft w:val="0"/>
          <w:marRight w:val="0"/>
          <w:marTop w:val="0"/>
          <w:marBottom w:val="0"/>
          <w:divBdr>
            <w:top w:val="none" w:sz="0" w:space="0" w:color="auto"/>
            <w:left w:val="none" w:sz="0" w:space="0" w:color="auto"/>
            <w:bottom w:val="none" w:sz="0" w:space="0" w:color="auto"/>
            <w:right w:val="none" w:sz="0" w:space="0" w:color="auto"/>
          </w:divBdr>
        </w:div>
        <w:div w:id="134881571">
          <w:marLeft w:val="0"/>
          <w:marRight w:val="0"/>
          <w:marTop w:val="0"/>
          <w:marBottom w:val="0"/>
          <w:divBdr>
            <w:top w:val="none" w:sz="0" w:space="0" w:color="auto"/>
            <w:left w:val="none" w:sz="0" w:space="0" w:color="auto"/>
            <w:bottom w:val="none" w:sz="0" w:space="0" w:color="auto"/>
            <w:right w:val="none" w:sz="0" w:space="0" w:color="auto"/>
          </w:divBdr>
        </w:div>
      </w:divsChild>
    </w:div>
    <w:div w:id="134881475">
      <w:marLeft w:val="0"/>
      <w:marRight w:val="0"/>
      <w:marTop w:val="0"/>
      <w:marBottom w:val="0"/>
      <w:divBdr>
        <w:top w:val="none" w:sz="0" w:space="0" w:color="auto"/>
        <w:left w:val="none" w:sz="0" w:space="0" w:color="auto"/>
        <w:bottom w:val="none" w:sz="0" w:space="0" w:color="auto"/>
        <w:right w:val="none" w:sz="0" w:space="0" w:color="auto"/>
      </w:divBdr>
    </w:div>
    <w:div w:id="134881478">
      <w:marLeft w:val="0"/>
      <w:marRight w:val="0"/>
      <w:marTop w:val="0"/>
      <w:marBottom w:val="0"/>
      <w:divBdr>
        <w:top w:val="none" w:sz="0" w:space="0" w:color="auto"/>
        <w:left w:val="none" w:sz="0" w:space="0" w:color="auto"/>
        <w:bottom w:val="none" w:sz="0" w:space="0" w:color="auto"/>
        <w:right w:val="none" w:sz="0" w:space="0" w:color="auto"/>
      </w:divBdr>
      <w:divsChild>
        <w:div w:id="134881451">
          <w:marLeft w:val="0"/>
          <w:marRight w:val="0"/>
          <w:marTop w:val="0"/>
          <w:marBottom w:val="0"/>
          <w:divBdr>
            <w:top w:val="none" w:sz="0" w:space="0" w:color="auto"/>
            <w:left w:val="none" w:sz="0" w:space="0" w:color="auto"/>
            <w:bottom w:val="none" w:sz="0" w:space="0" w:color="auto"/>
            <w:right w:val="none" w:sz="0" w:space="0" w:color="auto"/>
          </w:divBdr>
        </w:div>
      </w:divsChild>
    </w:div>
    <w:div w:id="134881479">
      <w:marLeft w:val="0"/>
      <w:marRight w:val="0"/>
      <w:marTop w:val="0"/>
      <w:marBottom w:val="0"/>
      <w:divBdr>
        <w:top w:val="none" w:sz="0" w:space="0" w:color="auto"/>
        <w:left w:val="none" w:sz="0" w:space="0" w:color="auto"/>
        <w:bottom w:val="none" w:sz="0" w:space="0" w:color="auto"/>
        <w:right w:val="none" w:sz="0" w:space="0" w:color="auto"/>
      </w:divBdr>
    </w:div>
    <w:div w:id="134881481">
      <w:marLeft w:val="0"/>
      <w:marRight w:val="0"/>
      <w:marTop w:val="0"/>
      <w:marBottom w:val="0"/>
      <w:divBdr>
        <w:top w:val="none" w:sz="0" w:space="0" w:color="auto"/>
        <w:left w:val="none" w:sz="0" w:space="0" w:color="auto"/>
        <w:bottom w:val="none" w:sz="0" w:space="0" w:color="auto"/>
        <w:right w:val="none" w:sz="0" w:space="0" w:color="auto"/>
      </w:divBdr>
    </w:div>
    <w:div w:id="134881485">
      <w:marLeft w:val="0"/>
      <w:marRight w:val="0"/>
      <w:marTop w:val="0"/>
      <w:marBottom w:val="0"/>
      <w:divBdr>
        <w:top w:val="none" w:sz="0" w:space="0" w:color="auto"/>
        <w:left w:val="none" w:sz="0" w:space="0" w:color="auto"/>
        <w:bottom w:val="none" w:sz="0" w:space="0" w:color="auto"/>
        <w:right w:val="none" w:sz="0" w:space="0" w:color="auto"/>
      </w:divBdr>
      <w:divsChild>
        <w:div w:id="134881401">
          <w:marLeft w:val="0"/>
          <w:marRight w:val="0"/>
          <w:marTop w:val="0"/>
          <w:marBottom w:val="0"/>
          <w:divBdr>
            <w:top w:val="none" w:sz="0" w:space="0" w:color="auto"/>
            <w:left w:val="none" w:sz="0" w:space="0" w:color="auto"/>
            <w:bottom w:val="none" w:sz="0" w:space="0" w:color="auto"/>
            <w:right w:val="none" w:sz="0" w:space="0" w:color="auto"/>
          </w:divBdr>
          <w:divsChild>
            <w:div w:id="134881469">
              <w:marLeft w:val="0"/>
              <w:marRight w:val="0"/>
              <w:marTop w:val="0"/>
              <w:marBottom w:val="0"/>
              <w:divBdr>
                <w:top w:val="none" w:sz="0" w:space="0" w:color="auto"/>
                <w:left w:val="none" w:sz="0" w:space="0" w:color="auto"/>
                <w:bottom w:val="none" w:sz="0" w:space="0" w:color="auto"/>
                <w:right w:val="none" w:sz="0" w:space="0" w:color="auto"/>
              </w:divBdr>
            </w:div>
          </w:divsChild>
        </w:div>
        <w:div w:id="134881406">
          <w:marLeft w:val="0"/>
          <w:marRight w:val="0"/>
          <w:marTop w:val="0"/>
          <w:marBottom w:val="0"/>
          <w:divBdr>
            <w:top w:val="none" w:sz="0" w:space="0" w:color="auto"/>
            <w:left w:val="none" w:sz="0" w:space="0" w:color="auto"/>
            <w:bottom w:val="none" w:sz="0" w:space="0" w:color="auto"/>
            <w:right w:val="none" w:sz="0" w:space="0" w:color="auto"/>
          </w:divBdr>
          <w:divsChild>
            <w:div w:id="1348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487">
      <w:marLeft w:val="0"/>
      <w:marRight w:val="0"/>
      <w:marTop w:val="0"/>
      <w:marBottom w:val="0"/>
      <w:divBdr>
        <w:top w:val="none" w:sz="0" w:space="0" w:color="auto"/>
        <w:left w:val="none" w:sz="0" w:space="0" w:color="auto"/>
        <w:bottom w:val="none" w:sz="0" w:space="0" w:color="auto"/>
        <w:right w:val="none" w:sz="0" w:space="0" w:color="auto"/>
      </w:divBdr>
    </w:div>
    <w:div w:id="134881498">
      <w:marLeft w:val="0"/>
      <w:marRight w:val="0"/>
      <w:marTop w:val="0"/>
      <w:marBottom w:val="0"/>
      <w:divBdr>
        <w:top w:val="none" w:sz="0" w:space="0" w:color="auto"/>
        <w:left w:val="none" w:sz="0" w:space="0" w:color="auto"/>
        <w:bottom w:val="none" w:sz="0" w:space="0" w:color="auto"/>
        <w:right w:val="none" w:sz="0" w:space="0" w:color="auto"/>
      </w:divBdr>
    </w:div>
    <w:div w:id="134881501">
      <w:marLeft w:val="0"/>
      <w:marRight w:val="0"/>
      <w:marTop w:val="0"/>
      <w:marBottom w:val="0"/>
      <w:divBdr>
        <w:top w:val="none" w:sz="0" w:space="0" w:color="auto"/>
        <w:left w:val="none" w:sz="0" w:space="0" w:color="auto"/>
        <w:bottom w:val="none" w:sz="0" w:space="0" w:color="auto"/>
        <w:right w:val="none" w:sz="0" w:space="0" w:color="auto"/>
      </w:divBdr>
      <w:divsChild>
        <w:div w:id="134881443">
          <w:marLeft w:val="0"/>
          <w:marRight w:val="0"/>
          <w:marTop w:val="0"/>
          <w:marBottom w:val="0"/>
          <w:divBdr>
            <w:top w:val="none" w:sz="0" w:space="0" w:color="auto"/>
            <w:left w:val="none" w:sz="0" w:space="0" w:color="auto"/>
            <w:bottom w:val="none" w:sz="0" w:space="0" w:color="auto"/>
            <w:right w:val="none" w:sz="0" w:space="0" w:color="auto"/>
          </w:divBdr>
          <w:divsChild>
            <w:div w:id="134881450">
              <w:marLeft w:val="480"/>
              <w:marRight w:val="0"/>
              <w:marTop w:val="0"/>
              <w:marBottom w:val="0"/>
              <w:divBdr>
                <w:top w:val="none" w:sz="0" w:space="0" w:color="auto"/>
                <w:left w:val="none" w:sz="0" w:space="0" w:color="auto"/>
                <w:bottom w:val="none" w:sz="0" w:space="0" w:color="auto"/>
                <w:right w:val="none" w:sz="0" w:space="0" w:color="auto"/>
              </w:divBdr>
            </w:div>
          </w:divsChild>
        </w:div>
        <w:div w:id="134881489">
          <w:marLeft w:val="0"/>
          <w:marRight w:val="0"/>
          <w:marTop w:val="0"/>
          <w:marBottom w:val="0"/>
          <w:divBdr>
            <w:top w:val="none" w:sz="0" w:space="0" w:color="auto"/>
            <w:left w:val="none" w:sz="0" w:space="0" w:color="auto"/>
            <w:bottom w:val="none" w:sz="0" w:space="0" w:color="auto"/>
            <w:right w:val="none" w:sz="0" w:space="0" w:color="auto"/>
          </w:divBdr>
          <w:divsChild>
            <w:div w:id="134881465">
              <w:marLeft w:val="480"/>
              <w:marRight w:val="0"/>
              <w:marTop w:val="0"/>
              <w:marBottom w:val="0"/>
              <w:divBdr>
                <w:top w:val="none" w:sz="0" w:space="0" w:color="auto"/>
                <w:left w:val="none" w:sz="0" w:space="0" w:color="auto"/>
                <w:bottom w:val="none" w:sz="0" w:space="0" w:color="auto"/>
                <w:right w:val="none" w:sz="0" w:space="0" w:color="auto"/>
              </w:divBdr>
            </w:div>
          </w:divsChild>
        </w:div>
        <w:div w:id="134881514">
          <w:marLeft w:val="0"/>
          <w:marRight w:val="0"/>
          <w:marTop w:val="0"/>
          <w:marBottom w:val="0"/>
          <w:divBdr>
            <w:top w:val="none" w:sz="0" w:space="0" w:color="auto"/>
            <w:left w:val="none" w:sz="0" w:space="0" w:color="auto"/>
            <w:bottom w:val="none" w:sz="0" w:space="0" w:color="auto"/>
            <w:right w:val="none" w:sz="0" w:space="0" w:color="auto"/>
          </w:divBdr>
          <w:divsChild>
            <w:div w:id="134881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881505">
      <w:marLeft w:val="0"/>
      <w:marRight w:val="0"/>
      <w:marTop w:val="0"/>
      <w:marBottom w:val="0"/>
      <w:divBdr>
        <w:top w:val="none" w:sz="0" w:space="0" w:color="auto"/>
        <w:left w:val="none" w:sz="0" w:space="0" w:color="auto"/>
        <w:bottom w:val="none" w:sz="0" w:space="0" w:color="auto"/>
        <w:right w:val="none" w:sz="0" w:space="0" w:color="auto"/>
      </w:divBdr>
    </w:div>
    <w:div w:id="134881506">
      <w:marLeft w:val="0"/>
      <w:marRight w:val="0"/>
      <w:marTop w:val="0"/>
      <w:marBottom w:val="0"/>
      <w:divBdr>
        <w:top w:val="none" w:sz="0" w:space="0" w:color="auto"/>
        <w:left w:val="none" w:sz="0" w:space="0" w:color="auto"/>
        <w:bottom w:val="none" w:sz="0" w:space="0" w:color="auto"/>
        <w:right w:val="none" w:sz="0" w:space="0" w:color="auto"/>
      </w:divBdr>
      <w:divsChild>
        <w:div w:id="134881432">
          <w:marLeft w:val="0"/>
          <w:marRight w:val="0"/>
          <w:marTop w:val="0"/>
          <w:marBottom w:val="0"/>
          <w:divBdr>
            <w:top w:val="none" w:sz="0" w:space="0" w:color="auto"/>
            <w:left w:val="none" w:sz="0" w:space="0" w:color="auto"/>
            <w:bottom w:val="none" w:sz="0" w:space="0" w:color="auto"/>
            <w:right w:val="none" w:sz="0" w:space="0" w:color="auto"/>
          </w:divBdr>
          <w:divsChild>
            <w:div w:id="134881488">
              <w:marLeft w:val="0"/>
              <w:marRight w:val="0"/>
              <w:marTop w:val="0"/>
              <w:marBottom w:val="0"/>
              <w:divBdr>
                <w:top w:val="none" w:sz="0" w:space="0" w:color="auto"/>
                <w:left w:val="none" w:sz="0" w:space="0" w:color="auto"/>
                <w:bottom w:val="none" w:sz="0" w:space="0" w:color="auto"/>
                <w:right w:val="none" w:sz="0" w:space="0" w:color="auto"/>
              </w:divBdr>
            </w:div>
          </w:divsChild>
        </w:div>
        <w:div w:id="134881442">
          <w:marLeft w:val="0"/>
          <w:marRight w:val="0"/>
          <w:marTop w:val="0"/>
          <w:marBottom w:val="0"/>
          <w:divBdr>
            <w:top w:val="none" w:sz="0" w:space="0" w:color="auto"/>
            <w:left w:val="none" w:sz="0" w:space="0" w:color="auto"/>
            <w:bottom w:val="none" w:sz="0" w:space="0" w:color="auto"/>
            <w:right w:val="none" w:sz="0" w:space="0" w:color="auto"/>
          </w:divBdr>
          <w:divsChild>
            <w:div w:id="134881483">
              <w:marLeft w:val="0"/>
              <w:marRight w:val="0"/>
              <w:marTop w:val="0"/>
              <w:marBottom w:val="0"/>
              <w:divBdr>
                <w:top w:val="none" w:sz="0" w:space="0" w:color="auto"/>
                <w:left w:val="none" w:sz="0" w:space="0" w:color="auto"/>
                <w:bottom w:val="none" w:sz="0" w:space="0" w:color="auto"/>
                <w:right w:val="none" w:sz="0" w:space="0" w:color="auto"/>
              </w:divBdr>
            </w:div>
          </w:divsChild>
        </w:div>
        <w:div w:id="134881496">
          <w:marLeft w:val="0"/>
          <w:marRight w:val="0"/>
          <w:marTop w:val="0"/>
          <w:marBottom w:val="0"/>
          <w:divBdr>
            <w:top w:val="none" w:sz="0" w:space="0" w:color="auto"/>
            <w:left w:val="none" w:sz="0" w:space="0" w:color="auto"/>
            <w:bottom w:val="none" w:sz="0" w:space="0" w:color="auto"/>
            <w:right w:val="none" w:sz="0" w:space="0" w:color="auto"/>
          </w:divBdr>
          <w:divsChild>
            <w:div w:id="134881537">
              <w:marLeft w:val="0"/>
              <w:marRight w:val="0"/>
              <w:marTop w:val="0"/>
              <w:marBottom w:val="0"/>
              <w:divBdr>
                <w:top w:val="none" w:sz="0" w:space="0" w:color="auto"/>
                <w:left w:val="none" w:sz="0" w:space="0" w:color="auto"/>
                <w:bottom w:val="none" w:sz="0" w:space="0" w:color="auto"/>
                <w:right w:val="none" w:sz="0" w:space="0" w:color="auto"/>
              </w:divBdr>
            </w:div>
          </w:divsChild>
        </w:div>
        <w:div w:id="134881535">
          <w:marLeft w:val="0"/>
          <w:marRight w:val="0"/>
          <w:marTop w:val="0"/>
          <w:marBottom w:val="0"/>
          <w:divBdr>
            <w:top w:val="none" w:sz="0" w:space="0" w:color="auto"/>
            <w:left w:val="none" w:sz="0" w:space="0" w:color="auto"/>
            <w:bottom w:val="none" w:sz="0" w:space="0" w:color="auto"/>
            <w:right w:val="none" w:sz="0" w:space="0" w:color="auto"/>
          </w:divBdr>
          <w:divsChild>
            <w:div w:id="134881513">
              <w:marLeft w:val="0"/>
              <w:marRight w:val="0"/>
              <w:marTop w:val="0"/>
              <w:marBottom w:val="0"/>
              <w:divBdr>
                <w:top w:val="none" w:sz="0" w:space="0" w:color="auto"/>
                <w:left w:val="none" w:sz="0" w:space="0" w:color="auto"/>
                <w:bottom w:val="none" w:sz="0" w:space="0" w:color="auto"/>
                <w:right w:val="none" w:sz="0" w:space="0" w:color="auto"/>
              </w:divBdr>
            </w:div>
          </w:divsChild>
        </w:div>
        <w:div w:id="134881583">
          <w:marLeft w:val="0"/>
          <w:marRight w:val="0"/>
          <w:marTop w:val="0"/>
          <w:marBottom w:val="0"/>
          <w:divBdr>
            <w:top w:val="none" w:sz="0" w:space="0" w:color="auto"/>
            <w:left w:val="none" w:sz="0" w:space="0" w:color="auto"/>
            <w:bottom w:val="none" w:sz="0" w:space="0" w:color="auto"/>
            <w:right w:val="none" w:sz="0" w:space="0" w:color="auto"/>
          </w:divBdr>
          <w:divsChild>
            <w:div w:id="134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07">
      <w:marLeft w:val="0"/>
      <w:marRight w:val="0"/>
      <w:marTop w:val="0"/>
      <w:marBottom w:val="0"/>
      <w:divBdr>
        <w:top w:val="none" w:sz="0" w:space="0" w:color="auto"/>
        <w:left w:val="none" w:sz="0" w:space="0" w:color="auto"/>
        <w:bottom w:val="none" w:sz="0" w:space="0" w:color="auto"/>
        <w:right w:val="none" w:sz="0" w:space="0" w:color="auto"/>
      </w:divBdr>
      <w:divsChild>
        <w:div w:id="134881400">
          <w:marLeft w:val="0"/>
          <w:marRight w:val="0"/>
          <w:marTop w:val="0"/>
          <w:marBottom w:val="0"/>
          <w:divBdr>
            <w:top w:val="none" w:sz="0" w:space="0" w:color="auto"/>
            <w:left w:val="none" w:sz="0" w:space="0" w:color="auto"/>
            <w:bottom w:val="none" w:sz="0" w:space="0" w:color="auto"/>
            <w:right w:val="none" w:sz="0" w:space="0" w:color="auto"/>
          </w:divBdr>
        </w:div>
        <w:div w:id="134881449">
          <w:marLeft w:val="0"/>
          <w:marRight w:val="0"/>
          <w:marTop w:val="0"/>
          <w:marBottom w:val="0"/>
          <w:divBdr>
            <w:top w:val="none" w:sz="0" w:space="0" w:color="auto"/>
            <w:left w:val="none" w:sz="0" w:space="0" w:color="auto"/>
            <w:bottom w:val="none" w:sz="0" w:space="0" w:color="auto"/>
            <w:right w:val="none" w:sz="0" w:space="0" w:color="auto"/>
          </w:divBdr>
        </w:div>
        <w:div w:id="134881458">
          <w:marLeft w:val="0"/>
          <w:marRight w:val="0"/>
          <w:marTop w:val="0"/>
          <w:marBottom w:val="0"/>
          <w:divBdr>
            <w:top w:val="none" w:sz="0" w:space="0" w:color="auto"/>
            <w:left w:val="none" w:sz="0" w:space="0" w:color="auto"/>
            <w:bottom w:val="none" w:sz="0" w:space="0" w:color="auto"/>
            <w:right w:val="none" w:sz="0" w:space="0" w:color="auto"/>
          </w:divBdr>
        </w:div>
        <w:div w:id="134881468">
          <w:marLeft w:val="0"/>
          <w:marRight w:val="0"/>
          <w:marTop w:val="0"/>
          <w:marBottom w:val="0"/>
          <w:divBdr>
            <w:top w:val="none" w:sz="0" w:space="0" w:color="auto"/>
            <w:left w:val="none" w:sz="0" w:space="0" w:color="auto"/>
            <w:bottom w:val="none" w:sz="0" w:space="0" w:color="auto"/>
            <w:right w:val="none" w:sz="0" w:space="0" w:color="auto"/>
          </w:divBdr>
        </w:div>
        <w:div w:id="134881497">
          <w:marLeft w:val="0"/>
          <w:marRight w:val="0"/>
          <w:marTop w:val="0"/>
          <w:marBottom w:val="0"/>
          <w:divBdr>
            <w:top w:val="none" w:sz="0" w:space="0" w:color="auto"/>
            <w:left w:val="none" w:sz="0" w:space="0" w:color="auto"/>
            <w:bottom w:val="none" w:sz="0" w:space="0" w:color="auto"/>
            <w:right w:val="none" w:sz="0" w:space="0" w:color="auto"/>
          </w:divBdr>
        </w:div>
        <w:div w:id="134881538">
          <w:marLeft w:val="0"/>
          <w:marRight w:val="0"/>
          <w:marTop w:val="0"/>
          <w:marBottom w:val="0"/>
          <w:divBdr>
            <w:top w:val="none" w:sz="0" w:space="0" w:color="auto"/>
            <w:left w:val="none" w:sz="0" w:space="0" w:color="auto"/>
            <w:bottom w:val="none" w:sz="0" w:space="0" w:color="auto"/>
            <w:right w:val="none" w:sz="0" w:space="0" w:color="auto"/>
          </w:divBdr>
        </w:div>
        <w:div w:id="134881577">
          <w:marLeft w:val="0"/>
          <w:marRight w:val="0"/>
          <w:marTop w:val="0"/>
          <w:marBottom w:val="0"/>
          <w:divBdr>
            <w:top w:val="none" w:sz="0" w:space="0" w:color="auto"/>
            <w:left w:val="none" w:sz="0" w:space="0" w:color="auto"/>
            <w:bottom w:val="none" w:sz="0" w:space="0" w:color="auto"/>
            <w:right w:val="none" w:sz="0" w:space="0" w:color="auto"/>
          </w:divBdr>
        </w:div>
      </w:divsChild>
    </w:div>
    <w:div w:id="134881510">
      <w:marLeft w:val="0"/>
      <w:marRight w:val="0"/>
      <w:marTop w:val="0"/>
      <w:marBottom w:val="0"/>
      <w:divBdr>
        <w:top w:val="none" w:sz="0" w:space="0" w:color="auto"/>
        <w:left w:val="none" w:sz="0" w:space="0" w:color="auto"/>
        <w:bottom w:val="none" w:sz="0" w:space="0" w:color="auto"/>
        <w:right w:val="none" w:sz="0" w:space="0" w:color="auto"/>
      </w:divBdr>
    </w:div>
    <w:div w:id="134881522">
      <w:marLeft w:val="0"/>
      <w:marRight w:val="0"/>
      <w:marTop w:val="0"/>
      <w:marBottom w:val="0"/>
      <w:divBdr>
        <w:top w:val="none" w:sz="0" w:space="0" w:color="auto"/>
        <w:left w:val="none" w:sz="0" w:space="0" w:color="auto"/>
        <w:bottom w:val="none" w:sz="0" w:space="0" w:color="auto"/>
        <w:right w:val="none" w:sz="0" w:space="0" w:color="auto"/>
      </w:divBdr>
    </w:div>
    <w:div w:id="134881523">
      <w:marLeft w:val="0"/>
      <w:marRight w:val="0"/>
      <w:marTop w:val="0"/>
      <w:marBottom w:val="0"/>
      <w:divBdr>
        <w:top w:val="none" w:sz="0" w:space="0" w:color="auto"/>
        <w:left w:val="none" w:sz="0" w:space="0" w:color="auto"/>
        <w:bottom w:val="none" w:sz="0" w:space="0" w:color="auto"/>
        <w:right w:val="none" w:sz="0" w:space="0" w:color="auto"/>
      </w:divBdr>
    </w:div>
    <w:div w:id="134881524">
      <w:marLeft w:val="0"/>
      <w:marRight w:val="0"/>
      <w:marTop w:val="0"/>
      <w:marBottom w:val="0"/>
      <w:divBdr>
        <w:top w:val="none" w:sz="0" w:space="0" w:color="auto"/>
        <w:left w:val="none" w:sz="0" w:space="0" w:color="auto"/>
        <w:bottom w:val="none" w:sz="0" w:space="0" w:color="auto"/>
        <w:right w:val="none" w:sz="0" w:space="0" w:color="auto"/>
      </w:divBdr>
    </w:div>
    <w:div w:id="134881527">
      <w:marLeft w:val="0"/>
      <w:marRight w:val="0"/>
      <w:marTop w:val="0"/>
      <w:marBottom w:val="0"/>
      <w:divBdr>
        <w:top w:val="none" w:sz="0" w:space="0" w:color="auto"/>
        <w:left w:val="none" w:sz="0" w:space="0" w:color="auto"/>
        <w:bottom w:val="none" w:sz="0" w:space="0" w:color="auto"/>
        <w:right w:val="none" w:sz="0" w:space="0" w:color="auto"/>
      </w:divBdr>
    </w:div>
    <w:div w:id="134881529">
      <w:marLeft w:val="0"/>
      <w:marRight w:val="0"/>
      <w:marTop w:val="0"/>
      <w:marBottom w:val="0"/>
      <w:divBdr>
        <w:top w:val="none" w:sz="0" w:space="0" w:color="auto"/>
        <w:left w:val="none" w:sz="0" w:space="0" w:color="auto"/>
        <w:bottom w:val="none" w:sz="0" w:space="0" w:color="auto"/>
        <w:right w:val="none" w:sz="0" w:space="0" w:color="auto"/>
      </w:divBdr>
    </w:div>
    <w:div w:id="134881542">
      <w:marLeft w:val="0"/>
      <w:marRight w:val="0"/>
      <w:marTop w:val="0"/>
      <w:marBottom w:val="0"/>
      <w:divBdr>
        <w:top w:val="none" w:sz="0" w:space="0" w:color="auto"/>
        <w:left w:val="none" w:sz="0" w:space="0" w:color="auto"/>
        <w:bottom w:val="none" w:sz="0" w:space="0" w:color="auto"/>
        <w:right w:val="none" w:sz="0" w:space="0" w:color="auto"/>
      </w:divBdr>
    </w:div>
    <w:div w:id="134881543">
      <w:marLeft w:val="0"/>
      <w:marRight w:val="0"/>
      <w:marTop w:val="0"/>
      <w:marBottom w:val="0"/>
      <w:divBdr>
        <w:top w:val="none" w:sz="0" w:space="0" w:color="auto"/>
        <w:left w:val="none" w:sz="0" w:space="0" w:color="auto"/>
        <w:bottom w:val="none" w:sz="0" w:space="0" w:color="auto"/>
        <w:right w:val="none" w:sz="0" w:space="0" w:color="auto"/>
      </w:divBdr>
    </w:div>
    <w:div w:id="134881545">
      <w:marLeft w:val="0"/>
      <w:marRight w:val="0"/>
      <w:marTop w:val="0"/>
      <w:marBottom w:val="0"/>
      <w:divBdr>
        <w:top w:val="none" w:sz="0" w:space="0" w:color="auto"/>
        <w:left w:val="none" w:sz="0" w:space="0" w:color="auto"/>
        <w:bottom w:val="none" w:sz="0" w:space="0" w:color="auto"/>
        <w:right w:val="none" w:sz="0" w:space="0" w:color="auto"/>
      </w:divBdr>
    </w:div>
    <w:div w:id="134881546">
      <w:marLeft w:val="0"/>
      <w:marRight w:val="0"/>
      <w:marTop w:val="0"/>
      <w:marBottom w:val="0"/>
      <w:divBdr>
        <w:top w:val="none" w:sz="0" w:space="0" w:color="auto"/>
        <w:left w:val="none" w:sz="0" w:space="0" w:color="auto"/>
        <w:bottom w:val="none" w:sz="0" w:space="0" w:color="auto"/>
        <w:right w:val="none" w:sz="0" w:space="0" w:color="auto"/>
      </w:divBdr>
    </w:div>
    <w:div w:id="134881548">
      <w:marLeft w:val="0"/>
      <w:marRight w:val="0"/>
      <w:marTop w:val="0"/>
      <w:marBottom w:val="0"/>
      <w:divBdr>
        <w:top w:val="none" w:sz="0" w:space="0" w:color="auto"/>
        <w:left w:val="none" w:sz="0" w:space="0" w:color="auto"/>
        <w:bottom w:val="none" w:sz="0" w:space="0" w:color="auto"/>
        <w:right w:val="none" w:sz="0" w:space="0" w:color="auto"/>
      </w:divBdr>
      <w:divsChild>
        <w:div w:id="134881409">
          <w:marLeft w:val="0"/>
          <w:marRight w:val="0"/>
          <w:marTop w:val="0"/>
          <w:marBottom w:val="0"/>
          <w:divBdr>
            <w:top w:val="none" w:sz="0" w:space="0" w:color="auto"/>
            <w:left w:val="none" w:sz="0" w:space="0" w:color="auto"/>
            <w:bottom w:val="none" w:sz="0" w:space="0" w:color="auto"/>
            <w:right w:val="none" w:sz="0" w:space="0" w:color="auto"/>
          </w:divBdr>
        </w:div>
        <w:div w:id="134881420">
          <w:marLeft w:val="0"/>
          <w:marRight w:val="0"/>
          <w:marTop w:val="0"/>
          <w:marBottom w:val="0"/>
          <w:divBdr>
            <w:top w:val="none" w:sz="0" w:space="0" w:color="auto"/>
            <w:left w:val="none" w:sz="0" w:space="0" w:color="auto"/>
            <w:bottom w:val="none" w:sz="0" w:space="0" w:color="auto"/>
            <w:right w:val="none" w:sz="0" w:space="0" w:color="auto"/>
          </w:divBdr>
        </w:div>
        <w:div w:id="134881429">
          <w:marLeft w:val="0"/>
          <w:marRight w:val="0"/>
          <w:marTop w:val="0"/>
          <w:marBottom w:val="0"/>
          <w:divBdr>
            <w:top w:val="none" w:sz="0" w:space="0" w:color="auto"/>
            <w:left w:val="none" w:sz="0" w:space="0" w:color="auto"/>
            <w:bottom w:val="none" w:sz="0" w:space="0" w:color="auto"/>
            <w:right w:val="none" w:sz="0" w:space="0" w:color="auto"/>
          </w:divBdr>
        </w:div>
        <w:div w:id="134881434">
          <w:marLeft w:val="0"/>
          <w:marRight w:val="0"/>
          <w:marTop w:val="0"/>
          <w:marBottom w:val="0"/>
          <w:divBdr>
            <w:top w:val="none" w:sz="0" w:space="0" w:color="auto"/>
            <w:left w:val="none" w:sz="0" w:space="0" w:color="auto"/>
            <w:bottom w:val="none" w:sz="0" w:space="0" w:color="auto"/>
            <w:right w:val="none" w:sz="0" w:space="0" w:color="auto"/>
          </w:divBdr>
        </w:div>
        <w:div w:id="134881452">
          <w:marLeft w:val="0"/>
          <w:marRight w:val="0"/>
          <w:marTop w:val="0"/>
          <w:marBottom w:val="0"/>
          <w:divBdr>
            <w:top w:val="none" w:sz="0" w:space="0" w:color="auto"/>
            <w:left w:val="none" w:sz="0" w:space="0" w:color="auto"/>
            <w:bottom w:val="none" w:sz="0" w:space="0" w:color="auto"/>
            <w:right w:val="none" w:sz="0" w:space="0" w:color="auto"/>
          </w:divBdr>
        </w:div>
        <w:div w:id="134881454">
          <w:marLeft w:val="0"/>
          <w:marRight w:val="0"/>
          <w:marTop w:val="0"/>
          <w:marBottom w:val="0"/>
          <w:divBdr>
            <w:top w:val="none" w:sz="0" w:space="0" w:color="auto"/>
            <w:left w:val="none" w:sz="0" w:space="0" w:color="auto"/>
            <w:bottom w:val="none" w:sz="0" w:space="0" w:color="auto"/>
            <w:right w:val="none" w:sz="0" w:space="0" w:color="auto"/>
          </w:divBdr>
        </w:div>
        <w:div w:id="134881464">
          <w:marLeft w:val="0"/>
          <w:marRight w:val="0"/>
          <w:marTop w:val="0"/>
          <w:marBottom w:val="0"/>
          <w:divBdr>
            <w:top w:val="none" w:sz="0" w:space="0" w:color="auto"/>
            <w:left w:val="none" w:sz="0" w:space="0" w:color="auto"/>
            <w:bottom w:val="none" w:sz="0" w:space="0" w:color="auto"/>
            <w:right w:val="none" w:sz="0" w:space="0" w:color="auto"/>
          </w:divBdr>
        </w:div>
        <w:div w:id="134881471">
          <w:marLeft w:val="0"/>
          <w:marRight w:val="0"/>
          <w:marTop w:val="0"/>
          <w:marBottom w:val="0"/>
          <w:divBdr>
            <w:top w:val="none" w:sz="0" w:space="0" w:color="auto"/>
            <w:left w:val="none" w:sz="0" w:space="0" w:color="auto"/>
            <w:bottom w:val="none" w:sz="0" w:space="0" w:color="auto"/>
            <w:right w:val="none" w:sz="0" w:space="0" w:color="auto"/>
          </w:divBdr>
        </w:div>
        <w:div w:id="134881477">
          <w:marLeft w:val="0"/>
          <w:marRight w:val="0"/>
          <w:marTop w:val="0"/>
          <w:marBottom w:val="0"/>
          <w:divBdr>
            <w:top w:val="none" w:sz="0" w:space="0" w:color="auto"/>
            <w:left w:val="none" w:sz="0" w:space="0" w:color="auto"/>
            <w:bottom w:val="none" w:sz="0" w:space="0" w:color="auto"/>
            <w:right w:val="none" w:sz="0" w:space="0" w:color="auto"/>
          </w:divBdr>
        </w:div>
        <w:div w:id="134881493">
          <w:marLeft w:val="0"/>
          <w:marRight w:val="0"/>
          <w:marTop w:val="0"/>
          <w:marBottom w:val="0"/>
          <w:divBdr>
            <w:top w:val="none" w:sz="0" w:space="0" w:color="auto"/>
            <w:left w:val="none" w:sz="0" w:space="0" w:color="auto"/>
            <w:bottom w:val="none" w:sz="0" w:space="0" w:color="auto"/>
            <w:right w:val="none" w:sz="0" w:space="0" w:color="auto"/>
          </w:divBdr>
        </w:div>
        <w:div w:id="134881503">
          <w:marLeft w:val="0"/>
          <w:marRight w:val="0"/>
          <w:marTop w:val="0"/>
          <w:marBottom w:val="0"/>
          <w:divBdr>
            <w:top w:val="none" w:sz="0" w:space="0" w:color="auto"/>
            <w:left w:val="none" w:sz="0" w:space="0" w:color="auto"/>
            <w:bottom w:val="none" w:sz="0" w:space="0" w:color="auto"/>
            <w:right w:val="none" w:sz="0" w:space="0" w:color="auto"/>
          </w:divBdr>
        </w:div>
        <w:div w:id="134881508">
          <w:marLeft w:val="0"/>
          <w:marRight w:val="0"/>
          <w:marTop w:val="0"/>
          <w:marBottom w:val="0"/>
          <w:divBdr>
            <w:top w:val="none" w:sz="0" w:space="0" w:color="auto"/>
            <w:left w:val="none" w:sz="0" w:space="0" w:color="auto"/>
            <w:bottom w:val="none" w:sz="0" w:space="0" w:color="auto"/>
            <w:right w:val="none" w:sz="0" w:space="0" w:color="auto"/>
          </w:divBdr>
        </w:div>
        <w:div w:id="134881511">
          <w:marLeft w:val="0"/>
          <w:marRight w:val="0"/>
          <w:marTop w:val="0"/>
          <w:marBottom w:val="0"/>
          <w:divBdr>
            <w:top w:val="none" w:sz="0" w:space="0" w:color="auto"/>
            <w:left w:val="none" w:sz="0" w:space="0" w:color="auto"/>
            <w:bottom w:val="none" w:sz="0" w:space="0" w:color="auto"/>
            <w:right w:val="none" w:sz="0" w:space="0" w:color="auto"/>
          </w:divBdr>
        </w:div>
        <w:div w:id="134881521">
          <w:marLeft w:val="0"/>
          <w:marRight w:val="0"/>
          <w:marTop w:val="0"/>
          <w:marBottom w:val="0"/>
          <w:divBdr>
            <w:top w:val="none" w:sz="0" w:space="0" w:color="auto"/>
            <w:left w:val="none" w:sz="0" w:space="0" w:color="auto"/>
            <w:bottom w:val="none" w:sz="0" w:space="0" w:color="auto"/>
            <w:right w:val="none" w:sz="0" w:space="0" w:color="auto"/>
          </w:divBdr>
        </w:div>
        <w:div w:id="134881530">
          <w:marLeft w:val="0"/>
          <w:marRight w:val="0"/>
          <w:marTop w:val="0"/>
          <w:marBottom w:val="0"/>
          <w:divBdr>
            <w:top w:val="none" w:sz="0" w:space="0" w:color="auto"/>
            <w:left w:val="none" w:sz="0" w:space="0" w:color="auto"/>
            <w:bottom w:val="none" w:sz="0" w:space="0" w:color="auto"/>
            <w:right w:val="none" w:sz="0" w:space="0" w:color="auto"/>
          </w:divBdr>
        </w:div>
        <w:div w:id="134881536">
          <w:marLeft w:val="0"/>
          <w:marRight w:val="0"/>
          <w:marTop w:val="0"/>
          <w:marBottom w:val="0"/>
          <w:divBdr>
            <w:top w:val="none" w:sz="0" w:space="0" w:color="auto"/>
            <w:left w:val="none" w:sz="0" w:space="0" w:color="auto"/>
            <w:bottom w:val="none" w:sz="0" w:space="0" w:color="auto"/>
            <w:right w:val="none" w:sz="0" w:space="0" w:color="auto"/>
          </w:divBdr>
        </w:div>
        <w:div w:id="134881544">
          <w:marLeft w:val="0"/>
          <w:marRight w:val="0"/>
          <w:marTop w:val="0"/>
          <w:marBottom w:val="0"/>
          <w:divBdr>
            <w:top w:val="none" w:sz="0" w:space="0" w:color="auto"/>
            <w:left w:val="none" w:sz="0" w:space="0" w:color="auto"/>
            <w:bottom w:val="none" w:sz="0" w:space="0" w:color="auto"/>
            <w:right w:val="none" w:sz="0" w:space="0" w:color="auto"/>
          </w:divBdr>
        </w:div>
        <w:div w:id="134881559">
          <w:marLeft w:val="0"/>
          <w:marRight w:val="0"/>
          <w:marTop w:val="0"/>
          <w:marBottom w:val="0"/>
          <w:divBdr>
            <w:top w:val="none" w:sz="0" w:space="0" w:color="auto"/>
            <w:left w:val="none" w:sz="0" w:space="0" w:color="auto"/>
            <w:bottom w:val="none" w:sz="0" w:space="0" w:color="auto"/>
            <w:right w:val="none" w:sz="0" w:space="0" w:color="auto"/>
          </w:divBdr>
        </w:div>
        <w:div w:id="134881562">
          <w:marLeft w:val="0"/>
          <w:marRight w:val="0"/>
          <w:marTop w:val="0"/>
          <w:marBottom w:val="0"/>
          <w:divBdr>
            <w:top w:val="none" w:sz="0" w:space="0" w:color="auto"/>
            <w:left w:val="none" w:sz="0" w:space="0" w:color="auto"/>
            <w:bottom w:val="none" w:sz="0" w:space="0" w:color="auto"/>
            <w:right w:val="none" w:sz="0" w:space="0" w:color="auto"/>
          </w:divBdr>
        </w:div>
        <w:div w:id="134881578">
          <w:marLeft w:val="0"/>
          <w:marRight w:val="0"/>
          <w:marTop w:val="0"/>
          <w:marBottom w:val="0"/>
          <w:divBdr>
            <w:top w:val="none" w:sz="0" w:space="0" w:color="auto"/>
            <w:left w:val="none" w:sz="0" w:space="0" w:color="auto"/>
            <w:bottom w:val="none" w:sz="0" w:space="0" w:color="auto"/>
            <w:right w:val="none" w:sz="0" w:space="0" w:color="auto"/>
          </w:divBdr>
        </w:div>
        <w:div w:id="134881584">
          <w:marLeft w:val="0"/>
          <w:marRight w:val="0"/>
          <w:marTop w:val="0"/>
          <w:marBottom w:val="0"/>
          <w:divBdr>
            <w:top w:val="none" w:sz="0" w:space="0" w:color="auto"/>
            <w:left w:val="none" w:sz="0" w:space="0" w:color="auto"/>
            <w:bottom w:val="none" w:sz="0" w:space="0" w:color="auto"/>
            <w:right w:val="none" w:sz="0" w:space="0" w:color="auto"/>
          </w:divBdr>
        </w:div>
      </w:divsChild>
    </w:div>
    <w:div w:id="134881552">
      <w:marLeft w:val="0"/>
      <w:marRight w:val="0"/>
      <w:marTop w:val="0"/>
      <w:marBottom w:val="0"/>
      <w:divBdr>
        <w:top w:val="none" w:sz="0" w:space="0" w:color="auto"/>
        <w:left w:val="none" w:sz="0" w:space="0" w:color="auto"/>
        <w:bottom w:val="none" w:sz="0" w:space="0" w:color="auto"/>
        <w:right w:val="none" w:sz="0" w:space="0" w:color="auto"/>
      </w:divBdr>
      <w:divsChild>
        <w:div w:id="134881398">
          <w:marLeft w:val="0"/>
          <w:marRight w:val="0"/>
          <w:marTop w:val="0"/>
          <w:marBottom w:val="0"/>
          <w:divBdr>
            <w:top w:val="none" w:sz="0" w:space="0" w:color="auto"/>
            <w:left w:val="none" w:sz="0" w:space="0" w:color="auto"/>
            <w:bottom w:val="none" w:sz="0" w:space="0" w:color="auto"/>
            <w:right w:val="none" w:sz="0" w:space="0" w:color="auto"/>
          </w:divBdr>
          <w:divsChild>
            <w:div w:id="134881447">
              <w:marLeft w:val="720"/>
              <w:marRight w:val="0"/>
              <w:marTop w:val="0"/>
              <w:marBottom w:val="0"/>
              <w:divBdr>
                <w:top w:val="none" w:sz="0" w:space="0" w:color="auto"/>
                <w:left w:val="none" w:sz="0" w:space="0" w:color="auto"/>
                <w:bottom w:val="none" w:sz="0" w:space="0" w:color="auto"/>
                <w:right w:val="none" w:sz="0" w:space="0" w:color="auto"/>
              </w:divBdr>
            </w:div>
          </w:divsChild>
        </w:div>
        <w:div w:id="134881437">
          <w:marLeft w:val="0"/>
          <w:marRight w:val="0"/>
          <w:marTop w:val="0"/>
          <w:marBottom w:val="0"/>
          <w:divBdr>
            <w:top w:val="none" w:sz="0" w:space="0" w:color="auto"/>
            <w:left w:val="none" w:sz="0" w:space="0" w:color="auto"/>
            <w:bottom w:val="none" w:sz="0" w:space="0" w:color="auto"/>
            <w:right w:val="none" w:sz="0" w:space="0" w:color="auto"/>
          </w:divBdr>
          <w:divsChild>
            <w:div w:id="134881461">
              <w:marLeft w:val="720"/>
              <w:marRight w:val="0"/>
              <w:marTop w:val="0"/>
              <w:marBottom w:val="0"/>
              <w:divBdr>
                <w:top w:val="none" w:sz="0" w:space="0" w:color="auto"/>
                <w:left w:val="none" w:sz="0" w:space="0" w:color="auto"/>
                <w:bottom w:val="none" w:sz="0" w:space="0" w:color="auto"/>
                <w:right w:val="none" w:sz="0" w:space="0" w:color="auto"/>
              </w:divBdr>
            </w:div>
          </w:divsChild>
        </w:div>
        <w:div w:id="134881440">
          <w:marLeft w:val="0"/>
          <w:marRight w:val="0"/>
          <w:marTop w:val="0"/>
          <w:marBottom w:val="0"/>
          <w:divBdr>
            <w:top w:val="none" w:sz="0" w:space="0" w:color="auto"/>
            <w:left w:val="none" w:sz="0" w:space="0" w:color="auto"/>
            <w:bottom w:val="none" w:sz="0" w:space="0" w:color="auto"/>
            <w:right w:val="none" w:sz="0" w:space="0" w:color="auto"/>
          </w:divBdr>
          <w:divsChild>
            <w:div w:id="134881422">
              <w:marLeft w:val="720"/>
              <w:marRight w:val="0"/>
              <w:marTop w:val="0"/>
              <w:marBottom w:val="0"/>
              <w:divBdr>
                <w:top w:val="none" w:sz="0" w:space="0" w:color="auto"/>
                <w:left w:val="none" w:sz="0" w:space="0" w:color="auto"/>
                <w:bottom w:val="none" w:sz="0" w:space="0" w:color="auto"/>
                <w:right w:val="none" w:sz="0" w:space="0" w:color="auto"/>
              </w:divBdr>
            </w:div>
          </w:divsChild>
        </w:div>
        <w:div w:id="134881480">
          <w:marLeft w:val="0"/>
          <w:marRight w:val="0"/>
          <w:marTop w:val="0"/>
          <w:marBottom w:val="0"/>
          <w:divBdr>
            <w:top w:val="none" w:sz="0" w:space="0" w:color="auto"/>
            <w:left w:val="none" w:sz="0" w:space="0" w:color="auto"/>
            <w:bottom w:val="none" w:sz="0" w:space="0" w:color="auto"/>
            <w:right w:val="none" w:sz="0" w:space="0" w:color="auto"/>
          </w:divBdr>
          <w:divsChild>
            <w:div w:id="134881445">
              <w:marLeft w:val="720"/>
              <w:marRight w:val="0"/>
              <w:marTop w:val="0"/>
              <w:marBottom w:val="0"/>
              <w:divBdr>
                <w:top w:val="none" w:sz="0" w:space="0" w:color="auto"/>
                <w:left w:val="none" w:sz="0" w:space="0" w:color="auto"/>
                <w:bottom w:val="none" w:sz="0" w:space="0" w:color="auto"/>
                <w:right w:val="none" w:sz="0" w:space="0" w:color="auto"/>
              </w:divBdr>
            </w:div>
            <w:div w:id="134881555">
              <w:marLeft w:val="720"/>
              <w:marRight w:val="0"/>
              <w:marTop w:val="0"/>
              <w:marBottom w:val="0"/>
              <w:divBdr>
                <w:top w:val="none" w:sz="0" w:space="0" w:color="auto"/>
                <w:left w:val="none" w:sz="0" w:space="0" w:color="auto"/>
                <w:bottom w:val="none" w:sz="0" w:space="0" w:color="auto"/>
                <w:right w:val="none" w:sz="0" w:space="0" w:color="auto"/>
              </w:divBdr>
            </w:div>
          </w:divsChild>
        </w:div>
        <w:div w:id="134881516">
          <w:marLeft w:val="0"/>
          <w:marRight w:val="0"/>
          <w:marTop w:val="0"/>
          <w:marBottom w:val="0"/>
          <w:divBdr>
            <w:top w:val="none" w:sz="0" w:space="0" w:color="auto"/>
            <w:left w:val="none" w:sz="0" w:space="0" w:color="auto"/>
            <w:bottom w:val="none" w:sz="0" w:space="0" w:color="auto"/>
            <w:right w:val="none" w:sz="0" w:space="0" w:color="auto"/>
          </w:divBdr>
          <w:divsChild>
            <w:div w:id="134881435">
              <w:marLeft w:val="720"/>
              <w:marRight w:val="0"/>
              <w:marTop w:val="0"/>
              <w:marBottom w:val="0"/>
              <w:divBdr>
                <w:top w:val="none" w:sz="0" w:space="0" w:color="auto"/>
                <w:left w:val="none" w:sz="0" w:space="0" w:color="auto"/>
                <w:bottom w:val="none" w:sz="0" w:space="0" w:color="auto"/>
                <w:right w:val="none" w:sz="0" w:space="0" w:color="auto"/>
              </w:divBdr>
            </w:div>
          </w:divsChild>
        </w:div>
        <w:div w:id="134881531">
          <w:marLeft w:val="0"/>
          <w:marRight w:val="0"/>
          <w:marTop w:val="0"/>
          <w:marBottom w:val="0"/>
          <w:divBdr>
            <w:top w:val="none" w:sz="0" w:space="0" w:color="auto"/>
            <w:left w:val="none" w:sz="0" w:space="0" w:color="auto"/>
            <w:bottom w:val="none" w:sz="0" w:space="0" w:color="auto"/>
            <w:right w:val="none" w:sz="0" w:space="0" w:color="auto"/>
          </w:divBdr>
          <w:divsChild>
            <w:div w:id="134881502">
              <w:marLeft w:val="720"/>
              <w:marRight w:val="0"/>
              <w:marTop w:val="0"/>
              <w:marBottom w:val="0"/>
              <w:divBdr>
                <w:top w:val="none" w:sz="0" w:space="0" w:color="auto"/>
                <w:left w:val="none" w:sz="0" w:space="0" w:color="auto"/>
                <w:bottom w:val="none" w:sz="0" w:space="0" w:color="auto"/>
                <w:right w:val="none" w:sz="0" w:space="0" w:color="auto"/>
              </w:divBdr>
            </w:div>
          </w:divsChild>
        </w:div>
        <w:div w:id="134881561">
          <w:marLeft w:val="0"/>
          <w:marRight w:val="0"/>
          <w:marTop w:val="0"/>
          <w:marBottom w:val="0"/>
          <w:divBdr>
            <w:top w:val="none" w:sz="0" w:space="0" w:color="auto"/>
            <w:left w:val="none" w:sz="0" w:space="0" w:color="auto"/>
            <w:bottom w:val="none" w:sz="0" w:space="0" w:color="auto"/>
            <w:right w:val="none" w:sz="0" w:space="0" w:color="auto"/>
          </w:divBdr>
          <w:divsChild>
            <w:div w:id="134881575">
              <w:marLeft w:val="720"/>
              <w:marRight w:val="0"/>
              <w:marTop w:val="0"/>
              <w:marBottom w:val="0"/>
              <w:divBdr>
                <w:top w:val="none" w:sz="0" w:space="0" w:color="auto"/>
                <w:left w:val="none" w:sz="0" w:space="0" w:color="auto"/>
                <w:bottom w:val="none" w:sz="0" w:space="0" w:color="auto"/>
                <w:right w:val="none" w:sz="0" w:space="0" w:color="auto"/>
              </w:divBdr>
            </w:div>
          </w:divsChild>
        </w:div>
        <w:div w:id="134881579">
          <w:marLeft w:val="0"/>
          <w:marRight w:val="0"/>
          <w:marTop w:val="0"/>
          <w:marBottom w:val="0"/>
          <w:divBdr>
            <w:top w:val="none" w:sz="0" w:space="0" w:color="auto"/>
            <w:left w:val="none" w:sz="0" w:space="0" w:color="auto"/>
            <w:bottom w:val="none" w:sz="0" w:space="0" w:color="auto"/>
            <w:right w:val="none" w:sz="0" w:space="0" w:color="auto"/>
          </w:divBdr>
          <w:divsChild>
            <w:div w:id="134881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881553">
      <w:marLeft w:val="0"/>
      <w:marRight w:val="0"/>
      <w:marTop w:val="0"/>
      <w:marBottom w:val="0"/>
      <w:divBdr>
        <w:top w:val="none" w:sz="0" w:space="0" w:color="auto"/>
        <w:left w:val="none" w:sz="0" w:space="0" w:color="auto"/>
        <w:bottom w:val="none" w:sz="0" w:space="0" w:color="auto"/>
        <w:right w:val="none" w:sz="0" w:space="0" w:color="auto"/>
      </w:divBdr>
    </w:div>
    <w:div w:id="134881554">
      <w:marLeft w:val="0"/>
      <w:marRight w:val="0"/>
      <w:marTop w:val="0"/>
      <w:marBottom w:val="0"/>
      <w:divBdr>
        <w:top w:val="none" w:sz="0" w:space="0" w:color="auto"/>
        <w:left w:val="none" w:sz="0" w:space="0" w:color="auto"/>
        <w:bottom w:val="none" w:sz="0" w:space="0" w:color="auto"/>
        <w:right w:val="none" w:sz="0" w:space="0" w:color="auto"/>
      </w:divBdr>
    </w:div>
    <w:div w:id="134881556">
      <w:marLeft w:val="0"/>
      <w:marRight w:val="0"/>
      <w:marTop w:val="0"/>
      <w:marBottom w:val="0"/>
      <w:divBdr>
        <w:top w:val="none" w:sz="0" w:space="0" w:color="auto"/>
        <w:left w:val="none" w:sz="0" w:space="0" w:color="auto"/>
        <w:bottom w:val="none" w:sz="0" w:space="0" w:color="auto"/>
        <w:right w:val="none" w:sz="0" w:space="0" w:color="auto"/>
      </w:divBdr>
    </w:div>
    <w:div w:id="134881558">
      <w:marLeft w:val="0"/>
      <w:marRight w:val="0"/>
      <w:marTop w:val="0"/>
      <w:marBottom w:val="0"/>
      <w:divBdr>
        <w:top w:val="none" w:sz="0" w:space="0" w:color="auto"/>
        <w:left w:val="none" w:sz="0" w:space="0" w:color="auto"/>
        <w:bottom w:val="none" w:sz="0" w:space="0" w:color="auto"/>
        <w:right w:val="none" w:sz="0" w:space="0" w:color="auto"/>
      </w:divBdr>
    </w:div>
    <w:div w:id="134881560">
      <w:marLeft w:val="0"/>
      <w:marRight w:val="0"/>
      <w:marTop w:val="0"/>
      <w:marBottom w:val="0"/>
      <w:divBdr>
        <w:top w:val="none" w:sz="0" w:space="0" w:color="auto"/>
        <w:left w:val="none" w:sz="0" w:space="0" w:color="auto"/>
        <w:bottom w:val="none" w:sz="0" w:space="0" w:color="auto"/>
        <w:right w:val="none" w:sz="0" w:space="0" w:color="auto"/>
      </w:divBdr>
    </w:div>
    <w:div w:id="134881563">
      <w:marLeft w:val="0"/>
      <w:marRight w:val="0"/>
      <w:marTop w:val="0"/>
      <w:marBottom w:val="0"/>
      <w:divBdr>
        <w:top w:val="none" w:sz="0" w:space="0" w:color="auto"/>
        <w:left w:val="none" w:sz="0" w:space="0" w:color="auto"/>
        <w:bottom w:val="none" w:sz="0" w:space="0" w:color="auto"/>
        <w:right w:val="none" w:sz="0" w:space="0" w:color="auto"/>
      </w:divBdr>
    </w:div>
    <w:div w:id="134881566">
      <w:marLeft w:val="0"/>
      <w:marRight w:val="0"/>
      <w:marTop w:val="0"/>
      <w:marBottom w:val="0"/>
      <w:divBdr>
        <w:top w:val="none" w:sz="0" w:space="0" w:color="auto"/>
        <w:left w:val="none" w:sz="0" w:space="0" w:color="auto"/>
        <w:bottom w:val="none" w:sz="0" w:space="0" w:color="auto"/>
        <w:right w:val="none" w:sz="0" w:space="0" w:color="auto"/>
      </w:divBdr>
    </w:div>
    <w:div w:id="134881568">
      <w:marLeft w:val="0"/>
      <w:marRight w:val="0"/>
      <w:marTop w:val="0"/>
      <w:marBottom w:val="0"/>
      <w:divBdr>
        <w:top w:val="none" w:sz="0" w:space="0" w:color="auto"/>
        <w:left w:val="none" w:sz="0" w:space="0" w:color="auto"/>
        <w:bottom w:val="none" w:sz="0" w:space="0" w:color="auto"/>
        <w:right w:val="none" w:sz="0" w:space="0" w:color="auto"/>
      </w:divBdr>
    </w:div>
    <w:div w:id="134881569">
      <w:marLeft w:val="0"/>
      <w:marRight w:val="0"/>
      <w:marTop w:val="0"/>
      <w:marBottom w:val="0"/>
      <w:divBdr>
        <w:top w:val="none" w:sz="0" w:space="0" w:color="auto"/>
        <w:left w:val="none" w:sz="0" w:space="0" w:color="auto"/>
        <w:bottom w:val="none" w:sz="0" w:space="0" w:color="auto"/>
        <w:right w:val="none" w:sz="0" w:space="0" w:color="auto"/>
      </w:divBdr>
      <w:divsChild>
        <w:div w:id="134881441">
          <w:marLeft w:val="0"/>
          <w:marRight w:val="0"/>
          <w:marTop w:val="0"/>
          <w:marBottom w:val="0"/>
          <w:divBdr>
            <w:top w:val="none" w:sz="0" w:space="0" w:color="auto"/>
            <w:left w:val="none" w:sz="0" w:space="0" w:color="auto"/>
            <w:bottom w:val="none" w:sz="0" w:space="0" w:color="auto"/>
            <w:right w:val="none" w:sz="0" w:space="0" w:color="auto"/>
          </w:divBdr>
          <w:divsChild>
            <w:div w:id="134881564">
              <w:marLeft w:val="0"/>
              <w:marRight w:val="0"/>
              <w:marTop w:val="0"/>
              <w:marBottom w:val="0"/>
              <w:divBdr>
                <w:top w:val="none" w:sz="0" w:space="0" w:color="auto"/>
                <w:left w:val="none" w:sz="0" w:space="0" w:color="auto"/>
                <w:bottom w:val="none" w:sz="0" w:space="0" w:color="auto"/>
                <w:right w:val="none" w:sz="0" w:space="0" w:color="auto"/>
              </w:divBdr>
            </w:div>
          </w:divsChild>
        </w:div>
        <w:div w:id="134881476">
          <w:marLeft w:val="0"/>
          <w:marRight w:val="0"/>
          <w:marTop w:val="0"/>
          <w:marBottom w:val="0"/>
          <w:divBdr>
            <w:top w:val="none" w:sz="0" w:space="0" w:color="auto"/>
            <w:left w:val="none" w:sz="0" w:space="0" w:color="auto"/>
            <w:bottom w:val="none" w:sz="0" w:space="0" w:color="auto"/>
            <w:right w:val="none" w:sz="0" w:space="0" w:color="auto"/>
          </w:divBdr>
          <w:divsChild>
            <w:div w:id="134881512">
              <w:marLeft w:val="0"/>
              <w:marRight w:val="0"/>
              <w:marTop w:val="0"/>
              <w:marBottom w:val="0"/>
              <w:divBdr>
                <w:top w:val="none" w:sz="0" w:space="0" w:color="auto"/>
                <w:left w:val="none" w:sz="0" w:space="0" w:color="auto"/>
                <w:bottom w:val="none" w:sz="0" w:space="0" w:color="auto"/>
                <w:right w:val="none" w:sz="0" w:space="0" w:color="auto"/>
              </w:divBdr>
            </w:div>
          </w:divsChild>
        </w:div>
        <w:div w:id="134881495">
          <w:marLeft w:val="0"/>
          <w:marRight w:val="0"/>
          <w:marTop w:val="0"/>
          <w:marBottom w:val="0"/>
          <w:divBdr>
            <w:top w:val="none" w:sz="0" w:space="0" w:color="auto"/>
            <w:left w:val="none" w:sz="0" w:space="0" w:color="auto"/>
            <w:bottom w:val="none" w:sz="0" w:space="0" w:color="auto"/>
            <w:right w:val="none" w:sz="0" w:space="0" w:color="auto"/>
          </w:divBdr>
          <w:divsChild>
            <w:div w:id="134881520">
              <w:marLeft w:val="0"/>
              <w:marRight w:val="0"/>
              <w:marTop w:val="0"/>
              <w:marBottom w:val="0"/>
              <w:divBdr>
                <w:top w:val="none" w:sz="0" w:space="0" w:color="auto"/>
                <w:left w:val="none" w:sz="0" w:space="0" w:color="auto"/>
                <w:bottom w:val="none" w:sz="0" w:space="0" w:color="auto"/>
                <w:right w:val="none" w:sz="0" w:space="0" w:color="auto"/>
              </w:divBdr>
            </w:div>
          </w:divsChild>
        </w:div>
        <w:div w:id="134881547">
          <w:marLeft w:val="0"/>
          <w:marRight w:val="0"/>
          <w:marTop w:val="0"/>
          <w:marBottom w:val="0"/>
          <w:divBdr>
            <w:top w:val="none" w:sz="0" w:space="0" w:color="auto"/>
            <w:left w:val="none" w:sz="0" w:space="0" w:color="auto"/>
            <w:bottom w:val="none" w:sz="0" w:space="0" w:color="auto"/>
            <w:right w:val="none" w:sz="0" w:space="0" w:color="auto"/>
          </w:divBdr>
          <w:divsChild>
            <w:div w:id="134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572">
      <w:marLeft w:val="0"/>
      <w:marRight w:val="0"/>
      <w:marTop w:val="0"/>
      <w:marBottom w:val="0"/>
      <w:divBdr>
        <w:top w:val="none" w:sz="0" w:space="0" w:color="auto"/>
        <w:left w:val="none" w:sz="0" w:space="0" w:color="auto"/>
        <w:bottom w:val="none" w:sz="0" w:space="0" w:color="auto"/>
        <w:right w:val="none" w:sz="0" w:space="0" w:color="auto"/>
      </w:divBdr>
    </w:div>
    <w:div w:id="134881574">
      <w:marLeft w:val="0"/>
      <w:marRight w:val="0"/>
      <w:marTop w:val="0"/>
      <w:marBottom w:val="0"/>
      <w:divBdr>
        <w:top w:val="none" w:sz="0" w:space="0" w:color="auto"/>
        <w:left w:val="none" w:sz="0" w:space="0" w:color="auto"/>
        <w:bottom w:val="none" w:sz="0" w:space="0" w:color="auto"/>
        <w:right w:val="none" w:sz="0" w:space="0" w:color="auto"/>
      </w:divBdr>
    </w:div>
    <w:div w:id="134881582">
      <w:marLeft w:val="0"/>
      <w:marRight w:val="0"/>
      <w:marTop w:val="0"/>
      <w:marBottom w:val="0"/>
      <w:divBdr>
        <w:top w:val="none" w:sz="0" w:space="0" w:color="auto"/>
        <w:left w:val="none" w:sz="0" w:space="0" w:color="auto"/>
        <w:bottom w:val="none" w:sz="0" w:space="0" w:color="auto"/>
        <w:right w:val="none" w:sz="0" w:space="0" w:color="auto"/>
      </w:divBdr>
    </w:div>
    <w:div w:id="134881586">
      <w:marLeft w:val="0"/>
      <w:marRight w:val="0"/>
      <w:marTop w:val="0"/>
      <w:marBottom w:val="0"/>
      <w:divBdr>
        <w:top w:val="none" w:sz="0" w:space="0" w:color="auto"/>
        <w:left w:val="none" w:sz="0" w:space="0" w:color="auto"/>
        <w:bottom w:val="none" w:sz="0" w:space="0" w:color="auto"/>
        <w:right w:val="none" w:sz="0" w:space="0" w:color="auto"/>
      </w:divBdr>
    </w:div>
    <w:div w:id="134881587">
      <w:marLeft w:val="0"/>
      <w:marRight w:val="0"/>
      <w:marTop w:val="0"/>
      <w:marBottom w:val="0"/>
      <w:divBdr>
        <w:top w:val="none" w:sz="0" w:space="0" w:color="auto"/>
        <w:left w:val="none" w:sz="0" w:space="0" w:color="auto"/>
        <w:bottom w:val="none" w:sz="0" w:space="0" w:color="auto"/>
        <w:right w:val="none" w:sz="0" w:space="0" w:color="auto"/>
      </w:divBdr>
    </w:div>
    <w:div w:id="250816747">
      <w:bodyDiv w:val="1"/>
      <w:marLeft w:val="0"/>
      <w:marRight w:val="0"/>
      <w:marTop w:val="0"/>
      <w:marBottom w:val="0"/>
      <w:divBdr>
        <w:top w:val="none" w:sz="0" w:space="0" w:color="auto"/>
        <w:left w:val="none" w:sz="0" w:space="0" w:color="auto"/>
        <w:bottom w:val="none" w:sz="0" w:space="0" w:color="auto"/>
        <w:right w:val="none" w:sz="0" w:space="0" w:color="auto"/>
      </w:divBdr>
    </w:div>
    <w:div w:id="798377404">
      <w:bodyDiv w:val="1"/>
      <w:marLeft w:val="0"/>
      <w:marRight w:val="0"/>
      <w:marTop w:val="0"/>
      <w:marBottom w:val="0"/>
      <w:divBdr>
        <w:top w:val="none" w:sz="0" w:space="0" w:color="auto"/>
        <w:left w:val="none" w:sz="0" w:space="0" w:color="auto"/>
        <w:bottom w:val="none" w:sz="0" w:space="0" w:color="auto"/>
        <w:right w:val="none" w:sz="0" w:space="0" w:color="auto"/>
      </w:divBdr>
    </w:div>
    <w:div w:id="1012298397">
      <w:bodyDiv w:val="1"/>
      <w:marLeft w:val="0"/>
      <w:marRight w:val="0"/>
      <w:marTop w:val="0"/>
      <w:marBottom w:val="0"/>
      <w:divBdr>
        <w:top w:val="none" w:sz="0" w:space="0" w:color="auto"/>
        <w:left w:val="none" w:sz="0" w:space="0" w:color="auto"/>
        <w:bottom w:val="none" w:sz="0" w:space="0" w:color="auto"/>
        <w:right w:val="none" w:sz="0" w:space="0" w:color="auto"/>
      </w:divBdr>
    </w:div>
    <w:div w:id="1055352620">
      <w:bodyDiv w:val="1"/>
      <w:marLeft w:val="0"/>
      <w:marRight w:val="0"/>
      <w:marTop w:val="0"/>
      <w:marBottom w:val="0"/>
      <w:divBdr>
        <w:top w:val="none" w:sz="0" w:space="0" w:color="auto"/>
        <w:left w:val="none" w:sz="0" w:space="0" w:color="auto"/>
        <w:bottom w:val="none" w:sz="0" w:space="0" w:color="auto"/>
        <w:right w:val="none" w:sz="0" w:space="0" w:color="auto"/>
      </w:divBdr>
    </w:div>
    <w:div w:id="1125343891">
      <w:bodyDiv w:val="1"/>
      <w:marLeft w:val="0"/>
      <w:marRight w:val="0"/>
      <w:marTop w:val="0"/>
      <w:marBottom w:val="0"/>
      <w:divBdr>
        <w:top w:val="none" w:sz="0" w:space="0" w:color="auto"/>
        <w:left w:val="none" w:sz="0" w:space="0" w:color="auto"/>
        <w:bottom w:val="none" w:sz="0" w:space="0" w:color="auto"/>
        <w:right w:val="none" w:sz="0" w:space="0" w:color="auto"/>
      </w:divBdr>
    </w:div>
    <w:div w:id="1281690568">
      <w:bodyDiv w:val="1"/>
      <w:marLeft w:val="0"/>
      <w:marRight w:val="0"/>
      <w:marTop w:val="0"/>
      <w:marBottom w:val="0"/>
      <w:divBdr>
        <w:top w:val="none" w:sz="0" w:space="0" w:color="auto"/>
        <w:left w:val="none" w:sz="0" w:space="0" w:color="auto"/>
        <w:bottom w:val="none" w:sz="0" w:space="0" w:color="auto"/>
        <w:right w:val="none" w:sz="0" w:space="0" w:color="auto"/>
      </w:divBdr>
    </w:div>
    <w:div w:id="13235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80B9F4FA-40D1-4E32-A1D1-611BF42E8299}">
  <ds:schemaRefs>
    <ds:schemaRef ds:uri="http://schemas.openxmlformats.org/officeDocument/2006/bibliography"/>
  </ds:schemaRefs>
</ds:datastoreItem>
</file>

<file path=customXml/itemProps4.xml><?xml version="1.0" encoding="utf-8"?>
<ds:datastoreItem xmlns:ds="http://schemas.openxmlformats.org/officeDocument/2006/customXml" ds:itemID="{F76BEC34-EA61-4964-AFC2-D31DE4C5D20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5FB75B-8950-4D14-8C13-313CBAB631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5428</Words>
  <Characters>37313</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16</cp:revision>
  <cp:lastPrinted>2023-01-17T08:38:00Z</cp:lastPrinted>
  <dcterms:created xsi:type="dcterms:W3CDTF">2023-01-16T07:47:00Z</dcterms:created>
  <dcterms:modified xsi:type="dcterms:W3CDTF">2023-01-18T11:14:00Z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3b2a3d27-6fe4-4d4f-9943-96183a8f2883</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