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w:t>
      </w:r>
      <w:proofErr w:type="gramStart"/>
      <w:r>
        <w:rPr>
          <w:rFonts w:ascii="Cambria" w:hAnsi="Cambria" w:cs="Arial"/>
          <w:sz w:val="22"/>
          <w:szCs w:val="22"/>
          <w:lang w:eastAsia="pl-PL"/>
        </w:rPr>
        <w:t>_ ,</w:t>
      </w:r>
      <w:proofErr w:type="gramEnd"/>
      <w:r>
        <w:rPr>
          <w:rFonts w:ascii="Cambria" w:hAnsi="Cambria" w:cs="Arial"/>
          <w:sz w:val="22"/>
          <w:szCs w:val="22"/>
          <w:lang w:eastAsia="pl-PL"/>
        </w:rPr>
        <w:t xml:space="preserve">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94A8813"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t>
      </w:r>
      <w:proofErr w:type="spellStart"/>
      <w:r>
        <w:rPr>
          <w:rFonts w:ascii="Cambria" w:hAnsi="Cambria" w:cs="Arial"/>
          <w:sz w:val="22"/>
          <w:szCs w:val="22"/>
          <w:lang w:val="en-US" w:eastAsia="pl-PL"/>
        </w:rPr>
        <w:t>września</w:t>
      </w:r>
      <w:proofErr w:type="spellEnd"/>
      <w:r>
        <w:rPr>
          <w:rFonts w:ascii="Cambria" w:hAnsi="Cambria" w:cs="Arial"/>
          <w:sz w:val="22"/>
          <w:szCs w:val="22"/>
          <w:lang w:val="en-US" w:eastAsia="pl-PL"/>
        </w:rPr>
        <w:t xml:space="preserve">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 xml:space="preserve">tekst jedn.: Dz. U. z 2021 r. poz. 1129 z </w:t>
      </w:r>
      <w:proofErr w:type="spellStart"/>
      <w:r w:rsidR="0092759C" w:rsidRPr="0092759C">
        <w:rPr>
          <w:rFonts w:ascii="Cambria" w:hAnsi="Cambria" w:cs="Arial"/>
          <w:sz w:val="22"/>
          <w:szCs w:val="22"/>
          <w:lang w:eastAsia="pl-PL"/>
        </w:rPr>
        <w:t>późn</w:t>
      </w:r>
      <w:proofErr w:type="spellEnd"/>
      <w:r w:rsidR="0092759C" w:rsidRPr="0092759C">
        <w:rPr>
          <w:rFonts w:ascii="Cambria" w:hAnsi="Cambria" w:cs="Arial"/>
          <w:sz w:val="22"/>
          <w:szCs w:val="22"/>
          <w:lang w:eastAsia="pl-PL"/>
        </w:rPr>
        <w:t xml:space="preserve">. </w:t>
      </w:r>
      <w:proofErr w:type="spellStart"/>
      <w:r w:rsidR="0092759C" w:rsidRPr="0092759C">
        <w:rPr>
          <w:rFonts w:ascii="Cambria" w:hAnsi="Cambria" w:cs="Arial"/>
          <w:sz w:val="22"/>
          <w:szCs w:val="22"/>
          <w:lang w:eastAsia="pl-PL"/>
        </w:rPr>
        <w:t>zm</w:t>
      </w:r>
      <w:proofErr w:type="spellEnd"/>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0" w:name="_Hlk15289409"/>
      <w:r>
        <w:rPr>
          <w:rFonts w:ascii="Cambria" w:hAnsi="Cambria" w:cs="Arial"/>
          <w:sz w:val="22"/>
          <w:szCs w:val="22"/>
          <w:lang w:eastAsia="pl-PL"/>
        </w:rPr>
        <w:t xml:space="preserve">Wskazane w SWZ ilości prac </w:t>
      </w:r>
      <w:bookmarkStart w:id="1" w:name="_Hlk15288716"/>
      <w:r>
        <w:rPr>
          <w:rFonts w:ascii="Cambria" w:hAnsi="Cambria" w:cs="Arial"/>
          <w:sz w:val="22"/>
          <w:szCs w:val="22"/>
          <w:lang w:eastAsia="pl-PL"/>
        </w:rPr>
        <w:t>wchodzących w zakres Przedmiotu Umowy</w:t>
      </w:r>
      <w:bookmarkEnd w:id="1"/>
      <w:r>
        <w:rPr>
          <w:rFonts w:ascii="Cambria" w:hAnsi="Cambria" w:cs="Arial"/>
          <w:sz w:val="22"/>
          <w:szCs w:val="22"/>
          <w:lang w:eastAsia="pl-PL"/>
        </w:rPr>
        <w:t xml:space="preserve"> (a wycenione przez Wykonawcę w kosztorysie ofertowym stanowiącym część Oferty)</w:t>
      </w:r>
      <w:bookmarkEnd w:id="0"/>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2" w:name="_Hlk15289225"/>
      <w:r>
        <w:rPr>
          <w:rFonts w:ascii="Cambria" w:hAnsi="Cambria" w:cs="Arial"/>
          <w:bCs/>
          <w:sz w:val="22"/>
          <w:szCs w:val="22"/>
          <w:lang w:eastAsia="en-US"/>
        </w:rPr>
        <w:t xml:space="preserve">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w:t>
      </w:r>
      <w:proofErr w:type="gramStart"/>
      <w:r>
        <w:rPr>
          <w:rFonts w:ascii="Cambria" w:hAnsi="Cambria" w:cs="Arial"/>
          <w:bCs/>
          <w:sz w:val="22"/>
          <w:szCs w:val="22"/>
          <w:lang w:eastAsia="en-US"/>
        </w:rPr>
        <w:t>gospodarczo - ekonomiczną</w:t>
      </w:r>
      <w:proofErr w:type="gramEnd"/>
      <w:r>
        <w:rPr>
          <w:rFonts w:ascii="Cambria" w:hAnsi="Cambria" w:cs="Arial"/>
          <w:bCs/>
          <w:sz w:val="22"/>
          <w:szCs w:val="22"/>
          <w:lang w:eastAsia="en-US"/>
        </w:rPr>
        <w:t>,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3" w:name="_Hlk15289075"/>
      <w:r>
        <w:rPr>
          <w:rFonts w:ascii="Cambria" w:hAnsi="Cambria" w:cs="Arial"/>
          <w:bCs/>
          <w:sz w:val="22"/>
          <w:szCs w:val="22"/>
          <w:lang w:eastAsia="en-US"/>
        </w:rPr>
        <w:t>lokalizacji (adresie leśnym) na Obszarze Realizacji Pakietu</w:t>
      </w:r>
      <w:bookmarkEnd w:id="3"/>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2"/>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proofErr w:type="spellStart"/>
      <w:r>
        <w:rPr>
          <w:rFonts w:ascii="Cambria" w:hAnsi="Cambria" w:cs="Arial"/>
          <w:i/>
          <w:iCs/>
          <w:sz w:val="22"/>
          <w:szCs w:val="22"/>
          <w:lang w:eastAsia="pl-PL"/>
        </w:rPr>
        <w:t>Forest</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Stewardship</w:t>
      </w:r>
      <w:proofErr w:type="spellEnd"/>
      <w:r>
        <w:rPr>
          <w:rFonts w:ascii="Cambria" w:hAnsi="Cambria" w:cs="Arial"/>
          <w:i/>
          <w:iCs/>
          <w:sz w:val="22"/>
          <w:szCs w:val="22"/>
          <w:lang w:eastAsia="pl-PL"/>
        </w:rPr>
        <w:t xml:space="preserve"> </w:t>
      </w:r>
      <w:proofErr w:type="spellStart"/>
      <w:r>
        <w:rPr>
          <w:rFonts w:ascii="Cambria" w:hAnsi="Cambria" w:cs="Arial"/>
          <w:i/>
          <w:iCs/>
          <w:sz w:val="22"/>
          <w:szCs w:val="22"/>
          <w:lang w:eastAsia="pl-PL"/>
        </w:rPr>
        <w:t>Council</w:t>
      </w:r>
      <w:proofErr w:type="spellEnd"/>
      <w:r>
        <w:rPr>
          <w:rFonts w:ascii="Cambria" w:hAnsi="Cambria" w:cs="Arial"/>
          <w:sz w:val="22"/>
          <w:szCs w:val="22"/>
          <w:lang w:eastAsia="pl-PL"/>
        </w:rPr>
        <w:t xml:space="preserve">) oraz </w:t>
      </w:r>
      <w:r>
        <w:rPr>
          <w:rFonts w:ascii="Cambria" w:hAnsi="Cambria"/>
          <w:sz w:val="22"/>
          <w:szCs w:val="22"/>
          <w:lang w:eastAsia="pl-PL"/>
        </w:rPr>
        <w:t xml:space="preserve">PEFC </w:t>
      </w:r>
      <w:proofErr w:type="spellStart"/>
      <w:r>
        <w:rPr>
          <w:rFonts w:ascii="Cambria" w:hAnsi="Cambria"/>
          <w:sz w:val="22"/>
          <w:szCs w:val="22"/>
          <w:lang w:eastAsia="pl-PL"/>
        </w:rPr>
        <w:t>Council</w:t>
      </w:r>
      <w:proofErr w:type="spellEnd"/>
      <w:r>
        <w:rPr>
          <w:rFonts w:ascii="Cambria" w:hAnsi="Cambria"/>
          <w:sz w:val="22"/>
          <w:szCs w:val="22"/>
          <w:lang w:eastAsia="pl-PL"/>
        </w:rPr>
        <w:t xml:space="preserve"> (</w:t>
      </w:r>
      <w:proofErr w:type="spellStart"/>
      <w:r>
        <w:rPr>
          <w:rFonts w:ascii="Cambria" w:hAnsi="Cambria"/>
          <w:i/>
          <w:iCs/>
          <w:sz w:val="22"/>
          <w:szCs w:val="22"/>
          <w:lang w:eastAsia="pl-PL"/>
        </w:rPr>
        <w:t>Programme</w:t>
      </w:r>
      <w:proofErr w:type="spellEnd"/>
      <w:r>
        <w:rPr>
          <w:rFonts w:ascii="Cambria" w:hAnsi="Cambria"/>
          <w:i/>
          <w:iCs/>
          <w:sz w:val="22"/>
          <w:szCs w:val="22"/>
          <w:lang w:eastAsia="pl-PL"/>
        </w:rPr>
        <w:t xml:space="preserve"> for the </w:t>
      </w:r>
      <w:proofErr w:type="spellStart"/>
      <w:r>
        <w:rPr>
          <w:rFonts w:ascii="Cambria" w:hAnsi="Cambria"/>
          <w:i/>
          <w:iCs/>
          <w:sz w:val="22"/>
          <w:szCs w:val="22"/>
          <w:lang w:eastAsia="pl-PL"/>
        </w:rPr>
        <w:t>Endorsement</w:t>
      </w:r>
      <w:proofErr w:type="spellEnd"/>
      <w:r>
        <w:rPr>
          <w:rFonts w:ascii="Cambria" w:hAnsi="Cambria"/>
          <w:i/>
          <w:iCs/>
          <w:sz w:val="22"/>
          <w:szCs w:val="22"/>
          <w:lang w:eastAsia="pl-PL"/>
        </w:rPr>
        <w:t xml:space="preserve"> of </w:t>
      </w:r>
      <w:proofErr w:type="spellStart"/>
      <w:r>
        <w:rPr>
          <w:rFonts w:ascii="Cambria" w:hAnsi="Cambria"/>
          <w:i/>
          <w:iCs/>
          <w:sz w:val="22"/>
          <w:szCs w:val="22"/>
          <w:lang w:eastAsia="pl-PL"/>
        </w:rPr>
        <w:t>Forest</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Certification</w:t>
      </w:r>
      <w:proofErr w:type="spellEnd"/>
      <w:r>
        <w:rPr>
          <w:rFonts w:ascii="Cambria" w:hAnsi="Cambria"/>
          <w:i/>
          <w:iCs/>
          <w:sz w:val="22"/>
          <w:szCs w:val="22"/>
          <w:lang w:eastAsia="pl-PL"/>
        </w:rPr>
        <w:t xml:space="preserve"> </w:t>
      </w:r>
      <w:proofErr w:type="spellStart"/>
      <w:r>
        <w:rPr>
          <w:rFonts w:ascii="Cambria" w:hAnsi="Cambria"/>
          <w:i/>
          <w:iCs/>
          <w:sz w:val="22"/>
          <w:szCs w:val="22"/>
          <w:lang w:eastAsia="pl-PL"/>
        </w:rPr>
        <w:t>Schemes</w:t>
      </w:r>
      <w:proofErr w:type="spellEnd"/>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Stewardship</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Council</w:t>
      </w:r>
      <w:proofErr w:type="spellEnd"/>
      <w:r>
        <w:rPr>
          <w:rFonts w:ascii="Cambria" w:hAnsi="Cambria" w:cs="Arial"/>
          <w:sz w:val="22"/>
          <w:szCs w:val="22"/>
          <w:lang w:eastAsia="pl-PL"/>
        </w:rPr>
        <w:t xml:space="preserve">) oraz PEFC </w:t>
      </w:r>
      <w:proofErr w:type="spellStart"/>
      <w:r>
        <w:rPr>
          <w:rFonts w:ascii="Cambria" w:hAnsi="Cambria" w:cs="Arial"/>
          <w:sz w:val="22"/>
          <w:szCs w:val="22"/>
          <w:lang w:eastAsia="pl-PL"/>
        </w:rPr>
        <w:t>Council</w:t>
      </w:r>
      <w:proofErr w:type="spellEnd"/>
      <w:r>
        <w:rPr>
          <w:rFonts w:ascii="Cambria" w:hAnsi="Cambria" w:cs="Arial"/>
          <w:sz w:val="22"/>
          <w:szCs w:val="22"/>
          <w:lang w:eastAsia="pl-PL"/>
        </w:rPr>
        <w:t xml:space="preserve"> (</w:t>
      </w:r>
      <w:proofErr w:type="spellStart"/>
      <w:r w:rsidRPr="008926A8">
        <w:rPr>
          <w:rFonts w:ascii="Cambria" w:hAnsi="Cambria" w:cs="Arial"/>
          <w:i/>
          <w:iCs/>
          <w:sz w:val="22"/>
          <w:szCs w:val="22"/>
          <w:lang w:eastAsia="pl-PL"/>
        </w:rPr>
        <w:t>Programme</w:t>
      </w:r>
      <w:proofErr w:type="spellEnd"/>
      <w:r w:rsidRPr="008926A8">
        <w:rPr>
          <w:rFonts w:ascii="Cambria" w:hAnsi="Cambria" w:cs="Arial"/>
          <w:i/>
          <w:iCs/>
          <w:sz w:val="22"/>
          <w:szCs w:val="22"/>
          <w:lang w:eastAsia="pl-PL"/>
        </w:rPr>
        <w:t xml:space="preserve"> for the </w:t>
      </w:r>
      <w:proofErr w:type="spellStart"/>
      <w:r w:rsidRPr="008926A8">
        <w:rPr>
          <w:rFonts w:ascii="Cambria" w:hAnsi="Cambria" w:cs="Arial"/>
          <w:i/>
          <w:iCs/>
          <w:sz w:val="22"/>
          <w:szCs w:val="22"/>
          <w:lang w:eastAsia="pl-PL"/>
        </w:rPr>
        <w:t>Endorsement</w:t>
      </w:r>
      <w:proofErr w:type="spellEnd"/>
      <w:r w:rsidRPr="008926A8">
        <w:rPr>
          <w:rFonts w:ascii="Cambria" w:hAnsi="Cambria" w:cs="Arial"/>
          <w:i/>
          <w:iCs/>
          <w:sz w:val="22"/>
          <w:szCs w:val="22"/>
          <w:lang w:eastAsia="pl-PL"/>
        </w:rPr>
        <w:t xml:space="preserve"> of </w:t>
      </w:r>
      <w:proofErr w:type="spellStart"/>
      <w:r w:rsidRPr="008926A8">
        <w:rPr>
          <w:rFonts w:ascii="Cambria" w:hAnsi="Cambria" w:cs="Arial"/>
          <w:i/>
          <w:iCs/>
          <w:sz w:val="22"/>
          <w:szCs w:val="22"/>
          <w:lang w:eastAsia="pl-PL"/>
        </w:rPr>
        <w:t>Forest</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Certification</w:t>
      </w:r>
      <w:proofErr w:type="spellEnd"/>
      <w:r w:rsidRPr="008926A8">
        <w:rPr>
          <w:rFonts w:ascii="Cambria" w:hAnsi="Cambria" w:cs="Arial"/>
          <w:i/>
          <w:iCs/>
          <w:sz w:val="22"/>
          <w:szCs w:val="22"/>
          <w:lang w:eastAsia="pl-PL"/>
        </w:rPr>
        <w:t xml:space="preserve"> </w:t>
      </w:r>
      <w:proofErr w:type="spellStart"/>
      <w:r w:rsidRPr="008926A8">
        <w:rPr>
          <w:rFonts w:ascii="Cambria" w:hAnsi="Cambria" w:cs="Arial"/>
          <w:i/>
          <w:iCs/>
          <w:sz w:val="22"/>
          <w:szCs w:val="22"/>
          <w:lang w:eastAsia="pl-PL"/>
        </w:rPr>
        <w:t>Schemes</w:t>
      </w:r>
      <w:proofErr w:type="spellEnd"/>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4"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4"/>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proofErr w:type="gramStart"/>
      <w:r>
        <w:rPr>
          <w:rFonts w:ascii="Cambria" w:hAnsi="Cambria" w:cs="Arial"/>
          <w:sz w:val="22"/>
          <w:szCs w:val="22"/>
          <w:lang w:eastAsia="pl-PL"/>
        </w:rPr>
        <w:t>1)</w:t>
      </w:r>
      <w:proofErr w:type="gramEnd"/>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 xml:space="preserve">informować Wykonawcę o istotnych sprawach mogących mieć wpływ na realizację Przedmiotu Umowy, w tym w szczególności o planowanym zmniejszeniu zakresu prac objętych Zleceniami oraz o zamiarze skorzystania z </w:t>
      </w:r>
      <w:proofErr w:type="gramStart"/>
      <w:r>
        <w:rPr>
          <w:rFonts w:ascii="Cambria" w:hAnsi="Cambria" w:cs="Arial"/>
          <w:sz w:val="22"/>
          <w:szCs w:val="22"/>
          <w:lang w:eastAsia="pl-PL"/>
        </w:rPr>
        <w:t>Opcji ;</w:t>
      </w:r>
      <w:proofErr w:type="gramEnd"/>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 xml:space="preserve">Zamawiający jest uprawniony wstrzymać realizację Przedmiotu </w:t>
      </w:r>
      <w:proofErr w:type="gramStart"/>
      <w:r>
        <w:rPr>
          <w:rFonts w:ascii="Cambria" w:hAnsi="Cambria" w:cs="Arial"/>
          <w:color w:val="000000"/>
          <w:sz w:val="22"/>
          <w:szCs w:val="22"/>
          <w:lang w:eastAsia="pl-PL"/>
        </w:rPr>
        <w:t>Umowy</w:t>
      </w:r>
      <w:proofErr w:type="gramEnd"/>
      <w:r>
        <w:rPr>
          <w:rFonts w:ascii="Cambria" w:hAnsi="Cambria" w:cs="Arial"/>
          <w:color w:val="000000"/>
          <w:sz w:val="22"/>
          <w:szCs w:val="22"/>
          <w:lang w:eastAsia="pl-PL"/>
        </w:rPr>
        <w:t xml:space="preserve"> jeżeli Wykonawca narusza postanowienia Umowy. Wstrzymanie następuje do czasu ustania okoliczności stanowiących przyczynę wstrzymania.</w:t>
      </w: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lastRenderedPageBreak/>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w:t>
      </w:r>
      <w:proofErr w:type="gramStart"/>
      <w:r w:rsidR="00D52AE1">
        <w:rPr>
          <w:rFonts w:ascii="Cambria" w:hAnsi="Cambria" w:cs="Arial"/>
          <w:sz w:val="22"/>
          <w:szCs w:val="22"/>
          <w:lang w:eastAsia="pl-PL"/>
        </w:rPr>
        <w:t xml:space="preserve">pracy </w:t>
      </w:r>
      <w:r>
        <w:rPr>
          <w:rFonts w:ascii="Cambria" w:hAnsi="Cambria" w:cs="Arial"/>
          <w:sz w:val="22"/>
          <w:szCs w:val="22"/>
          <w:lang w:eastAsia="pl-PL"/>
        </w:rPr>
        <w:t xml:space="preserve"> osób</w:t>
      </w:r>
      <w:proofErr w:type="gramEnd"/>
      <w:r>
        <w:rPr>
          <w:rFonts w:ascii="Cambria" w:hAnsi="Cambria" w:cs="Arial"/>
          <w:sz w:val="22"/>
          <w:szCs w:val="22"/>
          <w:lang w:eastAsia="pl-PL"/>
        </w:rPr>
        <w:t xml:space="preserve">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 xml:space="preserve">dokument potwierdzający zgłoszenie pracownika przez pracodawcę do ubezpieczeń lub opłacenie przez pracodawcę ubezpieczeń pracownika, zanonimizowany w sposób zapewniający ochronę danych osobowych pracowników. Imię i nazwisko pracownika nie </w:t>
      </w:r>
      <w:proofErr w:type="gramStart"/>
      <w:r>
        <w:rPr>
          <w:rFonts w:ascii="Cambria" w:hAnsi="Cambria" w:cs="Arial"/>
          <w:sz w:val="22"/>
          <w:szCs w:val="22"/>
        </w:rPr>
        <w:t>podlega</w:t>
      </w:r>
      <w:proofErr w:type="gramEnd"/>
      <w:r>
        <w:rPr>
          <w:rFonts w:ascii="Cambria" w:hAnsi="Cambria" w:cs="Arial"/>
          <w:sz w:val="22"/>
          <w:szCs w:val="22"/>
        </w:rPr>
        <w:t xml:space="preserve"> </w:t>
      </w:r>
      <w:proofErr w:type="spellStart"/>
      <w:r>
        <w:rPr>
          <w:rFonts w:ascii="Cambria" w:hAnsi="Cambria" w:cs="Arial"/>
          <w:sz w:val="22"/>
          <w:szCs w:val="22"/>
        </w:rPr>
        <w:t>anonimizacji</w:t>
      </w:r>
      <w:proofErr w:type="spellEnd"/>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w:t>
      </w:r>
      <w:r>
        <w:rPr>
          <w:rFonts w:ascii="Cambria" w:hAnsi="Cambria" w:cs="Arial"/>
          <w:sz w:val="22"/>
          <w:szCs w:val="22"/>
          <w:shd w:val="clear" w:color="auto" w:fill="FFFFFF"/>
          <w:lang w:eastAsia="en-US"/>
        </w:rPr>
        <w:lastRenderedPageBreak/>
        <w:t xml:space="preserve">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Odbiór zostanie wyznaczony przez Przedstawiciela Zamawiającego na termin nie późniejszy niż 5 dni roboczych od otrzymania Zgłoszenia Gotowości do Odbioru. O wyznaczonym terminie odbioru Przedstawiciel Zamawiającego poinformuje 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5" w:name="_Hlk16114577"/>
      <w:r>
        <w:rPr>
          <w:rFonts w:ascii="Cambria" w:hAnsi="Cambria" w:cs="Arial"/>
          <w:sz w:val="22"/>
          <w:szCs w:val="22"/>
          <w:lang w:eastAsia="pl-PL"/>
        </w:rPr>
        <w:t>W przypadku, gdy przedmiotem Zlecenia będą prace z zakresu</w:t>
      </w:r>
      <w:r>
        <w:t xml:space="preserve"> </w:t>
      </w:r>
      <w:bookmarkStart w:id="6" w:name="_Hlk15294375"/>
      <w:r>
        <w:rPr>
          <w:rFonts w:ascii="Cambria" w:hAnsi="Cambria" w:cs="Arial"/>
          <w:sz w:val="22"/>
          <w:szCs w:val="22"/>
          <w:lang w:eastAsia="pl-PL"/>
        </w:rPr>
        <w:t>pozyskania i zrywki drewna</w:t>
      </w:r>
      <w:bookmarkEnd w:id="6"/>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5"/>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043AB27A" w14:textId="6D81B78C" w:rsidR="00746BFA" w:rsidRDefault="0013110C" w:rsidP="00A21BE0">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lastRenderedPageBreak/>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7" w:name="_Hlk107733386"/>
      <w:bookmarkStart w:id="8"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7"/>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8"/>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Wynagrodzenie stanowić będzie iloczyn wskazanych w Kosztorysie Ofertowym zawartym w Ofercie cen jednostkowych za poszczególne prace oraz ilości wykonanych prac. </w:t>
      </w:r>
    </w:p>
    <w:p w14:paraId="20D34FB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Wynagrodzenie będzie płatne w terminie do 21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 xml:space="preserve">z </w:t>
      </w:r>
      <w:proofErr w:type="spellStart"/>
      <w:r w:rsidR="007F6C80">
        <w:rPr>
          <w:rFonts w:ascii="Cambria" w:hAnsi="Cambria" w:cs="Arial"/>
          <w:sz w:val="22"/>
          <w:szCs w:val="22"/>
          <w:lang w:eastAsia="pl-PL"/>
        </w:rPr>
        <w:t>późn</w:t>
      </w:r>
      <w:proofErr w:type="spellEnd"/>
      <w:r w:rsidR="007F6C80">
        <w:rPr>
          <w:rFonts w:ascii="Cambria" w:hAnsi="Cambria" w:cs="Arial"/>
          <w:sz w:val="22"/>
          <w:szCs w:val="22"/>
          <w:lang w:eastAsia="pl-PL"/>
        </w:rPr>
        <w:t xml:space="preserve">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9"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bookmarkEnd w:id="9"/>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xml:space="preserve">.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 xml:space="preserve">z </w:t>
      </w:r>
      <w:proofErr w:type="spellStart"/>
      <w:r>
        <w:rPr>
          <w:rFonts w:ascii="Cambria" w:hAnsi="Cambria" w:cs="Arial"/>
          <w:bCs/>
          <w:sz w:val="22"/>
          <w:szCs w:val="22"/>
          <w:lang w:eastAsia="pl-PL"/>
        </w:rPr>
        <w:t>późn</w:t>
      </w:r>
      <w:proofErr w:type="spellEnd"/>
      <w:r>
        <w:rPr>
          <w:rFonts w:ascii="Cambria" w:hAnsi="Cambria" w:cs="Arial"/>
          <w:bCs/>
          <w:sz w:val="22"/>
          <w:szCs w:val="22"/>
          <w:lang w:eastAsia="pl-PL"/>
        </w:rPr>
        <w:t>.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w:t>
      </w:r>
      <w:proofErr w:type="spellStart"/>
      <w:r>
        <w:rPr>
          <w:rFonts w:ascii="Cambria" w:hAnsi="Cambria" w:cs="Arial"/>
          <w:sz w:val="22"/>
          <w:szCs w:val="22"/>
          <w:lang w:eastAsia="pl-PL"/>
        </w:rPr>
        <w:t>późn</w:t>
      </w:r>
      <w:proofErr w:type="spellEnd"/>
      <w:r>
        <w:rPr>
          <w:rFonts w:ascii="Cambria" w:hAnsi="Cambria" w:cs="Arial"/>
          <w:sz w:val="22"/>
          <w:szCs w:val="22"/>
          <w:lang w:eastAsia="pl-PL"/>
        </w:rPr>
        <w:t xml:space="preserve">.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33777C62"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zgodnie z wymaganiami </w:t>
      </w:r>
      <w:r w:rsidR="00904AAE">
        <w:rPr>
          <w:rFonts w:ascii="Cambria" w:hAnsi="Cambria" w:cs="Arial"/>
          <w:sz w:val="22"/>
          <w:szCs w:val="22"/>
          <w:lang w:eastAsia="pl-PL"/>
        </w:rPr>
        <w:t>SWZ</w:t>
      </w:r>
      <w:r>
        <w:rPr>
          <w:rFonts w:ascii="Cambria" w:hAnsi="Cambria" w:cs="Arial"/>
          <w:sz w:val="22"/>
          <w:szCs w:val="22"/>
          <w:lang w:eastAsia="pl-PL"/>
        </w:rPr>
        <w:t xml:space="preserve">, przed zawarciem Umowy wniósł zabezpieczenie należytego wykonania Umowy, w wysokości </w:t>
      </w:r>
      <w:r w:rsidR="00BE75E8">
        <w:rPr>
          <w:rFonts w:ascii="Cambria" w:hAnsi="Cambria" w:cs="Arial"/>
          <w:sz w:val="22"/>
          <w:szCs w:val="22"/>
          <w:lang w:eastAsia="pl-PL"/>
        </w:rPr>
        <w:t>1,</w:t>
      </w:r>
      <w:r w:rsidR="004C0F42">
        <w:rPr>
          <w:rFonts w:ascii="Cambria" w:hAnsi="Cambria" w:cs="Arial"/>
          <w:sz w:val="22"/>
          <w:szCs w:val="22"/>
          <w:lang w:eastAsia="pl-PL"/>
        </w:rPr>
        <w:t xml:space="preserve">5 </w:t>
      </w:r>
      <w:r>
        <w:rPr>
          <w:rFonts w:ascii="Cambria" w:hAnsi="Cambria" w:cs="Arial"/>
          <w:sz w:val="22"/>
          <w:szCs w:val="22"/>
          <w:lang w:eastAsia="pl-PL"/>
        </w:rPr>
        <w:t>% Wartości Przedmiotu Umowy („Zabezpieczenie”).</w:t>
      </w:r>
    </w:p>
    <w:p w14:paraId="606CB767"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służy zabezpieczeniu zapłaty roszczeń z tytułu niewykonania lub nienależytego wykonania Przedmiotu Umowy. </w:t>
      </w:r>
    </w:p>
    <w:p w14:paraId="45C4D8F0" w14:textId="77777777" w:rsidR="0013110C" w:rsidRDefault="0013110C"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Zabezpieczenie zostanie zwolnione przez Zamawiającego i przekazane Wykonawcy w ciągu 30 dni po wykonaniu Przedmiotu Umowy i uznaniu za należycie wykonany. W przypadku niewykonania Zlecenia do upływu terminu, o którym mowa w § 3 ust. 1, Wykonawca zobowiązany jest wnieść Zabezpieczenie na czas niezbędny do ukończenia i odebrania prac objętych Zleceniem. </w:t>
      </w:r>
    </w:p>
    <w:p w14:paraId="2BC345F5" w14:textId="77777777" w:rsidR="0013110C" w:rsidRDefault="0013110C" w:rsidP="00225ACD">
      <w:pPr>
        <w:numPr>
          <w:ilvl w:val="0"/>
          <w:numId w:val="22"/>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upoważniony do zaspokojenia z Zabezpieczenia, jak również z innych kwot należnych Wykonawcy na podstawie Umowy, wszelkich należności służących Zamawiającemu w stosunku do Wykonawcy, w tym w szczególności kar umownych, kosztów Wykonania Zastępczego oraz odszkodowań należnych Zamawiającemu w związku z realizacją Umowy.</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0" w:name="_Toc68356757"/>
      <w:r>
        <w:rPr>
          <w:rFonts w:ascii="Cambria" w:hAnsi="Cambria" w:cs="Arial"/>
          <w:b/>
          <w:bCs/>
          <w:kern w:val="32"/>
          <w:sz w:val="22"/>
          <w:szCs w:val="22"/>
          <w:lang w:eastAsia="pl-PL"/>
        </w:rPr>
        <w:br/>
        <w:t>Kary umowne</w:t>
      </w:r>
      <w:bookmarkEnd w:id="10"/>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jest uprawniony do naliczenia, a Wykonawca obowiązany w takiej sytuacji do zapłaty, </w:t>
      </w:r>
      <w:proofErr w:type="gramStart"/>
      <w:r>
        <w:rPr>
          <w:rFonts w:ascii="Cambria" w:hAnsi="Cambria" w:cs="Arial"/>
          <w:sz w:val="22"/>
          <w:szCs w:val="22"/>
          <w:lang w:eastAsia="pl-PL"/>
        </w:rPr>
        <w:t>następujących  kar</w:t>
      </w:r>
      <w:proofErr w:type="gramEnd"/>
      <w:r>
        <w:rPr>
          <w:rFonts w:ascii="Cambria" w:hAnsi="Cambria" w:cs="Arial"/>
          <w:sz w:val="22"/>
          <w:szCs w:val="22"/>
          <w:lang w:eastAsia="pl-PL"/>
        </w:rPr>
        <w:t xml:space="preserve">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lastRenderedPageBreak/>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za każdy rozpoczęty dzień zwłoki, z zastrzeżeniem, iż w przypadku naliczenia w związku z realizacją takiego Zlecenia kary umownej, o której mowa w ust. 1 pkt 2 niniejsza kara 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1" w:name="_Hlk81993704"/>
      <w:r>
        <w:rPr>
          <w:rFonts w:ascii="Cambria" w:hAnsi="Cambria" w:cs="Arial"/>
          <w:sz w:val="22"/>
          <w:szCs w:val="22"/>
        </w:rPr>
        <w:lastRenderedPageBreak/>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2" w:name="_Hlk81996447"/>
      <w:r w:rsidR="00517D73" w:rsidRPr="00517D73">
        <w:rPr>
          <w:rFonts w:ascii="Cambria" w:hAnsi="Cambria" w:cs="Arial"/>
          <w:sz w:val="22"/>
          <w:szCs w:val="22"/>
        </w:rPr>
        <w:t>Przez przypadek naruszenia przez Wykonawcę Obowiązku Zatrudnienia rozumie 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1"/>
    <w:bookmarkEnd w:id="12"/>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3" w:name="_Hlk81415788"/>
      <w:r>
        <w:rPr>
          <w:rFonts w:ascii="Cambria" w:hAnsi="Cambria" w:cs="Arial"/>
          <w:sz w:val="22"/>
          <w:szCs w:val="22"/>
          <w:lang w:eastAsia="pl-PL"/>
        </w:rPr>
        <w:t xml:space="preserve">każdy przypadek braku środków ochrony indywidualnej </w:t>
      </w:r>
      <w:bookmarkEnd w:id="13"/>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4"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4"/>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 xml:space="preserve">w odbiorze prac na danej pozycji objętej Zleceniem - w wysokości </w:t>
      </w:r>
      <w:r>
        <w:rPr>
          <w:rFonts w:ascii="Cambria" w:hAnsi="Cambria" w:cs="Arial"/>
          <w:bCs/>
          <w:sz w:val="22"/>
          <w:szCs w:val="22"/>
          <w:lang w:eastAsia="pl-PL"/>
        </w:rPr>
        <w:lastRenderedPageBreak/>
        <w:t>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5" w:name="_Toc68356761"/>
      <w:r>
        <w:rPr>
          <w:rFonts w:ascii="Cambria" w:hAnsi="Cambria" w:cs="Arial"/>
          <w:b/>
          <w:sz w:val="22"/>
          <w:szCs w:val="22"/>
          <w:lang w:eastAsia="pl-PL"/>
        </w:rPr>
        <w:br/>
        <w:t>Ubezpieczenia</w:t>
      </w:r>
      <w:bookmarkEnd w:id="15"/>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Wedle wyboru Zamawiającego, Zamawiający może od Umowy odstąpić w całości lub w części, tj. w zakresie zobowiązań nieodebranych do dnia złożenia oświadczenia o 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lastRenderedPageBreak/>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6" w:name="_Hlk43745153"/>
      <w:r>
        <w:rPr>
          <w:rFonts w:ascii="Cambria" w:hAnsi="Cambria" w:cs="Arial"/>
          <w:sz w:val="22"/>
          <w:szCs w:val="22"/>
          <w:lang w:eastAsia="pl-PL"/>
        </w:rPr>
        <w:t>Zmiana nie może pociągnąć za sobą zwiększenia wynagrodzenia należnego Wykonawcy</w:t>
      </w:r>
      <w:bookmarkEnd w:id="16"/>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3C0A3107" w14:textId="77777777" w:rsidR="009C2C14" w:rsidRDefault="009C2C14" w:rsidP="009C2C14">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proofErr w:type="gramStart"/>
      <w:r>
        <w:rPr>
          <w:rFonts w:ascii="Cambria" w:hAnsi="Cambria" w:cs="Arial"/>
          <w:sz w:val="22"/>
          <w:szCs w:val="22"/>
          <w:lang w:eastAsia="pl-PL"/>
        </w:rPr>
        <w:t xml:space="preserve">Telefon:   </w:t>
      </w:r>
      <w:proofErr w:type="gramEnd"/>
      <w:r>
        <w:rPr>
          <w:rFonts w:ascii="Cambria" w:hAnsi="Cambria" w:cs="Arial"/>
          <w:sz w:val="22"/>
          <w:szCs w:val="22"/>
          <w:lang w:eastAsia="pl-PL"/>
        </w:rPr>
        <w:t xml:space="preserve">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proofErr w:type="gramStart"/>
      <w:r>
        <w:rPr>
          <w:rFonts w:ascii="Cambria" w:hAnsi="Cambria" w:cs="Arial"/>
          <w:sz w:val="22"/>
          <w:szCs w:val="22"/>
          <w:lang w:eastAsia="pl-PL"/>
        </w:rPr>
        <w:lastRenderedPageBreak/>
        <w:t xml:space="preserve">e-mail:   </w:t>
      </w:r>
      <w:proofErr w:type="gramEnd"/>
      <w:r>
        <w:rPr>
          <w:rFonts w:ascii="Cambria" w:hAnsi="Cambria" w:cs="Arial"/>
          <w:sz w:val="22"/>
          <w:szCs w:val="22"/>
          <w:lang w:eastAsia="pl-PL"/>
        </w:rPr>
        <w:t xml:space="preserve">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proofErr w:type="gramStart"/>
      <w:r>
        <w:rPr>
          <w:rFonts w:ascii="Cambria" w:hAnsi="Cambria" w:cs="Arial"/>
          <w:sz w:val="22"/>
          <w:szCs w:val="22"/>
          <w:lang w:eastAsia="pl-PL"/>
        </w:rPr>
        <w:t xml:space="preserve">Adres:  </w:t>
      </w:r>
      <w:r>
        <w:rPr>
          <w:rFonts w:ascii="Cambria" w:hAnsi="Cambria" w:cs="Arial"/>
          <w:sz w:val="22"/>
          <w:szCs w:val="22"/>
          <w:lang w:eastAsia="pl-PL"/>
        </w:rPr>
        <w:tab/>
      </w:r>
      <w:proofErr w:type="gramEnd"/>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067EB94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 xml:space="preserve">(terenie, na którym realizowany jest </w:t>
      </w:r>
      <w:r w:rsidR="001A39E8">
        <w:rPr>
          <w:rFonts w:ascii="Cambria" w:hAnsi="Cambria" w:cs="Arial"/>
          <w:b/>
          <w:color w:val="000000"/>
          <w:sz w:val="22"/>
          <w:szCs w:val="22"/>
          <w:lang w:eastAsia="pl-PL"/>
        </w:rPr>
        <w:t>Przedmiot Umowy</w:t>
      </w:r>
      <w:r>
        <w:rPr>
          <w:rFonts w:ascii="Cambria" w:hAnsi="Cambria" w:cs="Arial"/>
          <w:b/>
          <w:color w:val="000000"/>
          <w:sz w:val="22"/>
          <w:szCs w:val="22"/>
          <w:lang w:eastAsia="pl-PL"/>
        </w:rPr>
        <w:t>)</w:t>
      </w:r>
    </w:p>
    <w:p w14:paraId="334F628C" w14:textId="17B70DA3" w:rsidR="0013110C" w:rsidRDefault="001A39E8" w:rsidP="00225ACD">
      <w:pPr>
        <w:tabs>
          <w:tab w:val="left" w:pos="1134"/>
        </w:tabs>
        <w:suppressAutoHyphens w:val="0"/>
        <w:spacing w:before="120"/>
        <w:jc w:val="center"/>
        <w:rPr>
          <w:rFonts w:ascii="Cambria" w:hAnsi="Cambria" w:cs="Arial"/>
          <w:color w:val="000000"/>
          <w:sz w:val="22"/>
          <w:szCs w:val="22"/>
          <w:lang w:eastAsia="pl-PL"/>
        </w:rPr>
      </w:pPr>
      <w:r>
        <w:rPr>
          <w:rFonts w:ascii="Cambria" w:hAnsi="Cambria" w:cs="Arial"/>
          <w:color w:val="000000"/>
          <w:sz w:val="22"/>
          <w:szCs w:val="22"/>
          <w:lang w:eastAsia="pl-PL"/>
        </w:rPr>
        <w:object w:dxaOrig="8925" w:dyaOrig="12631" w14:anchorId="25E4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18pt" o:ole="">
            <v:imagedata r:id="rId8" o:title=""/>
          </v:shape>
          <o:OLEObject Type="Embed" ProgID="Acrobat.Document.DC" ShapeID="_x0000_i1025" DrawAspect="Content" ObjectID="_1752660075" r:id="rId9"/>
        </w:object>
      </w: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7EBDAB9" w14:textId="77777777" w:rsidR="001A39E8" w:rsidRDefault="001A39E8" w:rsidP="00225ACD">
      <w:pPr>
        <w:tabs>
          <w:tab w:val="left" w:pos="1134"/>
        </w:tabs>
        <w:suppressAutoHyphens w:val="0"/>
        <w:spacing w:before="120"/>
        <w:jc w:val="center"/>
        <w:rPr>
          <w:rFonts w:ascii="Cambria" w:hAnsi="Cambria" w:cs="Arial"/>
          <w:b/>
          <w:color w:val="000000"/>
          <w:sz w:val="22"/>
          <w:szCs w:val="22"/>
          <w:lang w:eastAsia="pl-PL"/>
        </w:rPr>
      </w:pPr>
    </w:p>
    <w:tbl>
      <w:tblPr>
        <w:tblW w:w="9845" w:type="dxa"/>
        <w:jc w:val="center"/>
        <w:tblCellMar>
          <w:left w:w="70" w:type="dxa"/>
          <w:right w:w="70" w:type="dxa"/>
        </w:tblCellMar>
        <w:tblLook w:val="04A0" w:firstRow="1" w:lastRow="0" w:firstColumn="1" w:lastColumn="0" w:noHBand="0" w:noVBand="1"/>
      </w:tblPr>
      <w:tblGrid>
        <w:gridCol w:w="640"/>
        <w:gridCol w:w="3120"/>
        <w:gridCol w:w="346"/>
        <w:gridCol w:w="425"/>
        <w:gridCol w:w="426"/>
        <w:gridCol w:w="425"/>
        <w:gridCol w:w="425"/>
        <w:gridCol w:w="567"/>
        <w:gridCol w:w="567"/>
        <w:gridCol w:w="501"/>
        <w:gridCol w:w="633"/>
        <w:gridCol w:w="585"/>
        <w:gridCol w:w="524"/>
        <w:gridCol w:w="661"/>
      </w:tblGrid>
      <w:tr w:rsidR="001A39E8" w:rsidRPr="001A39E8" w14:paraId="5434AA23" w14:textId="77777777" w:rsidTr="001A39E8">
        <w:trPr>
          <w:trHeight w:val="300"/>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5B05D9"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Lp.</w:t>
            </w:r>
          </w:p>
        </w:tc>
        <w:tc>
          <w:tcPr>
            <w:tcW w:w="3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AFC2ABA"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Kod czynności</w:t>
            </w:r>
          </w:p>
        </w:tc>
        <w:tc>
          <w:tcPr>
            <w:tcW w:w="6085"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6FFF3B0"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Miesiące</w:t>
            </w:r>
          </w:p>
        </w:tc>
      </w:tr>
      <w:tr w:rsidR="001A39E8" w:rsidRPr="001A39E8" w14:paraId="3CFC63D7" w14:textId="77777777" w:rsidTr="001A39E8">
        <w:trPr>
          <w:trHeight w:val="300"/>
          <w:jc w:val="center"/>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036FDCA8" w14:textId="77777777" w:rsidR="001A39E8" w:rsidRPr="001A39E8" w:rsidRDefault="001A39E8" w:rsidP="001A39E8">
            <w:pPr>
              <w:suppressAutoHyphens w:val="0"/>
              <w:rPr>
                <w:rFonts w:ascii="Arial" w:eastAsia="Times New Roman" w:hAnsi="Arial" w:cs="Arial"/>
                <w:color w:val="000000"/>
                <w:sz w:val="24"/>
                <w:szCs w:val="24"/>
                <w:lang w:eastAsia="pl-PL"/>
              </w:rPr>
            </w:pPr>
          </w:p>
        </w:tc>
        <w:tc>
          <w:tcPr>
            <w:tcW w:w="3120" w:type="dxa"/>
            <w:vMerge/>
            <w:tcBorders>
              <w:top w:val="single" w:sz="4" w:space="0" w:color="auto"/>
              <w:left w:val="single" w:sz="4" w:space="0" w:color="auto"/>
              <w:bottom w:val="single" w:sz="4" w:space="0" w:color="000000"/>
              <w:right w:val="single" w:sz="4" w:space="0" w:color="auto"/>
            </w:tcBorders>
            <w:vAlign w:val="center"/>
            <w:hideMark/>
          </w:tcPr>
          <w:p w14:paraId="7570C7A2" w14:textId="77777777" w:rsidR="001A39E8" w:rsidRPr="001A39E8" w:rsidRDefault="001A39E8" w:rsidP="001A39E8">
            <w:pPr>
              <w:suppressAutoHyphens w:val="0"/>
              <w:rPr>
                <w:rFonts w:ascii="Arial" w:eastAsia="Times New Roman" w:hAnsi="Arial" w:cs="Arial"/>
                <w:color w:val="000000"/>
                <w:sz w:val="24"/>
                <w:szCs w:val="24"/>
                <w:lang w:eastAsia="pl-PL"/>
              </w:rPr>
            </w:pPr>
          </w:p>
        </w:tc>
        <w:tc>
          <w:tcPr>
            <w:tcW w:w="346" w:type="dxa"/>
            <w:tcBorders>
              <w:top w:val="nil"/>
              <w:left w:val="nil"/>
              <w:bottom w:val="single" w:sz="4" w:space="0" w:color="auto"/>
              <w:right w:val="single" w:sz="4" w:space="0" w:color="auto"/>
            </w:tcBorders>
            <w:shd w:val="clear" w:color="auto" w:fill="auto"/>
            <w:noWrap/>
            <w:vAlign w:val="center"/>
            <w:hideMark/>
          </w:tcPr>
          <w:p w14:paraId="02A7914F"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I</w:t>
            </w:r>
          </w:p>
        </w:tc>
        <w:tc>
          <w:tcPr>
            <w:tcW w:w="425" w:type="dxa"/>
            <w:tcBorders>
              <w:top w:val="nil"/>
              <w:left w:val="nil"/>
              <w:bottom w:val="single" w:sz="4" w:space="0" w:color="auto"/>
              <w:right w:val="single" w:sz="4" w:space="0" w:color="auto"/>
            </w:tcBorders>
            <w:shd w:val="clear" w:color="auto" w:fill="auto"/>
            <w:noWrap/>
            <w:vAlign w:val="center"/>
            <w:hideMark/>
          </w:tcPr>
          <w:p w14:paraId="717E3620"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II</w:t>
            </w:r>
          </w:p>
        </w:tc>
        <w:tc>
          <w:tcPr>
            <w:tcW w:w="426" w:type="dxa"/>
            <w:tcBorders>
              <w:top w:val="nil"/>
              <w:left w:val="nil"/>
              <w:bottom w:val="single" w:sz="4" w:space="0" w:color="auto"/>
              <w:right w:val="single" w:sz="4" w:space="0" w:color="auto"/>
            </w:tcBorders>
            <w:shd w:val="clear" w:color="auto" w:fill="auto"/>
            <w:noWrap/>
            <w:vAlign w:val="center"/>
            <w:hideMark/>
          </w:tcPr>
          <w:p w14:paraId="11EF4CD6"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III</w:t>
            </w:r>
          </w:p>
        </w:tc>
        <w:tc>
          <w:tcPr>
            <w:tcW w:w="425" w:type="dxa"/>
            <w:tcBorders>
              <w:top w:val="nil"/>
              <w:left w:val="nil"/>
              <w:bottom w:val="single" w:sz="4" w:space="0" w:color="auto"/>
              <w:right w:val="single" w:sz="4" w:space="0" w:color="auto"/>
            </w:tcBorders>
            <w:shd w:val="clear" w:color="auto" w:fill="auto"/>
            <w:noWrap/>
            <w:vAlign w:val="center"/>
            <w:hideMark/>
          </w:tcPr>
          <w:p w14:paraId="246364D1"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IV</w:t>
            </w:r>
          </w:p>
        </w:tc>
        <w:tc>
          <w:tcPr>
            <w:tcW w:w="425" w:type="dxa"/>
            <w:tcBorders>
              <w:top w:val="nil"/>
              <w:left w:val="nil"/>
              <w:bottom w:val="single" w:sz="4" w:space="0" w:color="auto"/>
              <w:right w:val="single" w:sz="4" w:space="0" w:color="auto"/>
            </w:tcBorders>
            <w:shd w:val="clear" w:color="auto" w:fill="auto"/>
            <w:noWrap/>
            <w:vAlign w:val="center"/>
            <w:hideMark/>
          </w:tcPr>
          <w:p w14:paraId="141F6CD0"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V</w:t>
            </w:r>
          </w:p>
        </w:tc>
        <w:tc>
          <w:tcPr>
            <w:tcW w:w="567" w:type="dxa"/>
            <w:tcBorders>
              <w:top w:val="nil"/>
              <w:left w:val="nil"/>
              <w:bottom w:val="single" w:sz="4" w:space="0" w:color="auto"/>
              <w:right w:val="single" w:sz="4" w:space="0" w:color="auto"/>
            </w:tcBorders>
            <w:shd w:val="clear" w:color="auto" w:fill="auto"/>
            <w:noWrap/>
            <w:vAlign w:val="center"/>
            <w:hideMark/>
          </w:tcPr>
          <w:p w14:paraId="149E1499"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VI</w:t>
            </w:r>
          </w:p>
        </w:tc>
        <w:tc>
          <w:tcPr>
            <w:tcW w:w="567" w:type="dxa"/>
            <w:tcBorders>
              <w:top w:val="nil"/>
              <w:left w:val="nil"/>
              <w:bottom w:val="single" w:sz="4" w:space="0" w:color="auto"/>
              <w:right w:val="single" w:sz="4" w:space="0" w:color="auto"/>
            </w:tcBorders>
            <w:shd w:val="clear" w:color="auto" w:fill="auto"/>
            <w:noWrap/>
            <w:vAlign w:val="center"/>
            <w:hideMark/>
          </w:tcPr>
          <w:p w14:paraId="0F88EB6E"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VII</w:t>
            </w:r>
          </w:p>
        </w:tc>
        <w:tc>
          <w:tcPr>
            <w:tcW w:w="501" w:type="dxa"/>
            <w:tcBorders>
              <w:top w:val="nil"/>
              <w:left w:val="nil"/>
              <w:bottom w:val="single" w:sz="4" w:space="0" w:color="auto"/>
              <w:right w:val="single" w:sz="4" w:space="0" w:color="auto"/>
            </w:tcBorders>
            <w:shd w:val="clear" w:color="auto" w:fill="auto"/>
            <w:noWrap/>
            <w:vAlign w:val="center"/>
            <w:hideMark/>
          </w:tcPr>
          <w:p w14:paraId="12BC9722"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VIII</w:t>
            </w:r>
          </w:p>
        </w:tc>
        <w:tc>
          <w:tcPr>
            <w:tcW w:w="633" w:type="dxa"/>
            <w:tcBorders>
              <w:top w:val="nil"/>
              <w:left w:val="nil"/>
              <w:bottom w:val="single" w:sz="4" w:space="0" w:color="auto"/>
              <w:right w:val="single" w:sz="4" w:space="0" w:color="auto"/>
            </w:tcBorders>
            <w:shd w:val="clear" w:color="auto" w:fill="auto"/>
            <w:noWrap/>
            <w:vAlign w:val="center"/>
            <w:hideMark/>
          </w:tcPr>
          <w:p w14:paraId="67FEA15B"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IX</w:t>
            </w:r>
          </w:p>
        </w:tc>
        <w:tc>
          <w:tcPr>
            <w:tcW w:w="585" w:type="dxa"/>
            <w:tcBorders>
              <w:top w:val="nil"/>
              <w:left w:val="nil"/>
              <w:bottom w:val="single" w:sz="4" w:space="0" w:color="auto"/>
              <w:right w:val="single" w:sz="4" w:space="0" w:color="auto"/>
            </w:tcBorders>
            <w:shd w:val="clear" w:color="auto" w:fill="auto"/>
            <w:noWrap/>
            <w:vAlign w:val="center"/>
            <w:hideMark/>
          </w:tcPr>
          <w:p w14:paraId="2E810E21"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524" w:type="dxa"/>
            <w:tcBorders>
              <w:top w:val="nil"/>
              <w:left w:val="nil"/>
              <w:bottom w:val="single" w:sz="4" w:space="0" w:color="auto"/>
              <w:right w:val="single" w:sz="4" w:space="0" w:color="auto"/>
            </w:tcBorders>
            <w:shd w:val="clear" w:color="auto" w:fill="auto"/>
            <w:noWrap/>
            <w:vAlign w:val="center"/>
            <w:hideMark/>
          </w:tcPr>
          <w:p w14:paraId="2807DB4F"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XI</w:t>
            </w:r>
          </w:p>
        </w:tc>
        <w:tc>
          <w:tcPr>
            <w:tcW w:w="661" w:type="dxa"/>
            <w:tcBorders>
              <w:top w:val="nil"/>
              <w:left w:val="nil"/>
              <w:bottom w:val="single" w:sz="4" w:space="0" w:color="auto"/>
              <w:right w:val="single" w:sz="4" w:space="0" w:color="auto"/>
            </w:tcBorders>
            <w:shd w:val="clear" w:color="auto" w:fill="auto"/>
            <w:noWrap/>
            <w:vAlign w:val="center"/>
            <w:hideMark/>
          </w:tcPr>
          <w:p w14:paraId="50753EF0"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XII</w:t>
            </w:r>
          </w:p>
        </w:tc>
      </w:tr>
      <w:tr w:rsidR="001A39E8" w:rsidRPr="001A39E8" w14:paraId="1B1C0697" w14:textId="77777777" w:rsidTr="001A39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98F031A"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1</w:t>
            </w:r>
          </w:p>
        </w:tc>
        <w:tc>
          <w:tcPr>
            <w:tcW w:w="3120" w:type="dxa"/>
            <w:tcBorders>
              <w:top w:val="nil"/>
              <w:left w:val="nil"/>
              <w:bottom w:val="single" w:sz="4" w:space="0" w:color="auto"/>
              <w:right w:val="single" w:sz="4" w:space="0" w:color="auto"/>
            </w:tcBorders>
            <w:shd w:val="clear" w:color="auto" w:fill="auto"/>
            <w:vAlign w:val="center"/>
            <w:hideMark/>
          </w:tcPr>
          <w:p w14:paraId="3E76C7AC" w14:textId="77777777" w:rsidR="001A39E8" w:rsidRPr="001A39E8" w:rsidRDefault="001A39E8" w:rsidP="001A39E8">
            <w:pPr>
              <w:suppressAutoHyphens w:val="0"/>
              <w:rPr>
                <w:rFonts w:ascii="Arial" w:eastAsia="Times New Roman" w:hAnsi="Arial" w:cs="Arial"/>
                <w:b/>
                <w:bCs/>
                <w:sz w:val="24"/>
                <w:szCs w:val="24"/>
                <w:lang w:eastAsia="pl-PL"/>
              </w:rPr>
            </w:pPr>
            <w:r w:rsidRPr="001A39E8">
              <w:rPr>
                <w:rFonts w:ascii="Arial" w:eastAsia="Times New Roman" w:hAnsi="Arial" w:cs="Arial"/>
                <w:b/>
                <w:bCs/>
                <w:sz w:val="24"/>
                <w:szCs w:val="24"/>
                <w:lang w:eastAsia="pl-PL"/>
              </w:rPr>
              <w:t>WYKSZ&gt;18%</w:t>
            </w:r>
          </w:p>
        </w:tc>
        <w:tc>
          <w:tcPr>
            <w:tcW w:w="346" w:type="dxa"/>
            <w:tcBorders>
              <w:top w:val="nil"/>
              <w:left w:val="nil"/>
              <w:bottom w:val="single" w:sz="4" w:space="0" w:color="auto"/>
              <w:right w:val="single" w:sz="4" w:space="0" w:color="auto"/>
            </w:tcBorders>
            <w:shd w:val="clear" w:color="auto" w:fill="auto"/>
            <w:noWrap/>
            <w:vAlign w:val="center"/>
            <w:hideMark/>
          </w:tcPr>
          <w:p w14:paraId="6DD6F968"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B2B0882"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6CF25BA2"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8B25229"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C06AF8E"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789D16D"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D33F938"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01" w:type="dxa"/>
            <w:tcBorders>
              <w:top w:val="nil"/>
              <w:left w:val="nil"/>
              <w:bottom w:val="single" w:sz="4" w:space="0" w:color="auto"/>
              <w:right w:val="single" w:sz="4" w:space="0" w:color="auto"/>
            </w:tcBorders>
            <w:shd w:val="clear" w:color="auto" w:fill="auto"/>
            <w:noWrap/>
            <w:vAlign w:val="center"/>
            <w:hideMark/>
          </w:tcPr>
          <w:p w14:paraId="5DECC324"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633" w:type="dxa"/>
            <w:tcBorders>
              <w:top w:val="nil"/>
              <w:left w:val="nil"/>
              <w:bottom w:val="single" w:sz="4" w:space="0" w:color="auto"/>
              <w:right w:val="single" w:sz="4" w:space="0" w:color="auto"/>
            </w:tcBorders>
            <w:shd w:val="clear" w:color="auto" w:fill="auto"/>
            <w:noWrap/>
            <w:vAlign w:val="center"/>
            <w:hideMark/>
          </w:tcPr>
          <w:p w14:paraId="5F072833"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585" w:type="dxa"/>
            <w:tcBorders>
              <w:top w:val="nil"/>
              <w:left w:val="nil"/>
              <w:bottom w:val="single" w:sz="4" w:space="0" w:color="auto"/>
              <w:right w:val="single" w:sz="4" w:space="0" w:color="auto"/>
            </w:tcBorders>
            <w:shd w:val="clear" w:color="auto" w:fill="auto"/>
            <w:noWrap/>
            <w:vAlign w:val="center"/>
            <w:hideMark/>
          </w:tcPr>
          <w:p w14:paraId="309E0A7D"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524" w:type="dxa"/>
            <w:tcBorders>
              <w:top w:val="nil"/>
              <w:left w:val="nil"/>
              <w:bottom w:val="single" w:sz="4" w:space="0" w:color="auto"/>
              <w:right w:val="single" w:sz="4" w:space="0" w:color="auto"/>
            </w:tcBorders>
            <w:shd w:val="clear" w:color="auto" w:fill="auto"/>
            <w:noWrap/>
            <w:vAlign w:val="center"/>
            <w:hideMark/>
          </w:tcPr>
          <w:p w14:paraId="3A052EB5"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661" w:type="dxa"/>
            <w:tcBorders>
              <w:top w:val="nil"/>
              <w:left w:val="nil"/>
              <w:bottom w:val="single" w:sz="4" w:space="0" w:color="auto"/>
              <w:right w:val="single" w:sz="4" w:space="0" w:color="auto"/>
            </w:tcBorders>
            <w:shd w:val="clear" w:color="auto" w:fill="auto"/>
            <w:noWrap/>
            <w:vAlign w:val="center"/>
            <w:hideMark/>
          </w:tcPr>
          <w:p w14:paraId="73DDB2AA"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r>
      <w:tr w:rsidR="001A39E8" w:rsidRPr="001A39E8" w14:paraId="752CC148" w14:textId="77777777" w:rsidTr="001A39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D3598D0"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2</w:t>
            </w:r>
          </w:p>
        </w:tc>
        <w:tc>
          <w:tcPr>
            <w:tcW w:w="3120" w:type="dxa"/>
            <w:tcBorders>
              <w:top w:val="nil"/>
              <w:left w:val="nil"/>
              <w:bottom w:val="single" w:sz="4" w:space="0" w:color="auto"/>
              <w:right w:val="single" w:sz="4" w:space="0" w:color="auto"/>
            </w:tcBorders>
            <w:shd w:val="clear" w:color="auto" w:fill="auto"/>
            <w:vAlign w:val="center"/>
            <w:hideMark/>
          </w:tcPr>
          <w:p w14:paraId="2C3421C1" w14:textId="77777777" w:rsidR="001A39E8" w:rsidRPr="001A39E8" w:rsidRDefault="001A39E8" w:rsidP="001A39E8">
            <w:pPr>
              <w:suppressAutoHyphens w:val="0"/>
              <w:rPr>
                <w:rFonts w:ascii="Arial" w:eastAsia="Times New Roman" w:hAnsi="Arial" w:cs="Arial"/>
                <w:b/>
                <w:bCs/>
                <w:sz w:val="24"/>
                <w:szCs w:val="24"/>
                <w:lang w:eastAsia="pl-PL"/>
              </w:rPr>
            </w:pPr>
            <w:r w:rsidRPr="001A39E8">
              <w:rPr>
                <w:rFonts w:ascii="Arial" w:eastAsia="Times New Roman" w:hAnsi="Arial" w:cs="Arial"/>
                <w:b/>
                <w:bCs/>
                <w:sz w:val="24"/>
                <w:szCs w:val="24"/>
                <w:lang w:eastAsia="pl-PL"/>
              </w:rPr>
              <w:t>RAM-SZLZR</w:t>
            </w:r>
          </w:p>
        </w:tc>
        <w:tc>
          <w:tcPr>
            <w:tcW w:w="346" w:type="dxa"/>
            <w:tcBorders>
              <w:top w:val="nil"/>
              <w:left w:val="nil"/>
              <w:bottom w:val="single" w:sz="4" w:space="0" w:color="auto"/>
              <w:right w:val="single" w:sz="4" w:space="0" w:color="auto"/>
            </w:tcBorders>
            <w:shd w:val="clear" w:color="auto" w:fill="auto"/>
            <w:noWrap/>
            <w:vAlign w:val="center"/>
            <w:hideMark/>
          </w:tcPr>
          <w:p w14:paraId="66FFB9CF"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7B882C16"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32104BCB"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363871B4"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E6EE0C1"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EB12833"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1D600F6F"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01" w:type="dxa"/>
            <w:tcBorders>
              <w:top w:val="nil"/>
              <w:left w:val="nil"/>
              <w:bottom w:val="single" w:sz="4" w:space="0" w:color="auto"/>
              <w:right w:val="single" w:sz="4" w:space="0" w:color="auto"/>
            </w:tcBorders>
            <w:shd w:val="clear" w:color="auto" w:fill="auto"/>
            <w:noWrap/>
            <w:vAlign w:val="center"/>
            <w:hideMark/>
          </w:tcPr>
          <w:p w14:paraId="093CE62D"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633" w:type="dxa"/>
            <w:tcBorders>
              <w:top w:val="nil"/>
              <w:left w:val="nil"/>
              <w:bottom w:val="single" w:sz="4" w:space="0" w:color="auto"/>
              <w:right w:val="single" w:sz="4" w:space="0" w:color="auto"/>
            </w:tcBorders>
            <w:shd w:val="clear" w:color="auto" w:fill="auto"/>
            <w:noWrap/>
            <w:vAlign w:val="center"/>
            <w:hideMark/>
          </w:tcPr>
          <w:p w14:paraId="0056FF74"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585" w:type="dxa"/>
            <w:tcBorders>
              <w:top w:val="nil"/>
              <w:left w:val="nil"/>
              <w:bottom w:val="single" w:sz="4" w:space="0" w:color="auto"/>
              <w:right w:val="single" w:sz="4" w:space="0" w:color="auto"/>
            </w:tcBorders>
            <w:shd w:val="clear" w:color="auto" w:fill="auto"/>
            <w:noWrap/>
            <w:vAlign w:val="center"/>
            <w:hideMark/>
          </w:tcPr>
          <w:p w14:paraId="2492B3F9"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524" w:type="dxa"/>
            <w:tcBorders>
              <w:top w:val="nil"/>
              <w:left w:val="nil"/>
              <w:bottom w:val="single" w:sz="4" w:space="0" w:color="auto"/>
              <w:right w:val="single" w:sz="4" w:space="0" w:color="auto"/>
            </w:tcBorders>
            <w:shd w:val="clear" w:color="auto" w:fill="auto"/>
            <w:noWrap/>
            <w:vAlign w:val="center"/>
            <w:hideMark/>
          </w:tcPr>
          <w:p w14:paraId="2B0F1F17"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661" w:type="dxa"/>
            <w:tcBorders>
              <w:top w:val="nil"/>
              <w:left w:val="nil"/>
              <w:bottom w:val="single" w:sz="4" w:space="0" w:color="auto"/>
              <w:right w:val="single" w:sz="4" w:space="0" w:color="auto"/>
            </w:tcBorders>
            <w:shd w:val="clear" w:color="auto" w:fill="auto"/>
            <w:noWrap/>
            <w:vAlign w:val="center"/>
            <w:hideMark/>
          </w:tcPr>
          <w:p w14:paraId="7E289017"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r>
      <w:tr w:rsidR="001A39E8" w:rsidRPr="001A39E8" w14:paraId="45BFDB0E" w14:textId="77777777" w:rsidTr="001A39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FFDBF8"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3</w:t>
            </w:r>
          </w:p>
        </w:tc>
        <w:tc>
          <w:tcPr>
            <w:tcW w:w="3120" w:type="dxa"/>
            <w:tcBorders>
              <w:top w:val="nil"/>
              <w:left w:val="nil"/>
              <w:bottom w:val="single" w:sz="4" w:space="0" w:color="auto"/>
              <w:right w:val="single" w:sz="4" w:space="0" w:color="auto"/>
            </w:tcBorders>
            <w:shd w:val="clear" w:color="auto" w:fill="auto"/>
            <w:vAlign w:val="center"/>
            <w:hideMark/>
          </w:tcPr>
          <w:p w14:paraId="02A699D5" w14:textId="77777777" w:rsidR="001A39E8" w:rsidRPr="001A39E8" w:rsidRDefault="001A39E8" w:rsidP="001A39E8">
            <w:pPr>
              <w:suppressAutoHyphens w:val="0"/>
              <w:rPr>
                <w:rFonts w:ascii="Arial" w:eastAsia="Times New Roman" w:hAnsi="Arial" w:cs="Arial"/>
                <w:b/>
                <w:bCs/>
                <w:sz w:val="24"/>
                <w:szCs w:val="24"/>
                <w:lang w:eastAsia="pl-PL"/>
              </w:rPr>
            </w:pPr>
            <w:r w:rsidRPr="001A39E8">
              <w:rPr>
                <w:rFonts w:ascii="Arial" w:eastAsia="Times New Roman" w:hAnsi="Arial" w:cs="Arial"/>
                <w:b/>
                <w:bCs/>
                <w:sz w:val="24"/>
                <w:szCs w:val="24"/>
                <w:lang w:eastAsia="pl-PL"/>
              </w:rPr>
              <w:t>GODZ M8</w:t>
            </w:r>
          </w:p>
        </w:tc>
        <w:tc>
          <w:tcPr>
            <w:tcW w:w="346" w:type="dxa"/>
            <w:tcBorders>
              <w:top w:val="nil"/>
              <w:left w:val="nil"/>
              <w:bottom w:val="single" w:sz="4" w:space="0" w:color="auto"/>
              <w:right w:val="single" w:sz="4" w:space="0" w:color="auto"/>
            </w:tcBorders>
            <w:shd w:val="clear" w:color="auto" w:fill="auto"/>
            <w:noWrap/>
            <w:vAlign w:val="center"/>
            <w:hideMark/>
          </w:tcPr>
          <w:p w14:paraId="4C682099"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51B76B78"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4A2BBEE"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72104B10"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761C8817"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3F9DCE1F"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23F9472B"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01" w:type="dxa"/>
            <w:tcBorders>
              <w:top w:val="nil"/>
              <w:left w:val="nil"/>
              <w:bottom w:val="single" w:sz="4" w:space="0" w:color="auto"/>
              <w:right w:val="single" w:sz="4" w:space="0" w:color="auto"/>
            </w:tcBorders>
            <w:shd w:val="clear" w:color="auto" w:fill="auto"/>
            <w:noWrap/>
            <w:vAlign w:val="center"/>
            <w:hideMark/>
          </w:tcPr>
          <w:p w14:paraId="2D2BF02C"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633" w:type="dxa"/>
            <w:tcBorders>
              <w:top w:val="nil"/>
              <w:left w:val="nil"/>
              <w:bottom w:val="single" w:sz="4" w:space="0" w:color="auto"/>
              <w:right w:val="single" w:sz="4" w:space="0" w:color="auto"/>
            </w:tcBorders>
            <w:shd w:val="clear" w:color="auto" w:fill="auto"/>
            <w:noWrap/>
            <w:vAlign w:val="center"/>
            <w:hideMark/>
          </w:tcPr>
          <w:p w14:paraId="09A9A0A1"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585" w:type="dxa"/>
            <w:tcBorders>
              <w:top w:val="nil"/>
              <w:left w:val="nil"/>
              <w:bottom w:val="single" w:sz="4" w:space="0" w:color="auto"/>
              <w:right w:val="single" w:sz="4" w:space="0" w:color="auto"/>
            </w:tcBorders>
            <w:shd w:val="clear" w:color="auto" w:fill="auto"/>
            <w:noWrap/>
            <w:vAlign w:val="center"/>
            <w:hideMark/>
          </w:tcPr>
          <w:p w14:paraId="4B83EF65"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524" w:type="dxa"/>
            <w:tcBorders>
              <w:top w:val="nil"/>
              <w:left w:val="nil"/>
              <w:bottom w:val="single" w:sz="4" w:space="0" w:color="auto"/>
              <w:right w:val="single" w:sz="4" w:space="0" w:color="auto"/>
            </w:tcBorders>
            <w:shd w:val="clear" w:color="auto" w:fill="auto"/>
            <w:noWrap/>
            <w:vAlign w:val="center"/>
            <w:hideMark/>
          </w:tcPr>
          <w:p w14:paraId="1F83C44B"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661" w:type="dxa"/>
            <w:tcBorders>
              <w:top w:val="nil"/>
              <w:left w:val="nil"/>
              <w:bottom w:val="single" w:sz="4" w:space="0" w:color="auto"/>
              <w:right w:val="single" w:sz="4" w:space="0" w:color="auto"/>
            </w:tcBorders>
            <w:shd w:val="clear" w:color="auto" w:fill="auto"/>
            <w:noWrap/>
            <w:vAlign w:val="center"/>
            <w:hideMark/>
          </w:tcPr>
          <w:p w14:paraId="1D0E397B"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r>
      <w:tr w:rsidR="001A39E8" w:rsidRPr="001A39E8" w14:paraId="3CEBF832" w14:textId="77777777" w:rsidTr="001A39E8">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C438AD7"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4</w:t>
            </w:r>
          </w:p>
        </w:tc>
        <w:tc>
          <w:tcPr>
            <w:tcW w:w="3120" w:type="dxa"/>
            <w:tcBorders>
              <w:top w:val="nil"/>
              <w:left w:val="nil"/>
              <w:bottom w:val="single" w:sz="4" w:space="0" w:color="auto"/>
              <w:right w:val="single" w:sz="4" w:space="0" w:color="auto"/>
            </w:tcBorders>
            <w:shd w:val="clear" w:color="auto" w:fill="auto"/>
            <w:vAlign w:val="center"/>
            <w:hideMark/>
          </w:tcPr>
          <w:p w14:paraId="76324360" w14:textId="77777777" w:rsidR="001A39E8" w:rsidRPr="001A39E8" w:rsidRDefault="001A39E8" w:rsidP="001A39E8">
            <w:pPr>
              <w:suppressAutoHyphens w:val="0"/>
              <w:rPr>
                <w:rFonts w:ascii="Arial" w:eastAsia="Times New Roman" w:hAnsi="Arial" w:cs="Arial"/>
                <w:b/>
                <w:bCs/>
                <w:sz w:val="24"/>
                <w:szCs w:val="24"/>
                <w:lang w:eastAsia="pl-PL"/>
              </w:rPr>
            </w:pPr>
            <w:r w:rsidRPr="001A39E8">
              <w:rPr>
                <w:rFonts w:ascii="Arial" w:eastAsia="Times New Roman" w:hAnsi="Arial" w:cs="Arial"/>
                <w:b/>
                <w:bCs/>
                <w:sz w:val="24"/>
                <w:szCs w:val="24"/>
                <w:lang w:eastAsia="pl-PL"/>
              </w:rPr>
              <w:t>GODZ KOPH</w:t>
            </w:r>
          </w:p>
        </w:tc>
        <w:tc>
          <w:tcPr>
            <w:tcW w:w="346" w:type="dxa"/>
            <w:tcBorders>
              <w:top w:val="nil"/>
              <w:left w:val="nil"/>
              <w:bottom w:val="single" w:sz="4" w:space="0" w:color="auto"/>
              <w:right w:val="single" w:sz="4" w:space="0" w:color="auto"/>
            </w:tcBorders>
            <w:shd w:val="clear" w:color="auto" w:fill="auto"/>
            <w:noWrap/>
            <w:vAlign w:val="center"/>
            <w:hideMark/>
          </w:tcPr>
          <w:p w14:paraId="014FC206"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BD3154D"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1BE522DD"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07728EA"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36696E6D"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05BE2823"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6B1686B4"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501" w:type="dxa"/>
            <w:tcBorders>
              <w:top w:val="nil"/>
              <w:left w:val="nil"/>
              <w:bottom w:val="single" w:sz="4" w:space="0" w:color="auto"/>
              <w:right w:val="single" w:sz="4" w:space="0" w:color="auto"/>
            </w:tcBorders>
            <w:shd w:val="clear" w:color="auto" w:fill="auto"/>
            <w:noWrap/>
            <w:vAlign w:val="center"/>
            <w:hideMark/>
          </w:tcPr>
          <w:p w14:paraId="5A3A85E0"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c>
          <w:tcPr>
            <w:tcW w:w="633" w:type="dxa"/>
            <w:tcBorders>
              <w:top w:val="nil"/>
              <w:left w:val="nil"/>
              <w:bottom w:val="single" w:sz="4" w:space="0" w:color="auto"/>
              <w:right w:val="single" w:sz="4" w:space="0" w:color="auto"/>
            </w:tcBorders>
            <w:shd w:val="clear" w:color="auto" w:fill="auto"/>
            <w:noWrap/>
            <w:vAlign w:val="center"/>
            <w:hideMark/>
          </w:tcPr>
          <w:p w14:paraId="122EBE2A"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585" w:type="dxa"/>
            <w:tcBorders>
              <w:top w:val="nil"/>
              <w:left w:val="nil"/>
              <w:bottom w:val="single" w:sz="4" w:space="0" w:color="auto"/>
              <w:right w:val="single" w:sz="4" w:space="0" w:color="auto"/>
            </w:tcBorders>
            <w:shd w:val="clear" w:color="auto" w:fill="auto"/>
            <w:noWrap/>
            <w:vAlign w:val="center"/>
            <w:hideMark/>
          </w:tcPr>
          <w:p w14:paraId="2642184B"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524" w:type="dxa"/>
            <w:tcBorders>
              <w:top w:val="nil"/>
              <w:left w:val="nil"/>
              <w:bottom w:val="single" w:sz="4" w:space="0" w:color="auto"/>
              <w:right w:val="single" w:sz="4" w:space="0" w:color="auto"/>
            </w:tcBorders>
            <w:shd w:val="clear" w:color="auto" w:fill="auto"/>
            <w:noWrap/>
            <w:vAlign w:val="center"/>
            <w:hideMark/>
          </w:tcPr>
          <w:p w14:paraId="50AAB037"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X</w:t>
            </w:r>
          </w:p>
        </w:tc>
        <w:tc>
          <w:tcPr>
            <w:tcW w:w="661" w:type="dxa"/>
            <w:tcBorders>
              <w:top w:val="nil"/>
              <w:left w:val="nil"/>
              <w:bottom w:val="single" w:sz="4" w:space="0" w:color="auto"/>
              <w:right w:val="single" w:sz="4" w:space="0" w:color="auto"/>
            </w:tcBorders>
            <w:shd w:val="clear" w:color="auto" w:fill="auto"/>
            <w:noWrap/>
            <w:vAlign w:val="center"/>
            <w:hideMark/>
          </w:tcPr>
          <w:p w14:paraId="3F3705F2" w14:textId="77777777" w:rsidR="001A39E8" w:rsidRPr="001A39E8" w:rsidRDefault="001A39E8" w:rsidP="001A39E8">
            <w:pPr>
              <w:suppressAutoHyphens w:val="0"/>
              <w:jc w:val="center"/>
              <w:rPr>
                <w:rFonts w:ascii="Arial" w:eastAsia="Times New Roman" w:hAnsi="Arial" w:cs="Arial"/>
                <w:color w:val="000000"/>
                <w:sz w:val="24"/>
                <w:szCs w:val="24"/>
                <w:lang w:eastAsia="pl-PL"/>
              </w:rPr>
            </w:pPr>
            <w:r w:rsidRPr="001A39E8">
              <w:rPr>
                <w:rFonts w:ascii="Arial" w:eastAsia="Times New Roman" w:hAnsi="Arial" w:cs="Arial"/>
                <w:color w:val="000000"/>
                <w:sz w:val="24"/>
                <w:szCs w:val="24"/>
                <w:lang w:eastAsia="pl-PL"/>
              </w:rPr>
              <w:t> </w:t>
            </w:r>
          </w:p>
        </w:tc>
      </w:tr>
    </w:tbl>
    <w:p w14:paraId="3CBB4F29" w14:textId="77777777" w:rsidR="001A39E8" w:rsidRDefault="001A39E8" w:rsidP="00225ACD">
      <w:pPr>
        <w:tabs>
          <w:tab w:val="left" w:pos="1134"/>
        </w:tabs>
        <w:suppressAutoHyphens w:val="0"/>
        <w:spacing w:before="120"/>
        <w:jc w:val="center"/>
        <w:rPr>
          <w:rFonts w:ascii="Cambria" w:hAnsi="Cambria" w:cs="Arial"/>
          <w:b/>
          <w:color w:val="000000"/>
          <w:sz w:val="22"/>
          <w:szCs w:val="22"/>
          <w:lang w:eastAsia="pl-PL"/>
        </w:rPr>
      </w:pP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lastRenderedPageBreak/>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3"/>
      <w:footerReference w:type="even" r:id="rId14"/>
      <w:footerReference w:type="default" r:id="rId15"/>
      <w:headerReference w:type="first" r:id="rId16"/>
      <w:footerReference w:type="first" r:id="rId17"/>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6272" w14:textId="77777777" w:rsidR="00170CD8" w:rsidRDefault="00170CD8">
      <w:r>
        <w:separator/>
      </w:r>
    </w:p>
  </w:endnote>
  <w:endnote w:type="continuationSeparator" w:id="0">
    <w:p w14:paraId="21F4FF56" w14:textId="77777777" w:rsidR="00170CD8" w:rsidRDefault="0017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9308" w14:textId="77777777" w:rsidR="0013110C" w:rsidRDefault="0013110C">
    <w:pPr>
      <w:pStyle w:val="Stopka"/>
      <w:pBdr>
        <w:top w:val="single" w:sz="4" w:space="1" w:color="D9D9D9"/>
      </w:pBdr>
      <w:jc w:val="right"/>
      <w:rPr>
        <w:rFonts w:ascii="Cambria" w:hAnsi="Cambria"/>
      </w:rPr>
    </w:pPr>
  </w:p>
  <w:p w14:paraId="6D414A62" w14:textId="77777777"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A21BE0">
      <w:rPr>
        <w:rFonts w:ascii="Cambria" w:hAnsi="Cambria"/>
        <w:noProof/>
        <w:lang w:eastAsia="pl-PL"/>
      </w:rPr>
      <w:t>14</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928E" w14:textId="77777777" w:rsidR="00170CD8" w:rsidRDefault="00170CD8">
      <w:r>
        <w:separator/>
      </w:r>
    </w:p>
  </w:footnote>
  <w:footnote w:type="continuationSeparator" w:id="0">
    <w:p w14:paraId="529D27F4" w14:textId="77777777" w:rsidR="00170CD8" w:rsidRDefault="00170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93884952">
    <w:abstractNumId w:val="27"/>
    <w:lvlOverride w:ilvl="0">
      <w:startOverride w:val="1"/>
    </w:lvlOverride>
  </w:num>
  <w:num w:numId="2" w16cid:durableId="178396168">
    <w:abstractNumId w:val="22"/>
    <w:lvlOverride w:ilvl="0">
      <w:startOverride w:val="1"/>
    </w:lvlOverride>
  </w:num>
  <w:num w:numId="3" w16cid:durableId="12496546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8122674">
    <w:abstractNumId w:val="14"/>
    <w:lvlOverride w:ilvl="0">
      <w:startOverride w:val="1"/>
    </w:lvlOverride>
  </w:num>
  <w:num w:numId="5" w16cid:durableId="21825147">
    <w:abstractNumId w:val="15"/>
  </w:num>
  <w:num w:numId="6" w16cid:durableId="1837913987">
    <w:abstractNumId w:val="8"/>
  </w:num>
  <w:num w:numId="7" w16cid:durableId="975766020">
    <w:abstractNumId w:val="18"/>
  </w:num>
  <w:num w:numId="8" w16cid:durableId="1613048441">
    <w:abstractNumId w:val="26"/>
  </w:num>
  <w:num w:numId="9" w16cid:durableId="976374364">
    <w:abstractNumId w:val="2"/>
  </w:num>
  <w:num w:numId="10" w16cid:durableId="193932613">
    <w:abstractNumId w:val="3"/>
  </w:num>
  <w:num w:numId="11" w16cid:durableId="1642811063">
    <w:abstractNumId w:val="24"/>
  </w:num>
  <w:num w:numId="12" w16cid:durableId="2132283677">
    <w:abstractNumId w:val="20"/>
  </w:num>
  <w:num w:numId="13" w16cid:durableId="649214245">
    <w:abstractNumId w:val="6"/>
  </w:num>
  <w:num w:numId="14" w16cid:durableId="1084494877">
    <w:abstractNumId w:val="23"/>
  </w:num>
  <w:num w:numId="15" w16cid:durableId="201288587">
    <w:abstractNumId w:val="33"/>
  </w:num>
  <w:num w:numId="16" w16cid:durableId="970477689">
    <w:abstractNumId w:val="13"/>
  </w:num>
  <w:num w:numId="17" w16cid:durableId="309018246">
    <w:abstractNumId w:val="12"/>
  </w:num>
  <w:num w:numId="18" w16cid:durableId="674310605">
    <w:abstractNumId w:val="16"/>
  </w:num>
  <w:num w:numId="19" w16cid:durableId="741485988">
    <w:abstractNumId w:val="30"/>
  </w:num>
  <w:num w:numId="20" w16cid:durableId="941957007">
    <w:abstractNumId w:val="11"/>
  </w:num>
  <w:num w:numId="21" w16cid:durableId="553782740">
    <w:abstractNumId w:val="17"/>
  </w:num>
  <w:num w:numId="22" w16cid:durableId="1960410846">
    <w:abstractNumId w:val="9"/>
  </w:num>
  <w:num w:numId="23" w16cid:durableId="1057167337">
    <w:abstractNumId w:val="19"/>
  </w:num>
  <w:num w:numId="24" w16cid:durableId="1743529126">
    <w:abstractNumId w:val="34"/>
  </w:num>
  <w:num w:numId="25" w16cid:durableId="1306082511">
    <w:abstractNumId w:val="4"/>
  </w:num>
  <w:num w:numId="26" w16cid:durableId="415444742">
    <w:abstractNumId w:val="28"/>
  </w:num>
  <w:num w:numId="27" w16cid:durableId="205991875">
    <w:abstractNumId w:val="31"/>
  </w:num>
  <w:num w:numId="28" w16cid:durableId="1800762059">
    <w:abstractNumId w:val="0"/>
  </w:num>
  <w:num w:numId="29" w16cid:durableId="1904177049">
    <w:abstractNumId w:val="10"/>
  </w:num>
  <w:num w:numId="30" w16cid:durableId="1404835775">
    <w:abstractNumId w:val="1"/>
  </w:num>
  <w:num w:numId="31" w16cid:durableId="2115900733">
    <w:abstractNumId w:val="32"/>
  </w:num>
  <w:num w:numId="32" w16cid:durableId="1928684358">
    <w:abstractNumId w:val="25"/>
  </w:num>
  <w:num w:numId="33" w16cid:durableId="1482892772">
    <w:abstractNumId w:val="5"/>
  </w:num>
  <w:num w:numId="34" w16cid:durableId="1056202263">
    <w:abstractNumId w:val="29"/>
  </w:num>
  <w:num w:numId="35" w16cid:durableId="1392537982">
    <w:abstractNumId w:val="21"/>
  </w:num>
  <w:num w:numId="36" w16cid:durableId="421489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0CD8"/>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9E8"/>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C29"/>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538C"/>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770D6"/>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2C14"/>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1BE0"/>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5E8"/>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725"/>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468D"/>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3D5D"/>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 w:id="1660227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F84E1-2092-422D-88E1-029E5225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9200</Words>
  <Characters>55206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Iwona Kasino (Nadl. Piwniczna)</cp:lastModifiedBy>
  <cp:revision>4</cp:revision>
  <cp:lastPrinted>2017-05-23T11:32:00Z</cp:lastPrinted>
  <dcterms:created xsi:type="dcterms:W3CDTF">2023-07-07T06:27:00Z</dcterms:created>
  <dcterms:modified xsi:type="dcterms:W3CDTF">2023-08-04T11:15:00Z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