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E25D89" wp14:editId="6C2B243D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Nr sprawy </w:t>
      </w:r>
      <w:r w:rsidR="00873E9B">
        <w:rPr>
          <w:rFonts w:ascii="Arial" w:hAnsi="Arial" w:cs="Arial"/>
          <w:b/>
          <w:sz w:val="20"/>
          <w:szCs w:val="20"/>
        </w:rPr>
        <w:t>33</w:t>
      </w:r>
      <w:r w:rsidRPr="00A67472">
        <w:rPr>
          <w:rFonts w:ascii="Arial" w:hAnsi="Arial" w:cs="Arial"/>
          <w:b/>
          <w:sz w:val="20"/>
          <w:szCs w:val="20"/>
        </w:rPr>
        <w:t>/2022</w:t>
      </w:r>
      <w:r w:rsidRPr="00A67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Lubliniec, dnia </w:t>
      </w:r>
      <w:r w:rsidR="00BA44E5">
        <w:rPr>
          <w:rFonts w:ascii="Arial" w:hAnsi="Arial" w:cs="Arial"/>
          <w:sz w:val="20"/>
          <w:szCs w:val="20"/>
        </w:rPr>
        <w:t>23</w:t>
      </w:r>
      <w:r w:rsidR="0034492B" w:rsidRPr="00A67472">
        <w:rPr>
          <w:rFonts w:ascii="Arial" w:hAnsi="Arial" w:cs="Arial"/>
          <w:sz w:val="20"/>
          <w:szCs w:val="20"/>
        </w:rPr>
        <w:t>.03</w:t>
      </w:r>
      <w:r w:rsidRPr="00A67472">
        <w:rPr>
          <w:rFonts w:ascii="Arial" w:hAnsi="Arial" w:cs="Arial"/>
          <w:sz w:val="20"/>
          <w:szCs w:val="20"/>
        </w:rPr>
        <w:t>.2022 r.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Jednostka Wojskowa 4101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Ul. Sobieskiego 35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42- 700 Lubliniec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Tel. 261 101 450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e-mail: a.</w:t>
      </w:r>
      <w:r w:rsidR="00346220" w:rsidRPr="00A67472">
        <w:rPr>
          <w:rFonts w:ascii="Arial" w:hAnsi="Arial" w:cs="Arial"/>
          <w:sz w:val="20"/>
          <w:szCs w:val="20"/>
        </w:rPr>
        <w:t>lukasik</w:t>
      </w:r>
      <w:r w:rsidRPr="00A67472">
        <w:rPr>
          <w:rFonts w:ascii="Arial" w:hAnsi="Arial" w:cs="Arial"/>
          <w:sz w:val="20"/>
          <w:szCs w:val="20"/>
        </w:rPr>
        <w:t>@ron.mil.pl</w:t>
      </w:r>
    </w:p>
    <w:p w:rsidR="00843245" w:rsidRPr="00A67472" w:rsidRDefault="00843245" w:rsidP="00843245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</w:p>
    <w:p w:rsidR="00843245" w:rsidRPr="00A67472" w:rsidRDefault="00B0469F" w:rsidP="0056181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Wykonawcy biorący udział </w:t>
      </w:r>
      <w:r w:rsidR="00873E9B">
        <w:rPr>
          <w:rFonts w:ascii="Arial" w:hAnsi="Arial" w:cs="Arial"/>
          <w:b/>
          <w:sz w:val="20"/>
          <w:szCs w:val="20"/>
        </w:rPr>
        <w:t>w postępowaniu nr 33</w:t>
      </w:r>
      <w:r w:rsidRPr="00A67472">
        <w:rPr>
          <w:rFonts w:ascii="Arial" w:hAnsi="Arial" w:cs="Arial"/>
          <w:b/>
          <w:sz w:val="20"/>
          <w:szCs w:val="20"/>
        </w:rPr>
        <w:t>/2022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7472" w:rsidRPr="00A67472" w:rsidRDefault="00A67472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Pr="00A67472" w:rsidRDefault="0034492B" w:rsidP="003449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ZAWIADOMIENIE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Times New Roman" w:hAnsi="Arial" w:cs="Arial"/>
          <w:i/>
          <w:color w:val="9900FF"/>
          <w:sz w:val="20"/>
          <w:szCs w:val="20"/>
          <w:lang w:eastAsia="pl-PL"/>
        </w:rPr>
      </w:pPr>
    </w:p>
    <w:p w:rsidR="00843245" w:rsidRPr="00A67472" w:rsidRDefault="0034492B" w:rsidP="008432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472">
        <w:rPr>
          <w:rFonts w:ascii="Arial" w:eastAsia="Times New Roman" w:hAnsi="Arial" w:cs="Arial"/>
          <w:sz w:val="20"/>
          <w:szCs w:val="20"/>
          <w:lang w:eastAsia="pl-PL"/>
        </w:rPr>
        <w:t xml:space="preserve">Dowódca Jednostki Wojskowej 4101 w Lublińcu informuje, że otrzymał zapytanie do treści SWZ: </w:t>
      </w:r>
    </w:p>
    <w:p w:rsidR="0034492B" w:rsidRPr="00A67472" w:rsidRDefault="00BA44E5" w:rsidP="0034492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22</w:t>
      </w:r>
      <w:r w:rsidR="0034492B" w:rsidRPr="00A67472">
        <w:rPr>
          <w:rFonts w:ascii="Arial" w:hAnsi="Arial" w:cs="Arial"/>
          <w:sz w:val="20"/>
          <w:szCs w:val="20"/>
        </w:rPr>
        <w:t>.03</w:t>
      </w:r>
      <w:r w:rsidR="00A67472" w:rsidRPr="00A67472">
        <w:rPr>
          <w:rFonts w:ascii="Arial" w:hAnsi="Arial" w:cs="Arial"/>
          <w:sz w:val="20"/>
          <w:szCs w:val="20"/>
        </w:rPr>
        <w:t>.2022 r., zapytanie Wykonawcy (</w:t>
      </w:r>
      <w:r w:rsidR="0034492B" w:rsidRPr="00A67472">
        <w:rPr>
          <w:rFonts w:ascii="Arial" w:hAnsi="Arial" w:cs="Arial"/>
          <w:sz w:val="20"/>
          <w:szCs w:val="20"/>
        </w:rPr>
        <w:t xml:space="preserve">pismo skierowane </w:t>
      </w:r>
      <w:r w:rsidR="00A67472" w:rsidRPr="00A67472">
        <w:rPr>
          <w:rFonts w:ascii="Arial" w:hAnsi="Arial" w:cs="Arial"/>
          <w:sz w:val="20"/>
          <w:szCs w:val="20"/>
        </w:rPr>
        <w:t>poprzez platformę zakupową</w:t>
      </w:r>
      <w:r w:rsidR="0034492B" w:rsidRPr="00A67472">
        <w:rPr>
          <w:rFonts w:ascii="Arial" w:hAnsi="Arial" w:cs="Arial"/>
          <w:sz w:val="20"/>
          <w:szCs w:val="20"/>
        </w:rPr>
        <w:t xml:space="preserve">) dotyczące postępowania prowadzonego w trybie podstawowym </w:t>
      </w:r>
      <w:r w:rsidR="00B0469F" w:rsidRPr="00A67472">
        <w:rPr>
          <w:rFonts w:ascii="Arial" w:hAnsi="Arial" w:cs="Arial"/>
          <w:sz w:val="20"/>
          <w:szCs w:val="20"/>
        </w:rPr>
        <w:t>bez negocjacji</w:t>
      </w:r>
      <w:r w:rsidR="00873E9B">
        <w:rPr>
          <w:rFonts w:ascii="Arial" w:hAnsi="Arial" w:cs="Arial"/>
          <w:sz w:val="20"/>
          <w:szCs w:val="20"/>
        </w:rPr>
        <w:t xml:space="preserve"> - nr sprawy 33/2022 </w:t>
      </w:r>
      <w:proofErr w:type="spellStart"/>
      <w:r w:rsidR="00873E9B">
        <w:rPr>
          <w:rFonts w:ascii="Arial" w:hAnsi="Arial" w:cs="Arial"/>
          <w:sz w:val="20"/>
          <w:szCs w:val="20"/>
        </w:rPr>
        <w:t>pn</w:t>
      </w:r>
      <w:proofErr w:type="spellEnd"/>
      <w:r w:rsidR="00873E9B">
        <w:rPr>
          <w:rFonts w:ascii="Arial" w:hAnsi="Arial" w:cs="Arial"/>
          <w:sz w:val="20"/>
          <w:szCs w:val="20"/>
        </w:rPr>
        <w:t xml:space="preserve"> : „</w:t>
      </w:r>
      <w:r w:rsidR="00873E9B">
        <w:rPr>
          <w:rFonts w:ascii="Arial" w:hAnsi="Arial" w:cs="Arial"/>
          <w:sz w:val="20"/>
          <w:szCs w:val="20"/>
          <w:u w:val="single"/>
        </w:rPr>
        <w:t>Dostawa części i akcesoriów do pojazdów silnikowych</w:t>
      </w:r>
      <w:r w:rsidR="0034492B" w:rsidRPr="00A67472">
        <w:rPr>
          <w:rFonts w:ascii="Arial" w:hAnsi="Arial" w:cs="Arial"/>
          <w:sz w:val="20"/>
          <w:szCs w:val="20"/>
          <w:u w:val="single"/>
        </w:rPr>
        <w:t xml:space="preserve"> dla Jednostki Wojskowej nr 4101 w Lublińcu</w:t>
      </w:r>
      <w:r w:rsidR="00873E9B">
        <w:rPr>
          <w:rFonts w:ascii="Arial" w:hAnsi="Arial" w:cs="Arial"/>
          <w:sz w:val="20"/>
          <w:szCs w:val="20"/>
        </w:rPr>
        <w:t>( 2)</w:t>
      </w:r>
      <w:r w:rsidR="0034492B" w:rsidRPr="00A67472">
        <w:rPr>
          <w:rFonts w:ascii="Arial" w:hAnsi="Arial" w:cs="Arial"/>
          <w:sz w:val="20"/>
          <w:szCs w:val="20"/>
        </w:rPr>
        <w:t xml:space="preserve">„ </w:t>
      </w:r>
    </w:p>
    <w:p w:rsidR="00843245" w:rsidRPr="00A67472" w:rsidRDefault="00843245" w:rsidP="00843245">
      <w:pPr>
        <w:pStyle w:val="Akapitzlist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472" w:rsidRDefault="00A67472" w:rsidP="00561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0F5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TREŚĆ ZAPYTANIA</w:t>
      </w:r>
      <w:r w:rsidRPr="00A67472">
        <w:rPr>
          <w:rFonts w:ascii="Arial" w:hAnsi="Arial" w:cs="Arial"/>
          <w:b/>
          <w:sz w:val="20"/>
          <w:szCs w:val="20"/>
        </w:rPr>
        <w:br/>
      </w:r>
    </w:p>
    <w:p w:rsidR="0034492B" w:rsidRPr="00A67472" w:rsidRDefault="00BA44E5" w:rsidP="00A674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181E">
        <w:rPr>
          <w:sz w:val="20"/>
          <w:szCs w:val="20"/>
        </w:rPr>
        <w:t>Dzień dobry. W nawiązaniu do przesłanego od Państwa pisma z dnia 21.03.2022 r. z odpowiedzią na zadane pytanie, prosimy o ustosunkowanie do poniższego:</w:t>
      </w:r>
      <w:r w:rsidRPr="0056181E">
        <w:rPr>
          <w:sz w:val="20"/>
          <w:szCs w:val="20"/>
        </w:rPr>
        <w:br/>
      </w:r>
      <w:r w:rsidRPr="0056181E">
        <w:rPr>
          <w:sz w:val="20"/>
          <w:szCs w:val="20"/>
        </w:rPr>
        <w:br/>
        <w:t xml:space="preserve">1. Zgodnie z informacjami producenta, w przypadku pojazdów HMMWV, w różnych modelach pojazdów mogą występować różniące się od siebie elementy danej części. Dla przykładu klocki hamulcowe są inne w przypadku modelu M1156 i inne w przypadku modelu M1043 (dodatkowe różnice występują także w zależności od poziomu </w:t>
      </w:r>
      <w:proofErr w:type="spellStart"/>
      <w:r w:rsidRPr="0056181E">
        <w:rPr>
          <w:sz w:val="20"/>
          <w:szCs w:val="20"/>
        </w:rPr>
        <w:t>dopancerzenia</w:t>
      </w:r>
      <w:proofErr w:type="spellEnd"/>
      <w:r w:rsidRPr="0056181E">
        <w:rPr>
          <w:sz w:val="20"/>
          <w:szCs w:val="20"/>
        </w:rPr>
        <w:t xml:space="preserve"> danego modelu). Skutkuje to występowaniem różnych numery NSN w należności od modelu pojazdu. W związku z tym brak danych takich jak model pojazdu oraz NSN uniemożliwia właściwe sporządzenie oferty cenowej, dlatego w myśl art. 99 ptk.1 PZP, Wykonawca wnosi o uzupełnienie przez Zamawiającego modelu pojazdu HMMWV oraz numeru NSN do każdej zamawianej części tak, aby zamawiana część w sposób jednoznaczny i wyczerpujący opisywała potrzeby Zamawiającego. </w:t>
      </w:r>
      <w:r w:rsidRPr="0056181E">
        <w:rPr>
          <w:sz w:val="20"/>
          <w:szCs w:val="20"/>
        </w:rPr>
        <w:br/>
      </w:r>
      <w:r w:rsidRPr="0056181E">
        <w:rPr>
          <w:sz w:val="20"/>
          <w:szCs w:val="20"/>
        </w:rPr>
        <w:br/>
        <w:t>2. Z uwagi na powyższe Wykonawca wnosi o wydłużenie terminu</w:t>
      </w:r>
      <w:r>
        <w:t xml:space="preserve"> składania ofert o 7 dni od c</w:t>
      </w:r>
      <w:r w:rsidR="0056181E">
        <w:t>hwili uzupełniania w/w danych.</w:t>
      </w:r>
      <w:r w:rsidR="00873E9B">
        <w:br/>
      </w:r>
    </w:p>
    <w:p w:rsidR="00A67472" w:rsidRPr="00A67472" w:rsidRDefault="0034492B" w:rsidP="005618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ODPOWIEDŹ ZAMAWIAJĄCEGO </w:t>
      </w:r>
    </w:p>
    <w:p w:rsidR="00B0469F" w:rsidRPr="00A67472" w:rsidRDefault="00B0469F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3E9B" w:rsidRDefault="00BA44E5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udziela odpowiedzi dotyczącej pojazdu HMMWV :</w:t>
      </w:r>
    </w:p>
    <w:p w:rsidR="00BA44E5" w:rsidRPr="00BA44E5" w:rsidRDefault="00BA44E5" w:rsidP="00BA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1. </w:t>
      </w:r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 M1043A2 nr seryjny 191928 rok </w:t>
      </w:r>
      <w:proofErr w:type="spellStart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. 2004</w:t>
      </w:r>
    </w:p>
    <w:p w:rsidR="00BA44E5" w:rsidRPr="00BA44E5" w:rsidRDefault="00BA44E5" w:rsidP="00BA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2.</w:t>
      </w:r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M1151A nr seryjny 306654 rok </w:t>
      </w:r>
      <w:proofErr w:type="spellStart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. 2008</w:t>
      </w:r>
    </w:p>
    <w:p w:rsidR="00BA44E5" w:rsidRDefault="00BA44E5" w:rsidP="00BA4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3. </w:t>
      </w:r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 M1165A1 nr seryjny 306077 rok </w:t>
      </w:r>
      <w:proofErr w:type="spellStart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Pr="00BA44E5">
        <w:rPr>
          <w:rFonts w:ascii="Times New Roman" w:eastAsia="Times New Roman" w:hAnsi="Times New Roman" w:cs="Times New Roman"/>
          <w:sz w:val="24"/>
          <w:szCs w:val="24"/>
          <w:lang w:eastAsia="pl-PL"/>
        </w:rPr>
        <w:t>. 2008</w:t>
      </w:r>
    </w:p>
    <w:p w:rsidR="00BA44E5" w:rsidRPr="00A67472" w:rsidRDefault="00BA44E5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245" w:rsidRPr="00873E9B" w:rsidRDefault="005270F5" w:rsidP="00873E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W związku z powyższym Zamawiaj</w:t>
      </w:r>
      <w:r w:rsidR="00873E9B">
        <w:rPr>
          <w:rFonts w:ascii="Arial" w:hAnsi="Arial" w:cs="Arial"/>
          <w:b/>
          <w:sz w:val="20"/>
          <w:szCs w:val="20"/>
        </w:rPr>
        <w:t>ący nie zmienia terminu składania ofert</w:t>
      </w:r>
      <w:r w:rsidR="00FA36C5">
        <w:rPr>
          <w:rFonts w:ascii="Arial" w:hAnsi="Arial" w:cs="Arial"/>
          <w:b/>
          <w:sz w:val="20"/>
          <w:szCs w:val="20"/>
        </w:rPr>
        <w:t>, który został wyznaczony na 28.03.2022r.</w:t>
      </w:r>
    </w:p>
    <w:p w:rsidR="00843245" w:rsidRPr="00A67472" w:rsidRDefault="00843245" w:rsidP="0056181E">
      <w:pPr>
        <w:tabs>
          <w:tab w:val="left" w:pos="720"/>
        </w:tabs>
        <w:spacing w:after="0" w:line="48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DOWÓDCA</w:t>
      </w:r>
    </w:p>
    <w:p w:rsidR="00843245" w:rsidRPr="00A67472" w:rsidRDefault="00BD0FC9" w:rsidP="0056181E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Jednostki Wojskowej nr 4101</w:t>
      </w:r>
    </w:p>
    <w:p w:rsidR="00843245" w:rsidRPr="00A67472" w:rsidRDefault="00843245" w:rsidP="00843245">
      <w:pPr>
        <w:tabs>
          <w:tab w:val="left" w:pos="720"/>
        </w:tabs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__________________________</w:t>
      </w:r>
    </w:p>
    <w:p w:rsidR="00843245" w:rsidRPr="0056181E" w:rsidRDefault="0056181E" w:rsidP="0056181E">
      <w:pPr>
        <w:spacing w:after="0" w:line="360" w:lineRule="auto"/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            płk Wojciech DANISIEWICZ</w:t>
      </w: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</w:p>
    <w:p w:rsidR="00843245" w:rsidRPr="0056181E" w:rsidRDefault="00843245" w:rsidP="00843245">
      <w:pPr>
        <w:spacing w:after="0"/>
        <w:rPr>
          <w:rFonts w:ascii="Arial" w:hAnsi="Arial" w:cs="Arial"/>
          <w:sz w:val="16"/>
          <w:szCs w:val="16"/>
        </w:rPr>
      </w:pPr>
      <w:r w:rsidRPr="0056181E">
        <w:rPr>
          <w:rFonts w:ascii="Arial" w:hAnsi="Arial" w:cs="Arial"/>
          <w:sz w:val="16"/>
          <w:szCs w:val="16"/>
        </w:rPr>
        <w:t xml:space="preserve">Wyk. </w:t>
      </w:r>
      <w:r w:rsidR="00BD0FC9" w:rsidRPr="0056181E">
        <w:rPr>
          <w:rFonts w:ascii="Arial" w:hAnsi="Arial" w:cs="Arial"/>
          <w:sz w:val="16"/>
          <w:szCs w:val="16"/>
        </w:rPr>
        <w:t>Patrycja JEZIOROWSKA</w:t>
      </w:r>
    </w:p>
    <w:p w:rsidR="00BF1FDD" w:rsidRPr="0056181E" w:rsidRDefault="00843245" w:rsidP="0056181E">
      <w:pPr>
        <w:spacing w:after="0"/>
        <w:rPr>
          <w:rFonts w:ascii="Arial" w:hAnsi="Arial" w:cs="Arial"/>
          <w:sz w:val="16"/>
          <w:szCs w:val="16"/>
        </w:rPr>
      </w:pPr>
      <w:r w:rsidRPr="0056181E">
        <w:rPr>
          <w:rFonts w:ascii="Arial" w:hAnsi="Arial" w:cs="Arial"/>
          <w:sz w:val="16"/>
          <w:szCs w:val="16"/>
        </w:rPr>
        <w:t xml:space="preserve"> tel. 261-101-450</w:t>
      </w:r>
      <w:r w:rsidR="0056181E">
        <w:rPr>
          <w:rFonts w:ascii="Arial" w:hAnsi="Arial" w:cs="Arial"/>
          <w:sz w:val="16"/>
          <w:szCs w:val="16"/>
        </w:rPr>
        <w:t>, T: 2412</w:t>
      </w:r>
      <w:bookmarkStart w:id="0" w:name="_GoBack"/>
      <w:bookmarkEnd w:id="0"/>
    </w:p>
    <w:sectPr w:rsidR="00BF1FDD" w:rsidRPr="0056181E" w:rsidSect="00587E52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A32F1"/>
    <w:multiLevelType w:val="hybridMultilevel"/>
    <w:tmpl w:val="173C9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D80986"/>
    <w:multiLevelType w:val="hybridMultilevel"/>
    <w:tmpl w:val="1F8481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DA1133B"/>
    <w:multiLevelType w:val="hybridMultilevel"/>
    <w:tmpl w:val="1E1ED884"/>
    <w:lvl w:ilvl="0" w:tplc="5074C4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4B67F4"/>
    <w:multiLevelType w:val="hybridMultilevel"/>
    <w:tmpl w:val="9B861356"/>
    <w:lvl w:ilvl="0" w:tplc="FC4A666A">
      <w:start w:val="1"/>
      <w:numFmt w:val="decimal"/>
      <w:lvlText w:val="%1)"/>
      <w:lvlJc w:val="left"/>
      <w:pPr>
        <w:ind w:left="179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785A"/>
    <w:multiLevelType w:val="multilevel"/>
    <w:tmpl w:val="9F38AB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02402F0"/>
    <w:multiLevelType w:val="hybridMultilevel"/>
    <w:tmpl w:val="DCB0F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F5CC4"/>
    <w:multiLevelType w:val="hybridMultilevel"/>
    <w:tmpl w:val="6B3E9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821"/>
    <w:multiLevelType w:val="hybridMultilevel"/>
    <w:tmpl w:val="420AFB28"/>
    <w:lvl w:ilvl="0" w:tplc="875C5DD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290185"/>
    <w:rsid w:val="0034492B"/>
    <w:rsid w:val="00346220"/>
    <w:rsid w:val="0036062C"/>
    <w:rsid w:val="005270F5"/>
    <w:rsid w:val="0056181E"/>
    <w:rsid w:val="006A177C"/>
    <w:rsid w:val="008043D8"/>
    <w:rsid w:val="00843245"/>
    <w:rsid w:val="00873E9B"/>
    <w:rsid w:val="00A67472"/>
    <w:rsid w:val="00A91778"/>
    <w:rsid w:val="00B0469F"/>
    <w:rsid w:val="00BA44E5"/>
    <w:rsid w:val="00BD0FC9"/>
    <w:rsid w:val="00CC0169"/>
    <w:rsid w:val="00EE585D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6</cp:revision>
  <cp:lastPrinted>2022-03-10T13:27:00Z</cp:lastPrinted>
  <dcterms:created xsi:type="dcterms:W3CDTF">2022-03-23T08:25:00Z</dcterms:created>
  <dcterms:modified xsi:type="dcterms:W3CDTF">2022-03-23T08:29:00Z</dcterms:modified>
</cp:coreProperties>
</file>