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7ED3" w14:textId="1A76664C" w:rsidR="00EB3EC5" w:rsidRDefault="00EB3EC5" w:rsidP="00EB3EC5">
      <w:pPr>
        <w:jc w:val="right"/>
        <w:rPr>
          <w:b/>
          <w:bCs/>
        </w:rPr>
      </w:pPr>
      <w:r w:rsidRPr="00EB3EC5">
        <w:rPr>
          <w:b/>
          <w:bCs/>
        </w:rPr>
        <w:t xml:space="preserve">Załącznik nr </w:t>
      </w:r>
      <w:r w:rsidR="00D0096E">
        <w:rPr>
          <w:b/>
          <w:bCs/>
        </w:rPr>
        <w:t>9 do SWZ</w:t>
      </w:r>
    </w:p>
    <w:p w14:paraId="4AE3C7D8" w14:textId="75E22294" w:rsidR="008439AB" w:rsidRPr="008439AB" w:rsidRDefault="008439AB" w:rsidP="00696967">
      <w:pPr>
        <w:rPr>
          <w:b/>
          <w:bCs/>
        </w:rPr>
      </w:pPr>
      <w:r w:rsidRPr="008439AB">
        <w:rPr>
          <w:b/>
          <w:bCs/>
        </w:rPr>
        <w:t>OCENA KONCEPCJI I METOD</w:t>
      </w:r>
      <w:r w:rsidR="0041317F">
        <w:rPr>
          <w:b/>
          <w:bCs/>
        </w:rPr>
        <w:t>YKI</w:t>
      </w:r>
      <w:r w:rsidRPr="008439AB">
        <w:rPr>
          <w:b/>
          <w:bCs/>
        </w:rPr>
        <w:t xml:space="preserve"> BADANIA</w:t>
      </w:r>
    </w:p>
    <w:p w14:paraId="17DD63AD" w14:textId="2A479E7F" w:rsidR="008D3381" w:rsidRDefault="008D3381" w:rsidP="008D3381">
      <w:pPr>
        <w:spacing w:after="0" w:line="276" w:lineRule="auto"/>
        <w:jc w:val="both"/>
      </w:pPr>
      <w:r>
        <w:t xml:space="preserve">Za </w:t>
      </w:r>
      <w:r w:rsidRPr="0001275E">
        <w:rPr>
          <w:b/>
          <w:bCs/>
        </w:rPr>
        <w:t>koncepcję i metodykę badania</w:t>
      </w:r>
      <w:r>
        <w:t xml:space="preserve"> oferta może uzyskać łącznie </w:t>
      </w:r>
      <w:r w:rsidRPr="00436A77">
        <w:rPr>
          <w:b/>
        </w:rPr>
        <w:t>max. 50</w:t>
      </w:r>
      <w:r w:rsidRPr="006603E7">
        <w:t xml:space="preserve"> </w:t>
      </w:r>
      <w:r w:rsidRPr="008778C6">
        <w:rPr>
          <w:b/>
        </w:rPr>
        <w:t>punktów</w:t>
      </w:r>
      <w:r w:rsidRPr="006603E7">
        <w:t>.</w:t>
      </w:r>
      <w:r>
        <w:t xml:space="preserve"> </w:t>
      </w:r>
      <w:r w:rsidRPr="006603E7">
        <w:t xml:space="preserve">Ocena w ramach ww. kryterium zostanie przeprowadzona przez </w:t>
      </w:r>
      <w:r>
        <w:t>członków komisji przetargowej</w:t>
      </w:r>
      <w:r w:rsidRPr="006603E7">
        <w:t>, na podst</w:t>
      </w:r>
      <w:r>
        <w:t>awie informacji podanych przez w</w:t>
      </w:r>
      <w:r w:rsidRPr="006603E7">
        <w:t xml:space="preserve">ykonawcę </w:t>
      </w:r>
      <w:r>
        <w:t xml:space="preserve">w </w:t>
      </w:r>
      <w:r w:rsidRPr="0001275E">
        <w:rPr>
          <w:b/>
          <w:bCs/>
        </w:rPr>
        <w:t>Zakresie oferty</w:t>
      </w:r>
      <w:r>
        <w:t xml:space="preserve">, </w:t>
      </w:r>
      <w:r w:rsidRPr="006603E7">
        <w:t xml:space="preserve">zgodnie z wymaganiami </w:t>
      </w:r>
      <w:r>
        <w:t xml:space="preserve">szczegółowego </w:t>
      </w:r>
      <w:r w:rsidRPr="006603E7">
        <w:t>opisu p</w:t>
      </w:r>
      <w:r>
        <w:t>rzedmiotu zamówienia, według następującej specyfikacji:</w:t>
      </w:r>
    </w:p>
    <w:p w14:paraId="72D00B0D" w14:textId="58DBB47E" w:rsidR="006D0DC8" w:rsidRDefault="006D0DC8" w:rsidP="005D2E1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DC8" w14:paraId="2C5CBDA7" w14:textId="77777777" w:rsidTr="00EB3EC5">
        <w:tc>
          <w:tcPr>
            <w:tcW w:w="4531" w:type="dxa"/>
            <w:shd w:val="clear" w:color="auto" w:fill="D9D9D9" w:themeFill="background1" w:themeFillShade="D9"/>
          </w:tcPr>
          <w:p w14:paraId="3244E51D" w14:textId="77777777" w:rsidR="006D0DC8" w:rsidRPr="00EB3EC5" w:rsidRDefault="006D0DC8" w:rsidP="008A5391">
            <w:pPr>
              <w:rPr>
                <w:b/>
                <w:bCs/>
              </w:rPr>
            </w:pPr>
            <w:bookmarkStart w:id="0" w:name="_Hlk104463430"/>
            <w:r w:rsidRPr="00EB3EC5">
              <w:rPr>
                <w:b/>
                <w:bCs/>
              </w:rPr>
              <w:t>Koncepcja badania, w ramach której wyszczególnia się: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81658E3" w14:textId="77777777" w:rsidR="006D0DC8" w:rsidRPr="00EB3EC5" w:rsidRDefault="006D0DC8" w:rsidP="008A5391">
            <w:pPr>
              <w:rPr>
                <w:b/>
                <w:bCs/>
              </w:rPr>
            </w:pPr>
            <w:r w:rsidRPr="00EB3EC5">
              <w:rPr>
                <w:b/>
                <w:bCs/>
              </w:rPr>
              <w:t>max. 20 p</w:t>
            </w:r>
            <w:r w:rsidR="00417D16" w:rsidRPr="00EB3EC5">
              <w:rPr>
                <w:b/>
                <w:bCs/>
              </w:rPr>
              <w:t>unktów</w:t>
            </w:r>
          </w:p>
        </w:tc>
      </w:tr>
      <w:tr w:rsidR="006D0DC8" w14:paraId="48A1486A" w14:textId="77777777" w:rsidTr="008A5391">
        <w:tc>
          <w:tcPr>
            <w:tcW w:w="4531" w:type="dxa"/>
          </w:tcPr>
          <w:p w14:paraId="7CE48A8D" w14:textId="77777777" w:rsidR="006D0DC8" w:rsidRDefault="006D0DC8" w:rsidP="006D0DC8">
            <w:pPr>
              <w:pStyle w:val="Akapitzlist"/>
              <w:numPr>
                <w:ilvl w:val="3"/>
                <w:numId w:val="1"/>
              </w:numPr>
              <w:ind w:left="454"/>
            </w:pPr>
            <w:r>
              <w:t xml:space="preserve">Indywidualny charakter koncepcji badawczej </w:t>
            </w:r>
          </w:p>
        </w:tc>
        <w:tc>
          <w:tcPr>
            <w:tcW w:w="4531" w:type="dxa"/>
          </w:tcPr>
          <w:p w14:paraId="66A45016" w14:textId="455E9A3A" w:rsidR="006D0DC8" w:rsidRDefault="006D0DC8" w:rsidP="008A5391">
            <w:r>
              <w:t>max. 1</w:t>
            </w:r>
            <w:r w:rsidR="00BA7AB9">
              <w:t>2</w:t>
            </w:r>
            <w:r>
              <w:t xml:space="preserve"> </w:t>
            </w:r>
            <w:r w:rsidR="00417D16">
              <w:t>punktów</w:t>
            </w:r>
          </w:p>
        </w:tc>
      </w:tr>
      <w:tr w:rsidR="006D0DC8" w14:paraId="3FDE631F" w14:textId="77777777" w:rsidTr="008A5391">
        <w:tc>
          <w:tcPr>
            <w:tcW w:w="4531" w:type="dxa"/>
          </w:tcPr>
          <w:p w14:paraId="6E63DDFA" w14:textId="77777777" w:rsidR="006D0DC8" w:rsidRDefault="006D0DC8" w:rsidP="006D0DC8">
            <w:pPr>
              <w:pStyle w:val="Akapitzlist"/>
              <w:numPr>
                <w:ilvl w:val="3"/>
                <w:numId w:val="1"/>
              </w:numPr>
              <w:ind w:left="454"/>
            </w:pPr>
            <w:r>
              <w:t>Wykorzystanie koncepcji ewaluacji opartej na teorii (TBE)</w:t>
            </w:r>
          </w:p>
        </w:tc>
        <w:tc>
          <w:tcPr>
            <w:tcW w:w="4531" w:type="dxa"/>
          </w:tcPr>
          <w:p w14:paraId="0847A700" w14:textId="5835D6CD" w:rsidR="006D0DC8" w:rsidRDefault="006D0DC8" w:rsidP="008A5391">
            <w:r>
              <w:t xml:space="preserve">max. </w:t>
            </w:r>
            <w:r w:rsidR="00BA7AB9">
              <w:t>8</w:t>
            </w:r>
            <w:r>
              <w:t xml:space="preserve"> </w:t>
            </w:r>
            <w:r w:rsidR="00417D16">
              <w:t>punktów</w:t>
            </w:r>
          </w:p>
        </w:tc>
      </w:tr>
      <w:tr w:rsidR="006D0DC8" w14:paraId="31B5EBBD" w14:textId="77777777" w:rsidTr="00EB3EC5">
        <w:tc>
          <w:tcPr>
            <w:tcW w:w="4531" w:type="dxa"/>
            <w:shd w:val="clear" w:color="auto" w:fill="D9D9D9" w:themeFill="background1" w:themeFillShade="D9"/>
          </w:tcPr>
          <w:p w14:paraId="5416AF2D" w14:textId="75573FAC" w:rsidR="006D0DC8" w:rsidRPr="00EB3EC5" w:rsidRDefault="00F01430" w:rsidP="008A5391">
            <w:pPr>
              <w:rPr>
                <w:b/>
                <w:bCs/>
              </w:rPr>
            </w:pPr>
            <w:r w:rsidRPr="00EB3EC5">
              <w:rPr>
                <w:b/>
                <w:bCs/>
              </w:rPr>
              <w:t xml:space="preserve">Metodyka </w:t>
            </w:r>
            <w:r w:rsidR="006D0DC8" w:rsidRPr="00EB3EC5">
              <w:rPr>
                <w:b/>
                <w:bCs/>
              </w:rPr>
              <w:t>badania, w ramach której wyszczególnia się: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54B3827" w14:textId="77777777" w:rsidR="006D0DC8" w:rsidRPr="00EB3EC5" w:rsidRDefault="006D0DC8" w:rsidP="008A5391">
            <w:pPr>
              <w:rPr>
                <w:b/>
                <w:bCs/>
              </w:rPr>
            </w:pPr>
            <w:r w:rsidRPr="00EB3EC5">
              <w:rPr>
                <w:b/>
                <w:bCs/>
              </w:rPr>
              <w:t xml:space="preserve">max. 30 </w:t>
            </w:r>
            <w:r w:rsidR="00417D16" w:rsidRPr="00EB3EC5">
              <w:rPr>
                <w:b/>
                <w:bCs/>
              </w:rPr>
              <w:t>punktów</w:t>
            </w:r>
          </w:p>
        </w:tc>
      </w:tr>
      <w:tr w:rsidR="006D0DC8" w14:paraId="29C46BB9" w14:textId="77777777" w:rsidTr="008A5391">
        <w:tc>
          <w:tcPr>
            <w:tcW w:w="4531" w:type="dxa"/>
          </w:tcPr>
          <w:p w14:paraId="2B2174A6" w14:textId="77777777" w:rsidR="006D0DC8" w:rsidRDefault="006D0DC8" w:rsidP="009934AD">
            <w:pPr>
              <w:pStyle w:val="Akapitzlist"/>
              <w:numPr>
                <w:ilvl w:val="3"/>
                <w:numId w:val="1"/>
              </w:numPr>
              <w:ind w:left="447"/>
            </w:pPr>
            <w:r w:rsidRPr="00D55CE9">
              <w:rPr>
                <w:sz w:val="23"/>
                <w:szCs w:val="23"/>
              </w:rPr>
              <w:t>Adekwatność metod i technik badawczych</w:t>
            </w:r>
          </w:p>
        </w:tc>
        <w:tc>
          <w:tcPr>
            <w:tcW w:w="4531" w:type="dxa"/>
          </w:tcPr>
          <w:p w14:paraId="3D84C69E" w14:textId="3A1A05E8" w:rsidR="006D0DC8" w:rsidRDefault="006D0DC8" w:rsidP="008A5391">
            <w:r>
              <w:t>max. 1</w:t>
            </w:r>
            <w:r w:rsidR="00B458CA">
              <w:t>4</w:t>
            </w:r>
            <w:r>
              <w:t xml:space="preserve"> </w:t>
            </w:r>
            <w:r w:rsidR="00417D16">
              <w:t>punktów</w:t>
            </w:r>
          </w:p>
        </w:tc>
      </w:tr>
      <w:tr w:rsidR="006D0DC8" w14:paraId="7D066430" w14:textId="77777777" w:rsidTr="008A5391">
        <w:tc>
          <w:tcPr>
            <w:tcW w:w="4531" w:type="dxa"/>
          </w:tcPr>
          <w:p w14:paraId="6F656741" w14:textId="77EC013C" w:rsidR="006D0DC8" w:rsidRDefault="006D0DC8" w:rsidP="009934AD">
            <w:pPr>
              <w:pStyle w:val="Akapitzlist"/>
              <w:numPr>
                <w:ilvl w:val="3"/>
                <w:numId w:val="1"/>
              </w:numPr>
              <w:ind w:left="454"/>
            </w:pPr>
            <w:r w:rsidRPr="003E47D4">
              <w:rPr>
                <w:sz w:val="23"/>
                <w:szCs w:val="23"/>
              </w:rPr>
              <w:t xml:space="preserve">Opis </w:t>
            </w:r>
            <w:r w:rsidR="00A2193F">
              <w:rPr>
                <w:rFonts w:eastAsia="Times New Roman" w:cs="Calibri"/>
                <w:color w:val="000000"/>
                <w:lang w:eastAsia="pl-PL"/>
              </w:rPr>
              <w:t>i uzasadnienie rozmiaru próby badawczej (ogólnych liczebności poszczególnych grup podmiotów do objęcia badaniem)</w:t>
            </w:r>
            <w:r w:rsidR="00B47735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14:paraId="20371AA8" w14:textId="0D6B7D33" w:rsidR="006D0DC8" w:rsidRDefault="006D0DC8" w:rsidP="008A5391">
            <w:r>
              <w:t>max. 1</w:t>
            </w:r>
            <w:r w:rsidR="00B458CA">
              <w:t>6</w:t>
            </w:r>
            <w:r>
              <w:t xml:space="preserve"> </w:t>
            </w:r>
            <w:r w:rsidR="00417D16">
              <w:t>punktów</w:t>
            </w:r>
          </w:p>
        </w:tc>
      </w:tr>
      <w:bookmarkEnd w:id="0"/>
    </w:tbl>
    <w:p w14:paraId="77C637A3" w14:textId="77777777" w:rsidR="006D0DC8" w:rsidRDefault="006D0DC8" w:rsidP="006D0DC8">
      <w:pPr>
        <w:rPr>
          <w:u w:val="single"/>
        </w:rPr>
      </w:pPr>
    </w:p>
    <w:p w14:paraId="0A516772" w14:textId="77777777" w:rsidR="006D0DC8" w:rsidRPr="00B3765A" w:rsidRDefault="006D0DC8" w:rsidP="00B3765A">
      <w:pPr>
        <w:spacing w:before="120" w:after="120" w:line="276" w:lineRule="auto"/>
        <w:rPr>
          <w:rFonts w:cs="Calibri"/>
          <w:b/>
          <w:bCs/>
          <w:u w:val="single"/>
        </w:rPr>
      </w:pPr>
      <w:r w:rsidRPr="00B3765A">
        <w:rPr>
          <w:rFonts w:cs="Calibri"/>
          <w:u w:val="single"/>
        </w:rPr>
        <w:t xml:space="preserve">Koncepcja badania: </w:t>
      </w:r>
      <w:r w:rsidR="00DB22D0">
        <w:rPr>
          <w:rFonts w:cs="Calibri"/>
          <w:b/>
          <w:bCs/>
          <w:u w:val="single"/>
        </w:rPr>
        <w:t>max.</w:t>
      </w:r>
      <w:r w:rsidRPr="00B3765A">
        <w:rPr>
          <w:rFonts w:cs="Calibri"/>
          <w:b/>
          <w:bCs/>
          <w:u w:val="single"/>
        </w:rPr>
        <w:t xml:space="preserve"> 20 pkt</w:t>
      </w:r>
      <w:r w:rsidR="00C278C2" w:rsidRPr="00B3765A">
        <w:rPr>
          <w:rFonts w:cs="Calibri"/>
          <w:b/>
          <w:bCs/>
          <w:u w:val="single"/>
        </w:rPr>
        <w:t>.</w:t>
      </w:r>
      <w:r w:rsidRPr="00B3765A">
        <w:rPr>
          <w:rFonts w:cs="Calibri"/>
          <w:b/>
          <w:bCs/>
          <w:u w:val="single"/>
        </w:rPr>
        <w:t xml:space="preserve"> </w:t>
      </w:r>
    </w:p>
    <w:p w14:paraId="6FFA445F" w14:textId="0C81D799" w:rsidR="006D0DC8" w:rsidRPr="00B3765A" w:rsidRDefault="00CD550F" w:rsidP="00B3765A">
      <w:pPr>
        <w:pStyle w:val="Akapitzlist"/>
        <w:numPr>
          <w:ilvl w:val="0"/>
          <w:numId w:val="4"/>
        </w:numPr>
        <w:spacing w:before="120" w:after="120" w:line="276" w:lineRule="auto"/>
        <w:ind w:left="284" w:hanging="284"/>
        <w:rPr>
          <w:rFonts w:cs="Calibri"/>
          <w:b/>
          <w:bCs/>
        </w:rPr>
      </w:pPr>
      <w:r>
        <w:rPr>
          <w:rFonts w:cs="Calibri"/>
        </w:rPr>
        <w:t>O</w:t>
      </w:r>
      <w:r w:rsidR="006D0DC8" w:rsidRPr="00B3765A">
        <w:rPr>
          <w:rFonts w:cs="Calibri"/>
        </w:rPr>
        <w:t>ferta stanowi indywidualną koncepcję badawczą</w:t>
      </w:r>
      <w:r w:rsidR="00B17995">
        <w:rPr>
          <w:rFonts w:cs="Calibri"/>
        </w:rPr>
        <w:t>, jest autorską analizą problemu badawczego wskazanego w OPZ</w:t>
      </w:r>
      <w:r w:rsidR="000964D9">
        <w:rPr>
          <w:rFonts w:cs="Calibri"/>
        </w:rPr>
        <w:t xml:space="preserve">; </w:t>
      </w:r>
      <w:r w:rsidR="006D0DC8" w:rsidRPr="00B3765A">
        <w:rPr>
          <w:rFonts w:cs="Calibri"/>
        </w:rPr>
        <w:t xml:space="preserve">zachowana </w:t>
      </w:r>
      <w:r w:rsidR="009C75BB">
        <w:rPr>
          <w:rFonts w:cs="Calibri"/>
        </w:rPr>
        <w:t xml:space="preserve">została </w:t>
      </w:r>
      <w:r w:rsidR="006D0DC8" w:rsidRPr="00B3765A">
        <w:rPr>
          <w:rFonts w:cs="Calibri"/>
        </w:rPr>
        <w:t xml:space="preserve">spójność i logika interwencji; </w:t>
      </w:r>
      <w:r w:rsidR="009C75BB">
        <w:rPr>
          <w:rFonts w:cs="Calibri"/>
        </w:rPr>
        <w:t xml:space="preserve">indywidualny charakter badania dostosowano do wymagań OPZ; </w:t>
      </w:r>
      <w:r w:rsidR="006D0DC8" w:rsidRPr="00B3765A">
        <w:rPr>
          <w:rFonts w:cs="Calibri"/>
        </w:rPr>
        <w:t>zachowan</w:t>
      </w:r>
      <w:r w:rsidR="009C75BB">
        <w:rPr>
          <w:rFonts w:cs="Calibri"/>
        </w:rPr>
        <w:t>o</w:t>
      </w:r>
      <w:r w:rsidR="006D0DC8" w:rsidRPr="00B3765A">
        <w:rPr>
          <w:rFonts w:cs="Calibri"/>
        </w:rPr>
        <w:t xml:space="preserve"> spójn</w:t>
      </w:r>
      <w:r w:rsidR="009C75BB">
        <w:rPr>
          <w:rFonts w:cs="Calibri"/>
        </w:rPr>
        <w:t>y</w:t>
      </w:r>
      <w:r w:rsidR="006D0DC8" w:rsidRPr="00B3765A">
        <w:rPr>
          <w:rFonts w:cs="Calibri"/>
        </w:rPr>
        <w:t xml:space="preserve"> ciąg logiczn</w:t>
      </w:r>
      <w:r w:rsidR="009C75BB">
        <w:rPr>
          <w:rFonts w:cs="Calibri"/>
        </w:rPr>
        <w:t>y</w:t>
      </w:r>
      <w:r w:rsidR="006D0DC8" w:rsidRPr="00B3765A">
        <w:rPr>
          <w:rFonts w:cs="Calibri"/>
        </w:rPr>
        <w:t xml:space="preserve"> pomiędzy celami badania a źródłami danych, metodami, technikami, narzędziami badawczymi, analizą i wnioskowaniem;</w:t>
      </w:r>
      <w:r w:rsidR="00F6760B">
        <w:rPr>
          <w:rFonts w:cs="Calibri"/>
        </w:rPr>
        <w:t xml:space="preserve"> </w:t>
      </w:r>
      <w:r w:rsidR="006D0DC8" w:rsidRPr="00B3765A">
        <w:rPr>
          <w:rFonts w:cs="Calibri"/>
        </w:rPr>
        <w:t>analiz</w:t>
      </w:r>
      <w:r w:rsidR="009C75BB">
        <w:rPr>
          <w:rFonts w:cs="Calibri"/>
        </w:rPr>
        <w:t>ą</w:t>
      </w:r>
      <w:r w:rsidR="006D0DC8" w:rsidRPr="00B3765A">
        <w:rPr>
          <w:rFonts w:cs="Calibri"/>
        </w:rPr>
        <w:t xml:space="preserve"> literatury tematycznej; uwzględni</w:t>
      </w:r>
      <w:r w:rsidR="009C75BB">
        <w:rPr>
          <w:rFonts w:cs="Calibri"/>
        </w:rPr>
        <w:t>ono</w:t>
      </w:r>
      <w:r w:rsidR="006D0DC8" w:rsidRPr="00B3765A">
        <w:rPr>
          <w:rFonts w:cs="Calibri"/>
        </w:rPr>
        <w:t xml:space="preserve"> triangulacj</w:t>
      </w:r>
      <w:r w:rsidR="009C75BB">
        <w:rPr>
          <w:rFonts w:cs="Calibri"/>
        </w:rPr>
        <w:t>ę</w:t>
      </w:r>
      <w:r w:rsidR="006D0DC8" w:rsidRPr="00B3765A">
        <w:rPr>
          <w:rFonts w:cs="Calibri"/>
        </w:rPr>
        <w:t xml:space="preserve"> badawcz</w:t>
      </w:r>
      <w:r w:rsidR="009C75BB">
        <w:rPr>
          <w:rFonts w:cs="Calibri"/>
        </w:rPr>
        <w:t>ą</w:t>
      </w:r>
      <w:r w:rsidR="00B17995">
        <w:rPr>
          <w:rFonts w:cs="Calibri"/>
        </w:rPr>
        <w:t xml:space="preserve"> na wszystkich etapach procedury badawczej</w:t>
      </w:r>
      <w:r w:rsidR="000964D9">
        <w:rPr>
          <w:rFonts w:cs="Calibri"/>
        </w:rPr>
        <w:t xml:space="preserve"> (metod i technik badawczych</w:t>
      </w:r>
      <w:r w:rsidR="00B17995">
        <w:rPr>
          <w:rFonts w:cs="Calibri"/>
        </w:rPr>
        <w:t>, analizy materiału badawczego oraz wnioskowania</w:t>
      </w:r>
      <w:r w:rsidR="006D0DC8" w:rsidRPr="00B3765A">
        <w:rPr>
          <w:rFonts w:cs="Calibri"/>
        </w:rPr>
        <w:t xml:space="preserve">) </w:t>
      </w:r>
      <w:r w:rsidR="00DB22D0">
        <w:rPr>
          <w:rFonts w:cs="Calibri"/>
          <w:b/>
          <w:bCs/>
        </w:rPr>
        <w:t>max.</w:t>
      </w:r>
      <w:r w:rsidR="006D0DC8" w:rsidRPr="00B3765A">
        <w:rPr>
          <w:rFonts w:cs="Calibri"/>
          <w:b/>
          <w:bCs/>
        </w:rPr>
        <w:t xml:space="preserve"> 1</w:t>
      </w:r>
      <w:r w:rsidR="00BA7AB9">
        <w:rPr>
          <w:rFonts w:cs="Calibri"/>
          <w:b/>
          <w:bCs/>
        </w:rPr>
        <w:t>2</w:t>
      </w:r>
      <w:r w:rsidR="006D0DC8" w:rsidRPr="00B3765A">
        <w:rPr>
          <w:rFonts w:cs="Calibri"/>
          <w:b/>
          <w:bCs/>
        </w:rPr>
        <w:t xml:space="preserve"> pkt</w:t>
      </w:r>
      <w:r w:rsidR="00417D16" w:rsidRPr="00B3765A">
        <w:rPr>
          <w:rFonts w:cs="Calibri"/>
          <w:b/>
          <w:bCs/>
        </w:rPr>
        <w:t>.</w:t>
      </w:r>
      <w:r w:rsidR="006D0DC8" w:rsidRPr="00B3765A">
        <w:rPr>
          <w:rFonts w:cs="Calibri"/>
          <w:b/>
          <w:bCs/>
        </w:rPr>
        <w:t xml:space="preserve"> </w:t>
      </w:r>
      <w:r w:rsidR="00BA7AB9" w:rsidRPr="00B3765A">
        <w:rPr>
          <w:b/>
          <w:bCs/>
        </w:rPr>
        <w:t xml:space="preserve">(0, </w:t>
      </w:r>
      <w:r w:rsidR="00BA7AB9">
        <w:rPr>
          <w:b/>
          <w:bCs/>
        </w:rPr>
        <w:t>6, 9, 12</w:t>
      </w:r>
      <w:r w:rsidR="00BA7AB9" w:rsidRPr="00B3765A">
        <w:rPr>
          <w:b/>
          <w:bCs/>
        </w:rPr>
        <w:t>)</w:t>
      </w:r>
    </w:p>
    <w:p w14:paraId="6F1DE70C" w14:textId="44FDF989" w:rsidR="006D0DC8" w:rsidRPr="00B3765A" w:rsidRDefault="006D0DC8" w:rsidP="00B3765A">
      <w:pPr>
        <w:spacing w:before="120" w:after="120" w:line="276" w:lineRule="auto"/>
        <w:rPr>
          <w:rFonts w:cs="Calibri"/>
        </w:rPr>
      </w:pPr>
      <w:r w:rsidRPr="00B3765A">
        <w:rPr>
          <w:rFonts w:cs="Calibri"/>
          <w:b/>
          <w:bCs/>
        </w:rPr>
        <w:t>0 pkt</w:t>
      </w:r>
      <w:r w:rsidR="00417D16" w:rsidRPr="00B3765A">
        <w:rPr>
          <w:rFonts w:cs="Calibri"/>
          <w:b/>
          <w:bCs/>
        </w:rPr>
        <w:t>.</w:t>
      </w:r>
      <w:r w:rsidRPr="00B3765A">
        <w:rPr>
          <w:rFonts w:cs="Calibri"/>
        </w:rPr>
        <w:t xml:space="preserve"> </w:t>
      </w:r>
      <w:r w:rsidR="009934AD">
        <w:rPr>
          <w:rFonts w:cs="Calibri"/>
        </w:rPr>
        <w:t>–</w:t>
      </w:r>
      <w:r w:rsidRPr="00B3765A">
        <w:rPr>
          <w:rFonts w:cs="Calibri"/>
        </w:rPr>
        <w:t xml:space="preserve"> koncepcja nie ma indywidualnego charakteru projektu badawczego</w:t>
      </w:r>
      <w:r w:rsidR="00CF043C">
        <w:rPr>
          <w:rFonts w:cs="Calibri"/>
        </w:rPr>
        <w:t xml:space="preserve"> (tzn. </w:t>
      </w:r>
      <w:r w:rsidR="00D2030C">
        <w:rPr>
          <w:rFonts w:cs="Calibri"/>
        </w:rPr>
        <w:t>nie zawiera autorskiej analizy problemu badawczego wskazanego w OPZ)</w:t>
      </w:r>
      <w:r w:rsidRPr="00B3765A">
        <w:rPr>
          <w:rFonts w:cs="Calibri"/>
        </w:rPr>
        <w:t>,</w:t>
      </w:r>
      <w:r w:rsidR="00B73BCB">
        <w:rPr>
          <w:rFonts w:cs="Calibri"/>
        </w:rPr>
        <w:t xml:space="preserve"> nie jest dostosowana do przedmiotu i zakresu badania,</w:t>
      </w:r>
      <w:r w:rsidRPr="00B3765A">
        <w:rPr>
          <w:rFonts w:cs="Calibri"/>
        </w:rPr>
        <w:t xml:space="preserve"> </w:t>
      </w:r>
      <w:r w:rsidR="002C53C7">
        <w:rPr>
          <w:rFonts w:cs="Calibri"/>
        </w:rPr>
        <w:t xml:space="preserve">oferta opiera się na zapisach przeniesionych z OPZ bez </w:t>
      </w:r>
      <w:r w:rsidR="004D3B84">
        <w:rPr>
          <w:rFonts w:cs="Calibri"/>
        </w:rPr>
        <w:t xml:space="preserve">przełożenia </w:t>
      </w:r>
      <w:r w:rsidR="008B6F8C">
        <w:rPr>
          <w:rFonts w:cs="Calibri"/>
        </w:rPr>
        <w:t xml:space="preserve">ram wyznaczonych OPZ </w:t>
      </w:r>
      <w:r w:rsidR="00E32D1B">
        <w:rPr>
          <w:rFonts w:cs="Calibri"/>
        </w:rPr>
        <w:t xml:space="preserve">na </w:t>
      </w:r>
      <w:r w:rsidR="002C53C7">
        <w:rPr>
          <w:rFonts w:cs="Calibri"/>
        </w:rPr>
        <w:t>indywidualn</w:t>
      </w:r>
      <w:r w:rsidR="00E32D1B">
        <w:rPr>
          <w:rFonts w:cs="Calibri"/>
        </w:rPr>
        <w:t>y</w:t>
      </w:r>
      <w:r w:rsidR="002C53C7">
        <w:rPr>
          <w:rFonts w:cs="Calibri"/>
        </w:rPr>
        <w:t xml:space="preserve"> charakter badania</w:t>
      </w:r>
      <w:r w:rsidR="007B496E">
        <w:rPr>
          <w:rFonts w:cs="Calibri"/>
        </w:rPr>
        <w:t xml:space="preserve">; </w:t>
      </w:r>
      <w:r w:rsidR="002C53C7">
        <w:rPr>
          <w:rFonts w:cs="Calibri"/>
        </w:rPr>
        <w:t>niedostateczne uszczegółowienie problemów badawczych,</w:t>
      </w:r>
      <w:r w:rsidRPr="00B3765A">
        <w:rPr>
          <w:rFonts w:cs="Calibri"/>
        </w:rPr>
        <w:t xml:space="preserve"> brak spójności i logiki pomiędzy celami badania a źródłami danych, metodami, technikami, narzędziami badawczymi, analizą i wnioskowanie</w:t>
      </w:r>
      <w:r w:rsidR="00F6760B">
        <w:rPr>
          <w:rFonts w:cs="Calibri"/>
        </w:rPr>
        <w:t>;</w:t>
      </w:r>
      <w:r w:rsidR="00F6760B" w:rsidRPr="00F6760B">
        <w:rPr>
          <w:rFonts w:cs="Calibri"/>
        </w:rPr>
        <w:t xml:space="preserve"> </w:t>
      </w:r>
      <w:r w:rsidR="002C53C7">
        <w:rPr>
          <w:rFonts w:cs="Calibri"/>
        </w:rPr>
        <w:t>brak odwołania</w:t>
      </w:r>
      <w:r w:rsidRPr="00B3765A">
        <w:rPr>
          <w:rFonts w:cs="Calibri"/>
        </w:rPr>
        <w:t xml:space="preserve"> do literatury tematycznej</w:t>
      </w:r>
      <w:r w:rsidR="003F2B21">
        <w:rPr>
          <w:rFonts w:cs="Calibri"/>
        </w:rPr>
        <w:t xml:space="preserve"> (dokumentów zastanych)</w:t>
      </w:r>
      <w:r w:rsidRPr="00B3765A">
        <w:rPr>
          <w:rFonts w:cs="Calibri"/>
        </w:rPr>
        <w:t xml:space="preserve">; w koncepcji badawczej nie uwzględniono triangulacji </w:t>
      </w:r>
      <w:r w:rsidR="00E32D1B">
        <w:rPr>
          <w:rFonts w:cs="Calibri"/>
        </w:rPr>
        <w:t>na wszystkich etapach procedury badawczej (metod i technik badawczych</w:t>
      </w:r>
      <w:r w:rsidR="00F64C66">
        <w:rPr>
          <w:rFonts w:cs="Calibri"/>
        </w:rPr>
        <w:t>, analizy materiału badawczego oraz wnioskowania).</w:t>
      </w:r>
    </w:p>
    <w:p w14:paraId="04AA5DC1" w14:textId="0F11006A" w:rsidR="00B47735" w:rsidRPr="00B3765A" w:rsidRDefault="00BA7AB9" w:rsidP="00B47735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6</w:t>
      </w:r>
      <w:r w:rsidR="006D0DC8" w:rsidRPr="00B3765A">
        <w:rPr>
          <w:rFonts w:cs="Calibri"/>
          <w:b/>
          <w:bCs/>
        </w:rPr>
        <w:t xml:space="preserve"> pkt</w:t>
      </w:r>
      <w:r w:rsidR="00417D16" w:rsidRPr="00B3765A">
        <w:rPr>
          <w:rFonts w:cs="Calibri"/>
          <w:b/>
          <w:bCs/>
        </w:rPr>
        <w:t>.</w:t>
      </w:r>
      <w:r w:rsidR="006D0DC8" w:rsidRPr="00B3765A">
        <w:rPr>
          <w:rFonts w:cs="Calibri"/>
        </w:rPr>
        <w:t xml:space="preserve"> </w:t>
      </w:r>
      <w:r w:rsidR="009934AD">
        <w:rPr>
          <w:rFonts w:cs="Calibri"/>
        </w:rPr>
        <w:t>–</w:t>
      </w:r>
      <w:r w:rsidR="006D0DC8" w:rsidRPr="00B3765A">
        <w:rPr>
          <w:rFonts w:cs="Calibri"/>
        </w:rPr>
        <w:t xml:space="preserve"> koncepcja badania ma indywidulany charakter</w:t>
      </w:r>
      <w:r w:rsidR="00B66EF3">
        <w:rPr>
          <w:rFonts w:cs="Calibri"/>
        </w:rPr>
        <w:t xml:space="preserve"> (tzn. zawiera autorską analizę problemu badawczego wskazanego w OPZ)</w:t>
      </w:r>
      <w:r w:rsidR="001C63CF">
        <w:rPr>
          <w:rFonts w:cs="Calibri"/>
        </w:rPr>
        <w:t>,</w:t>
      </w:r>
      <w:r w:rsidR="00916669">
        <w:rPr>
          <w:rFonts w:cs="Calibri"/>
        </w:rPr>
        <w:t xml:space="preserve"> w dostatecznym </w:t>
      </w:r>
      <w:r w:rsidR="0089396A">
        <w:rPr>
          <w:rFonts w:cs="Calibri"/>
        </w:rPr>
        <w:t xml:space="preserve">(ograniczonym) </w:t>
      </w:r>
      <w:r w:rsidR="00916669">
        <w:rPr>
          <w:rFonts w:cs="Calibri"/>
        </w:rPr>
        <w:t>stopniu jest dostosowana do przedmiotu i zakresu badania</w:t>
      </w:r>
      <w:r w:rsidR="006D0DC8" w:rsidRPr="00B3765A">
        <w:rPr>
          <w:rFonts w:cs="Calibri"/>
        </w:rPr>
        <w:t>,</w:t>
      </w:r>
      <w:r w:rsidR="00916669">
        <w:rPr>
          <w:rFonts w:cs="Calibri"/>
        </w:rPr>
        <w:t xml:space="preserve"> </w:t>
      </w:r>
      <w:r w:rsidR="00F64C66">
        <w:rPr>
          <w:rFonts w:cs="Calibri"/>
        </w:rPr>
        <w:t xml:space="preserve">ramy wyznaczone </w:t>
      </w:r>
      <w:r w:rsidR="00916669">
        <w:rPr>
          <w:rFonts w:cs="Calibri"/>
        </w:rPr>
        <w:t xml:space="preserve">OPZ w dostatecznym stopniu zostały </w:t>
      </w:r>
      <w:r w:rsidR="00F64C66">
        <w:rPr>
          <w:rFonts w:cs="Calibri"/>
        </w:rPr>
        <w:t>przełożone  na</w:t>
      </w:r>
      <w:r w:rsidR="00916669">
        <w:rPr>
          <w:rFonts w:cs="Calibri"/>
        </w:rPr>
        <w:t xml:space="preserve"> indywidulan</w:t>
      </w:r>
      <w:r w:rsidR="00F64C66">
        <w:rPr>
          <w:rFonts w:cs="Calibri"/>
        </w:rPr>
        <w:t xml:space="preserve">ą koncepcję </w:t>
      </w:r>
      <w:r w:rsidR="00916669">
        <w:rPr>
          <w:rFonts w:cs="Calibri"/>
        </w:rPr>
        <w:t>badania</w:t>
      </w:r>
      <w:r w:rsidR="007B496E">
        <w:rPr>
          <w:rFonts w:cs="Calibri"/>
        </w:rPr>
        <w:t xml:space="preserve">; </w:t>
      </w:r>
      <w:r w:rsidR="00916669">
        <w:rPr>
          <w:rFonts w:cs="Calibri"/>
        </w:rPr>
        <w:t>dostateczne uszczegółowienie problemów badawczych</w:t>
      </w:r>
      <w:r w:rsidR="00417836">
        <w:rPr>
          <w:rFonts w:cs="Calibri"/>
        </w:rPr>
        <w:t xml:space="preserve">, </w:t>
      </w:r>
      <w:r w:rsidR="006D0DC8" w:rsidRPr="00B3765A">
        <w:rPr>
          <w:rFonts w:cs="Calibri"/>
        </w:rPr>
        <w:t xml:space="preserve">pomiędzy celami badania a źródłami danych, metodami, technikami, narzędziami badawczymi, analizą i </w:t>
      </w:r>
      <w:r w:rsidR="006D0DC8" w:rsidRPr="00B3765A">
        <w:rPr>
          <w:rFonts w:cs="Calibri"/>
        </w:rPr>
        <w:lastRenderedPageBreak/>
        <w:t xml:space="preserve">wnioskowanie występuje dostateczna spójność; w </w:t>
      </w:r>
      <w:r w:rsidR="00417836">
        <w:rPr>
          <w:rFonts w:cs="Calibri"/>
        </w:rPr>
        <w:t>dostatecznym</w:t>
      </w:r>
      <w:r w:rsidR="006D0DC8" w:rsidRPr="00B3765A">
        <w:rPr>
          <w:rFonts w:cs="Calibri"/>
        </w:rPr>
        <w:t xml:space="preserve"> stopniu odwołano się do literatury tematycznej</w:t>
      </w:r>
      <w:r w:rsidR="003F2B21">
        <w:rPr>
          <w:rFonts w:cs="Calibri"/>
        </w:rPr>
        <w:t xml:space="preserve"> (dokumentów zastanych)</w:t>
      </w:r>
      <w:r w:rsidR="006D0DC8" w:rsidRPr="00B3765A">
        <w:rPr>
          <w:rFonts w:cs="Calibri"/>
        </w:rPr>
        <w:t xml:space="preserve">; </w:t>
      </w:r>
      <w:r w:rsidR="00B47735" w:rsidRPr="00B3765A">
        <w:rPr>
          <w:rFonts w:cs="Calibri"/>
        </w:rPr>
        <w:t>w koncepcji badawczej triangulacj</w:t>
      </w:r>
      <w:r w:rsidR="00B47735">
        <w:rPr>
          <w:rFonts w:cs="Calibri"/>
        </w:rPr>
        <w:t>ę</w:t>
      </w:r>
      <w:r w:rsidR="00B47735" w:rsidRPr="00B3765A">
        <w:rPr>
          <w:rFonts w:cs="Calibri"/>
        </w:rPr>
        <w:t xml:space="preserve"> </w:t>
      </w:r>
      <w:r w:rsidR="00B47735">
        <w:rPr>
          <w:rFonts w:cs="Calibri"/>
        </w:rPr>
        <w:t xml:space="preserve">na wszystkich etapach procedury badawczej (metod i technik badawczych, analizy materiału badawczego oraz wnioskowania) uwzględniono w ograniczonym stopniu. </w:t>
      </w:r>
    </w:p>
    <w:p w14:paraId="49210B7A" w14:textId="41A5CC63" w:rsidR="00B73BCB" w:rsidRPr="00B73BCB" w:rsidRDefault="00BA7AB9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9</w:t>
      </w:r>
      <w:r w:rsidR="00B73BCB">
        <w:rPr>
          <w:rFonts w:cs="Calibri"/>
          <w:b/>
          <w:bCs/>
        </w:rPr>
        <w:t xml:space="preserve"> pkt. </w:t>
      </w:r>
      <w:r w:rsidR="00B73BCB">
        <w:rPr>
          <w:rFonts w:cs="Calibri"/>
        </w:rPr>
        <w:t xml:space="preserve"> </w:t>
      </w:r>
      <w:r w:rsidR="00417836">
        <w:rPr>
          <w:rFonts w:cs="Calibri"/>
        </w:rPr>
        <w:t>–</w:t>
      </w:r>
      <w:r w:rsidR="00B73BCB">
        <w:rPr>
          <w:rFonts w:cs="Calibri"/>
        </w:rPr>
        <w:t xml:space="preserve"> </w:t>
      </w:r>
      <w:r w:rsidR="00417836">
        <w:rPr>
          <w:rFonts w:cs="Calibri"/>
        </w:rPr>
        <w:t>koncepcja badania ma indywidualny charakter</w:t>
      </w:r>
      <w:r w:rsidR="00B66EF3">
        <w:rPr>
          <w:rFonts w:cs="Calibri"/>
        </w:rPr>
        <w:t xml:space="preserve"> (tzn. zawiera autorską analizę problemu badawczego wskazanego w OPZ)</w:t>
      </w:r>
      <w:r w:rsidR="00417836">
        <w:rPr>
          <w:rFonts w:cs="Calibri"/>
        </w:rPr>
        <w:t xml:space="preserve">, </w:t>
      </w:r>
      <w:r w:rsidR="00916669">
        <w:rPr>
          <w:rFonts w:cs="Calibri"/>
        </w:rPr>
        <w:t xml:space="preserve">w </w:t>
      </w:r>
      <w:r w:rsidR="00A03247">
        <w:rPr>
          <w:rFonts w:cs="Calibri"/>
        </w:rPr>
        <w:t>odpowiednim</w:t>
      </w:r>
      <w:r w:rsidR="002E3057">
        <w:rPr>
          <w:rFonts w:cs="Calibri"/>
        </w:rPr>
        <w:t xml:space="preserve"> (dobrym)</w:t>
      </w:r>
      <w:r w:rsidR="00916669">
        <w:rPr>
          <w:rFonts w:cs="Calibri"/>
        </w:rPr>
        <w:t xml:space="preserve"> stopniu jest dostosowana do indywidulanego charakteru badania, </w:t>
      </w:r>
      <w:r w:rsidR="00417836">
        <w:rPr>
          <w:rFonts w:cs="Calibri"/>
        </w:rPr>
        <w:t xml:space="preserve">została </w:t>
      </w:r>
      <w:r w:rsidR="001C63CF">
        <w:rPr>
          <w:rFonts w:cs="Calibri"/>
        </w:rPr>
        <w:t>dobrze</w:t>
      </w:r>
      <w:r w:rsidR="00A03247">
        <w:rPr>
          <w:rFonts w:cs="Calibri"/>
        </w:rPr>
        <w:t xml:space="preserve"> </w:t>
      </w:r>
      <w:r w:rsidR="00417836">
        <w:rPr>
          <w:rFonts w:cs="Calibri"/>
        </w:rPr>
        <w:t xml:space="preserve">dostosowana do przedmiotu i zakresu badania; </w:t>
      </w:r>
      <w:r w:rsidR="002E3057">
        <w:rPr>
          <w:rFonts w:cs="Calibri"/>
        </w:rPr>
        <w:t>ramy wyznaczone OPZ w odpowiednim stopniu zostały przełożone na indywidulaną koncepcję badania</w:t>
      </w:r>
      <w:r w:rsidR="007B496E">
        <w:rPr>
          <w:rFonts w:cs="Calibri"/>
        </w:rPr>
        <w:t>; dobre uszczegółowienie problemów badawczych;</w:t>
      </w:r>
      <w:r w:rsidR="00A03247">
        <w:rPr>
          <w:rFonts w:cs="Calibri"/>
        </w:rPr>
        <w:t xml:space="preserve"> </w:t>
      </w:r>
      <w:r w:rsidR="00417836" w:rsidRPr="00B3765A">
        <w:rPr>
          <w:rFonts w:cs="Calibri"/>
        </w:rPr>
        <w:t>pomiędzy celami badania a źródłami danych, metodami, technikami, narzędziami badawczymi, analizą i wnioskowanie</w:t>
      </w:r>
      <w:r w:rsidR="002E3057">
        <w:rPr>
          <w:rFonts w:cs="Calibri"/>
        </w:rPr>
        <w:t>m</w:t>
      </w:r>
      <w:r w:rsidR="00417836" w:rsidRPr="00B3765A">
        <w:rPr>
          <w:rFonts w:cs="Calibri"/>
        </w:rPr>
        <w:t xml:space="preserve"> występuje do</w:t>
      </w:r>
      <w:r w:rsidR="00417836">
        <w:rPr>
          <w:rFonts w:cs="Calibri"/>
        </w:rPr>
        <w:t>bra</w:t>
      </w:r>
      <w:r w:rsidR="00417836" w:rsidRPr="00B3765A">
        <w:rPr>
          <w:rFonts w:cs="Calibri"/>
        </w:rPr>
        <w:t xml:space="preserve"> spójność;</w:t>
      </w:r>
      <w:r w:rsidR="00417836">
        <w:rPr>
          <w:rFonts w:cs="Calibri"/>
        </w:rPr>
        <w:t xml:space="preserve"> w </w:t>
      </w:r>
      <w:r w:rsidR="00A03247">
        <w:rPr>
          <w:rFonts w:cs="Calibri"/>
        </w:rPr>
        <w:t>odpowiednim</w:t>
      </w:r>
      <w:r w:rsidR="00417836">
        <w:rPr>
          <w:rFonts w:cs="Calibri"/>
        </w:rPr>
        <w:t xml:space="preserve"> stopniu odwołano się do literatury tematycznej</w:t>
      </w:r>
      <w:r w:rsidR="003F2B21">
        <w:rPr>
          <w:rFonts w:cs="Calibri"/>
        </w:rPr>
        <w:t xml:space="preserve"> (dokumentów zastanych)</w:t>
      </w:r>
      <w:r w:rsidR="00417836">
        <w:rPr>
          <w:rFonts w:cs="Calibri"/>
        </w:rPr>
        <w:t xml:space="preserve">; </w:t>
      </w:r>
      <w:r w:rsidR="00A9578B">
        <w:rPr>
          <w:rFonts w:cs="Calibri"/>
        </w:rPr>
        <w:t>na wszystkich etapach procedury badawczej (metod i technik badawczych, analizy materiału badawczego oraz wnioskowania)</w:t>
      </w:r>
      <w:r w:rsidR="00F6760B">
        <w:rPr>
          <w:rFonts w:cs="Calibri"/>
        </w:rPr>
        <w:t>;</w:t>
      </w:r>
      <w:r w:rsidR="00A9578B">
        <w:rPr>
          <w:rFonts w:cs="Calibri"/>
        </w:rPr>
        <w:t xml:space="preserve"> w odpowiednim</w:t>
      </w:r>
      <w:r w:rsidR="000964D9">
        <w:rPr>
          <w:rFonts w:cs="Calibri"/>
        </w:rPr>
        <w:t xml:space="preserve"> (dobrym)</w:t>
      </w:r>
      <w:r w:rsidR="00A9578B">
        <w:rPr>
          <w:rFonts w:cs="Calibri"/>
        </w:rPr>
        <w:t xml:space="preserve"> stopniu </w:t>
      </w:r>
      <w:r w:rsidR="00417836">
        <w:rPr>
          <w:rFonts w:cs="Calibri"/>
        </w:rPr>
        <w:t>uwzględniono triangulację badawczą</w:t>
      </w:r>
      <w:r w:rsidR="00B47735">
        <w:rPr>
          <w:rFonts w:cs="Calibri"/>
        </w:rPr>
        <w:t xml:space="preserve"> na wszystkich etapach procedury badawczej (metod i technik badawczych, analizy materiału badawczego oraz wnioskowania).</w:t>
      </w:r>
    </w:p>
    <w:p w14:paraId="13C230AC" w14:textId="018938FF" w:rsidR="000C3664" w:rsidRDefault="00BA7AB9" w:rsidP="003F2B21">
      <w:pPr>
        <w:spacing w:before="120" w:after="120" w:line="276" w:lineRule="auto"/>
      </w:pPr>
      <w:r>
        <w:rPr>
          <w:b/>
          <w:bCs/>
        </w:rPr>
        <w:t>12</w:t>
      </w:r>
      <w:r w:rsidR="006D0DC8" w:rsidRPr="00B3765A">
        <w:rPr>
          <w:b/>
          <w:bCs/>
        </w:rPr>
        <w:t xml:space="preserve"> pkt</w:t>
      </w:r>
      <w:r w:rsidR="00417D16" w:rsidRPr="00B3765A">
        <w:t>.</w:t>
      </w:r>
      <w:r w:rsidR="006D0DC8" w:rsidRPr="00B3765A">
        <w:t xml:space="preserve"> </w:t>
      </w:r>
      <w:r w:rsidR="009934AD">
        <w:t>–</w:t>
      </w:r>
      <w:r w:rsidR="006D0DC8" w:rsidRPr="00B3765A">
        <w:t xml:space="preserve"> koncepcja stanowi niepowtarzalny projekt badawczy</w:t>
      </w:r>
      <w:r w:rsidR="007B496E">
        <w:t xml:space="preserve"> </w:t>
      </w:r>
      <w:r w:rsidR="00B66EF3">
        <w:rPr>
          <w:rFonts w:cs="Calibri"/>
        </w:rPr>
        <w:t>(tzn. zawiera autorską analizę problemu badawczego wskazanego w OPZ)</w:t>
      </w:r>
      <w:r w:rsidR="006D0DC8" w:rsidRPr="00B3765A">
        <w:t xml:space="preserve">, </w:t>
      </w:r>
      <w:r w:rsidR="00E27121">
        <w:t xml:space="preserve">w bardzo dobrym stopniu została dostosowana do przedmiotu i zakresu badania, </w:t>
      </w:r>
      <w:r w:rsidR="00A9578B">
        <w:rPr>
          <w:rFonts w:cs="Calibri"/>
        </w:rPr>
        <w:t>ramy wyznaczone OPZ w odpowiednim stopniu zostały przełożone na indywidulaną koncepcję badania</w:t>
      </w:r>
      <w:r w:rsidR="00BC3340">
        <w:t xml:space="preserve">; bardzo dobre uszczegółowienie problemów badawczych; </w:t>
      </w:r>
      <w:r w:rsidR="006D0DC8" w:rsidRPr="00B3765A">
        <w:t>jest w pełni spójna i logiczna w zakresie powiązania celów badania ze źródłami danych, metodami, technikami, narzędziami badawczymi, analizą i wnioskowaniem</w:t>
      </w:r>
      <w:r w:rsidR="00F6760B">
        <w:t>;</w:t>
      </w:r>
      <w:r w:rsidR="00F6760B" w:rsidRPr="00F6760B">
        <w:t xml:space="preserve"> </w:t>
      </w:r>
      <w:r w:rsidR="006D0DC8" w:rsidRPr="00B3765A">
        <w:t>odwołano się do literatury tematycznej</w:t>
      </w:r>
      <w:r w:rsidR="00414336">
        <w:t xml:space="preserve"> </w:t>
      </w:r>
      <w:r w:rsidR="00414336">
        <w:rPr>
          <w:rFonts w:cs="Calibri"/>
        </w:rPr>
        <w:t>(dokumentów zastanych)</w:t>
      </w:r>
      <w:r w:rsidR="00B47735">
        <w:t>;</w:t>
      </w:r>
      <w:r w:rsidR="006D0DC8" w:rsidRPr="00B3765A">
        <w:t xml:space="preserve"> </w:t>
      </w:r>
      <w:r w:rsidR="00A9578B">
        <w:rPr>
          <w:rFonts w:cs="Calibri"/>
        </w:rPr>
        <w:t xml:space="preserve">na wszystkich etapach procedury badawczej (metod i technik badawczych, analizy materiału badawczego oraz wnioskowania) bardzo dobrze uwzględniono triangulację badawczą. </w:t>
      </w:r>
      <w:r w:rsidR="006D0DC8" w:rsidRPr="00B3765A">
        <w:t xml:space="preserve"> </w:t>
      </w:r>
    </w:p>
    <w:p w14:paraId="1BD1F8CC" w14:textId="3556378A" w:rsidR="006D0DC8" w:rsidRPr="00B3765A" w:rsidRDefault="00CD550F" w:rsidP="009934AD">
      <w:pPr>
        <w:pStyle w:val="Akapitzlist"/>
        <w:numPr>
          <w:ilvl w:val="0"/>
          <w:numId w:val="4"/>
        </w:numPr>
        <w:spacing w:before="360" w:after="120" w:line="276" w:lineRule="auto"/>
        <w:ind w:left="284" w:hanging="284"/>
        <w:rPr>
          <w:rFonts w:cs="Calibri"/>
          <w:b/>
          <w:bCs/>
        </w:rPr>
      </w:pPr>
      <w:r>
        <w:rPr>
          <w:rFonts w:cs="Calibri"/>
        </w:rPr>
        <w:t>W</w:t>
      </w:r>
      <w:r w:rsidR="006D0DC8" w:rsidRPr="00B3765A">
        <w:rPr>
          <w:rFonts w:cs="Calibri"/>
        </w:rPr>
        <w:t xml:space="preserve"> ofercie wykorzystano koncepcję ewaluacji opartej na teorii (TBE) </w:t>
      </w:r>
      <w:r w:rsidR="00DB22D0">
        <w:rPr>
          <w:rFonts w:cs="Calibri"/>
          <w:b/>
          <w:bCs/>
        </w:rPr>
        <w:t>max.</w:t>
      </w:r>
      <w:r w:rsidR="006D0DC8" w:rsidRPr="00B3765A">
        <w:rPr>
          <w:rFonts w:cs="Calibri"/>
          <w:b/>
          <w:bCs/>
        </w:rPr>
        <w:t xml:space="preserve"> </w:t>
      </w:r>
      <w:r w:rsidR="00BA7AB9">
        <w:rPr>
          <w:rFonts w:cs="Calibri"/>
          <w:b/>
          <w:bCs/>
        </w:rPr>
        <w:t>8</w:t>
      </w:r>
      <w:r w:rsidR="006D0DC8" w:rsidRPr="00B3765A">
        <w:rPr>
          <w:rFonts w:cs="Calibri"/>
          <w:b/>
          <w:bCs/>
        </w:rPr>
        <w:t xml:space="preserve"> pkt</w:t>
      </w:r>
      <w:r w:rsidR="00417D16" w:rsidRPr="00B3765A">
        <w:rPr>
          <w:rFonts w:cs="Calibri"/>
          <w:b/>
          <w:bCs/>
        </w:rPr>
        <w:t>.</w:t>
      </w:r>
      <w:r w:rsidR="006D0DC8" w:rsidRPr="00B3765A">
        <w:rPr>
          <w:rFonts w:cs="Calibri"/>
          <w:b/>
          <w:bCs/>
        </w:rPr>
        <w:t xml:space="preserve"> (0, </w:t>
      </w:r>
      <w:r w:rsidR="00BA7AB9">
        <w:rPr>
          <w:rFonts w:cs="Calibri"/>
          <w:b/>
          <w:bCs/>
        </w:rPr>
        <w:t>4</w:t>
      </w:r>
      <w:r w:rsidR="006D0DC8" w:rsidRPr="00B3765A">
        <w:rPr>
          <w:rFonts w:cs="Calibri"/>
          <w:b/>
          <w:bCs/>
        </w:rPr>
        <w:t xml:space="preserve">, </w:t>
      </w:r>
      <w:r w:rsidR="00BA7AB9">
        <w:rPr>
          <w:rFonts w:cs="Calibri"/>
          <w:b/>
          <w:bCs/>
        </w:rPr>
        <w:t>8</w:t>
      </w:r>
      <w:r w:rsidR="006D0DC8" w:rsidRPr="00B3765A">
        <w:rPr>
          <w:rFonts w:cs="Calibri"/>
          <w:b/>
          <w:bCs/>
        </w:rPr>
        <w:t>)</w:t>
      </w:r>
    </w:p>
    <w:p w14:paraId="61427A6E" w14:textId="77777777" w:rsidR="006D0DC8" w:rsidRPr="00B3765A" w:rsidRDefault="006D0DC8" w:rsidP="00B3765A">
      <w:pPr>
        <w:spacing w:before="120" w:after="120" w:line="276" w:lineRule="auto"/>
        <w:rPr>
          <w:rFonts w:cs="Calibri"/>
        </w:rPr>
      </w:pPr>
      <w:r w:rsidRPr="00B3765A">
        <w:rPr>
          <w:rFonts w:cs="Calibri"/>
          <w:b/>
          <w:bCs/>
        </w:rPr>
        <w:t>0 pkt</w:t>
      </w:r>
      <w:r w:rsidR="00417D16" w:rsidRPr="00B3765A">
        <w:rPr>
          <w:rFonts w:cs="Calibri"/>
          <w:b/>
          <w:bCs/>
        </w:rPr>
        <w:t>.</w:t>
      </w:r>
      <w:r w:rsidRPr="00B3765A">
        <w:rPr>
          <w:rFonts w:cs="Calibri"/>
        </w:rPr>
        <w:t xml:space="preserve"> – koncepcja badawcza nie została oparta na koncepcji ewaluacji opartej na teorii (TBE)</w:t>
      </w:r>
      <w:r w:rsidR="002B1E60">
        <w:rPr>
          <w:rFonts w:cs="Calibri"/>
        </w:rPr>
        <w:t xml:space="preserve"> lub w opisie koncepcji ewaluacji opartej na teorii (TBE) występują istotne błędy</w:t>
      </w:r>
      <w:r w:rsidR="00F26AF9">
        <w:rPr>
          <w:rFonts w:cs="Calibri"/>
        </w:rPr>
        <w:t>.</w:t>
      </w:r>
    </w:p>
    <w:p w14:paraId="4E5FC35F" w14:textId="7F4F0C4B" w:rsidR="006D0DC8" w:rsidRPr="00B3765A" w:rsidRDefault="00BA7AB9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4</w:t>
      </w:r>
      <w:r w:rsidR="006D0DC8" w:rsidRPr="00B3765A">
        <w:rPr>
          <w:rFonts w:cs="Calibri"/>
          <w:b/>
          <w:bCs/>
        </w:rPr>
        <w:t xml:space="preserve"> pkt</w:t>
      </w:r>
      <w:r w:rsidR="00417D16" w:rsidRPr="00B3765A">
        <w:rPr>
          <w:rFonts w:cs="Calibri"/>
          <w:b/>
          <w:bCs/>
        </w:rPr>
        <w:t>.</w:t>
      </w:r>
      <w:r w:rsidR="006D0DC8" w:rsidRPr="00B3765A">
        <w:rPr>
          <w:rFonts w:cs="Calibri"/>
        </w:rPr>
        <w:t xml:space="preserve"> – wskazano wykorzystanie koncepcji ewaluacji opartej na teorii (TBE) jednak bez wyczerpującego uzasadnienia jej odniesienia do przedmiotu badania</w:t>
      </w:r>
      <w:r w:rsidR="00F26AF9">
        <w:rPr>
          <w:rFonts w:cs="Calibri"/>
        </w:rPr>
        <w:t>.</w:t>
      </w:r>
    </w:p>
    <w:p w14:paraId="4AD7058D" w14:textId="4D8B291E" w:rsidR="006D0DC8" w:rsidRPr="00B3765A" w:rsidRDefault="00BA7AB9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8</w:t>
      </w:r>
      <w:r w:rsidR="006D0DC8" w:rsidRPr="00B3765A">
        <w:rPr>
          <w:rFonts w:cs="Calibri"/>
          <w:b/>
          <w:bCs/>
        </w:rPr>
        <w:t xml:space="preserve"> pkt</w:t>
      </w:r>
      <w:r w:rsidR="00417D16" w:rsidRPr="00B3765A">
        <w:rPr>
          <w:rFonts w:cs="Calibri"/>
          <w:b/>
          <w:bCs/>
        </w:rPr>
        <w:t>.</w:t>
      </w:r>
      <w:r w:rsidR="006D0DC8" w:rsidRPr="00B3765A">
        <w:rPr>
          <w:rFonts w:cs="Calibri"/>
        </w:rPr>
        <w:t xml:space="preserve"> – koncepcja przygotowana w oparciu o koncepcję ewaluacji opartej na teorii z wyczerpującym uzasadnieniem i odniesieniem do przedmiotu badania</w:t>
      </w:r>
      <w:r w:rsidR="00F26AF9">
        <w:rPr>
          <w:rFonts w:cs="Calibri"/>
        </w:rPr>
        <w:t>.</w:t>
      </w:r>
    </w:p>
    <w:p w14:paraId="6F2F0E76" w14:textId="77777777" w:rsidR="006C17E5" w:rsidRDefault="006C17E5" w:rsidP="006C17E5">
      <w:pPr>
        <w:tabs>
          <w:tab w:val="left" w:pos="708"/>
        </w:tabs>
        <w:spacing w:before="120" w:after="120"/>
        <w:rPr>
          <w:rFonts w:eastAsiaTheme="minorHAnsi"/>
          <w:b/>
          <w:bCs/>
        </w:rPr>
      </w:pPr>
      <w:r>
        <w:rPr>
          <w:b/>
          <w:lang w:eastAsia="pl-PL"/>
        </w:rPr>
        <w:t>Punkty przyznane przez członków oceniających ofertę zostaną zsumowane i podzielone przez liczbę członków komisji biorących udział w ocenie danej oferty.</w:t>
      </w:r>
    </w:p>
    <w:p w14:paraId="7B4AB256" w14:textId="7A6D273C" w:rsidR="006C17E5" w:rsidRDefault="006C17E5" w:rsidP="006C17E5">
      <w:pPr>
        <w:tabs>
          <w:tab w:val="left" w:pos="708"/>
        </w:tabs>
        <w:spacing w:before="120" w:after="120"/>
        <w:rPr>
          <w:rFonts w:eastAsia="Times New Roman"/>
          <w:b/>
        </w:rPr>
      </w:pPr>
      <w:r>
        <w:rPr>
          <w:rFonts w:eastAsia="Times New Roman"/>
          <w:b/>
        </w:rPr>
        <w:t xml:space="preserve">Oferta, powinna otrzymać od każdego oceniającego, co najmniej połowę punktów w każdej </w:t>
      </w:r>
      <w:r>
        <w:rPr>
          <w:rFonts w:eastAsia="Times New Roman"/>
          <w:b/>
        </w:rPr>
        <w:br/>
        <w:t xml:space="preserve">z </w:t>
      </w:r>
      <w:r w:rsidR="00106B52">
        <w:rPr>
          <w:rFonts w:eastAsia="Times New Roman"/>
          <w:b/>
        </w:rPr>
        <w:t>dwóch</w:t>
      </w:r>
      <w:r>
        <w:rPr>
          <w:rFonts w:eastAsia="Times New Roman"/>
          <w:b/>
        </w:rPr>
        <w:t xml:space="preserve"> ocenianych kategorii. Oferty, które nie będą spełniały tego warunku zostaną odrzucone.</w:t>
      </w:r>
    </w:p>
    <w:p w14:paraId="1C9799F5" w14:textId="072DAB9D" w:rsidR="006D0DC8" w:rsidRPr="00B3765A" w:rsidRDefault="00F01430" w:rsidP="009934AD">
      <w:pPr>
        <w:pStyle w:val="Default"/>
        <w:spacing w:before="360" w:after="120" w:line="276" w:lineRule="auto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u w:val="single"/>
        </w:rPr>
        <w:t>Metodyka</w:t>
      </w:r>
      <w:r w:rsidRPr="00B3765A">
        <w:rPr>
          <w:sz w:val="22"/>
          <w:szCs w:val="22"/>
          <w:u w:val="single"/>
        </w:rPr>
        <w:t xml:space="preserve"> </w:t>
      </w:r>
      <w:r w:rsidR="006D0DC8" w:rsidRPr="00B3765A">
        <w:rPr>
          <w:sz w:val="22"/>
          <w:szCs w:val="22"/>
          <w:u w:val="single"/>
        </w:rPr>
        <w:t xml:space="preserve">badania: </w:t>
      </w:r>
      <w:r w:rsidR="00DB22D0">
        <w:rPr>
          <w:b/>
          <w:bCs/>
          <w:sz w:val="22"/>
          <w:szCs w:val="22"/>
          <w:u w:val="single"/>
        </w:rPr>
        <w:t>max.</w:t>
      </w:r>
      <w:r w:rsidR="006D0DC8" w:rsidRPr="00B3765A">
        <w:rPr>
          <w:b/>
          <w:bCs/>
          <w:sz w:val="22"/>
          <w:szCs w:val="22"/>
          <w:u w:val="single"/>
        </w:rPr>
        <w:t xml:space="preserve"> 30 pkt</w:t>
      </w:r>
      <w:r w:rsidR="00C278C2" w:rsidRPr="00B3765A">
        <w:rPr>
          <w:b/>
          <w:bCs/>
          <w:sz w:val="22"/>
          <w:szCs w:val="22"/>
          <w:u w:val="single"/>
        </w:rPr>
        <w:t>.</w:t>
      </w:r>
    </w:p>
    <w:p w14:paraId="7EFA01B9" w14:textId="57436E6E" w:rsidR="006D0DC8" w:rsidRPr="00B3765A" w:rsidRDefault="006D0DC8" w:rsidP="00CD550F">
      <w:pPr>
        <w:pStyle w:val="Default"/>
        <w:numPr>
          <w:ilvl w:val="0"/>
          <w:numId w:val="4"/>
        </w:numPr>
        <w:spacing w:before="120" w:after="120" w:line="276" w:lineRule="auto"/>
        <w:ind w:left="284" w:hanging="284"/>
        <w:rPr>
          <w:b/>
          <w:bCs/>
          <w:sz w:val="22"/>
          <w:szCs w:val="22"/>
        </w:rPr>
      </w:pPr>
      <w:r w:rsidRPr="00B3765A">
        <w:rPr>
          <w:sz w:val="22"/>
          <w:szCs w:val="22"/>
        </w:rPr>
        <w:t>Adekwatność metod i technik badawczych do sformułowanych obszarów badawczych oraz logika zaproponowanej metod</w:t>
      </w:r>
      <w:r w:rsidR="00B47735">
        <w:rPr>
          <w:sz w:val="22"/>
          <w:szCs w:val="22"/>
        </w:rPr>
        <w:t>yki</w:t>
      </w:r>
      <w:r w:rsidRPr="00B3765A">
        <w:rPr>
          <w:sz w:val="22"/>
          <w:szCs w:val="22"/>
        </w:rPr>
        <w:t xml:space="preserve"> (dobór metod i technik badawczych i powiązanie ich z </w:t>
      </w:r>
      <w:r w:rsidR="00F01430">
        <w:rPr>
          <w:sz w:val="22"/>
          <w:szCs w:val="22"/>
        </w:rPr>
        <w:t>celami badania</w:t>
      </w:r>
      <w:r w:rsidR="00B16E65">
        <w:rPr>
          <w:sz w:val="22"/>
          <w:szCs w:val="22"/>
        </w:rPr>
        <w:t>)</w:t>
      </w:r>
      <w:r w:rsidRPr="00B3765A">
        <w:rPr>
          <w:sz w:val="22"/>
          <w:szCs w:val="22"/>
        </w:rPr>
        <w:t xml:space="preserve"> </w:t>
      </w:r>
      <w:r w:rsidR="00DB22D0">
        <w:rPr>
          <w:b/>
          <w:bCs/>
          <w:sz w:val="22"/>
          <w:szCs w:val="22"/>
        </w:rPr>
        <w:t>max.</w:t>
      </w:r>
      <w:r w:rsidRPr="00B3765A">
        <w:rPr>
          <w:b/>
          <w:bCs/>
          <w:sz w:val="22"/>
          <w:szCs w:val="22"/>
        </w:rPr>
        <w:t xml:space="preserve"> 1</w:t>
      </w:r>
      <w:r w:rsidR="00347D7C">
        <w:rPr>
          <w:b/>
          <w:bCs/>
          <w:sz w:val="22"/>
          <w:szCs w:val="22"/>
        </w:rPr>
        <w:t>4</w:t>
      </w:r>
      <w:r w:rsidRPr="00B3765A">
        <w:rPr>
          <w:b/>
          <w:bCs/>
          <w:sz w:val="22"/>
          <w:szCs w:val="22"/>
        </w:rPr>
        <w:t xml:space="preserve"> pkt</w:t>
      </w:r>
      <w:r w:rsidR="00C278C2" w:rsidRPr="00B3765A">
        <w:rPr>
          <w:b/>
          <w:bCs/>
          <w:sz w:val="22"/>
          <w:szCs w:val="22"/>
        </w:rPr>
        <w:t>.</w:t>
      </w:r>
      <w:r w:rsidRPr="00B3765A">
        <w:rPr>
          <w:b/>
          <w:bCs/>
          <w:sz w:val="22"/>
          <w:szCs w:val="22"/>
        </w:rPr>
        <w:t xml:space="preserve"> (0, </w:t>
      </w:r>
      <w:r w:rsidR="00B458CA">
        <w:rPr>
          <w:b/>
          <w:bCs/>
          <w:sz w:val="22"/>
          <w:szCs w:val="22"/>
        </w:rPr>
        <w:t>7</w:t>
      </w:r>
      <w:r w:rsidR="008A2741">
        <w:rPr>
          <w:b/>
          <w:bCs/>
          <w:sz w:val="22"/>
          <w:szCs w:val="22"/>
        </w:rPr>
        <w:t xml:space="preserve">, </w:t>
      </w:r>
      <w:r w:rsidR="00B458CA">
        <w:rPr>
          <w:b/>
          <w:bCs/>
          <w:sz w:val="22"/>
          <w:szCs w:val="22"/>
        </w:rPr>
        <w:t>10</w:t>
      </w:r>
      <w:r w:rsidR="008A2741">
        <w:rPr>
          <w:b/>
          <w:bCs/>
          <w:sz w:val="22"/>
          <w:szCs w:val="22"/>
        </w:rPr>
        <w:t xml:space="preserve">, </w:t>
      </w:r>
      <w:r w:rsidR="00B458CA">
        <w:rPr>
          <w:b/>
          <w:bCs/>
          <w:sz w:val="22"/>
          <w:szCs w:val="22"/>
        </w:rPr>
        <w:t>14</w:t>
      </w:r>
      <w:r w:rsidRPr="00B3765A">
        <w:rPr>
          <w:b/>
          <w:bCs/>
          <w:sz w:val="22"/>
          <w:szCs w:val="22"/>
        </w:rPr>
        <w:t>)</w:t>
      </w:r>
      <w:r w:rsidR="008B2586">
        <w:rPr>
          <w:b/>
          <w:bCs/>
          <w:sz w:val="22"/>
          <w:szCs w:val="22"/>
        </w:rPr>
        <w:t>.</w:t>
      </w:r>
    </w:p>
    <w:p w14:paraId="58211F79" w14:textId="0776E9C4" w:rsidR="006D0DC8" w:rsidRPr="00B3765A" w:rsidRDefault="006D0DC8" w:rsidP="00B3765A">
      <w:pPr>
        <w:spacing w:before="120" w:after="120" w:line="276" w:lineRule="auto"/>
        <w:rPr>
          <w:rFonts w:cs="Calibri"/>
        </w:rPr>
      </w:pPr>
      <w:r w:rsidRPr="00B3765A">
        <w:rPr>
          <w:rFonts w:cs="Calibri"/>
          <w:b/>
          <w:bCs/>
        </w:rPr>
        <w:lastRenderedPageBreak/>
        <w:t>0 pkt</w:t>
      </w:r>
      <w:r w:rsidR="00C278C2" w:rsidRPr="00B3765A">
        <w:rPr>
          <w:rFonts w:cs="Calibri"/>
          <w:b/>
          <w:bCs/>
        </w:rPr>
        <w:t>.</w:t>
      </w:r>
      <w:r w:rsidRPr="00B3765A">
        <w:rPr>
          <w:rFonts w:cs="Calibri"/>
        </w:rPr>
        <w:t xml:space="preserve"> – brak uzasadnienia przypisania metod i technik badawczych do sformułowanych obszarów badawczych; brak powiązania metod i technik badawczych z </w:t>
      </w:r>
      <w:r w:rsidR="00F01430">
        <w:rPr>
          <w:rFonts w:cs="Calibri"/>
        </w:rPr>
        <w:t>celami badania</w:t>
      </w:r>
      <w:r w:rsidR="008B2586">
        <w:rPr>
          <w:rFonts w:cs="Calibri"/>
        </w:rPr>
        <w:t>.</w:t>
      </w:r>
    </w:p>
    <w:p w14:paraId="09C15C2C" w14:textId="64AC202C" w:rsidR="006D0DC8" w:rsidRDefault="00B458CA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7</w:t>
      </w:r>
      <w:r w:rsidR="008A2741" w:rsidRPr="00B3765A">
        <w:rPr>
          <w:rFonts w:cs="Calibri"/>
          <w:b/>
          <w:bCs/>
        </w:rPr>
        <w:t xml:space="preserve"> </w:t>
      </w:r>
      <w:r w:rsidR="006D0DC8" w:rsidRPr="00B3765A">
        <w:rPr>
          <w:rFonts w:cs="Calibri"/>
          <w:b/>
          <w:bCs/>
        </w:rPr>
        <w:t>pkt</w:t>
      </w:r>
      <w:r w:rsidR="00C278C2" w:rsidRPr="00B3765A">
        <w:rPr>
          <w:rFonts w:cs="Calibri"/>
          <w:b/>
          <w:bCs/>
        </w:rPr>
        <w:t>.</w:t>
      </w:r>
      <w:r w:rsidR="006D0DC8" w:rsidRPr="00B3765A">
        <w:rPr>
          <w:rFonts w:cs="Calibri"/>
        </w:rPr>
        <w:t xml:space="preserve"> </w:t>
      </w:r>
      <w:r w:rsidR="00146DB0" w:rsidRPr="00B3765A">
        <w:rPr>
          <w:rFonts w:cs="Calibri"/>
        </w:rPr>
        <w:t>–</w:t>
      </w:r>
      <w:r w:rsidR="006D0DC8" w:rsidRPr="00B3765A">
        <w:rPr>
          <w:rFonts w:cs="Calibri"/>
        </w:rPr>
        <w:t xml:space="preserve"> </w:t>
      </w:r>
      <w:r w:rsidR="00146DB0" w:rsidRPr="00B3765A">
        <w:rPr>
          <w:rFonts w:cs="Calibri"/>
        </w:rPr>
        <w:t>dostateczny opis proponowanych do realizacji metod i technik badawczych w powiązaniu do obszarów badawczych; przedstawiono powiązanie metod i technik badawczych bez uzasadnienia</w:t>
      </w:r>
      <w:r w:rsidR="008B2586">
        <w:rPr>
          <w:rFonts w:cs="Calibri"/>
        </w:rPr>
        <w:t>.</w:t>
      </w:r>
    </w:p>
    <w:p w14:paraId="59F9B716" w14:textId="3C962AE6" w:rsidR="00417836" w:rsidRPr="00417836" w:rsidRDefault="00B458CA" w:rsidP="00B3765A">
      <w:pPr>
        <w:spacing w:before="120" w:after="12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10</w:t>
      </w:r>
      <w:r w:rsidR="008A2741">
        <w:rPr>
          <w:rFonts w:cs="Calibri"/>
          <w:b/>
          <w:bCs/>
        </w:rPr>
        <w:t xml:space="preserve"> </w:t>
      </w:r>
      <w:r w:rsidR="00417836">
        <w:rPr>
          <w:rFonts w:cs="Calibri"/>
          <w:b/>
          <w:bCs/>
        </w:rPr>
        <w:t xml:space="preserve">pkt. – </w:t>
      </w:r>
      <w:r w:rsidR="00417836">
        <w:rPr>
          <w:rFonts w:cs="Calibri"/>
        </w:rPr>
        <w:t xml:space="preserve">dobry </w:t>
      </w:r>
      <w:r w:rsidR="00417836" w:rsidRPr="00B3765A">
        <w:rPr>
          <w:rFonts w:cs="Calibri"/>
        </w:rPr>
        <w:t xml:space="preserve">opis metod i technik badawczych w powiązaniu do obszarów badawczych; przedstawiono powiązanie metod i technik badawczych wraz z </w:t>
      </w:r>
      <w:r w:rsidR="00F41F29">
        <w:rPr>
          <w:rFonts w:cs="Calibri"/>
        </w:rPr>
        <w:t xml:space="preserve">niepełnym </w:t>
      </w:r>
      <w:r w:rsidR="00417836" w:rsidRPr="00B3765A">
        <w:rPr>
          <w:rFonts w:cs="Calibri"/>
        </w:rPr>
        <w:t>uzasadnieniem</w:t>
      </w:r>
      <w:r w:rsidR="008B2586">
        <w:rPr>
          <w:rFonts w:cs="Calibri"/>
        </w:rPr>
        <w:t>.</w:t>
      </w:r>
    </w:p>
    <w:p w14:paraId="5BF19C2F" w14:textId="458C0341" w:rsidR="006D0DC8" w:rsidRPr="00B3765A" w:rsidRDefault="008A2741" w:rsidP="00B3765A">
      <w:pPr>
        <w:spacing w:before="120" w:after="12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B458CA">
        <w:rPr>
          <w:rFonts w:cs="Calibri"/>
          <w:b/>
          <w:bCs/>
        </w:rPr>
        <w:t>4</w:t>
      </w:r>
      <w:r w:rsidRPr="00B3765A">
        <w:rPr>
          <w:rFonts w:cs="Calibri"/>
          <w:b/>
          <w:bCs/>
        </w:rPr>
        <w:t xml:space="preserve"> </w:t>
      </w:r>
      <w:r w:rsidR="006D0DC8" w:rsidRPr="00B3765A">
        <w:rPr>
          <w:rFonts w:cs="Calibri"/>
          <w:b/>
          <w:bCs/>
        </w:rPr>
        <w:t>pkt</w:t>
      </w:r>
      <w:r w:rsidR="00C278C2" w:rsidRPr="00B3765A">
        <w:rPr>
          <w:rFonts w:cs="Calibri"/>
          <w:b/>
          <w:bCs/>
        </w:rPr>
        <w:t>.</w:t>
      </w:r>
      <w:r w:rsidR="006D0DC8" w:rsidRPr="00B3765A">
        <w:rPr>
          <w:rFonts w:cs="Calibri"/>
        </w:rPr>
        <w:t xml:space="preserve"> – </w:t>
      </w:r>
      <w:r w:rsidR="00146DB0" w:rsidRPr="00B3765A">
        <w:rPr>
          <w:rFonts w:cs="Calibri"/>
        </w:rPr>
        <w:t>wyczerpujący</w:t>
      </w:r>
      <w:r w:rsidR="008B2586">
        <w:rPr>
          <w:rFonts w:cs="Calibri"/>
        </w:rPr>
        <w:t xml:space="preserve"> (bardzo dobry)</w:t>
      </w:r>
      <w:r w:rsidR="00146DB0" w:rsidRPr="00B3765A">
        <w:rPr>
          <w:rFonts w:cs="Calibri"/>
        </w:rPr>
        <w:t xml:space="preserve"> opis metod i technik badawczych w powiązaniu do obszarów badawczych; przedstawiono powiązanie metod i technik badawczych wraz z </w:t>
      </w:r>
      <w:r w:rsidR="00417836">
        <w:rPr>
          <w:rFonts w:cs="Calibri"/>
        </w:rPr>
        <w:t xml:space="preserve">wyczerpującym </w:t>
      </w:r>
      <w:r w:rsidR="00146DB0" w:rsidRPr="00B3765A">
        <w:rPr>
          <w:rFonts w:cs="Calibri"/>
        </w:rPr>
        <w:t>uzasadnieniem</w:t>
      </w:r>
      <w:r w:rsidR="008B2586">
        <w:rPr>
          <w:rFonts w:cs="Calibri"/>
        </w:rPr>
        <w:t>.</w:t>
      </w:r>
    </w:p>
    <w:p w14:paraId="5F01A511" w14:textId="15BBC68B" w:rsidR="006D0DC8" w:rsidRPr="007241CD" w:rsidRDefault="0069034C" w:rsidP="00350557">
      <w:pPr>
        <w:numPr>
          <w:ilvl w:val="0"/>
          <w:numId w:val="4"/>
        </w:numPr>
        <w:suppressAutoHyphens w:val="0"/>
        <w:autoSpaceDN/>
        <w:spacing w:before="120" w:after="120" w:line="276" w:lineRule="auto"/>
        <w:ind w:left="284" w:hanging="284"/>
        <w:textAlignment w:val="auto"/>
        <w:rPr>
          <w:lang w:eastAsia="pl-PL"/>
        </w:rPr>
      </w:pPr>
      <w:r w:rsidRPr="007241CD">
        <w:rPr>
          <w:rFonts w:asciiTheme="minorHAnsi" w:hAnsiTheme="minorHAnsi"/>
        </w:rPr>
        <w:t>Opis i uzasadnienie</w:t>
      </w:r>
      <w:r w:rsidR="00930A67" w:rsidRPr="007241CD">
        <w:rPr>
          <w:rFonts w:asciiTheme="minorHAnsi" w:hAnsiTheme="minorHAnsi"/>
        </w:rPr>
        <w:t xml:space="preserve"> </w:t>
      </w:r>
      <w:r w:rsidR="00C8697D" w:rsidRPr="007241CD">
        <w:rPr>
          <w:rFonts w:asciiTheme="minorHAnsi" w:hAnsiTheme="minorHAnsi"/>
        </w:rPr>
        <w:t xml:space="preserve">rozmiaru </w:t>
      </w:r>
      <w:r w:rsidR="00930A67" w:rsidRPr="007241CD">
        <w:rPr>
          <w:rFonts w:asciiTheme="minorHAnsi" w:hAnsiTheme="minorHAnsi"/>
        </w:rPr>
        <w:t xml:space="preserve">próby badawczej, tj. </w:t>
      </w:r>
      <w:r w:rsidR="00EA708C" w:rsidRPr="007241CD">
        <w:rPr>
          <w:rFonts w:asciiTheme="minorHAnsi" w:hAnsiTheme="minorHAnsi"/>
        </w:rPr>
        <w:t xml:space="preserve">ogólnych </w:t>
      </w:r>
      <w:r w:rsidR="00930A67" w:rsidRPr="007241CD">
        <w:rPr>
          <w:rFonts w:asciiTheme="minorHAnsi" w:hAnsiTheme="minorHAnsi"/>
        </w:rPr>
        <w:t>liczebnoś</w:t>
      </w:r>
      <w:r w:rsidR="007241CD" w:rsidRPr="007241CD">
        <w:rPr>
          <w:rFonts w:asciiTheme="minorHAnsi" w:hAnsiTheme="minorHAnsi"/>
        </w:rPr>
        <w:t>ci</w:t>
      </w:r>
      <w:r w:rsidR="00930A67" w:rsidRPr="007241CD">
        <w:rPr>
          <w:rFonts w:asciiTheme="minorHAnsi" w:hAnsiTheme="minorHAnsi"/>
        </w:rPr>
        <w:t xml:space="preserve"> populacji</w:t>
      </w:r>
      <w:r w:rsidR="00EA708C" w:rsidRPr="007241CD">
        <w:rPr>
          <w:rFonts w:asciiTheme="minorHAnsi" w:hAnsiTheme="minorHAnsi"/>
        </w:rPr>
        <w:t xml:space="preserve"> (grup)</w:t>
      </w:r>
      <w:r w:rsidR="00930A67" w:rsidRPr="007241CD">
        <w:rPr>
          <w:rFonts w:asciiTheme="minorHAnsi" w:hAnsiTheme="minorHAnsi"/>
        </w:rPr>
        <w:t xml:space="preserve"> podmiotów do objęcia badaniem, </w:t>
      </w:r>
      <w:r w:rsidR="00930A67" w:rsidRPr="007241CD">
        <w:t>zakładan</w:t>
      </w:r>
      <w:r w:rsidR="005163C9" w:rsidRPr="007241CD">
        <w:t>ej</w:t>
      </w:r>
      <w:r w:rsidR="00930A67" w:rsidRPr="007241CD">
        <w:t xml:space="preserve"> </w:t>
      </w:r>
      <w:r w:rsidRPr="007241CD">
        <w:t>liczb</w:t>
      </w:r>
      <w:r w:rsidR="007241CD" w:rsidRPr="007241CD">
        <w:t>y</w:t>
      </w:r>
      <w:r w:rsidRPr="007241CD">
        <w:t xml:space="preserve"> </w:t>
      </w:r>
      <w:r w:rsidR="00930A67" w:rsidRPr="007241CD">
        <w:t>efektywnie zrealizowan</w:t>
      </w:r>
      <w:r w:rsidRPr="007241CD">
        <w:t>ych</w:t>
      </w:r>
      <w:r w:rsidR="00930A67" w:rsidRPr="007241CD">
        <w:t xml:space="preserve"> wywiadów</w:t>
      </w:r>
      <w:r w:rsidRPr="007241CD">
        <w:t>,</w:t>
      </w:r>
      <w:r w:rsidR="00930A67" w:rsidRPr="007241CD">
        <w:t xml:space="preserve"> określan</w:t>
      </w:r>
      <w:r w:rsidR="005163C9" w:rsidRPr="007241CD">
        <w:t>ej</w:t>
      </w:r>
      <w:r w:rsidR="00930A67" w:rsidRPr="007241CD">
        <w:t xml:space="preserve"> w oparciu o metody doboru minimalnego rozmiaru próby badawczej</w:t>
      </w:r>
      <w:r w:rsidR="00930A67" w:rsidRPr="007241CD">
        <w:rPr>
          <w:rStyle w:val="Odwoanieprzypisudolnego"/>
        </w:rPr>
        <w:footnoteReference w:id="1"/>
      </w:r>
      <w:r w:rsidR="007241CD" w:rsidRPr="007241CD">
        <w:t xml:space="preserve"> </w:t>
      </w:r>
      <w:r w:rsidR="00930A67" w:rsidRPr="007241CD">
        <w:rPr>
          <w:rFonts w:asciiTheme="minorHAnsi" w:hAnsiTheme="minorHAnsi"/>
        </w:rPr>
        <w:t>wraz z charakterystyką założonej populacji oraz uzasadnieniem</w:t>
      </w:r>
      <w:r w:rsidRPr="007241CD">
        <w:rPr>
          <w:rFonts w:asciiTheme="minorHAnsi" w:hAnsiTheme="minorHAnsi"/>
        </w:rPr>
        <w:t xml:space="preserve"> przyjętych założeń do wszystkich zaproponowanych w ofercie metod i technik badawczych w kontekście realizacji celów badania. </w:t>
      </w:r>
      <w:r w:rsidR="00350557" w:rsidRPr="007241CD">
        <w:t xml:space="preserve"> </w:t>
      </w:r>
      <w:r w:rsidR="00DB22D0" w:rsidRPr="007241CD">
        <w:rPr>
          <w:b/>
          <w:bCs/>
        </w:rPr>
        <w:t xml:space="preserve">max. </w:t>
      </w:r>
      <w:r w:rsidR="006D0DC8" w:rsidRPr="007241CD">
        <w:rPr>
          <w:b/>
          <w:bCs/>
        </w:rPr>
        <w:t>1</w:t>
      </w:r>
      <w:r w:rsidR="00347D7C">
        <w:rPr>
          <w:b/>
          <w:bCs/>
        </w:rPr>
        <w:t>6</w:t>
      </w:r>
      <w:r w:rsidR="006D0DC8" w:rsidRPr="007241CD">
        <w:rPr>
          <w:b/>
          <w:bCs/>
        </w:rPr>
        <w:t xml:space="preserve"> pkt</w:t>
      </w:r>
      <w:r w:rsidR="00C278C2" w:rsidRPr="007241CD">
        <w:rPr>
          <w:b/>
          <w:bCs/>
        </w:rPr>
        <w:t>.</w:t>
      </w:r>
      <w:r w:rsidR="006D0DC8" w:rsidRPr="007241CD">
        <w:rPr>
          <w:b/>
          <w:bCs/>
        </w:rPr>
        <w:t xml:space="preserve"> (0, </w:t>
      </w:r>
      <w:r w:rsidR="00B458CA">
        <w:rPr>
          <w:b/>
          <w:bCs/>
        </w:rPr>
        <w:t>8</w:t>
      </w:r>
      <w:r w:rsidR="008A2741" w:rsidRPr="007241CD">
        <w:rPr>
          <w:b/>
          <w:bCs/>
        </w:rPr>
        <w:t xml:space="preserve">, </w:t>
      </w:r>
      <w:r w:rsidR="00B458CA">
        <w:rPr>
          <w:b/>
          <w:bCs/>
        </w:rPr>
        <w:t>12</w:t>
      </w:r>
      <w:r w:rsidR="008A2741" w:rsidRPr="007241CD">
        <w:rPr>
          <w:b/>
          <w:bCs/>
        </w:rPr>
        <w:t>, 1</w:t>
      </w:r>
      <w:r w:rsidR="00B458CA">
        <w:rPr>
          <w:b/>
          <w:bCs/>
        </w:rPr>
        <w:t>6</w:t>
      </w:r>
      <w:r w:rsidR="006D0DC8" w:rsidRPr="007241CD">
        <w:rPr>
          <w:b/>
          <w:bCs/>
        </w:rPr>
        <w:t>)</w:t>
      </w:r>
      <w:r w:rsidR="008B2586" w:rsidRPr="007241CD">
        <w:rPr>
          <w:b/>
          <w:bCs/>
        </w:rPr>
        <w:t>.</w:t>
      </w:r>
      <w:r w:rsidR="004D5A10" w:rsidRPr="007241CD">
        <w:rPr>
          <w:b/>
          <w:bCs/>
        </w:rPr>
        <w:t xml:space="preserve"> </w:t>
      </w:r>
    </w:p>
    <w:p w14:paraId="5D266FE4" w14:textId="7CD83E38" w:rsidR="006D0DC8" w:rsidRPr="007241CD" w:rsidRDefault="006D0DC8" w:rsidP="00B3765A">
      <w:pPr>
        <w:spacing w:before="120" w:after="120" w:line="276" w:lineRule="auto"/>
        <w:rPr>
          <w:rFonts w:cs="Calibri"/>
        </w:rPr>
      </w:pPr>
      <w:r w:rsidRPr="007241CD">
        <w:rPr>
          <w:rFonts w:cs="Calibri"/>
          <w:b/>
          <w:bCs/>
        </w:rPr>
        <w:t>0 pkt</w:t>
      </w:r>
      <w:r w:rsidR="00C278C2" w:rsidRPr="007241CD">
        <w:rPr>
          <w:rFonts w:cs="Calibri"/>
          <w:b/>
          <w:bCs/>
        </w:rPr>
        <w:t>.</w:t>
      </w:r>
      <w:r w:rsidRPr="007241CD">
        <w:rPr>
          <w:rFonts w:cs="Calibri"/>
        </w:rPr>
        <w:t xml:space="preserve"> </w:t>
      </w:r>
      <w:r w:rsidR="006252F2" w:rsidRPr="007241CD">
        <w:rPr>
          <w:rFonts w:cs="Calibri"/>
        </w:rPr>
        <w:t>–</w:t>
      </w:r>
      <w:r w:rsidRPr="007241CD">
        <w:rPr>
          <w:rFonts w:cs="Calibri"/>
        </w:rPr>
        <w:t xml:space="preserve"> </w:t>
      </w:r>
      <w:r w:rsidR="006252F2" w:rsidRPr="007241CD">
        <w:rPr>
          <w:rFonts w:cs="Calibri"/>
        </w:rPr>
        <w:t>brak opisu</w:t>
      </w:r>
      <w:r w:rsidR="0069034C" w:rsidRPr="007241CD">
        <w:rPr>
          <w:rFonts w:cs="Calibri"/>
        </w:rPr>
        <w:t xml:space="preserve"> i uzasadnienia</w:t>
      </w:r>
      <w:r w:rsidR="006252F2" w:rsidRPr="007241CD">
        <w:rPr>
          <w:rFonts w:cs="Calibri"/>
        </w:rPr>
        <w:t xml:space="preserve"> </w:t>
      </w:r>
      <w:r w:rsidR="00C8697D" w:rsidRPr="007241CD">
        <w:rPr>
          <w:rFonts w:cs="Calibri"/>
        </w:rPr>
        <w:t xml:space="preserve">rozmiaru </w:t>
      </w:r>
      <w:r w:rsidR="005D56F1" w:rsidRPr="007241CD">
        <w:rPr>
          <w:rFonts w:cs="Calibri"/>
        </w:rPr>
        <w:t>próby badawczej</w:t>
      </w:r>
      <w:r w:rsidR="005D6FF6" w:rsidRPr="007241CD">
        <w:rPr>
          <w:rFonts w:asciiTheme="minorHAnsi" w:hAnsiTheme="minorHAnsi"/>
        </w:rPr>
        <w:t xml:space="preserve">, tj. </w:t>
      </w:r>
      <w:r w:rsidR="00EC3305" w:rsidRPr="007241CD">
        <w:rPr>
          <w:rFonts w:asciiTheme="minorHAnsi" w:hAnsiTheme="minorHAnsi"/>
        </w:rPr>
        <w:t xml:space="preserve">ogólnych </w:t>
      </w:r>
      <w:r w:rsidR="005D6FF6" w:rsidRPr="007241CD">
        <w:rPr>
          <w:rFonts w:asciiTheme="minorHAnsi" w:hAnsiTheme="minorHAnsi"/>
        </w:rPr>
        <w:t>liczebnoś</w:t>
      </w:r>
      <w:r w:rsidR="0069034C" w:rsidRPr="007241CD">
        <w:rPr>
          <w:rFonts w:asciiTheme="minorHAnsi" w:hAnsiTheme="minorHAnsi"/>
        </w:rPr>
        <w:t>ci</w:t>
      </w:r>
      <w:r w:rsidR="005D6FF6" w:rsidRPr="007241CD">
        <w:rPr>
          <w:rFonts w:asciiTheme="minorHAnsi" w:hAnsiTheme="minorHAnsi"/>
        </w:rPr>
        <w:t xml:space="preserve"> populacji</w:t>
      </w:r>
      <w:r w:rsidR="00E81BC4" w:rsidRPr="007241CD">
        <w:rPr>
          <w:rFonts w:asciiTheme="minorHAnsi" w:hAnsiTheme="minorHAnsi"/>
        </w:rPr>
        <w:t xml:space="preserve"> (grup)</w:t>
      </w:r>
      <w:r w:rsidR="005D6FF6" w:rsidRPr="007241CD">
        <w:rPr>
          <w:rFonts w:asciiTheme="minorHAnsi" w:hAnsiTheme="minorHAnsi"/>
        </w:rPr>
        <w:t xml:space="preserve"> podmiotów do objęcia badaniem, </w:t>
      </w:r>
      <w:r w:rsidR="005D6FF6" w:rsidRPr="007241CD">
        <w:t>zakładan</w:t>
      </w:r>
      <w:r w:rsidR="00B4083E" w:rsidRPr="007241CD">
        <w:t>ej liczby</w:t>
      </w:r>
      <w:r w:rsidR="005D6FF6" w:rsidRPr="007241CD">
        <w:t xml:space="preserve"> efektywnie zrealizowan</w:t>
      </w:r>
      <w:r w:rsidR="00B4083E" w:rsidRPr="007241CD">
        <w:t xml:space="preserve">ych </w:t>
      </w:r>
      <w:r w:rsidR="005D6FF6" w:rsidRPr="007241CD">
        <w:t>wywiadów określan</w:t>
      </w:r>
      <w:r w:rsidR="00B4083E" w:rsidRPr="007241CD">
        <w:t>ej</w:t>
      </w:r>
      <w:r w:rsidR="005D6FF6" w:rsidRPr="007241CD">
        <w:t xml:space="preserve"> w oparciu o metody doboru minimalnego rozmiaru próby badawczej</w:t>
      </w:r>
      <w:r w:rsidR="00B4083E" w:rsidRPr="007241CD">
        <w:rPr>
          <w:rFonts w:asciiTheme="minorHAnsi" w:hAnsiTheme="minorHAnsi"/>
        </w:rPr>
        <w:t>, brak</w:t>
      </w:r>
      <w:r w:rsidR="005D6FF6" w:rsidRPr="007241CD">
        <w:rPr>
          <w:rFonts w:asciiTheme="minorHAnsi" w:hAnsiTheme="minorHAnsi"/>
        </w:rPr>
        <w:t xml:space="preserve"> charakterystyk</w:t>
      </w:r>
      <w:r w:rsidR="00B4083E" w:rsidRPr="007241CD">
        <w:rPr>
          <w:rFonts w:asciiTheme="minorHAnsi" w:hAnsiTheme="minorHAnsi"/>
        </w:rPr>
        <w:t>i</w:t>
      </w:r>
      <w:r w:rsidR="005D6FF6" w:rsidRPr="007241CD">
        <w:rPr>
          <w:rFonts w:asciiTheme="minorHAnsi" w:hAnsiTheme="minorHAnsi"/>
        </w:rPr>
        <w:t xml:space="preserve"> założonej populacji oraz </w:t>
      </w:r>
      <w:r w:rsidR="00E4174A" w:rsidRPr="007241CD">
        <w:rPr>
          <w:rFonts w:asciiTheme="minorHAnsi" w:hAnsiTheme="minorHAnsi"/>
        </w:rPr>
        <w:t>uzasadnieni</w:t>
      </w:r>
      <w:r w:rsidR="0069034C" w:rsidRPr="007241CD">
        <w:rPr>
          <w:rFonts w:asciiTheme="minorHAnsi" w:hAnsiTheme="minorHAnsi"/>
        </w:rPr>
        <w:t>a</w:t>
      </w:r>
      <w:r w:rsidR="00E4174A" w:rsidRPr="007241CD">
        <w:rPr>
          <w:rFonts w:asciiTheme="minorHAnsi" w:hAnsiTheme="minorHAnsi"/>
        </w:rPr>
        <w:t xml:space="preserve"> przyjętych</w:t>
      </w:r>
      <w:r w:rsidR="00DA4B19" w:rsidRPr="007241CD">
        <w:rPr>
          <w:rFonts w:asciiTheme="minorHAnsi" w:hAnsiTheme="minorHAnsi"/>
        </w:rPr>
        <w:t xml:space="preserve"> założeń</w:t>
      </w:r>
      <w:r w:rsidR="00E4174A" w:rsidRPr="007241CD">
        <w:rPr>
          <w:rFonts w:asciiTheme="minorHAnsi" w:hAnsiTheme="minorHAnsi"/>
        </w:rPr>
        <w:t xml:space="preserve"> do wszystkich zaproponowanych w ofercie metod i technik badawczych w kontekście realizacji celów badania</w:t>
      </w:r>
      <w:r w:rsidR="00E4174A" w:rsidRPr="007241CD" w:rsidDel="005D6FF6">
        <w:t xml:space="preserve"> </w:t>
      </w:r>
      <w:r w:rsidR="00B4083E" w:rsidRPr="007241CD">
        <w:rPr>
          <w:rFonts w:cs="Calibri"/>
        </w:rPr>
        <w:t xml:space="preserve"> bądź</w:t>
      </w:r>
      <w:r w:rsidR="00E4174A" w:rsidRPr="007241CD">
        <w:rPr>
          <w:rFonts w:cs="Calibri"/>
        </w:rPr>
        <w:t xml:space="preserve"> </w:t>
      </w:r>
      <w:r w:rsidR="002B1E60" w:rsidRPr="007241CD">
        <w:rPr>
          <w:rFonts w:cs="Calibri"/>
        </w:rPr>
        <w:t>występują istotne błędy (w tym niespełnienie wymagań zawartych w OPZ)</w:t>
      </w:r>
      <w:r w:rsidR="005D56F1" w:rsidRPr="007241CD">
        <w:rPr>
          <w:rFonts w:cs="Calibri"/>
        </w:rPr>
        <w:t>.</w:t>
      </w:r>
    </w:p>
    <w:p w14:paraId="269F5B31" w14:textId="0AB9C482" w:rsidR="006D0DC8" w:rsidRPr="00641C33" w:rsidRDefault="00B458CA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8</w:t>
      </w:r>
      <w:r w:rsidR="008A2741" w:rsidRPr="00641C33">
        <w:rPr>
          <w:rFonts w:cs="Calibri"/>
          <w:b/>
          <w:bCs/>
        </w:rPr>
        <w:t xml:space="preserve"> </w:t>
      </w:r>
      <w:r w:rsidR="006D0DC8" w:rsidRPr="00641C33">
        <w:rPr>
          <w:rFonts w:cs="Calibri"/>
          <w:b/>
          <w:bCs/>
        </w:rPr>
        <w:t>pkt</w:t>
      </w:r>
      <w:r w:rsidR="00C278C2" w:rsidRPr="00641C33">
        <w:rPr>
          <w:rFonts w:cs="Calibri"/>
          <w:b/>
          <w:bCs/>
        </w:rPr>
        <w:t>.</w:t>
      </w:r>
      <w:r w:rsidR="006D0DC8" w:rsidRPr="00641C33">
        <w:rPr>
          <w:rFonts w:cs="Calibri"/>
        </w:rPr>
        <w:t xml:space="preserve"> </w:t>
      </w:r>
      <w:r w:rsidR="006252F2" w:rsidRPr="00641C33">
        <w:rPr>
          <w:rFonts w:cs="Calibri"/>
        </w:rPr>
        <w:t>–</w:t>
      </w:r>
      <w:r w:rsidR="006D0DC8" w:rsidRPr="00641C33">
        <w:rPr>
          <w:rFonts w:cs="Calibri"/>
        </w:rPr>
        <w:t xml:space="preserve"> </w:t>
      </w:r>
      <w:r w:rsidR="00F41F29" w:rsidRPr="00641C33">
        <w:rPr>
          <w:rFonts w:cs="Calibri"/>
        </w:rPr>
        <w:t xml:space="preserve">dostateczny </w:t>
      </w:r>
      <w:r w:rsidR="006252F2" w:rsidRPr="00641C33">
        <w:rPr>
          <w:rFonts w:cs="Calibri"/>
        </w:rPr>
        <w:t xml:space="preserve">opis </w:t>
      </w:r>
      <w:r w:rsidR="0069034C" w:rsidRPr="00641C33">
        <w:rPr>
          <w:rFonts w:cs="Calibri"/>
        </w:rPr>
        <w:t xml:space="preserve">i uzasadnienie </w:t>
      </w:r>
      <w:r w:rsidR="00C8697D" w:rsidRPr="00641C33">
        <w:rPr>
          <w:rFonts w:cs="Calibri"/>
        </w:rPr>
        <w:t xml:space="preserve">rozmiaru </w:t>
      </w:r>
      <w:r w:rsidR="006252F2" w:rsidRPr="00641C33">
        <w:rPr>
          <w:rFonts w:cs="Calibri"/>
        </w:rPr>
        <w:t>prób</w:t>
      </w:r>
      <w:r w:rsidR="002B0128" w:rsidRPr="00641C33">
        <w:rPr>
          <w:rFonts w:cs="Calibri"/>
        </w:rPr>
        <w:t>y</w:t>
      </w:r>
      <w:r w:rsidR="006252F2" w:rsidRPr="00641C33">
        <w:rPr>
          <w:rFonts w:cs="Calibri"/>
        </w:rPr>
        <w:t xml:space="preserve"> </w:t>
      </w:r>
      <w:r w:rsidR="002B0128" w:rsidRPr="00641C33">
        <w:rPr>
          <w:rFonts w:cs="Calibri"/>
        </w:rPr>
        <w:t>badawczej</w:t>
      </w:r>
      <w:r w:rsidR="00B4083E" w:rsidRPr="00641C33">
        <w:rPr>
          <w:rFonts w:asciiTheme="minorHAnsi" w:hAnsiTheme="minorHAnsi"/>
        </w:rPr>
        <w:t xml:space="preserve">, tj. </w:t>
      </w:r>
      <w:r w:rsidR="00EC3305" w:rsidRPr="00641C33">
        <w:rPr>
          <w:rFonts w:asciiTheme="minorHAnsi" w:hAnsiTheme="minorHAnsi"/>
        </w:rPr>
        <w:t xml:space="preserve">ogólnych </w:t>
      </w:r>
      <w:r w:rsidR="00B4083E" w:rsidRPr="00641C33">
        <w:rPr>
          <w:rFonts w:asciiTheme="minorHAnsi" w:hAnsiTheme="minorHAnsi"/>
        </w:rPr>
        <w:t>liczebnoś</w:t>
      </w:r>
      <w:r w:rsidR="00DA4B19" w:rsidRPr="00641C33">
        <w:rPr>
          <w:rFonts w:asciiTheme="minorHAnsi" w:hAnsiTheme="minorHAnsi"/>
        </w:rPr>
        <w:t>ci</w:t>
      </w:r>
      <w:r w:rsidR="00B4083E" w:rsidRPr="00641C33">
        <w:rPr>
          <w:rFonts w:asciiTheme="minorHAnsi" w:hAnsiTheme="minorHAnsi"/>
        </w:rPr>
        <w:t xml:space="preserve"> populacji </w:t>
      </w:r>
      <w:r w:rsidR="00E81BC4" w:rsidRPr="00641C33">
        <w:rPr>
          <w:rFonts w:asciiTheme="minorHAnsi" w:hAnsiTheme="minorHAnsi"/>
        </w:rPr>
        <w:t xml:space="preserve">(grup) </w:t>
      </w:r>
      <w:r w:rsidR="00B4083E" w:rsidRPr="00641C33">
        <w:rPr>
          <w:rFonts w:asciiTheme="minorHAnsi" w:hAnsiTheme="minorHAnsi"/>
        </w:rPr>
        <w:t xml:space="preserve">podmiotów do objęcia badaniem, </w:t>
      </w:r>
      <w:r w:rsidR="00B4083E" w:rsidRPr="00641C33">
        <w:t>zakładanej liczby efektywnie zrealizowanych wywiadów określanej w oparciu o metody doboru minimalnego rozmiaru próby badawczej</w:t>
      </w:r>
      <w:r w:rsidR="00B4083E" w:rsidRPr="00641C33">
        <w:rPr>
          <w:rFonts w:asciiTheme="minorHAnsi" w:hAnsiTheme="minorHAnsi"/>
        </w:rPr>
        <w:t>, dostateczna charakterystyka założonej populacji oraz uzasadnienie przyjętych</w:t>
      </w:r>
      <w:r w:rsidR="00DA4B19" w:rsidRPr="00641C33">
        <w:rPr>
          <w:rFonts w:asciiTheme="minorHAnsi" w:hAnsiTheme="minorHAnsi"/>
        </w:rPr>
        <w:t xml:space="preserve"> założeń</w:t>
      </w:r>
      <w:r w:rsidR="00B4083E" w:rsidRPr="00641C33">
        <w:rPr>
          <w:rFonts w:asciiTheme="minorHAnsi" w:hAnsiTheme="minorHAnsi"/>
        </w:rPr>
        <w:t xml:space="preserve"> do zaproponowanych w ofercie</w:t>
      </w:r>
      <w:r w:rsidR="00E4174A" w:rsidRPr="00641C33">
        <w:rPr>
          <w:rFonts w:asciiTheme="minorHAnsi" w:hAnsiTheme="minorHAnsi"/>
        </w:rPr>
        <w:t xml:space="preserve"> metod i technik badawczych w kontekście realizacji celów badania.</w:t>
      </w:r>
      <w:r w:rsidR="00B4083E" w:rsidRPr="00641C33">
        <w:rPr>
          <w:rFonts w:asciiTheme="minorHAnsi" w:hAnsiTheme="minorHAnsi"/>
        </w:rPr>
        <w:t xml:space="preserve"> </w:t>
      </w:r>
    </w:p>
    <w:p w14:paraId="4A7A26B7" w14:textId="0BB6D3FF" w:rsidR="00F41F29" w:rsidRPr="002F1BE3" w:rsidRDefault="00B458CA" w:rsidP="00B3765A">
      <w:pPr>
        <w:spacing w:before="120" w:after="120" w:line="276" w:lineRule="auto"/>
        <w:rPr>
          <w:rFonts w:cs="Calibri"/>
        </w:rPr>
      </w:pPr>
      <w:r>
        <w:rPr>
          <w:rFonts w:cs="Calibri"/>
          <w:b/>
          <w:bCs/>
        </w:rPr>
        <w:t>12</w:t>
      </w:r>
      <w:r w:rsidR="008A2741" w:rsidRPr="002F1BE3">
        <w:rPr>
          <w:rFonts w:cs="Calibri"/>
          <w:b/>
          <w:bCs/>
        </w:rPr>
        <w:t xml:space="preserve"> </w:t>
      </w:r>
      <w:r w:rsidR="00F41F29" w:rsidRPr="002F1BE3">
        <w:rPr>
          <w:rFonts w:cs="Calibri"/>
          <w:b/>
          <w:bCs/>
        </w:rPr>
        <w:t>pkt.</w:t>
      </w:r>
      <w:r w:rsidR="00F41F29" w:rsidRPr="002F1BE3">
        <w:rPr>
          <w:rFonts w:cs="Calibri"/>
        </w:rPr>
        <w:t xml:space="preserve"> – dobry opis </w:t>
      </w:r>
      <w:r w:rsidR="003D740D" w:rsidRPr="002F1BE3">
        <w:rPr>
          <w:rFonts w:cs="Calibri"/>
        </w:rPr>
        <w:t xml:space="preserve">i uzasadnienie </w:t>
      </w:r>
      <w:r w:rsidR="00C8697D" w:rsidRPr="002F1BE3">
        <w:rPr>
          <w:rFonts w:cs="Calibri"/>
        </w:rPr>
        <w:t xml:space="preserve">rozmiaru </w:t>
      </w:r>
      <w:r w:rsidR="00F41F29" w:rsidRPr="002F1BE3">
        <w:rPr>
          <w:rFonts w:cs="Calibri"/>
        </w:rPr>
        <w:t>prób</w:t>
      </w:r>
      <w:r w:rsidR="00674786" w:rsidRPr="002F1BE3">
        <w:rPr>
          <w:rFonts w:cs="Calibri"/>
        </w:rPr>
        <w:t>y</w:t>
      </w:r>
      <w:r w:rsidR="00F41F29" w:rsidRPr="002F1BE3">
        <w:rPr>
          <w:rFonts w:cs="Calibri"/>
        </w:rPr>
        <w:t xml:space="preserve"> </w:t>
      </w:r>
      <w:r w:rsidR="00674786" w:rsidRPr="002F1BE3">
        <w:rPr>
          <w:rFonts w:cs="Calibri"/>
        </w:rPr>
        <w:t>badawczej</w:t>
      </w:r>
      <w:r w:rsidR="00DA4B19" w:rsidRPr="002F1BE3">
        <w:rPr>
          <w:rFonts w:asciiTheme="minorHAnsi" w:hAnsiTheme="minorHAnsi"/>
        </w:rPr>
        <w:t xml:space="preserve">, tj. </w:t>
      </w:r>
      <w:r w:rsidR="00EC3305" w:rsidRPr="002F1BE3">
        <w:rPr>
          <w:rFonts w:asciiTheme="minorHAnsi" w:hAnsiTheme="minorHAnsi"/>
        </w:rPr>
        <w:t xml:space="preserve">ogólnych </w:t>
      </w:r>
      <w:r w:rsidR="00DA4B19" w:rsidRPr="002F1BE3">
        <w:rPr>
          <w:rFonts w:asciiTheme="minorHAnsi" w:hAnsiTheme="minorHAnsi"/>
        </w:rPr>
        <w:t xml:space="preserve">liczebności populacji </w:t>
      </w:r>
      <w:r w:rsidR="00E81BC4" w:rsidRPr="002F1BE3">
        <w:rPr>
          <w:rFonts w:asciiTheme="minorHAnsi" w:hAnsiTheme="minorHAnsi"/>
        </w:rPr>
        <w:t xml:space="preserve">(grup) </w:t>
      </w:r>
      <w:r w:rsidR="00DA4B19" w:rsidRPr="002F1BE3">
        <w:rPr>
          <w:rFonts w:asciiTheme="minorHAnsi" w:hAnsiTheme="minorHAnsi"/>
        </w:rPr>
        <w:t xml:space="preserve">podmiotów do objęcia badaniem, </w:t>
      </w:r>
      <w:r w:rsidR="00DA4B19" w:rsidRPr="002F1BE3">
        <w:t>zakładanej liczby efektywnie zrealizowanych wywiadów określanej w oparciu o metody doboru minimalnego rozmiaru próby badawczej</w:t>
      </w:r>
      <w:r w:rsidR="00DA4B19" w:rsidRPr="002F1BE3">
        <w:rPr>
          <w:rFonts w:asciiTheme="minorHAnsi" w:hAnsiTheme="minorHAnsi"/>
        </w:rPr>
        <w:t xml:space="preserve">, </w:t>
      </w:r>
      <w:r w:rsidR="00BE3A26" w:rsidRPr="002F1BE3">
        <w:rPr>
          <w:rFonts w:asciiTheme="minorHAnsi" w:hAnsiTheme="minorHAnsi"/>
        </w:rPr>
        <w:t>dobra</w:t>
      </w:r>
      <w:r w:rsidR="00DA4B19" w:rsidRPr="002F1BE3">
        <w:rPr>
          <w:rFonts w:asciiTheme="minorHAnsi" w:hAnsiTheme="minorHAnsi"/>
        </w:rPr>
        <w:t xml:space="preserve"> charakterystyka założonej populacji oraz uzasadnienie przyjętych założeń do zaproponowanych w ofercie metod i technik badawczych w kontekście realizacji celów badania.</w:t>
      </w:r>
    </w:p>
    <w:p w14:paraId="4D2EAA90" w14:textId="45BE5C5C" w:rsidR="004F2ED1" w:rsidRPr="00E442A5" w:rsidRDefault="00B458CA" w:rsidP="004F2ED1">
      <w:pPr>
        <w:spacing w:before="120" w:after="120" w:line="276" w:lineRule="auto"/>
        <w:rPr>
          <w:rFonts w:asciiTheme="minorHAnsi" w:hAnsiTheme="minorHAnsi"/>
        </w:rPr>
      </w:pPr>
      <w:r>
        <w:rPr>
          <w:rFonts w:cs="Calibri"/>
          <w:b/>
          <w:bCs/>
        </w:rPr>
        <w:t>16</w:t>
      </w:r>
      <w:r w:rsidR="008A2741" w:rsidRPr="00E442A5">
        <w:rPr>
          <w:rFonts w:cs="Calibri"/>
          <w:b/>
          <w:bCs/>
        </w:rPr>
        <w:t xml:space="preserve"> </w:t>
      </w:r>
      <w:r w:rsidR="006D0DC8" w:rsidRPr="00E442A5">
        <w:rPr>
          <w:rFonts w:cs="Calibri"/>
          <w:b/>
          <w:bCs/>
        </w:rPr>
        <w:t>pkt</w:t>
      </w:r>
      <w:r w:rsidR="00C278C2" w:rsidRPr="00E442A5">
        <w:rPr>
          <w:rFonts w:cs="Calibri"/>
          <w:b/>
          <w:bCs/>
        </w:rPr>
        <w:t>.</w:t>
      </w:r>
      <w:r w:rsidR="006D0DC8" w:rsidRPr="00E442A5">
        <w:rPr>
          <w:rFonts w:cs="Calibri"/>
        </w:rPr>
        <w:t xml:space="preserve"> </w:t>
      </w:r>
      <w:r w:rsidR="006252F2" w:rsidRPr="00E442A5">
        <w:rPr>
          <w:rFonts w:cs="Calibri"/>
        </w:rPr>
        <w:t xml:space="preserve">– wyczerpujący opis </w:t>
      </w:r>
      <w:r w:rsidR="003D740D" w:rsidRPr="00E442A5">
        <w:rPr>
          <w:rFonts w:cs="Calibri"/>
        </w:rPr>
        <w:t>i uzasadnienie</w:t>
      </w:r>
      <w:r w:rsidR="00C8697D" w:rsidRPr="00E442A5">
        <w:rPr>
          <w:rFonts w:cs="Calibri"/>
        </w:rPr>
        <w:t xml:space="preserve"> rozmiaru</w:t>
      </w:r>
      <w:r w:rsidR="003D740D" w:rsidRPr="00E442A5">
        <w:rPr>
          <w:rFonts w:cs="Calibri"/>
        </w:rPr>
        <w:t xml:space="preserve"> </w:t>
      </w:r>
      <w:r w:rsidR="006252F2" w:rsidRPr="00E442A5">
        <w:rPr>
          <w:rFonts w:cs="Calibri"/>
        </w:rPr>
        <w:t>prób</w:t>
      </w:r>
      <w:r w:rsidR="001F4585" w:rsidRPr="00E442A5">
        <w:rPr>
          <w:rFonts w:cs="Calibri"/>
        </w:rPr>
        <w:t>y</w:t>
      </w:r>
      <w:r w:rsidR="006252F2" w:rsidRPr="00E442A5">
        <w:rPr>
          <w:rFonts w:cs="Calibri"/>
        </w:rPr>
        <w:t xml:space="preserve"> </w:t>
      </w:r>
      <w:r w:rsidR="001F4585" w:rsidRPr="00E442A5">
        <w:rPr>
          <w:rFonts w:cs="Calibri"/>
        </w:rPr>
        <w:t xml:space="preserve">badawczej </w:t>
      </w:r>
      <w:r w:rsidR="00BE3A26" w:rsidRPr="00E442A5">
        <w:rPr>
          <w:rFonts w:asciiTheme="minorHAnsi" w:hAnsiTheme="minorHAnsi"/>
        </w:rPr>
        <w:t xml:space="preserve">tj. </w:t>
      </w:r>
      <w:r w:rsidR="00EC3305" w:rsidRPr="00E442A5">
        <w:rPr>
          <w:rFonts w:asciiTheme="minorHAnsi" w:hAnsiTheme="minorHAnsi"/>
        </w:rPr>
        <w:t xml:space="preserve">ogólnych </w:t>
      </w:r>
      <w:r w:rsidR="00BE3A26" w:rsidRPr="00E442A5">
        <w:rPr>
          <w:rFonts w:asciiTheme="minorHAnsi" w:hAnsiTheme="minorHAnsi"/>
        </w:rPr>
        <w:t>liczebności populacji</w:t>
      </w:r>
      <w:r w:rsidR="00E81BC4" w:rsidRPr="00E442A5">
        <w:rPr>
          <w:rFonts w:asciiTheme="minorHAnsi" w:hAnsiTheme="minorHAnsi"/>
        </w:rPr>
        <w:t xml:space="preserve"> (grup)</w:t>
      </w:r>
      <w:r w:rsidR="00BE3A26" w:rsidRPr="00E442A5">
        <w:rPr>
          <w:rFonts w:asciiTheme="minorHAnsi" w:hAnsiTheme="minorHAnsi"/>
        </w:rPr>
        <w:t xml:space="preserve"> podmiotów do objęcia badaniem, </w:t>
      </w:r>
      <w:r w:rsidR="00BE3A26" w:rsidRPr="00E442A5">
        <w:t>zakładanej liczby efektywnie zrealizowanych wywiadów określanej w oparciu o metody doboru minimalnego rozmiaru próby badawczej</w:t>
      </w:r>
      <w:r w:rsidR="00BE3A26" w:rsidRPr="00E442A5">
        <w:rPr>
          <w:rFonts w:asciiTheme="minorHAnsi" w:hAnsiTheme="minorHAnsi"/>
        </w:rPr>
        <w:t xml:space="preserve">, wyczerpująca charakterystyka założonej populacji oraz uzasadnienie przyjętych założeń do wszystkich zaproponowanych w ofercie metod i technik badawczych w kontekście realizacji celów badania. </w:t>
      </w:r>
    </w:p>
    <w:p w14:paraId="5958BF9C" w14:textId="77777777" w:rsidR="00DD3CE4" w:rsidRDefault="00DD3CE4" w:rsidP="004D2CE3">
      <w:pPr>
        <w:tabs>
          <w:tab w:val="left" w:pos="708"/>
        </w:tabs>
        <w:spacing w:before="120" w:after="120"/>
        <w:rPr>
          <w:rFonts w:eastAsiaTheme="minorHAnsi"/>
          <w:b/>
          <w:bCs/>
        </w:rPr>
      </w:pPr>
      <w:r>
        <w:rPr>
          <w:b/>
          <w:lang w:eastAsia="pl-PL"/>
        </w:rPr>
        <w:t>Punkty przyznane przez członków oceniających ofertę zostaną zsumowane i podzielone przez liczbę członków komisji biorących udział w ocenie danej oferty.</w:t>
      </w:r>
    </w:p>
    <w:p w14:paraId="3CBBB809" w14:textId="39ED935F" w:rsidR="00DD3CE4" w:rsidRDefault="00DD3CE4" w:rsidP="004D2CE3">
      <w:pPr>
        <w:tabs>
          <w:tab w:val="left" w:pos="708"/>
        </w:tabs>
        <w:spacing w:before="120" w:after="12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Oferta, powinna otrzymać od każdego oceniającego co najmniej połowę punktów w każdej </w:t>
      </w:r>
      <w:r>
        <w:rPr>
          <w:rFonts w:eastAsia="Times New Roman"/>
          <w:b/>
        </w:rPr>
        <w:br/>
        <w:t xml:space="preserve">z </w:t>
      </w:r>
      <w:r w:rsidR="00877F91">
        <w:rPr>
          <w:rFonts w:eastAsia="Times New Roman"/>
          <w:b/>
        </w:rPr>
        <w:t>dwóch</w:t>
      </w:r>
      <w:r>
        <w:rPr>
          <w:rFonts w:eastAsia="Times New Roman"/>
          <w:b/>
        </w:rPr>
        <w:t xml:space="preserve"> ocenianych kategorii. Oferty, które nie będą spełniały tego warunku zostaną odrzucone.</w:t>
      </w:r>
    </w:p>
    <w:p w14:paraId="08900E7C" w14:textId="74B5BFA2" w:rsidR="00DD3CE4" w:rsidRDefault="00DD3CE4" w:rsidP="00B3765A">
      <w:pPr>
        <w:spacing w:before="120" w:after="120" w:line="276" w:lineRule="auto"/>
      </w:pPr>
    </w:p>
    <w:p w14:paraId="7B858DCD" w14:textId="6AFE1639" w:rsidR="00696967" w:rsidRDefault="00696967" w:rsidP="00696967">
      <w:pPr>
        <w:spacing w:before="120" w:after="360" w:line="276" w:lineRule="auto"/>
        <w:rPr>
          <w:b/>
          <w:bCs/>
        </w:rPr>
      </w:pPr>
      <w:r>
        <w:rPr>
          <w:b/>
          <w:bCs/>
        </w:rPr>
        <w:br w:type="column"/>
      </w:r>
      <w:r w:rsidRPr="00696967">
        <w:rPr>
          <w:b/>
          <w:bCs/>
        </w:rPr>
        <w:lastRenderedPageBreak/>
        <w:t>FORMULARZ OCENY OFERTY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96967" w14:paraId="663BF81F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DF8" w14:textId="6AFE1639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7E4989E4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31EF6B8C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6B0" w14:textId="77777777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1EC97738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24034C9E" w14:textId="77777777" w:rsidTr="00106B52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948" w14:textId="1F63BBE5" w:rsidR="00696967" w:rsidRPr="003865EF" w:rsidRDefault="00106B52" w:rsidP="00AC33BD">
            <w:pPr>
              <w:spacing w:before="120" w:after="120"/>
              <w:jc w:val="both"/>
              <w:rPr>
                <w:bCs/>
              </w:rPr>
            </w:pPr>
            <w:r>
              <w:t xml:space="preserve">IMIĘ I </w:t>
            </w:r>
            <w:r w:rsidR="00696967"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46541DAD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  <w:tr w:rsidR="00696967" w14:paraId="075671BA" w14:textId="77777777" w:rsidTr="00106B52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9EA" w14:textId="77777777" w:rsidR="00696967" w:rsidRPr="003865EF" w:rsidRDefault="00696967" w:rsidP="00AC33BD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494C188B" w14:textId="77777777" w:rsidR="00696967" w:rsidRDefault="00696967" w:rsidP="00AC33BD">
            <w:pPr>
              <w:jc w:val="both"/>
              <w:rPr>
                <w:b/>
                <w:bCs/>
              </w:rPr>
            </w:pPr>
          </w:p>
        </w:tc>
      </w:tr>
    </w:tbl>
    <w:p w14:paraId="30A76FCF" w14:textId="3BCA7ADE" w:rsidR="00696967" w:rsidRDefault="00696967" w:rsidP="00B3765A">
      <w:pPr>
        <w:spacing w:before="120" w:after="120" w:line="276" w:lineRule="auto"/>
        <w:rPr>
          <w:b/>
          <w:bCs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206"/>
        <w:gridCol w:w="1262"/>
        <w:gridCol w:w="1298"/>
        <w:gridCol w:w="2885"/>
        <w:gridCol w:w="146"/>
      </w:tblGrid>
      <w:tr w:rsidR="00E14FC3" w:rsidRPr="00E14FC3" w14:paraId="1CAB9930" w14:textId="77777777" w:rsidTr="006C17E5">
        <w:trPr>
          <w:gridAfter w:val="1"/>
          <w:wAfter w:w="146" w:type="dxa"/>
          <w:trHeight w:val="45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E9108F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2CF493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Koncepcja badania, w ramach której wyszczególnia się: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AF6ED7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 możliwych do uzyskania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BF3DE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07433E" w14:textId="77777777" w:rsidR="00E14FC3" w:rsidRPr="00E14FC3" w:rsidRDefault="00E14FC3" w:rsidP="00AB47A9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Uzasadnienie oceny</w:t>
            </w:r>
          </w:p>
        </w:tc>
      </w:tr>
      <w:tr w:rsidR="00E14FC3" w:rsidRPr="00E14FC3" w14:paraId="6B92ADCC" w14:textId="77777777" w:rsidTr="006C17E5">
        <w:trPr>
          <w:trHeight w:val="85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207CFB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67B261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32FD32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8255B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2DE4C2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201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14FC3" w:rsidRPr="00E14FC3" w14:paraId="07DBF92B" w14:textId="77777777" w:rsidTr="006C17E5">
        <w:trPr>
          <w:trHeight w:val="60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585A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6E9B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lang w:eastAsia="pl-PL"/>
              </w:rPr>
              <w:t xml:space="preserve">Indywidualny charakter koncepcji badawczej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F82A" w14:textId="3AAC6638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A7AB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4484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4CF4" w14:textId="77777777" w:rsidR="00E14FC3" w:rsidRPr="00E14FC3" w:rsidRDefault="00E14FC3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E5EDAD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14FC3" w:rsidRPr="00E14FC3" w14:paraId="11D280C7" w14:textId="77777777" w:rsidTr="006C17E5">
        <w:trPr>
          <w:trHeight w:val="60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88A4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C0E4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lang w:eastAsia="pl-PL"/>
              </w:rPr>
              <w:t>Wykorzystanie koncepcji ewaluacji opartej na teorii (TBE)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9EFA" w14:textId="0C223351" w:rsidR="00E14FC3" w:rsidRPr="00E14FC3" w:rsidRDefault="00BA7AB9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C6D9" w14:textId="77777777" w:rsidR="00E14FC3" w:rsidRPr="00E14FC3" w:rsidRDefault="00E14FC3" w:rsidP="00E14FC3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2721" w14:textId="77777777" w:rsidR="00E14FC3" w:rsidRPr="00E14FC3" w:rsidRDefault="00E14FC3" w:rsidP="00E14FC3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0A14F4" w14:textId="77777777" w:rsidR="00E14FC3" w:rsidRPr="00E14FC3" w:rsidRDefault="00E14FC3" w:rsidP="00E14FC3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01530F56" w14:textId="77777777" w:rsidTr="00CA44D8">
        <w:trPr>
          <w:trHeight w:val="526"/>
        </w:trPr>
        <w:tc>
          <w:tcPr>
            <w:tcW w:w="50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A08EC" w14:textId="6F4FE560" w:rsidR="006C17E5" w:rsidRPr="00E14FC3" w:rsidRDefault="006C17E5" w:rsidP="004805DB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uzyskanych punktów:</w:t>
            </w:r>
          </w:p>
        </w:tc>
        <w:tc>
          <w:tcPr>
            <w:tcW w:w="41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9DAAB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3936AB36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05D0E527" w14:textId="77777777" w:rsidTr="004805DB">
        <w:trPr>
          <w:trHeight w:val="52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760761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60BF9" w14:textId="3403FB0D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Metodyka</w:t>
            </w: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badania, w ramach której wyszczególnia się: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63355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EC48F4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B782E5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256541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20507717" w14:textId="77777777" w:rsidTr="004805DB">
        <w:trPr>
          <w:trHeight w:val="60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05D3" w14:textId="5D36F202" w:rsidR="006C17E5" w:rsidRPr="00E14FC3" w:rsidRDefault="00F37CDC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 w:rsidR="006C17E5"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655E" w14:textId="373532E1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lang w:eastAsia="pl-PL"/>
              </w:rPr>
              <w:t>Adekwatność metod i technik badawczych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886A" w14:textId="11C56B38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458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0600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1062" w14:textId="77777777" w:rsidR="006C17E5" w:rsidRPr="00E14FC3" w:rsidRDefault="006C17E5" w:rsidP="006C17E5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AA461B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634DC4A6" w14:textId="77777777" w:rsidTr="006C17E5">
        <w:trPr>
          <w:trHeight w:val="60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7BCE" w14:textId="337D83C7" w:rsidR="006C17E5" w:rsidRPr="00E14FC3" w:rsidRDefault="00F37CDC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6C17E5"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E7E" w14:textId="22B7956B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lang w:eastAsia="pl-PL"/>
              </w:rPr>
              <w:t xml:space="preserve">Opis </w:t>
            </w:r>
            <w:r>
              <w:rPr>
                <w:rFonts w:eastAsia="Times New Roman" w:cs="Calibri"/>
                <w:color w:val="000000"/>
                <w:lang w:eastAsia="pl-PL"/>
              </w:rPr>
              <w:t>i uzasadnienie rozmiaru próby badawczej (ogólnych liczebności poszczególnych grup podmiotów do objęcia badaniem)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BDC1" w14:textId="5DAF007C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="00B458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50C1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EC6F" w14:textId="77777777" w:rsidR="006C17E5" w:rsidRPr="00E14FC3" w:rsidRDefault="006C17E5" w:rsidP="006C17E5">
            <w:pPr>
              <w:suppressAutoHyphens w:val="0"/>
              <w:autoSpaceDN/>
              <w:spacing w:after="0"/>
              <w:jc w:val="both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371C84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C17E5" w:rsidRPr="00E14FC3" w14:paraId="7AB1B1FB" w14:textId="77777777" w:rsidTr="006C17E5">
        <w:trPr>
          <w:trHeight w:val="389"/>
        </w:trPr>
        <w:tc>
          <w:tcPr>
            <w:tcW w:w="5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9F5C3" w14:textId="77777777" w:rsidR="006C17E5" w:rsidRPr="00E14FC3" w:rsidRDefault="006C17E5" w:rsidP="006C17E5">
            <w:pPr>
              <w:suppressAutoHyphens w:val="0"/>
              <w:autoSpaceDN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 uzyskanych punktów: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85E6CC" w14:textId="77777777" w:rsidR="006C17E5" w:rsidRPr="00E14FC3" w:rsidRDefault="006C17E5" w:rsidP="006C17E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14FC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F3F95A" w14:textId="77777777" w:rsidR="006C17E5" w:rsidRPr="00E14FC3" w:rsidRDefault="006C17E5" w:rsidP="006C17E5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C78B2BA" w14:textId="50DE1EE8" w:rsidR="00A0774B" w:rsidRDefault="00A0774B" w:rsidP="00A0774B">
      <w:pPr>
        <w:spacing w:before="360" w:after="0"/>
        <w:jc w:val="both"/>
      </w:pPr>
      <w:r w:rsidRPr="003865EF">
        <w:rPr>
          <w:b/>
        </w:rPr>
        <w:t>Podsumowanie oceny (</w:t>
      </w:r>
      <w:r w:rsidR="003118DA">
        <w:rPr>
          <w:b/>
        </w:rPr>
        <w:t xml:space="preserve">tylko w przypadku odrzucenia ofert, </w:t>
      </w:r>
      <w:r w:rsidRPr="003865EF">
        <w:rPr>
          <w:b/>
        </w:rPr>
        <w:t>max. 10 zdań):</w:t>
      </w:r>
    </w:p>
    <w:p w14:paraId="11732FB6" w14:textId="7E707338" w:rsidR="00A0774B" w:rsidRDefault="00A0774B" w:rsidP="00B3765A">
      <w:pPr>
        <w:spacing w:before="120" w:after="120" w:line="276" w:lineRule="auto"/>
        <w:rPr>
          <w:b/>
          <w:bCs/>
        </w:rPr>
      </w:pPr>
    </w:p>
    <w:p w14:paraId="3B0123E7" w14:textId="50357BE3" w:rsidR="009D72A3" w:rsidRDefault="009D72A3" w:rsidP="00B3765A">
      <w:pPr>
        <w:spacing w:before="120" w:after="120" w:line="276" w:lineRule="auto"/>
        <w:rPr>
          <w:b/>
          <w:bCs/>
        </w:rPr>
      </w:pPr>
    </w:p>
    <w:p w14:paraId="2EDE818B" w14:textId="7C32A9BF" w:rsidR="009D72A3" w:rsidRDefault="009D72A3" w:rsidP="00B3765A">
      <w:pPr>
        <w:spacing w:before="120" w:after="120" w:line="276" w:lineRule="auto"/>
        <w:rPr>
          <w:b/>
          <w:bCs/>
        </w:rPr>
      </w:pPr>
    </w:p>
    <w:p w14:paraId="7722DC6B" w14:textId="77777777" w:rsidR="009D72A3" w:rsidRDefault="009D72A3" w:rsidP="009D72A3">
      <w:pPr>
        <w:spacing w:after="0"/>
        <w:jc w:val="right"/>
        <w:rPr>
          <w:bCs/>
          <w:iCs/>
        </w:rPr>
      </w:pPr>
      <w:r>
        <w:rPr>
          <w:bCs/>
          <w:iCs/>
        </w:rPr>
        <w:t>…………</w:t>
      </w:r>
      <w:r w:rsidRPr="00A601C8">
        <w:rPr>
          <w:bCs/>
          <w:iCs/>
        </w:rPr>
        <w:t>……………………………………………..</w:t>
      </w:r>
    </w:p>
    <w:p w14:paraId="0F6EDA2D" w14:textId="2BA6C077" w:rsidR="009D72A3" w:rsidRDefault="00AA638F" w:rsidP="009D72A3">
      <w:pPr>
        <w:spacing w:after="120"/>
        <w:ind w:left="5664" w:firstLine="708"/>
        <w:rPr>
          <w:b/>
          <w:bCs/>
        </w:rPr>
      </w:pPr>
      <w:r>
        <w:rPr>
          <w:bCs/>
          <w:iCs/>
        </w:rPr>
        <w:t xml:space="preserve">     </w:t>
      </w:r>
      <w:r w:rsidR="009D72A3">
        <w:rPr>
          <w:bCs/>
          <w:iCs/>
        </w:rPr>
        <w:t>Podpis oceniającego</w:t>
      </w:r>
    </w:p>
    <w:p w14:paraId="3EA6EE1C" w14:textId="77777777" w:rsidR="009D72A3" w:rsidRPr="00696967" w:rsidRDefault="009D72A3" w:rsidP="00B3765A">
      <w:pPr>
        <w:spacing w:before="120" w:after="120" w:line="276" w:lineRule="auto"/>
        <w:rPr>
          <w:b/>
          <w:bCs/>
        </w:rPr>
      </w:pPr>
    </w:p>
    <w:sectPr w:rsidR="009D72A3" w:rsidRPr="00696967" w:rsidSect="00B820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8DFD" w14:textId="77777777" w:rsidR="00C84E7A" w:rsidRDefault="00C84E7A" w:rsidP="00990CFE">
      <w:pPr>
        <w:spacing w:after="0"/>
      </w:pPr>
      <w:r>
        <w:separator/>
      </w:r>
    </w:p>
  </w:endnote>
  <w:endnote w:type="continuationSeparator" w:id="0">
    <w:p w14:paraId="36A3BDCE" w14:textId="77777777" w:rsidR="00C84E7A" w:rsidRDefault="00C84E7A" w:rsidP="00990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403997"/>
      <w:docPartObj>
        <w:docPartGallery w:val="Page Numbers (Bottom of Page)"/>
        <w:docPartUnique/>
      </w:docPartObj>
    </w:sdtPr>
    <w:sdtEndPr/>
    <w:sdtContent>
      <w:p w14:paraId="06FCC4E6" w14:textId="5F0DDF43" w:rsidR="00EB3EC5" w:rsidRDefault="00EB3E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BC48A" w14:textId="77777777" w:rsidR="00EB3EC5" w:rsidRDefault="00EB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C65FD" w14:textId="77777777" w:rsidR="00C84E7A" w:rsidRDefault="00C84E7A" w:rsidP="00990CFE">
      <w:pPr>
        <w:spacing w:after="0"/>
      </w:pPr>
      <w:r>
        <w:separator/>
      </w:r>
    </w:p>
  </w:footnote>
  <w:footnote w:type="continuationSeparator" w:id="0">
    <w:p w14:paraId="6F0DA19C" w14:textId="77777777" w:rsidR="00C84E7A" w:rsidRDefault="00C84E7A" w:rsidP="00990CFE">
      <w:pPr>
        <w:spacing w:after="0"/>
      </w:pPr>
      <w:r>
        <w:continuationSeparator/>
      </w:r>
    </w:p>
  </w:footnote>
  <w:footnote w:id="1">
    <w:p w14:paraId="2F03AD5D" w14:textId="00B3ED00" w:rsidR="00930A67" w:rsidRDefault="00930A67">
      <w:pPr>
        <w:pStyle w:val="Tekstprzypisudolnego"/>
      </w:pPr>
      <w:r>
        <w:rPr>
          <w:rStyle w:val="Odwoanieprzypisudolnego"/>
        </w:rPr>
        <w:footnoteRef/>
      </w:r>
      <w:r>
        <w:t xml:space="preserve">  W przypadku realizacji badania ankietowego CATI/CAWI.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326D" w14:textId="656E5227" w:rsidR="00990CFE" w:rsidRPr="00EB3EC5" w:rsidRDefault="00990CFE" w:rsidP="00990CFE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BE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D8D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4FD5"/>
    <w:multiLevelType w:val="hybridMultilevel"/>
    <w:tmpl w:val="3DDC765E"/>
    <w:lvl w:ilvl="0" w:tplc="4FE8E2E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14D79"/>
    <w:multiLevelType w:val="multilevel"/>
    <w:tmpl w:val="F8B49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8089B"/>
    <w:multiLevelType w:val="hybridMultilevel"/>
    <w:tmpl w:val="A476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539"/>
    <w:multiLevelType w:val="hybridMultilevel"/>
    <w:tmpl w:val="123CFB8E"/>
    <w:lvl w:ilvl="0" w:tplc="DC763C9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723A1"/>
    <w:multiLevelType w:val="multilevel"/>
    <w:tmpl w:val="D7DE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4835385">
    <w:abstractNumId w:val="0"/>
  </w:num>
  <w:num w:numId="2" w16cid:durableId="1127578873">
    <w:abstractNumId w:val="4"/>
  </w:num>
  <w:num w:numId="3" w16cid:durableId="949238589">
    <w:abstractNumId w:val="3"/>
  </w:num>
  <w:num w:numId="4" w16cid:durableId="1207335324">
    <w:abstractNumId w:val="6"/>
  </w:num>
  <w:num w:numId="5" w16cid:durableId="2090618946">
    <w:abstractNumId w:val="1"/>
  </w:num>
  <w:num w:numId="6" w16cid:durableId="1656256052">
    <w:abstractNumId w:val="2"/>
  </w:num>
  <w:num w:numId="7" w16cid:durableId="10507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C8"/>
    <w:rsid w:val="0001275E"/>
    <w:rsid w:val="00027C3A"/>
    <w:rsid w:val="00040284"/>
    <w:rsid w:val="00093A5A"/>
    <w:rsid w:val="000964D9"/>
    <w:rsid w:val="000C3664"/>
    <w:rsid w:val="000D5348"/>
    <w:rsid w:val="00106B52"/>
    <w:rsid w:val="00110B44"/>
    <w:rsid w:val="00136B3E"/>
    <w:rsid w:val="00146DB0"/>
    <w:rsid w:val="00170A80"/>
    <w:rsid w:val="00195EB9"/>
    <w:rsid w:val="001A5A8A"/>
    <w:rsid w:val="001A5D9A"/>
    <w:rsid w:val="001C1921"/>
    <w:rsid w:val="001C3A57"/>
    <w:rsid w:val="001C63CF"/>
    <w:rsid w:val="001E4107"/>
    <w:rsid w:val="001F4585"/>
    <w:rsid w:val="002A4F27"/>
    <w:rsid w:val="002B0128"/>
    <w:rsid w:val="002B1E60"/>
    <w:rsid w:val="002C53C7"/>
    <w:rsid w:val="002E3057"/>
    <w:rsid w:val="002F1BE3"/>
    <w:rsid w:val="00311245"/>
    <w:rsid w:val="003118DA"/>
    <w:rsid w:val="00336747"/>
    <w:rsid w:val="00347D7C"/>
    <w:rsid w:val="00350557"/>
    <w:rsid w:val="00367926"/>
    <w:rsid w:val="003804AC"/>
    <w:rsid w:val="003945EF"/>
    <w:rsid w:val="003A7E02"/>
    <w:rsid w:val="003B5AAB"/>
    <w:rsid w:val="003C5EF0"/>
    <w:rsid w:val="003D740D"/>
    <w:rsid w:val="003F2B21"/>
    <w:rsid w:val="003F5769"/>
    <w:rsid w:val="0041317F"/>
    <w:rsid w:val="00414336"/>
    <w:rsid w:val="00417836"/>
    <w:rsid w:val="00417D16"/>
    <w:rsid w:val="00467FA0"/>
    <w:rsid w:val="004805DB"/>
    <w:rsid w:val="00495006"/>
    <w:rsid w:val="004A4F92"/>
    <w:rsid w:val="004C017B"/>
    <w:rsid w:val="004C42FA"/>
    <w:rsid w:val="004D2CE3"/>
    <w:rsid w:val="004D3B84"/>
    <w:rsid w:val="004D5A10"/>
    <w:rsid w:val="004E264D"/>
    <w:rsid w:val="004E3B86"/>
    <w:rsid w:val="004F2ED1"/>
    <w:rsid w:val="004F66B0"/>
    <w:rsid w:val="005163C9"/>
    <w:rsid w:val="00533C70"/>
    <w:rsid w:val="0054664E"/>
    <w:rsid w:val="00556AA6"/>
    <w:rsid w:val="005969A2"/>
    <w:rsid w:val="005B5599"/>
    <w:rsid w:val="005D2E1F"/>
    <w:rsid w:val="005D56F1"/>
    <w:rsid w:val="005D6FF6"/>
    <w:rsid w:val="005E115B"/>
    <w:rsid w:val="005F24FC"/>
    <w:rsid w:val="005F3912"/>
    <w:rsid w:val="00613C17"/>
    <w:rsid w:val="006252F2"/>
    <w:rsid w:val="006377CE"/>
    <w:rsid w:val="00641C33"/>
    <w:rsid w:val="00674786"/>
    <w:rsid w:val="0069034C"/>
    <w:rsid w:val="00696967"/>
    <w:rsid w:val="006C17E5"/>
    <w:rsid w:val="006D0DC8"/>
    <w:rsid w:val="006D13A0"/>
    <w:rsid w:val="006E0970"/>
    <w:rsid w:val="006F28D5"/>
    <w:rsid w:val="007241CD"/>
    <w:rsid w:val="00732D9C"/>
    <w:rsid w:val="0075031D"/>
    <w:rsid w:val="007A5646"/>
    <w:rsid w:val="007A6D46"/>
    <w:rsid w:val="007B496E"/>
    <w:rsid w:val="007F31A7"/>
    <w:rsid w:val="00800C17"/>
    <w:rsid w:val="008341F3"/>
    <w:rsid w:val="008439AB"/>
    <w:rsid w:val="0085321A"/>
    <w:rsid w:val="00861FC6"/>
    <w:rsid w:val="00862AF8"/>
    <w:rsid w:val="00877F91"/>
    <w:rsid w:val="0089396A"/>
    <w:rsid w:val="008A2741"/>
    <w:rsid w:val="008A7D67"/>
    <w:rsid w:val="008B2586"/>
    <w:rsid w:val="008B6F8C"/>
    <w:rsid w:val="008C7C17"/>
    <w:rsid w:val="008D3381"/>
    <w:rsid w:val="008F462F"/>
    <w:rsid w:val="00916669"/>
    <w:rsid w:val="00930A67"/>
    <w:rsid w:val="00957232"/>
    <w:rsid w:val="00957E2A"/>
    <w:rsid w:val="00990CFE"/>
    <w:rsid w:val="009934AD"/>
    <w:rsid w:val="009C75BB"/>
    <w:rsid w:val="009D45F4"/>
    <w:rsid w:val="009D72A3"/>
    <w:rsid w:val="00A03247"/>
    <w:rsid w:val="00A0774B"/>
    <w:rsid w:val="00A2193F"/>
    <w:rsid w:val="00A22D2B"/>
    <w:rsid w:val="00A30AA4"/>
    <w:rsid w:val="00A37A8C"/>
    <w:rsid w:val="00A52FCC"/>
    <w:rsid w:val="00A561EE"/>
    <w:rsid w:val="00A62419"/>
    <w:rsid w:val="00A92004"/>
    <w:rsid w:val="00A9578B"/>
    <w:rsid w:val="00AA2008"/>
    <w:rsid w:val="00AA638F"/>
    <w:rsid w:val="00AB05FF"/>
    <w:rsid w:val="00AB47A9"/>
    <w:rsid w:val="00AC439F"/>
    <w:rsid w:val="00AE10FF"/>
    <w:rsid w:val="00B040B1"/>
    <w:rsid w:val="00B16E65"/>
    <w:rsid w:val="00B17995"/>
    <w:rsid w:val="00B216AB"/>
    <w:rsid w:val="00B2290C"/>
    <w:rsid w:val="00B3765A"/>
    <w:rsid w:val="00B4083E"/>
    <w:rsid w:val="00B458CA"/>
    <w:rsid w:val="00B47735"/>
    <w:rsid w:val="00B66EF3"/>
    <w:rsid w:val="00B73BCB"/>
    <w:rsid w:val="00B77AEB"/>
    <w:rsid w:val="00B820B2"/>
    <w:rsid w:val="00B9043E"/>
    <w:rsid w:val="00B91858"/>
    <w:rsid w:val="00BA7AB9"/>
    <w:rsid w:val="00BB5716"/>
    <w:rsid w:val="00BC3340"/>
    <w:rsid w:val="00BC43C4"/>
    <w:rsid w:val="00BE03DB"/>
    <w:rsid w:val="00BE3A26"/>
    <w:rsid w:val="00C005DA"/>
    <w:rsid w:val="00C278C2"/>
    <w:rsid w:val="00C37314"/>
    <w:rsid w:val="00C84065"/>
    <w:rsid w:val="00C84E7A"/>
    <w:rsid w:val="00C8697D"/>
    <w:rsid w:val="00C933F1"/>
    <w:rsid w:val="00C9705A"/>
    <w:rsid w:val="00CA6E9F"/>
    <w:rsid w:val="00CD04BC"/>
    <w:rsid w:val="00CD2F29"/>
    <w:rsid w:val="00CD550F"/>
    <w:rsid w:val="00CF043C"/>
    <w:rsid w:val="00D0096E"/>
    <w:rsid w:val="00D2030C"/>
    <w:rsid w:val="00D37092"/>
    <w:rsid w:val="00D556F1"/>
    <w:rsid w:val="00D63D77"/>
    <w:rsid w:val="00DA4B19"/>
    <w:rsid w:val="00DB22D0"/>
    <w:rsid w:val="00DC0322"/>
    <w:rsid w:val="00DC51E2"/>
    <w:rsid w:val="00DD3CE4"/>
    <w:rsid w:val="00DE7EA4"/>
    <w:rsid w:val="00E14FC3"/>
    <w:rsid w:val="00E20C08"/>
    <w:rsid w:val="00E27121"/>
    <w:rsid w:val="00E32031"/>
    <w:rsid w:val="00E32D1B"/>
    <w:rsid w:val="00E4174A"/>
    <w:rsid w:val="00E442A5"/>
    <w:rsid w:val="00E459D9"/>
    <w:rsid w:val="00E523D5"/>
    <w:rsid w:val="00E54C09"/>
    <w:rsid w:val="00E81BC4"/>
    <w:rsid w:val="00EA04CF"/>
    <w:rsid w:val="00EA708C"/>
    <w:rsid w:val="00EB3EC5"/>
    <w:rsid w:val="00EB4CF1"/>
    <w:rsid w:val="00EC3305"/>
    <w:rsid w:val="00ED0FD2"/>
    <w:rsid w:val="00ED187B"/>
    <w:rsid w:val="00EE1890"/>
    <w:rsid w:val="00EE5A47"/>
    <w:rsid w:val="00EE787F"/>
    <w:rsid w:val="00F010D4"/>
    <w:rsid w:val="00F01430"/>
    <w:rsid w:val="00F1741A"/>
    <w:rsid w:val="00F26AF9"/>
    <w:rsid w:val="00F33ECC"/>
    <w:rsid w:val="00F37CDC"/>
    <w:rsid w:val="00F41EFB"/>
    <w:rsid w:val="00F41F29"/>
    <w:rsid w:val="00F45F4A"/>
    <w:rsid w:val="00F52627"/>
    <w:rsid w:val="00F54BC6"/>
    <w:rsid w:val="00F56256"/>
    <w:rsid w:val="00F564EA"/>
    <w:rsid w:val="00F6375E"/>
    <w:rsid w:val="00F64C66"/>
    <w:rsid w:val="00F6760B"/>
    <w:rsid w:val="00F81BE0"/>
    <w:rsid w:val="00FA7CBF"/>
    <w:rsid w:val="00FB1009"/>
    <w:rsid w:val="00FB2A18"/>
    <w:rsid w:val="00FC5F74"/>
    <w:rsid w:val="00FD35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6CA"/>
  <w15:docId w15:val="{6DFE963E-997C-49D9-9FAA-0D768C00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C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D0DC8"/>
    <w:pPr>
      <w:ind w:left="720"/>
    </w:pPr>
  </w:style>
  <w:style w:type="paragraph" w:customStyle="1" w:styleId="Default">
    <w:name w:val="Default"/>
    <w:rsid w:val="006D0D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0DC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8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89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6F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90C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0CF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90CF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A6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A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A6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60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6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E218-830D-4725-8296-1FBAA7F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</dc:creator>
  <cp:lastModifiedBy>Rudnicka Alicja</cp:lastModifiedBy>
  <cp:revision>43</cp:revision>
  <cp:lastPrinted>2023-02-15T06:52:00Z</cp:lastPrinted>
  <dcterms:created xsi:type="dcterms:W3CDTF">2024-06-03T10:18:00Z</dcterms:created>
  <dcterms:modified xsi:type="dcterms:W3CDTF">2024-10-02T06:10:00Z</dcterms:modified>
</cp:coreProperties>
</file>