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0E1A06ED" w:rsidR="00A71656" w:rsidRPr="00920317" w:rsidRDefault="00A71656" w:rsidP="00EE7D14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1555"/>
        <w:gridCol w:w="425"/>
        <w:gridCol w:w="8363"/>
        <w:gridCol w:w="142"/>
      </w:tblGrid>
      <w:tr w:rsidR="00A71656" w:rsidRPr="00920317" w14:paraId="4220FD4F" w14:textId="77777777" w:rsidTr="00D80D5A">
        <w:trPr>
          <w:gridBefore w:val="1"/>
          <w:wBefore w:w="147" w:type="dxa"/>
          <w:trHeight w:val="177"/>
        </w:trPr>
        <w:tc>
          <w:tcPr>
            <w:tcW w:w="10485" w:type="dxa"/>
            <w:gridSpan w:val="4"/>
            <w:shd w:val="clear" w:color="auto" w:fill="D9E2F3" w:themeFill="accent1" w:themeFillTint="33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D80D5A">
        <w:trPr>
          <w:gridBefore w:val="1"/>
          <w:wBefore w:w="147" w:type="dxa"/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D9E2F3" w:themeFill="accent1" w:themeFillTint="33"/>
            <w:vAlign w:val="center"/>
          </w:tcPr>
          <w:p w14:paraId="2442B354" w14:textId="41A744CF" w:rsidR="00A71656" w:rsidRPr="00415BF5" w:rsidRDefault="00FB43D4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B43D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USG NEUROLOGICZNE</w:t>
            </w:r>
          </w:p>
        </w:tc>
      </w:tr>
      <w:tr w:rsidR="00A71656" w:rsidRPr="00920317" w14:paraId="3407E224" w14:textId="77777777" w:rsidTr="00D80D5A">
        <w:trPr>
          <w:gridBefore w:val="1"/>
          <w:wBefore w:w="147" w:type="dxa"/>
        </w:trPr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D80D5A">
        <w:trPr>
          <w:gridBefore w:val="1"/>
          <w:wBefore w:w="147" w:type="dxa"/>
          <w:trHeight w:val="116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77777777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D80D5A">
        <w:trPr>
          <w:gridBefore w:val="1"/>
          <w:wBefore w:w="147" w:type="dxa"/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D80D5A">
        <w:trPr>
          <w:gridBefore w:val="1"/>
          <w:wBefore w:w="147" w:type="dxa"/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D80D5A">
        <w:trPr>
          <w:gridBefore w:val="1"/>
          <w:wBefore w:w="147" w:type="dxa"/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D80D5A">
        <w:trPr>
          <w:gridBefore w:val="1"/>
          <w:wBefore w:w="147" w:type="dxa"/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D80D5A">
        <w:trPr>
          <w:gridBefore w:val="1"/>
          <w:wBefore w:w="147" w:type="dxa"/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D80D5A">
        <w:trPr>
          <w:gridBefore w:val="1"/>
          <w:wBefore w:w="147" w:type="dxa"/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D80D5A">
        <w:trPr>
          <w:gridBefore w:val="1"/>
          <w:wBefore w:w="147" w:type="dxa"/>
          <w:trHeight w:val="665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7084" w:rsidRPr="00920317" w14:paraId="0B839AC6" w14:textId="77777777" w:rsidTr="00637A1B">
        <w:trPr>
          <w:gridAfter w:val="1"/>
          <w:wAfter w:w="142" w:type="dxa"/>
          <w:trHeight w:val="1000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3549A8" w14:textId="77777777" w:rsidR="00697084" w:rsidRPr="00FB43D4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B43D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385766B5" w14:textId="77777777" w:rsidR="00697084" w:rsidRPr="00FB43D4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B43D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0C0BFBD5" w14:textId="77777777" w:rsidR="00697084" w:rsidRPr="00FB43D4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FB43D4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ZADANIA </w:t>
            </w:r>
          </w:p>
          <w:p w14:paraId="72163456" w14:textId="54D2F1BC" w:rsidR="00697084" w:rsidRPr="00FB43D4" w:rsidRDefault="00697084" w:rsidP="00697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B43D4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4DC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34AB946A" w14:textId="77777777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wartość brutto: </w:t>
            </w:r>
          </w:p>
          <w:p w14:paraId="564288D5" w14:textId="77777777" w:rsidR="00637A1B" w:rsidRDefault="00637A1B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58E2AFEA" w14:textId="02000814" w:rsidR="00697084" w:rsidRPr="00484CF8" w:rsidRDefault="0069708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84CF8">
              <w:rPr>
                <w:rFonts w:eastAsia="Times New Roman" w:cs="Times New Roman"/>
                <w:sz w:val="18"/>
                <w:szCs w:val="18"/>
                <w:lang w:eastAsia="pl-PL"/>
              </w:rPr>
              <w:t>VAT %:</w:t>
            </w:r>
          </w:p>
        </w:tc>
      </w:tr>
      <w:tr w:rsidR="00FB43D4" w:rsidRPr="00920317" w14:paraId="5967950F" w14:textId="77777777" w:rsidTr="00637A1B">
        <w:trPr>
          <w:gridAfter w:val="1"/>
          <w:wAfter w:w="142" w:type="dxa"/>
          <w:trHeight w:val="1000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1FEC5A" w14:textId="77777777" w:rsidR="00FB43D4" w:rsidRPr="00FB43D4" w:rsidRDefault="00FB43D4" w:rsidP="00FB43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B43D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PARAMETRY OCENIANE</w:t>
            </w:r>
          </w:p>
          <w:p w14:paraId="0B4EC786" w14:textId="4FBB1023" w:rsidR="00FB43D4" w:rsidRPr="00FB43D4" w:rsidRDefault="00FB43D4" w:rsidP="00FB43D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B43D4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 xml:space="preserve"> (podlega ocenie)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836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3402"/>
            </w:tblGrid>
            <w:tr w:rsidR="00FB43D4" w14:paraId="359220E2" w14:textId="77777777" w:rsidTr="00FB299F">
              <w:tc>
                <w:tcPr>
                  <w:tcW w:w="4961" w:type="dxa"/>
                  <w:shd w:val="clear" w:color="auto" w:fill="D9D9D9" w:themeFill="background1" w:themeFillShade="D9"/>
                </w:tcPr>
                <w:p w14:paraId="56A4F0F5" w14:textId="4B0BF518" w:rsidR="00FB43D4" w:rsidRDefault="00FB43D4" w:rsidP="00FB43D4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567B05">
                    <w:rPr>
                      <w:rFonts w:eastAsia="SimSun"/>
                      <w:b/>
                      <w:lang w:eastAsia="zh-CN"/>
                    </w:rPr>
                    <w:t>Parametry oceniane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</w:tcPr>
                <w:p w14:paraId="10BCC9B0" w14:textId="280F3C6F" w:rsidR="00FB43D4" w:rsidRDefault="00FB43D4" w:rsidP="00FB43D4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D27A32">
                    <w:rPr>
                      <w:rFonts w:eastAsia="SimSun"/>
                      <w:b/>
                      <w:lang w:eastAsia="zh-CN"/>
                    </w:rPr>
                    <w:t>niepotrzebne usunąć lub wykreślić</w:t>
                  </w:r>
                </w:p>
              </w:tc>
            </w:tr>
            <w:tr w:rsidR="00FB43D4" w14:paraId="1127EC96" w14:textId="77777777" w:rsidTr="00FB299F">
              <w:tc>
                <w:tcPr>
                  <w:tcW w:w="4961" w:type="dxa"/>
                </w:tcPr>
                <w:p w14:paraId="42043D91" w14:textId="6ECE7EA0" w:rsidR="00FB43D4" w:rsidRDefault="00FB43D4" w:rsidP="00FB43D4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FB43D4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>Fabryczna fizyczna klawiatura alfanumeryczna (wysuwana spod konsoli lub wbudowana w konsole operatora).</w:t>
                  </w:r>
                </w:p>
              </w:tc>
              <w:tc>
                <w:tcPr>
                  <w:tcW w:w="3402" w:type="dxa"/>
                </w:tcPr>
                <w:p w14:paraId="32C126C7" w14:textId="77777777" w:rsidR="00FB43D4" w:rsidRPr="00FB43D4" w:rsidRDefault="00FB43D4" w:rsidP="00FB43D4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FB43D4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>TAK – 5 pkt</w:t>
                  </w:r>
                </w:p>
                <w:p w14:paraId="37BAB7BF" w14:textId="36F96FCB" w:rsidR="00FB43D4" w:rsidRDefault="00FB43D4" w:rsidP="00FB43D4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FB43D4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>NIE – 0 pkt</w:t>
                  </w:r>
                </w:p>
              </w:tc>
            </w:tr>
            <w:tr w:rsidR="00FB43D4" w14:paraId="30205E34" w14:textId="77777777" w:rsidTr="00FB299F">
              <w:tc>
                <w:tcPr>
                  <w:tcW w:w="4961" w:type="dxa"/>
                </w:tcPr>
                <w:p w14:paraId="27659D65" w14:textId="0DBDA0C4" w:rsidR="00FB43D4" w:rsidRDefault="00FB43D4" w:rsidP="00FB43D4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FB43D4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>Wbudowany dysk wewnętrzny o pojemności co najmniej 240 GB.</w:t>
                  </w:r>
                </w:p>
              </w:tc>
              <w:tc>
                <w:tcPr>
                  <w:tcW w:w="3402" w:type="dxa"/>
                </w:tcPr>
                <w:p w14:paraId="398DC560" w14:textId="77777777" w:rsidR="00FB43D4" w:rsidRPr="00FB43D4" w:rsidRDefault="00FB43D4" w:rsidP="00FB43D4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FB43D4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>od 240 do 499 GB – 0 pkt</w:t>
                  </w:r>
                </w:p>
                <w:p w14:paraId="0053F666" w14:textId="0ED9BA89" w:rsidR="00FB43D4" w:rsidRDefault="00FB43D4" w:rsidP="00FB43D4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FB43D4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>500 GB i powyżej – 5 pkt</w:t>
                  </w:r>
                </w:p>
              </w:tc>
            </w:tr>
            <w:tr w:rsidR="00FB43D4" w14:paraId="7760FE3D" w14:textId="77777777" w:rsidTr="00FB299F">
              <w:tc>
                <w:tcPr>
                  <w:tcW w:w="4961" w:type="dxa"/>
                </w:tcPr>
                <w:p w14:paraId="16285C0E" w14:textId="38CBFFA0" w:rsidR="00FB43D4" w:rsidRDefault="00FB43D4" w:rsidP="00FB43D4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FB43D4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>Wbudowana fabrycznie, zintegrowana z aparatem bateria pozwalająca na pracę aparatu bez zasilania sieciowego  min. 50 minut</w:t>
                  </w:r>
                </w:p>
              </w:tc>
              <w:tc>
                <w:tcPr>
                  <w:tcW w:w="3402" w:type="dxa"/>
                </w:tcPr>
                <w:p w14:paraId="6A942BAE" w14:textId="77777777" w:rsidR="00FB43D4" w:rsidRPr="00FB43D4" w:rsidRDefault="00FB43D4" w:rsidP="00FB43D4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FB43D4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>TAK – 5 pkt</w:t>
                  </w:r>
                </w:p>
                <w:p w14:paraId="2560386A" w14:textId="515C9F88" w:rsidR="00FB43D4" w:rsidRDefault="00FB43D4" w:rsidP="00FB43D4">
                  <w:pPr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FB43D4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>NIE – 0 pkt</w:t>
                  </w:r>
                </w:p>
              </w:tc>
            </w:tr>
          </w:tbl>
          <w:p w14:paraId="684926EF" w14:textId="77777777" w:rsidR="00FB43D4" w:rsidRPr="00484CF8" w:rsidRDefault="00FB43D4" w:rsidP="00697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FB43D4" w:rsidRPr="00920317" w14:paraId="5EBC22AE" w14:textId="77777777" w:rsidTr="00637A1B">
        <w:trPr>
          <w:gridAfter w:val="1"/>
          <w:wAfter w:w="142" w:type="dxa"/>
          <w:trHeight w:val="1000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2F7C95" w14:textId="77777777" w:rsidR="00FB43D4" w:rsidRPr="00FB43D4" w:rsidRDefault="00FB43D4" w:rsidP="00FB43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B43D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GWARANCJA</w:t>
            </w:r>
          </w:p>
          <w:p w14:paraId="1608A3BE" w14:textId="25CB5146" w:rsidR="00FB43D4" w:rsidRPr="00FB43D4" w:rsidRDefault="00FB43D4" w:rsidP="00FB43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B43D4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CD4" w14:textId="77777777" w:rsidR="00FB43D4" w:rsidRPr="00567B05" w:rsidRDefault="00FB43D4" w:rsidP="00FB43D4">
            <w:pPr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</w:tr>
      <w:tr w:rsidR="00484CF8" w:rsidRPr="00920317" w14:paraId="60109AC2" w14:textId="77777777" w:rsidTr="00637A1B">
        <w:trPr>
          <w:gridAfter w:val="1"/>
          <w:wAfter w:w="142" w:type="dxa"/>
          <w:trHeight w:val="98"/>
        </w:trPr>
        <w:tc>
          <w:tcPr>
            <w:tcW w:w="2127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8525912" w14:textId="7BDEE98D" w:rsidR="00484CF8" w:rsidRPr="00FB43D4" w:rsidRDefault="00484CF8" w:rsidP="00484C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B43D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DOSTAWY</w:t>
            </w:r>
          </w:p>
          <w:p w14:paraId="0A2FF769" w14:textId="5666E794" w:rsidR="00484CF8" w:rsidRPr="00FB43D4" w:rsidRDefault="00FB43D4" w:rsidP="00484C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FB43D4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84CF8" w:rsidRPr="00FB43D4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363" w:type="dxa"/>
            <w:tcBorders>
              <w:top w:val="single" w:sz="12" w:space="0" w:color="auto"/>
            </w:tcBorders>
            <w:vAlign w:val="center"/>
          </w:tcPr>
          <w:p w14:paraId="6D3331F6" w14:textId="77777777" w:rsidR="00484CF8" w:rsidRPr="00484CF8" w:rsidRDefault="00484CF8" w:rsidP="00484CF8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C49DF" w:rsidRPr="00920317" w14:paraId="33E1A08B" w14:textId="77777777" w:rsidTr="00D80D5A">
        <w:trPr>
          <w:gridBefore w:val="1"/>
          <w:wBefore w:w="147" w:type="dxa"/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1C49DF" w:rsidRPr="00920317" w14:paraId="6FFD673A" w14:textId="77777777" w:rsidTr="00D80D5A">
        <w:trPr>
          <w:gridBefore w:val="1"/>
          <w:wBefore w:w="147" w:type="dxa"/>
          <w:trHeight w:val="317"/>
        </w:trPr>
        <w:tc>
          <w:tcPr>
            <w:tcW w:w="1980" w:type="dxa"/>
            <w:gridSpan w:val="2"/>
            <w:vAlign w:val="center"/>
          </w:tcPr>
          <w:p w14:paraId="71D8B934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2245EF63" w14:textId="4D4A043D" w:rsidR="001C49DF" w:rsidRPr="00920317" w:rsidRDefault="00FB43D4" w:rsidP="001C49DF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maksymalnie 1</w:t>
            </w:r>
            <w:r w:rsidR="00F436C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0</w:t>
            </w:r>
            <w:r w:rsidR="001C49DF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dni </w:t>
            </w:r>
            <w:r w:rsidR="001C49DF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FB43D4">
              <w:rPr>
                <w:rFonts w:eastAsia="Times New Roman" w:cs="Calibri"/>
                <w:bCs/>
                <w:i/>
                <w:iCs/>
                <w:lang w:eastAsia="pl-PL"/>
              </w:rPr>
              <w:t>(kryterium oceniane)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63486A85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FB43D4">
        <w:rPr>
          <w:rFonts w:eastAsia="Times New Roman" w:cs="Segoe UI"/>
          <w:b/>
          <w:sz w:val="20"/>
          <w:szCs w:val="20"/>
          <w:lang w:eastAsia="pl-PL"/>
        </w:rPr>
        <w:t>30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 xml:space="preserve">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FB43D4">
        <w:rPr>
          <w:rFonts w:eastAsia="Times New Roman" w:cs="Segoe UI"/>
          <w:sz w:val="20"/>
          <w:szCs w:val="20"/>
          <w:lang w:eastAsia="pl-PL"/>
        </w:rPr>
        <w:t>, tj. do daty wskazanej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415BF5"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A07D25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FB43D4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FB43D4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FB43D4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FB43D4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FB43D4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FB43D4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 xml:space="preserve">przedsiębiorstwo/ </w:t>
      </w:r>
      <w:r>
        <w:rPr>
          <w:rFonts w:eastAsia="Calibri" w:cs="Times New Roman"/>
        </w:rPr>
        <w:t>jednoosobowa działalność gospodarcza</w:t>
      </w:r>
      <w:r w:rsidR="00FB43D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FB43D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3E4DA4AE" w14:textId="77777777" w:rsidR="00FB43D4" w:rsidRPr="00415BF5" w:rsidRDefault="00FB43D4" w:rsidP="00FB4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1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1"/>
    <w:p w14:paraId="43B3822A" w14:textId="77777777" w:rsidR="00FB43D4" w:rsidRPr="00920317" w:rsidRDefault="00FB43D4" w:rsidP="00FB4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58956371" w14:textId="77777777" w:rsidR="00FB43D4" w:rsidRDefault="00FB43D4" w:rsidP="00FB43D4">
      <w:pPr>
        <w:rPr>
          <w:rFonts w:eastAsia="Times New Roman" w:cs="Times New Roman"/>
          <w:bCs/>
          <w:i/>
          <w:lang w:eastAsia="pl-PL"/>
        </w:rPr>
      </w:pPr>
      <w:bookmarkStart w:id="2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7614CC40" w14:textId="77777777" w:rsidR="00FB43D4" w:rsidRPr="00920317" w:rsidRDefault="00FB43D4" w:rsidP="00FB43D4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</w:t>
      </w:r>
      <w:r>
        <w:rPr>
          <w:rFonts w:eastAsia="Times New Roman" w:cs="Times New Roman"/>
          <w:bCs/>
          <w:i/>
          <w:lang w:eastAsia="pl-PL"/>
        </w:rPr>
        <w:t xml:space="preserve"> </w:t>
      </w:r>
      <w:r w:rsidRPr="00920317">
        <w:rPr>
          <w:rFonts w:eastAsia="Times New Roman" w:cs="Times New Roman"/>
          <w:bCs/>
          <w:i/>
          <w:lang w:eastAsia="pl-PL"/>
        </w:rPr>
        <w:t>do SWZ</w:t>
      </w:r>
    </w:p>
    <w:p w14:paraId="16ECAA2A" w14:textId="77777777" w:rsidR="00FB43D4" w:rsidRPr="00131F8A" w:rsidRDefault="00FB43D4" w:rsidP="00FB43D4"/>
    <w:bookmarkEnd w:id="2"/>
    <w:p w14:paraId="1048CAED" w14:textId="77777777" w:rsidR="00FB43D4" w:rsidRPr="00920317" w:rsidRDefault="00FB43D4" w:rsidP="00FB43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39DAC61" w14:textId="77777777" w:rsidR="00FB43D4" w:rsidRPr="00920317" w:rsidRDefault="00FB43D4" w:rsidP="00FB43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2EAED9D" w14:textId="77777777" w:rsidR="00FB43D4" w:rsidRPr="00920317" w:rsidRDefault="00FB43D4" w:rsidP="00FB43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9AA7AD9" w14:textId="77777777" w:rsidR="00FB43D4" w:rsidRPr="00920317" w:rsidRDefault="00FB43D4" w:rsidP="00FB43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4C37B65D" w14:textId="77777777" w:rsidR="00FB43D4" w:rsidRPr="00262052" w:rsidRDefault="00FB43D4" w:rsidP="00FB43D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b/>
          <w:bCs/>
          <w:i/>
        </w:rPr>
      </w:pPr>
      <w:r w:rsidRPr="00E47895">
        <w:rPr>
          <w:rFonts w:eastAsia="Times New Roman" w:cs="Calibri"/>
          <w:b/>
          <w:bCs/>
          <w:i/>
        </w:rPr>
        <w:t>PARAMETRY WYMAGANE – OPIS PRZEDMIOTU ZAMÓWIENIA</w:t>
      </w:r>
    </w:p>
    <w:p w14:paraId="105BFE55" w14:textId="77777777" w:rsidR="00FB43D4" w:rsidRDefault="00FB43D4" w:rsidP="00FB43D4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3438AF9D" w14:textId="77777777" w:rsidR="00FB43D4" w:rsidRPr="008103FA" w:rsidRDefault="00FB43D4" w:rsidP="00FB43D4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7DB5DE5E" w14:textId="77777777" w:rsidR="00FB43D4" w:rsidRPr="00920317" w:rsidRDefault="00FB43D4" w:rsidP="00FB43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</w:p>
    <w:p w14:paraId="4520AF2A" w14:textId="77777777" w:rsidR="00FB43D4" w:rsidRPr="00131F8A" w:rsidRDefault="00FB43D4" w:rsidP="00FB43D4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131F8A">
        <w:rPr>
          <w:rFonts w:eastAsia="Times New Roman" w:cs="Times New Roman"/>
          <w:bCs/>
          <w:i/>
          <w:lang w:eastAsia="pl-PL"/>
        </w:rPr>
        <w:lastRenderedPageBreak/>
        <w:t xml:space="preserve">Załącznik nr 3 do SWZ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B43D4" w:rsidRPr="00920317" w14:paraId="4056F4A7" w14:textId="77777777" w:rsidTr="00FB43D4">
        <w:tc>
          <w:tcPr>
            <w:tcW w:w="5416" w:type="dxa"/>
            <w:hideMark/>
          </w:tcPr>
          <w:p w14:paraId="11ECB135" w14:textId="77777777" w:rsidR="00FB43D4" w:rsidRPr="00920317" w:rsidRDefault="00FB43D4" w:rsidP="00FB43D4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3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3D4" w:rsidRPr="00920317" w14:paraId="25D89539" w14:textId="77777777" w:rsidTr="00FB43D4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FB43D4" w:rsidRPr="00920317" w14:paraId="7308D987" w14:textId="77777777" w:rsidTr="00FB43D4">
              <w:tc>
                <w:tcPr>
                  <w:tcW w:w="5190" w:type="dxa"/>
                </w:tcPr>
                <w:p w14:paraId="62F47F8F" w14:textId="77777777" w:rsidR="00FB43D4" w:rsidRPr="00920317" w:rsidRDefault="00FB43D4" w:rsidP="00FB43D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8CE896F" w14:textId="77777777" w:rsidR="00FB43D4" w:rsidRPr="00920317" w:rsidRDefault="00FB43D4" w:rsidP="00FB43D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67B442A" w14:textId="77777777" w:rsidR="00FB43D4" w:rsidRPr="00920317" w:rsidRDefault="00FB43D4" w:rsidP="00FB43D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41F2B4C2" w14:textId="77777777" w:rsidR="00FB43D4" w:rsidRPr="00920317" w:rsidRDefault="00FB43D4" w:rsidP="00FB43D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70D447B" w14:textId="77777777" w:rsidR="00FB43D4" w:rsidRPr="00920317" w:rsidRDefault="00FB43D4" w:rsidP="00FB43D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358E0EBF" w14:textId="77777777" w:rsidR="00FB43D4" w:rsidRPr="00920317" w:rsidRDefault="00FB43D4" w:rsidP="00FB43D4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3D4" w:rsidRPr="00920317" w14:paraId="62E1EAAA" w14:textId="77777777" w:rsidTr="00FB43D4">
        <w:tc>
          <w:tcPr>
            <w:tcW w:w="5416" w:type="dxa"/>
            <w:hideMark/>
          </w:tcPr>
          <w:p w14:paraId="00E16B66" w14:textId="77777777" w:rsidR="00FB43D4" w:rsidRPr="00920317" w:rsidRDefault="00FB43D4" w:rsidP="00FB43D4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3"/>
    </w:tbl>
    <w:p w14:paraId="0FF467F5" w14:textId="77777777" w:rsidR="00FB43D4" w:rsidRPr="00920317" w:rsidRDefault="00FB43D4" w:rsidP="00FB43D4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2E44EC09" w14:textId="77777777" w:rsidR="00FB43D4" w:rsidRPr="00350DBF" w:rsidRDefault="00FB43D4" w:rsidP="00FB43D4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251FDA6E" w14:textId="77777777" w:rsidR="00FB43D4" w:rsidRPr="00350DBF" w:rsidRDefault="00FB43D4" w:rsidP="00FB43D4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520B7A89" w14:textId="77777777" w:rsidR="00FB43D4" w:rsidRPr="00D27A32" w:rsidRDefault="00FB43D4" w:rsidP="00FB43D4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0"/>
          <w:szCs w:val="20"/>
        </w:rPr>
      </w:pPr>
      <w:r w:rsidRPr="00D27A32">
        <w:rPr>
          <w:rFonts w:eastAsia="Calibri" w:cs="Arial"/>
          <w:bCs/>
          <w:color w:val="000000"/>
          <w:sz w:val="20"/>
          <w:szCs w:val="20"/>
        </w:rPr>
        <w:t>(składane na podstawie art. 125 ust. 1 ustawy z dnia 11.09.2019 r. Prawo zamówień publicznych- dalej jako: ustawa Pzp)</w:t>
      </w:r>
    </w:p>
    <w:p w14:paraId="1D68CC0A" w14:textId="77777777" w:rsidR="00FB43D4" w:rsidRPr="00D27A32" w:rsidRDefault="00FB43D4" w:rsidP="00FB43D4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10"/>
          <w:szCs w:val="10"/>
        </w:rPr>
      </w:pPr>
    </w:p>
    <w:p w14:paraId="58684F2F" w14:textId="77777777" w:rsidR="00FB43D4" w:rsidRDefault="00FB43D4" w:rsidP="00FB43D4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34B296B7" w14:textId="4492EED2" w:rsidR="00FB43D4" w:rsidRPr="00350DBF" w:rsidRDefault="00FB299F" w:rsidP="00FB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B299F">
        <w:rPr>
          <w:rFonts w:eastAsiaTheme="majorEastAsia" w:cs="Arial"/>
          <w:b/>
          <w:bCs/>
          <w:caps/>
          <w:spacing w:val="10"/>
        </w:rPr>
        <w:t>USG NEUROLOGICZNE</w:t>
      </w:r>
    </w:p>
    <w:p w14:paraId="424CBFC0" w14:textId="77777777" w:rsidR="00FB43D4" w:rsidRPr="00350DBF" w:rsidRDefault="00FB43D4" w:rsidP="00FB43D4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1564F75A" w14:textId="6FA44017" w:rsidR="00FB43D4" w:rsidRPr="00350DBF" w:rsidRDefault="00FB43D4" w:rsidP="00FB43D4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znak sprawy: FZP.</w:t>
      </w:r>
      <w:r w:rsidRPr="00350DBF">
        <w:rPr>
          <w:rFonts w:eastAsia="Calibri" w:cs="Arial"/>
          <w:bCs/>
          <w:color w:val="000000"/>
          <w:sz w:val="24"/>
          <w:szCs w:val="24"/>
        </w:rPr>
        <w:t>I</w:t>
      </w:r>
      <w:r>
        <w:rPr>
          <w:rFonts w:eastAsia="Calibri" w:cs="Arial"/>
          <w:bCs/>
          <w:color w:val="000000"/>
          <w:sz w:val="24"/>
          <w:szCs w:val="24"/>
        </w:rPr>
        <w:t>II</w:t>
      </w:r>
      <w:r w:rsidRPr="00350DBF">
        <w:rPr>
          <w:rFonts w:eastAsia="Calibri" w:cs="Arial"/>
          <w:bCs/>
          <w:color w:val="000000"/>
          <w:sz w:val="24"/>
          <w:szCs w:val="24"/>
        </w:rPr>
        <w:t>-241/</w:t>
      </w:r>
      <w:r>
        <w:rPr>
          <w:rFonts w:eastAsia="Calibri" w:cs="Arial"/>
          <w:bCs/>
          <w:color w:val="000000"/>
          <w:sz w:val="24"/>
          <w:szCs w:val="24"/>
        </w:rPr>
        <w:t>7</w:t>
      </w:r>
      <w:r w:rsidR="00FB299F">
        <w:rPr>
          <w:rFonts w:eastAsia="Calibri" w:cs="Arial"/>
          <w:bCs/>
          <w:color w:val="000000"/>
          <w:sz w:val="24"/>
          <w:szCs w:val="24"/>
        </w:rPr>
        <w:t>4</w:t>
      </w:r>
      <w:r w:rsidRPr="00350DBF">
        <w:rPr>
          <w:rFonts w:eastAsia="Calibri" w:cs="Arial"/>
          <w:bCs/>
          <w:color w:val="000000"/>
          <w:sz w:val="24"/>
          <w:szCs w:val="24"/>
        </w:rPr>
        <w:t>/21</w:t>
      </w:r>
    </w:p>
    <w:p w14:paraId="5D71FFED" w14:textId="77777777" w:rsidR="00FB43D4" w:rsidRPr="00350DBF" w:rsidRDefault="00FB43D4" w:rsidP="00FB43D4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797404D4" w14:textId="77777777" w:rsidR="00FB43D4" w:rsidRPr="006F74DA" w:rsidRDefault="00FB43D4" w:rsidP="00FB43D4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72EA4222" w14:textId="77777777" w:rsidR="00FB43D4" w:rsidRPr="006F74DA" w:rsidRDefault="00FB43D4" w:rsidP="00FB43D4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1FF7FBC7" w14:textId="77777777" w:rsidR="00FB43D4" w:rsidRPr="006F74DA" w:rsidRDefault="00FB43D4" w:rsidP="00FB43D4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0782CAA7" w14:textId="77777777" w:rsidR="00FB43D4" w:rsidRPr="006F74DA" w:rsidRDefault="00FB43D4" w:rsidP="00FB43D4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FA5157A" w14:textId="77777777" w:rsidR="00FB43D4" w:rsidRDefault="00FB43D4" w:rsidP="00FB43D4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</w:t>
      </w:r>
      <w:r>
        <w:rPr>
          <w:rFonts w:eastAsia="Times New Roman" w:cs="Tahoma"/>
          <w:bCs/>
          <w:iCs/>
          <w:sz w:val="24"/>
          <w:szCs w:val="24"/>
          <w:lang w:eastAsia="pl-PL"/>
        </w:rPr>
        <w:t> 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>podstawie art. 108 ust. 1 ustawy Pzp.</w:t>
      </w:r>
    </w:p>
    <w:p w14:paraId="3B35B4A0" w14:textId="77777777" w:rsidR="00FB43D4" w:rsidRPr="00D27A32" w:rsidRDefault="00FB43D4" w:rsidP="00FB43D4">
      <w:pPr>
        <w:spacing w:after="0"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14:paraId="165F26A9" w14:textId="77777777" w:rsidR="00FB43D4" w:rsidRPr="00920317" w:rsidRDefault="00FB43D4" w:rsidP="00FB43D4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5B5ACE46" w14:textId="77777777" w:rsidR="00FB43D4" w:rsidRPr="00920317" w:rsidRDefault="00FB43D4" w:rsidP="00FB43D4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 xml:space="preserve">           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45A84C10" w14:textId="77777777" w:rsidR="00FB43D4" w:rsidRPr="00920317" w:rsidRDefault="00FB43D4" w:rsidP="00FB43D4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page" w:tblpX="2528" w:tblpY="33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472"/>
      </w:tblGrid>
      <w:tr w:rsidR="00FB43D4" w14:paraId="5AD30A1C" w14:textId="77777777" w:rsidTr="00FB43D4">
        <w:tc>
          <w:tcPr>
            <w:tcW w:w="8472" w:type="dxa"/>
          </w:tcPr>
          <w:p w14:paraId="647AEC95" w14:textId="77777777" w:rsidR="00FB43D4" w:rsidRDefault="00FB43D4" w:rsidP="00FB43D4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D37C948" w14:textId="77777777" w:rsidR="00FB43D4" w:rsidRPr="006F74DA" w:rsidRDefault="00FB43D4" w:rsidP="00FB43D4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1031CBB1" w14:textId="77777777" w:rsidR="00FB43D4" w:rsidRPr="003B2A06" w:rsidRDefault="00FB43D4" w:rsidP="00FB43D4">
      <w:pPr>
        <w:spacing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14:paraId="615FF494" w14:textId="0B3BB110" w:rsidR="00FB43D4" w:rsidRDefault="00FB43D4" w:rsidP="00FB43D4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 w:rsidR="00FB299F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3D4" w14:paraId="04EBA23F" w14:textId="77777777" w:rsidTr="00FB43D4">
        <w:tc>
          <w:tcPr>
            <w:tcW w:w="10259" w:type="dxa"/>
          </w:tcPr>
          <w:p w14:paraId="3936C335" w14:textId="77777777" w:rsidR="00FB43D4" w:rsidRDefault="00FB43D4" w:rsidP="00FB43D4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EBC0421" w14:textId="77777777" w:rsidR="00FB43D4" w:rsidRPr="00920317" w:rsidRDefault="00FB43D4" w:rsidP="00FB43D4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3D4" w14:paraId="45CAC679" w14:textId="77777777" w:rsidTr="00FB43D4">
        <w:tc>
          <w:tcPr>
            <w:tcW w:w="10259" w:type="dxa"/>
          </w:tcPr>
          <w:p w14:paraId="6DF75D7F" w14:textId="77777777" w:rsidR="00FB43D4" w:rsidRDefault="00FB43D4" w:rsidP="00FB43D4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F2CFB2F" w14:textId="77777777" w:rsidR="00FB43D4" w:rsidRPr="00920317" w:rsidRDefault="00FB43D4" w:rsidP="00FB43D4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4BACEAC7" w14:textId="77777777" w:rsidR="00FB43D4" w:rsidRPr="00C32C2A" w:rsidRDefault="00FB43D4" w:rsidP="00FB43D4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43B7B0AE" w14:textId="77777777" w:rsidR="00FB43D4" w:rsidRPr="00920317" w:rsidRDefault="00FB43D4" w:rsidP="00FB43D4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B43D4" w:rsidRPr="00920317" w14:paraId="36F6D93C" w14:textId="77777777" w:rsidTr="00FB43D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DBA0" w14:textId="77777777" w:rsidR="00FB43D4" w:rsidRPr="00920317" w:rsidRDefault="00FB43D4" w:rsidP="00FB43D4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/>
                <w:lang w:eastAsia="pl-PL"/>
              </w:rPr>
              <w:t>Oświadczenie dotyczące podanych informacji</w:t>
            </w:r>
          </w:p>
          <w:p w14:paraId="57536FDA" w14:textId="77777777" w:rsidR="00FB43D4" w:rsidRPr="003B2A06" w:rsidRDefault="00FB43D4" w:rsidP="00FB43D4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D27A32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6F8A0DF" w14:textId="77777777" w:rsidR="00FB43D4" w:rsidRPr="00920317" w:rsidRDefault="00FB43D4" w:rsidP="00FB43D4">
      <w:pPr>
        <w:spacing w:after="0" w:line="240" w:lineRule="auto"/>
        <w:ind w:right="190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B406F30" w14:textId="77777777" w:rsidR="00FB43D4" w:rsidRPr="00D27A32" w:rsidRDefault="00FB43D4" w:rsidP="00FB43D4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71F67F04" w14:textId="77777777" w:rsidR="00FB43D4" w:rsidRPr="003B2A06" w:rsidRDefault="00FB43D4" w:rsidP="00FB43D4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</w:p>
    <w:p w14:paraId="1873C2F4" w14:textId="77777777" w:rsidR="00FB43D4" w:rsidRPr="00920317" w:rsidRDefault="00FB43D4" w:rsidP="00FB43D4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C0ABFEB" w14:textId="77777777" w:rsidR="00FB43D4" w:rsidRPr="00920317" w:rsidRDefault="00FB43D4" w:rsidP="00FB43D4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3715378" w14:textId="77777777" w:rsidR="00FB43D4" w:rsidRDefault="00FB43D4" w:rsidP="00FB43D4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</w:t>
      </w:r>
      <w:r>
        <w:rPr>
          <w:rFonts w:eastAsia="Calibri" w:cs="Arial"/>
          <w:i/>
          <w:sz w:val="16"/>
          <w:szCs w:val="16"/>
        </w:rPr>
        <w:t> </w:t>
      </w:r>
      <w:r w:rsidRPr="00920317">
        <w:rPr>
          <w:rFonts w:eastAsia="Calibri" w:cs="Arial"/>
          <w:i/>
          <w:sz w:val="16"/>
          <w:szCs w:val="16"/>
        </w:rPr>
        <w:t>zamówienie.</w:t>
      </w:r>
    </w:p>
    <w:p w14:paraId="1D9BE5CF" w14:textId="77777777" w:rsidR="00FB43D4" w:rsidRDefault="00FB43D4" w:rsidP="00FB43D4">
      <w:pPr>
        <w:keepNext/>
        <w:keepLines/>
        <w:spacing w:after="0" w:line="240" w:lineRule="auto"/>
        <w:jc w:val="right"/>
        <w:outlineLvl w:val="0"/>
        <w:rPr>
          <w:rFonts w:eastAsia="Calibri" w:cs="Times New Roman"/>
          <w:i/>
        </w:rPr>
      </w:pPr>
      <w:r>
        <w:rPr>
          <w:rFonts w:eastAsia="Calibri" w:cs="Times New Roman"/>
          <w:i/>
        </w:rPr>
        <w:tab/>
      </w:r>
      <w:r>
        <w:rPr>
          <w:rFonts w:eastAsia="Calibri" w:cs="Times New Roman"/>
          <w:i/>
        </w:rPr>
        <w:tab/>
      </w:r>
    </w:p>
    <w:p w14:paraId="00CBE70F" w14:textId="77777777" w:rsidR="00FB43D4" w:rsidRDefault="00FB43D4" w:rsidP="00FB43D4">
      <w:pPr>
        <w:rPr>
          <w:rFonts w:eastAsia="Calibri" w:cs="Times New Roman"/>
          <w:i/>
        </w:rPr>
      </w:pPr>
      <w:r>
        <w:rPr>
          <w:rFonts w:eastAsia="Calibri" w:cs="Times New Roman"/>
          <w:i/>
        </w:rPr>
        <w:br w:type="page"/>
      </w:r>
    </w:p>
    <w:p w14:paraId="296BC80C" w14:textId="77777777" w:rsidR="00FB43D4" w:rsidRPr="00D27A32" w:rsidRDefault="00FB43D4" w:rsidP="00FB43D4">
      <w:pPr>
        <w:keepNext/>
        <w:keepLines/>
        <w:spacing w:after="0" w:line="240" w:lineRule="auto"/>
        <w:jc w:val="right"/>
        <w:outlineLvl w:val="0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Times New Roman"/>
          <w:i/>
        </w:rPr>
        <w:lastRenderedPageBreak/>
        <w:t>Załącznik nr 4 do SWZ</w:t>
      </w:r>
    </w:p>
    <w:p w14:paraId="6AE00862" w14:textId="77777777" w:rsidR="00FB43D4" w:rsidRPr="00920317" w:rsidRDefault="00FB43D4" w:rsidP="00FB43D4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2FAE7A2C" w14:textId="77777777" w:rsidR="00FB43D4" w:rsidRPr="004F00D5" w:rsidRDefault="00FB43D4" w:rsidP="00FB43D4">
      <w:pPr>
        <w:spacing w:after="0"/>
        <w:jc w:val="center"/>
      </w:pPr>
      <w:r w:rsidRPr="004F00D5">
        <w:t>UMOWA nr …………../ZP</w:t>
      </w:r>
    </w:p>
    <w:p w14:paraId="5391AEB1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b/>
          <w:lang w:eastAsia="pl-PL"/>
        </w:rPr>
        <w:t xml:space="preserve">zawarta w Pile w dniu  .... …… 2021 roku </w:t>
      </w:r>
    </w:p>
    <w:p w14:paraId="16E7ABCC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pomiędzy:</w:t>
      </w:r>
    </w:p>
    <w:p w14:paraId="50B66F60" w14:textId="77777777" w:rsidR="00FB43D4" w:rsidRPr="004F00D5" w:rsidRDefault="00FB43D4" w:rsidP="00FB43D4">
      <w:pPr>
        <w:spacing w:after="0"/>
        <w:rPr>
          <w:b/>
          <w:bCs/>
        </w:rPr>
      </w:pPr>
      <w:r w:rsidRPr="004F00D5">
        <w:rPr>
          <w:b/>
          <w:bCs/>
        </w:rPr>
        <w:t>Szpitalem Specjalistycznym w Pile im. Stanisława Staszica</w:t>
      </w:r>
    </w:p>
    <w:p w14:paraId="01DB8D8C" w14:textId="77777777" w:rsidR="00FB43D4" w:rsidRPr="004F00D5" w:rsidRDefault="00FB43D4" w:rsidP="00FB43D4">
      <w:pPr>
        <w:spacing w:after="0"/>
        <w:rPr>
          <w:b/>
          <w:bCs/>
        </w:rPr>
      </w:pPr>
      <w:r w:rsidRPr="004F00D5">
        <w:rPr>
          <w:b/>
          <w:bCs/>
        </w:rPr>
        <w:t>64-920 Piła, ul. Rydygiera 1</w:t>
      </w:r>
    </w:p>
    <w:p w14:paraId="5ED1D4E7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32E17FBB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REGON: 001261820 </w:t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  <w:t>NIP: 764-20-88-098</w:t>
      </w:r>
    </w:p>
    <w:p w14:paraId="0FEE034D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który reprezentuje:</w:t>
      </w:r>
    </w:p>
    <w:p w14:paraId="390156B2" w14:textId="77777777" w:rsidR="00FB43D4" w:rsidRPr="0045063F" w:rsidRDefault="00FB43D4" w:rsidP="00FB43D4">
      <w:pPr>
        <w:spacing w:after="0"/>
        <w:rPr>
          <w:rFonts w:eastAsia="Times New Roman"/>
          <w:lang w:eastAsia="pl-PL"/>
        </w:rPr>
      </w:pPr>
      <w:r w:rsidRPr="0045063F">
        <w:rPr>
          <w:rFonts w:eastAsia="Times New Roman"/>
          <w:lang w:eastAsia="pl-PL"/>
        </w:rPr>
        <w:t>………………………………………………………………………..</w:t>
      </w:r>
    </w:p>
    <w:p w14:paraId="0367CD93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zwanym dalej „Zamawiającym”</w:t>
      </w:r>
    </w:p>
    <w:p w14:paraId="40462AE3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a</w:t>
      </w:r>
    </w:p>
    <w:p w14:paraId="5EE81FED" w14:textId="77777777" w:rsidR="00FB43D4" w:rsidRPr="004F00D5" w:rsidRDefault="00FB43D4" w:rsidP="00FB43D4">
      <w:pPr>
        <w:spacing w:after="0"/>
      </w:pPr>
      <w:r w:rsidRPr="004F00D5">
        <w:t>………………………………………………………</w:t>
      </w:r>
    </w:p>
    <w:p w14:paraId="32C16EAA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wpisanym do </w:t>
      </w:r>
      <w:r w:rsidRPr="00857DE7">
        <w:rPr>
          <w:rFonts w:ascii="Calibri" w:eastAsia="Times New Roman" w:hAnsi="Calibri" w:cs="Times New Roman"/>
          <w:lang w:eastAsia="pl-PL"/>
        </w:rPr>
        <w:t>Krajowego Rejestru Sądowego KRS</w:t>
      </w:r>
      <w:r w:rsidRPr="0045063F">
        <w:rPr>
          <w:rFonts w:ascii="Calibri" w:eastAsia="Times New Roman" w:hAnsi="Calibri" w:cs="Times New Roman"/>
          <w:lang w:eastAsia="pl-PL"/>
        </w:rPr>
        <w:t xml:space="preserve"> …….. – Sąd Rejonowy w ………, ….. Wydziału Gospodarczego Krajowego Rejestru Sądowego, </w:t>
      </w:r>
    </w:p>
    <w:p w14:paraId="41BF3C1C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REGON: .............................. </w:t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  <w:t>NIP: ..............................</w:t>
      </w:r>
    </w:p>
    <w:p w14:paraId="6071DB88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który reprezentuje:</w:t>
      </w:r>
    </w:p>
    <w:p w14:paraId="0AFFD6B0" w14:textId="77777777" w:rsidR="00FB43D4" w:rsidRPr="0045063F" w:rsidRDefault="00FB43D4" w:rsidP="00FB43D4">
      <w:pPr>
        <w:spacing w:after="0"/>
        <w:rPr>
          <w:rFonts w:eastAsia="Times New Roman"/>
          <w:lang w:eastAsia="pl-PL"/>
        </w:rPr>
      </w:pPr>
      <w:r w:rsidRPr="0045063F">
        <w:rPr>
          <w:rFonts w:eastAsia="Times New Roman"/>
          <w:lang w:eastAsia="pl-PL"/>
        </w:rPr>
        <w:t>………………………………………………………</w:t>
      </w:r>
    </w:p>
    <w:p w14:paraId="13DBCF18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wpisanym do rejestru osób fizycznych prowadzących działalność gospodarczą Centralnej Ewidencji i Informacji o</w:t>
      </w:r>
      <w:r>
        <w:rPr>
          <w:rFonts w:ascii="Calibri" w:eastAsia="Times New Roman" w:hAnsi="Calibri" w:cs="Times New Roman"/>
          <w:lang w:eastAsia="pl-PL"/>
        </w:rPr>
        <w:t> </w:t>
      </w:r>
      <w:r w:rsidRPr="0045063F">
        <w:rPr>
          <w:rFonts w:ascii="Calibri" w:eastAsia="Times New Roman" w:hAnsi="Calibri" w:cs="Times New Roman"/>
          <w:lang w:eastAsia="pl-PL"/>
        </w:rPr>
        <w:t>Działalności Gospodarczej Rzeczypospolitej Polskiej (CEIDG)</w:t>
      </w:r>
    </w:p>
    <w:p w14:paraId="72A48530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 xml:space="preserve">REGON: .............................. </w:t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  <w:t>NIP: ..............................</w:t>
      </w:r>
    </w:p>
    <w:p w14:paraId="2C96687E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który reprezentuje:</w:t>
      </w:r>
    </w:p>
    <w:p w14:paraId="21336C89" w14:textId="77777777" w:rsidR="00FB43D4" w:rsidRPr="0045063F" w:rsidRDefault="00FB43D4" w:rsidP="00FB43D4">
      <w:pPr>
        <w:spacing w:after="0"/>
        <w:rPr>
          <w:rFonts w:eastAsia="Times New Roman"/>
          <w:lang w:eastAsia="pl-PL"/>
        </w:rPr>
      </w:pPr>
      <w:r w:rsidRPr="0045063F">
        <w:rPr>
          <w:rFonts w:eastAsia="Times New Roman"/>
          <w:lang w:eastAsia="pl-PL"/>
        </w:rPr>
        <w:t>………………………………………………………</w:t>
      </w:r>
    </w:p>
    <w:p w14:paraId="4CD7978A" w14:textId="5CA37BDA" w:rsidR="00FB43D4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zwanym dalej „Wykonawcą”, którego oferta została przyjęta w trybie podstawowym pod hasłem</w:t>
      </w:r>
      <w:r>
        <w:rPr>
          <w:rFonts w:ascii="Calibri" w:eastAsia="Times New Roman" w:hAnsi="Calibri" w:cs="Times New Roman"/>
          <w:lang w:eastAsia="pl-PL"/>
        </w:rPr>
        <w:t xml:space="preserve">: </w:t>
      </w:r>
      <w:r w:rsidR="00EE7D14" w:rsidRPr="00EE7D14">
        <w:rPr>
          <w:rFonts w:ascii="Calibri" w:eastAsia="Times New Roman" w:hAnsi="Calibri" w:cs="Times New Roman"/>
          <w:b/>
          <w:lang w:eastAsia="pl-PL"/>
        </w:rPr>
        <w:t xml:space="preserve">USG NEUROLOGICZNE </w:t>
      </w:r>
      <w:r>
        <w:rPr>
          <w:rFonts w:ascii="Calibri" w:eastAsia="Times New Roman" w:hAnsi="Calibri" w:cs="Times New Roman"/>
          <w:lang w:eastAsia="pl-PL"/>
        </w:rPr>
        <w:t>(nr sprawy: FZP.III-241/</w:t>
      </w:r>
      <w:r w:rsidR="00EE7D14">
        <w:rPr>
          <w:rFonts w:ascii="Calibri" w:eastAsia="Times New Roman" w:hAnsi="Calibri" w:cs="Times New Roman"/>
          <w:lang w:eastAsia="pl-PL"/>
        </w:rPr>
        <w:t>74</w:t>
      </w:r>
      <w:r w:rsidRPr="0045063F">
        <w:rPr>
          <w:rFonts w:ascii="Calibri" w:eastAsia="Times New Roman" w:hAnsi="Calibri" w:cs="Times New Roman"/>
          <w:lang w:eastAsia="pl-PL"/>
        </w:rPr>
        <w:t>/21), przeprowadzonego zgodnie z ustawą z 11 września 2019 r. -  Prawo zamówień pu</w:t>
      </w:r>
      <w:r>
        <w:rPr>
          <w:rFonts w:ascii="Calibri" w:eastAsia="Times New Roman" w:hAnsi="Calibri" w:cs="Times New Roman"/>
          <w:lang w:eastAsia="pl-PL"/>
        </w:rPr>
        <w:t>blicznych (tj. Dz. U. 2021 poz. 1129</w:t>
      </w:r>
      <w:r w:rsidRPr="0045063F">
        <w:rPr>
          <w:rFonts w:ascii="Calibri" w:eastAsia="Times New Roman" w:hAnsi="Calibri" w:cs="Times New Roman"/>
          <w:lang w:eastAsia="pl-PL"/>
        </w:rPr>
        <w:t>) o następującej treści:</w:t>
      </w:r>
    </w:p>
    <w:p w14:paraId="1997F738" w14:textId="77777777" w:rsidR="00FB43D4" w:rsidRPr="0045063F" w:rsidRDefault="00FB43D4" w:rsidP="00FB43D4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§ 1</w:t>
      </w:r>
    </w:p>
    <w:p w14:paraId="75F3CF38" w14:textId="4015FDE6" w:rsidR="00FB43D4" w:rsidRPr="00262052" w:rsidRDefault="00FB43D4" w:rsidP="00297882">
      <w:pPr>
        <w:numPr>
          <w:ilvl w:val="0"/>
          <w:numId w:val="14"/>
        </w:numPr>
        <w:spacing w:after="0" w:line="240" w:lineRule="auto"/>
        <w:ind w:left="360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Przedmiotem niniejszej umowy jest dostawa</w:t>
      </w:r>
      <w:r w:rsidR="00EE7D14">
        <w:rPr>
          <w:rFonts w:ascii="Calibri" w:eastAsia="Times New Roman" w:hAnsi="Calibri" w:cs="Calibri"/>
          <w:b/>
          <w:bCs/>
          <w:lang w:eastAsia="pl-PL"/>
        </w:rPr>
        <w:t xml:space="preserve"> USG neurologicznego</w:t>
      </w:r>
      <w:r>
        <w:rPr>
          <w:rFonts w:ascii="Calibri" w:eastAsia="Times New Roman" w:hAnsi="Calibri" w:cs="Calibri"/>
          <w:b/>
          <w:bCs/>
          <w:lang w:eastAsia="pl-PL"/>
        </w:rPr>
        <w:t xml:space="preserve">: </w:t>
      </w:r>
      <w:r w:rsidRPr="00262052">
        <w:rPr>
          <w:rFonts w:ascii="Calibri" w:eastAsia="Times New Roman" w:hAnsi="Calibri" w:cs="Calibri"/>
          <w:lang w:eastAsia="pl-PL"/>
        </w:rPr>
        <w:t>nazwa: ………………….</w:t>
      </w:r>
      <w:r w:rsidRPr="00262052">
        <w:rPr>
          <w:rFonts w:ascii="Calibri" w:eastAsia="Times New Roman" w:hAnsi="Calibri" w:cs="Calibri"/>
          <w:bCs/>
          <w:lang w:eastAsia="pl-PL"/>
        </w:rPr>
        <w:t xml:space="preserve">, producent: …………………. </w:t>
      </w:r>
      <w:r>
        <w:rPr>
          <w:rFonts w:ascii="Calibri" w:eastAsia="Times New Roman" w:hAnsi="Calibri" w:cs="Calibri"/>
          <w:bCs/>
          <w:lang w:eastAsia="pl-PL"/>
        </w:rPr>
        <w:t xml:space="preserve">typ/ model: ………………………. </w:t>
      </w:r>
      <w:r w:rsidRPr="00262052">
        <w:rPr>
          <w:rFonts w:ascii="Calibri" w:eastAsia="Times New Roman" w:hAnsi="Calibri" w:cs="Calibri"/>
          <w:bCs/>
          <w:lang w:eastAsia="pl-PL"/>
        </w:rPr>
        <w:t>o parametrach opisanych w SWZ (załącznik nr 1 do niniejszej umowy).</w:t>
      </w:r>
    </w:p>
    <w:p w14:paraId="25619A2C" w14:textId="77777777" w:rsidR="00FB43D4" w:rsidRPr="00D75447" w:rsidRDefault="00FB43D4" w:rsidP="00297882">
      <w:pPr>
        <w:numPr>
          <w:ilvl w:val="0"/>
          <w:numId w:val="14"/>
        </w:numPr>
        <w:spacing w:after="0" w:line="240" w:lineRule="auto"/>
        <w:ind w:left="360"/>
        <w:rPr>
          <w:rFonts w:ascii="Calibri" w:eastAsia="Times New Roman" w:hAnsi="Calibri" w:cs="Calibri"/>
          <w:bCs/>
          <w:lang w:eastAsia="pl-PL"/>
        </w:rPr>
      </w:pPr>
      <w:r w:rsidRPr="00D75447">
        <w:rPr>
          <w:rFonts w:ascii="Calibri" w:eastAsia="Times New Roman" w:hAnsi="Calibri" w:cs="Calibri"/>
          <w:lang w:eastAsia="pl-PL"/>
        </w:rPr>
        <w:t>Oferowany wyrób medyczny winien być dopuszczony do obrotu zgodnie z obowiązującymi przepisami tj.</w:t>
      </w:r>
      <w:r>
        <w:rPr>
          <w:rFonts w:ascii="Calibri" w:eastAsia="Times New Roman" w:hAnsi="Calibri" w:cs="Calibri"/>
          <w:lang w:eastAsia="pl-PL"/>
        </w:rPr>
        <w:t> </w:t>
      </w:r>
      <w:r w:rsidRPr="00D75447">
        <w:rPr>
          <w:rFonts w:ascii="Calibri" w:eastAsia="Times New Roman" w:hAnsi="Calibri" w:cs="Calibri"/>
          <w:lang w:eastAsia="pl-PL"/>
        </w:rPr>
        <w:t xml:space="preserve">zgodnie z ustawą z dnia 20 maja 2010 r. o wyrobach medycznych </w:t>
      </w:r>
      <w:r w:rsidRPr="00D75447">
        <w:rPr>
          <w:rFonts w:ascii="Calibri" w:eastAsia="Times New Roman" w:hAnsi="Calibri" w:cs="Times New Roman"/>
          <w:bCs/>
          <w:lang w:eastAsia="pl-PL"/>
        </w:rPr>
        <w:t>(Dz. U. z 202</w:t>
      </w:r>
      <w:r>
        <w:rPr>
          <w:rFonts w:ascii="Calibri" w:eastAsia="Times New Roman" w:hAnsi="Calibri" w:cs="Times New Roman"/>
          <w:bCs/>
          <w:lang w:eastAsia="pl-PL"/>
        </w:rPr>
        <w:t>1</w:t>
      </w:r>
      <w:r w:rsidRPr="00D75447">
        <w:rPr>
          <w:rFonts w:ascii="Calibri" w:eastAsia="Times New Roman" w:hAnsi="Calibri" w:cs="Times New Roman"/>
          <w:bCs/>
          <w:lang w:eastAsia="pl-PL"/>
        </w:rPr>
        <w:t xml:space="preserve"> r. poz. </w:t>
      </w:r>
      <w:r>
        <w:rPr>
          <w:rFonts w:ascii="Calibri" w:eastAsia="Times New Roman" w:hAnsi="Calibri" w:cs="Times New Roman"/>
          <w:bCs/>
          <w:lang w:eastAsia="pl-PL"/>
        </w:rPr>
        <w:t>1565</w:t>
      </w:r>
      <w:r w:rsidRPr="00D75447">
        <w:rPr>
          <w:rFonts w:ascii="Calibri" w:eastAsia="Times New Roman" w:hAnsi="Calibri" w:cs="Times New Roman"/>
          <w:bCs/>
          <w:lang w:eastAsia="pl-PL"/>
        </w:rPr>
        <w:t>).</w:t>
      </w:r>
    </w:p>
    <w:p w14:paraId="2C644328" w14:textId="0FCB83EC" w:rsidR="00FB43D4" w:rsidRPr="00EE7D14" w:rsidRDefault="00FB43D4" w:rsidP="00297882">
      <w:pPr>
        <w:numPr>
          <w:ilvl w:val="0"/>
          <w:numId w:val="14"/>
        </w:numPr>
        <w:spacing w:after="0" w:line="240" w:lineRule="auto"/>
        <w:ind w:left="360"/>
        <w:rPr>
          <w:rFonts w:ascii="Calibri" w:eastAsia="Times New Roman" w:hAnsi="Calibri" w:cs="Calibri"/>
          <w:bCs/>
          <w:lang w:eastAsia="pl-PL"/>
        </w:rPr>
      </w:pPr>
      <w:r w:rsidRPr="00D75447">
        <w:rPr>
          <w:rFonts w:ascii="Calibri" w:eastAsia="Times New Roman" w:hAnsi="Calibri" w:cs="Calibri"/>
          <w:lang w:eastAsia="pl-PL"/>
        </w:rPr>
        <w:t>Aktualne certyfikaty i/lub deklaracje potwierdzające spełnienie odpowiednich dla wyrobu medycznego norm lub dyrektyw, uwzględniając w szczególności wymagania UE, CE Wykonawca dostarczy wraz z dokumentami potwierdzającymi dopuszczenie do obrotu i stosowania urządzenia zgodnie z Ustawą o Wyrobach Medycznych.</w:t>
      </w:r>
      <w:r w:rsidRPr="00D75447">
        <w:rPr>
          <w:rFonts w:ascii="Calibri" w:eastAsia="Times New Roman" w:hAnsi="Calibri" w:cs="Calibri"/>
          <w:bCs/>
          <w:lang w:eastAsia="pl-PL"/>
        </w:rPr>
        <w:t xml:space="preserve"> Z</w:t>
      </w:r>
      <w:r w:rsidRPr="00D75447">
        <w:rPr>
          <w:rFonts w:ascii="Calibri" w:eastAsia="Times New Roman" w:hAnsi="Calibri" w:cs="Calibri"/>
          <w:lang w:eastAsia="pl-PL"/>
        </w:rPr>
        <w:t xml:space="preserve"> dostawą przedmiotu umowy Wykonawca dostarczy również wszystkie dokumenty wskazane w załącznik nr 1 do niniejszej umowy.</w:t>
      </w:r>
    </w:p>
    <w:p w14:paraId="0D90A777" w14:textId="5B878053" w:rsidR="00EE7D14" w:rsidRPr="00D75447" w:rsidRDefault="00EE7D14" w:rsidP="00297882">
      <w:pPr>
        <w:numPr>
          <w:ilvl w:val="0"/>
          <w:numId w:val="14"/>
        </w:numPr>
        <w:spacing w:after="0" w:line="240" w:lineRule="auto"/>
        <w:ind w:left="360"/>
        <w:rPr>
          <w:rFonts w:ascii="Calibri" w:eastAsia="Times New Roman" w:hAnsi="Calibri" w:cs="Calibri"/>
          <w:bCs/>
          <w:lang w:eastAsia="pl-PL"/>
        </w:rPr>
      </w:pPr>
      <w:r w:rsidRPr="00EE7D14">
        <w:rPr>
          <w:rFonts w:ascii="Calibri" w:eastAsia="Times New Roman" w:hAnsi="Calibri" w:cs="Calibri"/>
          <w:bCs/>
          <w:lang w:eastAsia="pl-PL"/>
        </w:rPr>
        <w:t>Zamówienie realizowane w ramach zadania pn. Doposażenie podmiotów leczniczych w aparaty do diagnostyki ultrasonograficznej  naczyń  krwionośnych  z  funkcją  Duplex  na  potrzeby  neurologii  w  roku  2021  w  ramach programu  polityki  zdrowotnej  pn.  Program  Profilaktyki  i  Leczenia  Chorób  Układu  Sercowo-Naczyniowego POLKARD na lata 2017-2021</w:t>
      </w:r>
    </w:p>
    <w:p w14:paraId="17DA5C37" w14:textId="77777777" w:rsidR="00FB43D4" w:rsidRPr="0045063F" w:rsidRDefault="00FB43D4" w:rsidP="00FB43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§ 2</w:t>
      </w:r>
    </w:p>
    <w:p w14:paraId="2F106E51" w14:textId="77777777" w:rsidR="00FB43D4" w:rsidRPr="0045063F" w:rsidRDefault="00FB43D4" w:rsidP="00FB43D4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Termin realizacji</w:t>
      </w:r>
    </w:p>
    <w:p w14:paraId="2464E614" w14:textId="77777777" w:rsidR="00FB43D4" w:rsidRPr="0045063F" w:rsidRDefault="00FB43D4" w:rsidP="00297882">
      <w:pPr>
        <w:numPr>
          <w:ilvl w:val="0"/>
          <w:numId w:val="21"/>
        </w:num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Wykonawca zobowiązuje się do wykonania przedmiotu umowy w następujących terminach: </w:t>
      </w:r>
    </w:p>
    <w:p w14:paraId="4DDB6023" w14:textId="0B77AC07" w:rsidR="00FB43D4" w:rsidRPr="00EE7D14" w:rsidRDefault="00FB43D4" w:rsidP="00297882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/>
        <w:rPr>
          <w:rFonts w:ascii="Calibri" w:eastAsia="Times New Roman" w:hAnsi="Calibri" w:cs="Calibri"/>
          <w:bCs/>
          <w:lang w:eastAsia="pl-PL"/>
        </w:rPr>
      </w:pPr>
      <w:r w:rsidRPr="00EE7D14">
        <w:rPr>
          <w:rFonts w:ascii="Calibri" w:eastAsia="Times New Roman" w:hAnsi="Calibri" w:cs="Calibri"/>
          <w:bCs/>
          <w:lang w:eastAsia="pl-PL"/>
        </w:rPr>
        <w:t xml:space="preserve">Dostawa przedmiotu umowy do </w:t>
      </w:r>
      <w:r w:rsidR="00EE7D14" w:rsidRPr="00EE7D14">
        <w:rPr>
          <w:rFonts w:ascii="Calibri" w:eastAsia="Times New Roman" w:hAnsi="Calibri" w:cs="Calibri"/>
          <w:bCs/>
          <w:lang w:eastAsia="pl-PL"/>
        </w:rPr>
        <w:t>………………..</w:t>
      </w:r>
      <w:r w:rsidRPr="00EE7D14">
        <w:rPr>
          <w:rFonts w:ascii="Calibri" w:eastAsia="Times New Roman" w:hAnsi="Calibri" w:cs="Calibri"/>
          <w:bCs/>
          <w:lang w:eastAsia="pl-PL"/>
        </w:rPr>
        <w:t xml:space="preserve"> od dnia podpisania umowy.</w:t>
      </w:r>
      <w:r w:rsidR="00EE7D14">
        <w:rPr>
          <w:rFonts w:ascii="Calibri" w:eastAsia="Times New Roman" w:hAnsi="Calibri" w:cs="Calibri"/>
          <w:bCs/>
          <w:lang w:eastAsia="pl-PL"/>
        </w:rPr>
        <w:t xml:space="preserve"> </w:t>
      </w:r>
      <w:r w:rsidR="00EE7D14" w:rsidRPr="00EE7D14"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  <w:t>(kryterium oceniane)</w:t>
      </w:r>
    </w:p>
    <w:p w14:paraId="7403F481" w14:textId="77777777" w:rsidR="00FB43D4" w:rsidRPr="0045063F" w:rsidRDefault="00FB43D4" w:rsidP="00297882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przekazanie stosownej dokumentacji, certyfikatów i dopuszczeń do użytku </w:t>
      </w:r>
      <w:r w:rsidRPr="002B1A67">
        <w:rPr>
          <w:rFonts w:ascii="Calibri" w:eastAsia="Times New Roman" w:hAnsi="Calibri" w:cs="Calibri"/>
          <w:b/>
          <w:lang w:eastAsia="pl-PL"/>
        </w:rPr>
        <w:t xml:space="preserve">wraz z dostawą </w:t>
      </w:r>
      <w:r>
        <w:rPr>
          <w:rFonts w:ascii="Calibri" w:eastAsia="Times New Roman" w:hAnsi="Calibri" w:cs="Calibri"/>
          <w:b/>
          <w:lang w:eastAsia="pl-PL"/>
        </w:rPr>
        <w:t>sprzętu</w:t>
      </w:r>
      <w:r w:rsidRPr="0045063F">
        <w:rPr>
          <w:rFonts w:ascii="Calibri" w:eastAsia="Times New Roman" w:hAnsi="Calibri" w:cs="Calibri"/>
          <w:lang w:eastAsia="pl-PL"/>
        </w:rPr>
        <w:t>,</w:t>
      </w:r>
    </w:p>
    <w:p w14:paraId="56C7F83E" w14:textId="77777777" w:rsidR="00FB43D4" w:rsidRPr="002B1A67" w:rsidRDefault="00FB43D4" w:rsidP="00297882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 xml:space="preserve">przeszkolenie personelu Zamawiającego po odbiorze przedmiotu umowy, </w:t>
      </w:r>
      <w:r w:rsidRPr="002B1A67">
        <w:rPr>
          <w:rFonts w:ascii="Calibri" w:eastAsia="Times New Roman" w:hAnsi="Calibri" w:cs="Calibri"/>
          <w:b/>
          <w:bCs/>
          <w:lang w:eastAsia="pl-PL"/>
        </w:rPr>
        <w:t>w ustalonym wcześniej z Zamawiającym terminie.</w:t>
      </w:r>
    </w:p>
    <w:p w14:paraId="508B3445" w14:textId="77777777" w:rsidR="00FB43D4" w:rsidRPr="0045063F" w:rsidRDefault="00FB43D4" w:rsidP="00297882">
      <w:pPr>
        <w:numPr>
          <w:ilvl w:val="0"/>
          <w:numId w:val="21"/>
        </w:numPr>
        <w:spacing w:after="0" w:line="240" w:lineRule="auto"/>
        <w:ind w:left="426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Za wykonanie przedmiotu umowy rozumie się datę podpisania przez obie strony protokołu zdawczo-odbiorczego.</w:t>
      </w:r>
    </w:p>
    <w:p w14:paraId="07611B6E" w14:textId="77777777" w:rsidR="00FB43D4" w:rsidRPr="0045063F" w:rsidRDefault="00FB43D4" w:rsidP="00FB43D4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§ 3</w:t>
      </w:r>
    </w:p>
    <w:p w14:paraId="3365EEB4" w14:textId="77777777" w:rsidR="00FB43D4" w:rsidRPr="0045063F" w:rsidRDefault="00FB43D4" w:rsidP="00FB43D4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 xml:space="preserve">Gwarancja i rękojmia za wady </w:t>
      </w:r>
    </w:p>
    <w:p w14:paraId="68833B84" w14:textId="77777777" w:rsidR="00FB43D4" w:rsidRPr="0045063F" w:rsidRDefault="00FB43D4" w:rsidP="0029788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i/>
          <w:iCs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Wykonawca udziela Zamawiającemu gwarancji jakości i rękojmi, w czasie której w pełni zabezpiecza funkcje techniczne i użytkowe przedmiotu umowy. Okres gwarancji na </w:t>
      </w:r>
      <w:r>
        <w:rPr>
          <w:rFonts w:ascii="Calibri" w:eastAsia="Times New Roman" w:hAnsi="Calibri" w:cs="Calibri"/>
          <w:lang w:eastAsia="pl-PL"/>
        </w:rPr>
        <w:t>przedmiot umowy</w:t>
      </w:r>
      <w:r w:rsidRPr="0045063F">
        <w:rPr>
          <w:rFonts w:ascii="Calibri" w:eastAsia="Times New Roman" w:hAnsi="Calibri" w:cs="Calibri"/>
          <w:lang w:eastAsia="pl-PL"/>
        </w:rPr>
        <w:t xml:space="preserve"> wynosi ………………………..</w:t>
      </w:r>
      <w:r>
        <w:rPr>
          <w:rFonts w:ascii="Calibri" w:eastAsia="Times New Roman" w:hAnsi="Calibri" w:cs="Calibri"/>
          <w:lang w:eastAsia="pl-PL"/>
        </w:rPr>
        <w:t xml:space="preserve"> miesięcy</w:t>
      </w:r>
      <w:r w:rsidRPr="0045063F">
        <w:rPr>
          <w:rFonts w:ascii="Calibri" w:eastAsia="Times New Roman" w:hAnsi="Calibri" w:cs="Calibri"/>
          <w:lang w:eastAsia="pl-PL"/>
        </w:rPr>
        <w:t xml:space="preserve"> </w:t>
      </w:r>
      <w:r w:rsidRPr="0045063F">
        <w:rPr>
          <w:rFonts w:ascii="Calibri" w:eastAsia="Times New Roman" w:hAnsi="Calibri" w:cs="Calibri"/>
          <w:i/>
          <w:iCs/>
          <w:lang w:eastAsia="pl-PL"/>
        </w:rPr>
        <w:t>(kryterium oceniane).</w:t>
      </w:r>
    </w:p>
    <w:p w14:paraId="0D8F25C7" w14:textId="77777777" w:rsidR="00FB43D4" w:rsidRPr="0045063F" w:rsidRDefault="00FB43D4" w:rsidP="0029788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lastRenderedPageBreak/>
        <w:t>Okres gwarancji i rękojmi liczony będzie od bezusterkowego podpisania protokołu zdawczo-odbiorczego z bezusterkowego testu sprawdzającego.</w:t>
      </w:r>
    </w:p>
    <w:p w14:paraId="47A8E935" w14:textId="77777777" w:rsidR="00FB43D4" w:rsidRPr="0045063F" w:rsidRDefault="00FB43D4" w:rsidP="0029788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zapewnia, że sprzęt stanowiący przedmiot umowy jest fabrycznie nowy, kompletny, niezużyty, nie ma defektów, błędów konstrukcyjnych, wykonawczych i innych wad technicznych, które mogłyby się ujawnić podczas użytkowania. Gwarancja będzie automatycznie przedłużana o czas przestoju sprzętu od zgłoszenia naprawy uniemożliwiającej korzystanie ze sprzętu do dokonania tejże naprawy.</w:t>
      </w:r>
    </w:p>
    <w:p w14:paraId="36076CA6" w14:textId="77777777" w:rsidR="00FB43D4" w:rsidRPr="0045063F" w:rsidRDefault="00FB43D4" w:rsidP="0029788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Za wszelkie ewentualne roszczenia osób trzecich skierowane do przedmiotu umowy Wykonawca ponosi pełną odpowiedzialność.</w:t>
      </w:r>
    </w:p>
    <w:p w14:paraId="55DFE057" w14:textId="77777777" w:rsidR="00FB43D4" w:rsidRPr="0045063F" w:rsidRDefault="00FB43D4" w:rsidP="0029788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14:paraId="08AE40C0" w14:textId="77777777" w:rsidR="00FB43D4" w:rsidRPr="00297882" w:rsidRDefault="00FB43D4" w:rsidP="0029788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97882">
        <w:rPr>
          <w:rFonts w:ascii="Calibri" w:eastAsia="Times New Roman" w:hAnsi="Calibri" w:cs="Calibri"/>
          <w:lang w:eastAsia="pl-PL"/>
        </w:rPr>
        <w:t>Wykonawca winien dokonać naprawy w terminie do 5 dni roboczych. Przy naprawie powyżej 5 dni Wykonawca zapewni równoważny sprzęt zastępczy.</w:t>
      </w:r>
    </w:p>
    <w:p w14:paraId="1FF6C2BE" w14:textId="77777777" w:rsidR="00FB43D4" w:rsidRPr="0045063F" w:rsidRDefault="00FB43D4" w:rsidP="0029788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Zamawiający poinformuje Wykonawcę faksem, telefonicznie lub drogą elektroniczną o ujawnionych wadach lub usterkach, których usunięcie powinno być dokonane w ramach gwarancji. </w:t>
      </w:r>
    </w:p>
    <w:p w14:paraId="5899C751" w14:textId="77777777" w:rsidR="00FB43D4" w:rsidRPr="0045063F" w:rsidRDefault="00FB43D4" w:rsidP="0029788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Wykonawca zobowiązuje się do zabezpieczenia autoryzowanego serwisu w okresie gwarancyjnym i pogwarancyjnego przez okres minimum 10 lat. </w:t>
      </w:r>
    </w:p>
    <w:p w14:paraId="1E805588" w14:textId="77777777" w:rsidR="00FB43D4" w:rsidRPr="0045063F" w:rsidRDefault="00FB43D4" w:rsidP="0029788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 działania firm serwisowych, działających na zlecenie Wykonawcy, wobec Zamawiającego, Wykonawca odpowiada, jak za działania własne. </w:t>
      </w:r>
    </w:p>
    <w:p w14:paraId="3C5DF37C" w14:textId="77777777" w:rsidR="00FB43D4" w:rsidRPr="0045063F" w:rsidRDefault="00FB43D4" w:rsidP="0029788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Czas reakcji serwisu technicznego max. 24 godziny (w dni robocze od poniedziałku do piątku z wyłączeniem dni ustawowo wolnych) od momentu otrzymania zgłoszenia.</w:t>
      </w:r>
    </w:p>
    <w:p w14:paraId="7B52B4E9" w14:textId="77777777" w:rsidR="00FB43D4" w:rsidRPr="0045063F" w:rsidRDefault="00FB43D4" w:rsidP="0029788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 przypadku odmowy usunięcia wad lub też nieusunięcia wad w wyznaczonym terminie Zamawiający może powierzyć usunięcie wad osobie trzeciej na koszt i ryzyko Wykonawcy.</w:t>
      </w:r>
    </w:p>
    <w:p w14:paraId="2EF338D2" w14:textId="77777777" w:rsidR="00FB43D4" w:rsidRPr="0045063F" w:rsidRDefault="00FB43D4" w:rsidP="0029788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Gwarancją nie są objęte:</w:t>
      </w:r>
    </w:p>
    <w:p w14:paraId="43D7929A" w14:textId="77777777" w:rsidR="00FB43D4" w:rsidRPr="0045063F" w:rsidRDefault="00FB43D4" w:rsidP="00297882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Uszkodzenia i wady dostarczonego sprzętu wynikłe:</w:t>
      </w:r>
    </w:p>
    <w:p w14:paraId="401FEE45" w14:textId="77777777" w:rsidR="00FB43D4" w:rsidRPr="0045063F" w:rsidRDefault="00FB43D4" w:rsidP="00297882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14:paraId="24049C1E" w14:textId="77777777" w:rsidR="00FB43D4" w:rsidRPr="0045063F" w:rsidRDefault="00FB43D4" w:rsidP="00297882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na skutek samowolnych napraw, przeróbek lub zmian konstrukcyjnych dokonanych przez Zamawiającego lub inne nieuprawnione osoby,</w:t>
      </w:r>
    </w:p>
    <w:p w14:paraId="5FE5F693" w14:textId="77777777" w:rsidR="00FB43D4" w:rsidRPr="0045063F" w:rsidRDefault="00FB43D4" w:rsidP="00297882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uszkodzenia spowodowane zdarzeniami losowymi takimi jak pożar, powódź, zalanie itp.</w:t>
      </w:r>
    </w:p>
    <w:p w14:paraId="42F4A0EF" w14:textId="77777777" w:rsidR="00FB43D4" w:rsidRPr="0045063F" w:rsidRDefault="00FB43D4" w:rsidP="00FB43D4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§ 4</w:t>
      </w:r>
    </w:p>
    <w:p w14:paraId="3DCEC4F8" w14:textId="77777777" w:rsidR="00FB43D4" w:rsidRPr="0045063F" w:rsidRDefault="00FB43D4" w:rsidP="00FB43D4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Warunki dostawy i odbioru</w:t>
      </w:r>
    </w:p>
    <w:p w14:paraId="40673742" w14:textId="77777777" w:rsidR="00FB43D4" w:rsidRPr="0045063F" w:rsidRDefault="00FB43D4" w:rsidP="00297882">
      <w:pPr>
        <w:numPr>
          <w:ilvl w:val="0"/>
          <w:numId w:val="22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jest zobowiązany dostarczyć przedmiot umowy do siedziby Zamawiającego tj. Szpital Specjalistyczny w Pile im. Stanisława Staszica 64-920 Piła, ul. Rydygiera 1 na swój koszt i ryzyko.</w:t>
      </w:r>
    </w:p>
    <w:p w14:paraId="52BFBEA9" w14:textId="77777777" w:rsidR="00FB43D4" w:rsidRPr="0045063F" w:rsidRDefault="00FB43D4" w:rsidP="00297882">
      <w:pPr>
        <w:numPr>
          <w:ilvl w:val="0"/>
          <w:numId w:val="22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zawiadomi przedstawiciela Zamawiającego o planowanym terminie dostawy przedmiotu umowy, nie później niż na 2 dni robocze przed tym terminem.</w:t>
      </w:r>
    </w:p>
    <w:p w14:paraId="21023183" w14:textId="77777777" w:rsidR="00FB43D4" w:rsidRPr="00947B6F" w:rsidRDefault="00FB43D4" w:rsidP="00297882">
      <w:pPr>
        <w:numPr>
          <w:ilvl w:val="0"/>
          <w:numId w:val="22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947B6F">
        <w:rPr>
          <w:rFonts w:ascii="Calibri" w:eastAsia="Times New Roman" w:hAnsi="Calibri" w:cs="Calibri"/>
          <w:lang w:eastAsia="pl-PL"/>
        </w:rPr>
        <w:t>Protokolarne przekazanie przedmiotu umowy nastąpi na podstawie podpisanego przez obie strony bez zastrzeżeń protokołu zdawczo-odbiorczego z dostawy i odbioru przedmiotu umowy</w:t>
      </w:r>
      <w:r>
        <w:rPr>
          <w:rFonts w:ascii="Calibri" w:eastAsia="Times New Roman" w:hAnsi="Calibri" w:cs="Calibri"/>
          <w:lang w:eastAsia="pl-PL"/>
        </w:rPr>
        <w:t xml:space="preserve">. </w:t>
      </w:r>
      <w:r w:rsidRPr="00947B6F">
        <w:rPr>
          <w:rFonts w:ascii="Calibri" w:eastAsia="Times New Roman" w:hAnsi="Calibri" w:cs="Calibri"/>
          <w:lang w:eastAsia="pl-PL"/>
        </w:rPr>
        <w:t>Odpowiedzialność za</w:t>
      </w:r>
      <w:r>
        <w:rPr>
          <w:rFonts w:ascii="Calibri" w:eastAsia="Times New Roman" w:hAnsi="Calibri" w:cs="Calibri"/>
          <w:lang w:eastAsia="pl-PL"/>
        </w:rPr>
        <w:t> </w:t>
      </w:r>
      <w:r w:rsidRPr="00947B6F">
        <w:rPr>
          <w:rFonts w:ascii="Calibri" w:eastAsia="Times New Roman" w:hAnsi="Calibri" w:cs="Calibri"/>
          <w:lang w:eastAsia="pl-PL"/>
        </w:rPr>
        <w:t>przedmiot umowy przenosi się na Zamawiającego z chwilą podpisania, bez zastrzeżeń, protokołu zdawczo – odbiorczego.</w:t>
      </w:r>
    </w:p>
    <w:p w14:paraId="5DD28F7F" w14:textId="77777777" w:rsidR="00FB43D4" w:rsidRPr="0045063F" w:rsidRDefault="00FB43D4" w:rsidP="00FB43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§ 5</w:t>
      </w:r>
    </w:p>
    <w:p w14:paraId="71D7E741" w14:textId="77777777" w:rsidR="00FB43D4" w:rsidRPr="0045063F" w:rsidRDefault="00FB43D4" w:rsidP="00FB43D4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Warunki płatności</w:t>
      </w:r>
    </w:p>
    <w:p w14:paraId="02CFACF1" w14:textId="77777777" w:rsidR="00FB43D4" w:rsidRPr="0045063F" w:rsidRDefault="00FB43D4" w:rsidP="00297882">
      <w:pPr>
        <w:numPr>
          <w:ilvl w:val="0"/>
          <w:numId w:val="10"/>
        </w:numPr>
        <w:spacing w:after="0" w:line="240" w:lineRule="auto"/>
        <w:ind w:left="426"/>
        <w:jc w:val="left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Zamawiający, zgodnie z wybraną ofertą, zapłaci Wykonawcy: </w:t>
      </w:r>
    </w:p>
    <w:p w14:paraId="742A44A2" w14:textId="77777777" w:rsidR="00FB43D4" w:rsidRPr="0045063F" w:rsidRDefault="00FB43D4" w:rsidP="00FB43D4">
      <w:pPr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kwotę brutto ………………. zł,</w:t>
      </w:r>
      <w:r w:rsidRPr="0045063F">
        <w:rPr>
          <w:rFonts w:ascii="Calibri" w:eastAsia="Times New Roman" w:hAnsi="Calibri" w:cs="Calibri"/>
          <w:lang w:eastAsia="pl-PL"/>
        </w:rPr>
        <w:t xml:space="preserve"> (słownie: ………….) </w:t>
      </w:r>
    </w:p>
    <w:p w14:paraId="1497E5B4" w14:textId="77777777" w:rsidR="00FB43D4" w:rsidRPr="0045063F" w:rsidRDefault="00FB43D4" w:rsidP="00FB43D4">
      <w:pPr>
        <w:spacing w:after="0" w:line="240" w:lineRule="auto"/>
        <w:ind w:left="567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kwotę netto …………………zł (słownie……………)</w:t>
      </w:r>
    </w:p>
    <w:p w14:paraId="2253F5B2" w14:textId="77777777" w:rsidR="00FB43D4" w:rsidRPr="0045063F" w:rsidRDefault="00FB43D4" w:rsidP="00FB43D4">
      <w:pPr>
        <w:spacing w:after="0" w:line="240" w:lineRule="auto"/>
        <w:ind w:left="567"/>
        <w:jc w:val="left"/>
        <w:rPr>
          <w:rFonts w:ascii="Calibri" w:eastAsia="Times New Roman" w:hAnsi="Calibri" w:cs="Calibri"/>
          <w:u w:val="single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VAT ………..%</w:t>
      </w:r>
    </w:p>
    <w:p w14:paraId="0A057633" w14:textId="77777777" w:rsidR="00FB43D4" w:rsidRPr="0045063F" w:rsidRDefault="00FB43D4" w:rsidP="00FB43D4">
      <w:p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Wartość zamówienia obejmuje wszystkie koszty związane z jego realizacją, łącznie z transportem, rozładunkiem, </w:t>
      </w:r>
      <w:r>
        <w:rPr>
          <w:rFonts w:ascii="Calibri" w:eastAsia="Times New Roman" w:hAnsi="Calibri" w:cs="Calibri"/>
          <w:lang w:eastAsia="pl-PL"/>
        </w:rPr>
        <w:t xml:space="preserve">montażem, </w:t>
      </w:r>
      <w:r w:rsidRPr="0045063F">
        <w:rPr>
          <w:rFonts w:ascii="Calibri" w:eastAsia="Times New Roman" w:hAnsi="Calibri" w:cs="Calibri"/>
          <w:lang w:eastAsia="pl-PL"/>
        </w:rPr>
        <w:t xml:space="preserve">przeszkoleniem personelu oraz ubezpieczeniem do chwili odbioru sprzętu przez Zamawiającego, </w:t>
      </w:r>
    </w:p>
    <w:p w14:paraId="0E942F6A" w14:textId="77777777" w:rsidR="00FB43D4" w:rsidRPr="0045063F" w:rsidRDefault="00FB43D4" w:rsidP="00297882">
      <w:pPr>
        <w:numPr>
          <w:ilvl w:val="0"/>
          <w:numId w:val="10"/>
        </w:numPr>
        <w:spacing w:after="0" w:line="240" w:lineRule="auto"/>
        <w:ind w:left="426"/>
        <w:jc w:val="left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Zapłata nastąpi przelewem na konto Wykonawcy nie później niż w ciągu 60 dni od daty doręczenia prawidłowo wypełnionej faktury Zamawiającemu. W przypadku błędnie sporządzonej faktury VAT termin płatności ulegnie odpowiedniemu przesunięciu o czas, w którym doręczono prawidłowo sporządzoną fakturę.</w:t>
      </w:r>
    </w:p>
    <w:p w14:paraId="65EBA16A" w14:textId="77777777" w:rsidR="00FB43D4" w:rsidRPr="0045063F" w:rsidRDefault="00FB43D4" w:rsidP="00297882">
      <w:pPr>
        <w:numPr>
          <w:ilvl w:val="0"/>
          <w:numId w:val="10"/>
        </w:numPr>
        <w:spacing w:after="0" w:line="240" w:lineRule="auto"/>
        <w:ind w:left="426"/>
        <w:jc w:val="left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Za datę zapłaty uważa się dzień obciążenia rachunku bankowego Zamawiającego.</w:t>
      </w:r>
    </w:p>
    <w:p w14:paraId="55DA7FC6" w14:textId="4A27D2E8" w:rsidR="00FB43D4" w:rsidRPr="0045063F" w:rsidRDefault="00FB43D4" w:rsidP="00FB43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>
        <w:rPr>
          <w:rFonts w:ascii="Calibri" w:eastAsia="Times New Roman" w:hAnsi="Calibri" w:cs="Calibri"/>
          <w:b/>
          <w:bCs/>
          <w:lang w:eastAsia="pl-PL"/>
        </w:rPr>
        <w:t>6</w:t>
      </w:r>
    </w:p>
    <w:p w14:paraId="3A64C40B" w14:textId="77777777" w:rsidR="00FB43D4" w:rsidRPr="0045063F" w:rsidRDefault="00FB43D4" w:rsidP="00FB43D4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Szkolenie pracowników Zamawiającego</w:t>
      </w:r>
    </w:p>
    <w:p w14:paraId="46C1B02A" w14:textId="77777777" w:rsidR="00FB43D4" w:rsidRPr="0045063F" w:rsidRDefault="00FB43D4" w:rsidP="00FB43D4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Strony zgodnie ustalają, że w ramach ceny przedmiotu zamówienia Wykonawca dokona przeszkolenia personelu medycznego i technicznego Zamawiającego</w:t>
      </w:r>
      <w:r w:rsidRPr="0045063F"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 w ramach zakupu urządzenia w siedzibie Zamawiającego, po </w:t>
      </w:r>
      <w:r w:rsidRPr="0045063F">
        <w:rPr>
          <w:rFonts w:ascii="Calibri" w:eastAsia="Times New Roman" w:hAnsi="Calibri" w:cs="Calibri"/>
          <w:snapToGrid w:val="0"/>
          <w:color w:val="000000"/>
          <w:lang w:eastAsia="pl-PL"/>
        </w:rPr>
        <w:lastRenderedPageBreak/>
        <w:t>bezwzględnym uzgodnieniu terminu szkolenia z Zamawiającym wraz z wydaniem zaświadczenia, certyfikatu o</w:t>
      </w:r>
      <w:r>
        <w:rPr>
          <w:rFonts w:ascii="Calibri" w:eastAsia="Times New Roman" w:hAnsi="Calibri" w:cs="Calibri"/>
          <w:snapToGrid w:val="0"/>
          <w:color w:val="000000"/>
          <w:lang w:eastAsia="pl-PL"/>
        </w:rPr>
        <w:t> </w:t>
      </w:r>
      <w:r w:rsidRPr="0045063F">
        <w:rPr>
          <w:rFonts w:ascii="Calibri" w:eastAsia="Times New Roman" w:hAnsi="Calibri" w:cs="Calibri"/>
          <w:snapToGrid w:val="0"/>
          <w:color w:val="000000"/>
          <w:lang w:eastAsia="pl-PL"/>
        </w:rPr>
        <w:t>przebytym szkoleniu</w:t>
      </w:r>
      <w:r w:rsidRPr="0045063F">
        <w:rPr>
          <w:rFonts w:ascii="Calibri" w:eastAsia="Times New Roman" w:hAnsi="Calibri" w:cs="Calibri"/>
          <w:b/>
          <w:bCs/>
          <w:lang w:eastAsia="pl-PL"/>
        </w:rPr>
        <w:t xml:space="preserve">. </w:t>
      </w:r>
      <w:r w:rsidRPr="0045063F">
        <w:rPr>
          <w:rFonts w:ascii="Calibri" w:eastAsia="Times New Roman" w:hAnsi="Calibri" w:cs="Calibri"/>
          <w:snapToGrid w:val="0"/>
          <w:color w:val="000000"/>
          <w:lang w:eastAsia="pl-PL"/>
        </w:rPr>
        <w:t>Szkolenie personelu technicznego powinno obejmować bieżącą konserwacje oraz podstawowe naprawy wraz z wydaniem zaświadczenia, certyfikatu o przebytym szkoleniu dla dwóch osób.</w:t>
      </w:r>
    </w:p>
    <w:p w14:paraId="24DF7942" w14:textId="77777777" w:rsidR="00FB43D4" w:rsidRPr="0045063F" w:rsidRDefault="00FB43D4" w:rsidP="00FB43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>
        <w:rPr>
          <w:rFonts w:ascii="Calibri" w:eastAsia="Times New Roman" w:hAnsi="Calibri" w:cs="Calibri"/>
          <w:b/>
          <w:bCs/>
          <w:lang w:eastAsia="pl-PL"/>
        </w:rPr>
        <w:t>7</w:t>
      </w:r>
    </w:p>
    <w:p w14:paraId="2C3B94D9" w14:textId="77777777" w:rsidR="00FB43D4" w:rsidRPr="0045063F" w:rsidRDefault="00FB43D4" w:rsidP="00FB43D4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Kary umowne</w:t>
      </w:r>
    </w:p>
    <w:p w14:paraId="04CA0155" w14:textId="77777777" w:rsidR="00FB43D4" w:rsidRPr="0045063F" w:rsidRDefault="00FB43D4" w:rsidP="00297882">
      <w:pPr>
        <w:numPr>
          <w:ilvl w:val="0"/>
          <w:numId w:val="12"/>
        </w:numPr>
        <w:spacing w:after="0" w:line="240" w:lineRule="auto"/>
        <w:ind w:left="426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Strony ustalają, że w razie nie wykonania lub nienależytego wykonania umowy przysługiwać będą kary umowne:</w:t>
      </w:r>
    </w:p>
    <w:p w14:paraId="54A1CBB5" w14:textId="77777777" w:rsidR="00FB43D4" w:rsidRPr="0045063F" w:rsidRDefault="00FB43D4" w:rsidP="00297882">
      <w:pPr>
        <w:numPr>
          <w:ilvl w:val="0"/>
          <w:numId w:val="18"/>
        </w:numPr>
        <w:spacing w:after="0" w:line="240" w:lineRule="auto"/>
        <w:ind w:left="709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Zamawiający zapłaci Wykonawcy karę umowną za odstąpienie od umowy z winy Zamawiającego w wysokości 10 % wartości wynagrodzenia umownego brutto określonego w § </w:t>
      </w:r>
      <w:r>
        <w:rPr>
          <w:rFonts w:ascii="Calibri" w:eastAsia="Times New Roman" w:hAnsi="Calibri" w:cs="Calibri"/>
          <w:lang w:eastAsia="pl-PL"/>
        </w:rPr>
        <w:t>5</w:t>
      </w:r>
      <w:r w:rsidRPr="0045063F">
        <w:rPr>
          <w:rFonts w:ascii="Calibri" w:eastAsia="Times New Roman" w:hAnsi="Calibri" w:cs="Calibri"/>
          <w:lang w:eastAsia="pl-PL"/>
        </w:rPr>
        <w:t xml:space="preserve"> ust. 1 niniejszej umowy.</w:t>
      </w:r>
    </w:p>
    <w:p w14:paraId="5E10B093" w14:textId="77777777" w:rsidR="00FB43D4" w:rsidRPr="0045063F" w:rsidRDefault="00FB43D4" w:rsidP="00297882">
      <w:pPr>
        <w:numPr>
          <w:ilvl w:val="0"/>
          <w:numId w:val="18"/>
        </w:numPr>
        <w:spacing w:after="0" w:line="240" w:lineRule="auto"/>
        <w:ind w:left="709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Wykonawca zapłaci Zamawiającemu karę umowną:</w:t>
      </w:r>
    </w:p>
    <w:p w14:paraId="4152DEBB" w14:textId="77777777" w:rsidR="00FB43D4" w:rsidRPr="0045063F" w:rsidRDefault="00FB43D4" w:rsidP="00297882">
      <w:pPr>
        <w:numPr>
          <w:ilvl w:val="1"/>
          <w:numId w:val="12"/>
        </w:numPr>
        <w:tabs>
          <w:tab w:val="num" w:pos="1134"/>
        </w:tabs>
        <w:spacing w:after="0" w:line="240" w:lineRule="auto"/>
        <w:ind w:left="113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 zwłokę w realizacji przedmiotu umowy, w wysokości 0,1 % wynagrodzenia umownego brutto określonego w § </w:t>
      </w:r>
      <w:r>
        <w:rPr>
          <w:rFonts w:ascii="Calibri" w:eastAsia="Times New Roman" w:hAnsi="Calibri" w:cs="Calibri"/>
          <w:lang w:eastAsia="pl-PL"/>
        </w:rPr>
        <w:t>5</w:t>
      </w:r>
      <w:r w:rsidRPr="0045063F">
        <w:rPr>
          <w:rFonts w:ascii="Calibri" w:eastAsia="Times New Roman" w:hAnsi="Calibri" w:cs="Calibri"/>
          <w:lang w:eastAsia="pl-PL"/>
        </w:rPr>
        <w:t xml:space="preserve"> ust. 1 niniejszej umowy za każdy dzień zwłoki,</w:t>
      </w:r>
    </w:p>
    <w:p w14:paraId="233771EB" w14:textId="77777777" w:rsidR="00FB43D4" w:rsidRPr="0045063F" w:rsidRDefault="00FB43D4" w:rsidP="00297882">
      <w:pPr>
        <w:numPr>
          <w:ilvl w:val="1"/>
          <w:numId w:val="12"/>
        </w:numPr>
        <w:tabs>
          <w:tab w:val="num" w:pos="1134"/>
        </w:tabs>
        <w:spacing w:after="0" w:line="240" w:lineRule="auto"/>
        <w:ind w:left="1134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za zwłokę w usunięciu wad stwierdzonych przy odbiorze przedmiotu umowy lub w okresie gwarancji, w</w:t>
      </w:r>
      <w:r>
        <w:rPr>
          <w:rFonts w:ascii="Calibri" w:eastAsia="Times New Roman" w:hAnsi="Calibri" w:cs="Calibri"/>
          <w:bCs/>
          <w:lang w:eastAsia="pl-PL"/>
        </w:rPr>
        <w:t> </w:t>
      </w:r>
      <w:r w:rsidRPr="0045063F">
        <w:rPr>
          <w:rFonts w:ascii="Calibri" w:eastAsia="Times New Roman" w:hAnsi="Calibri" w:cs="Calibri"/>
          <w:bCs/>
          <w:lang w:eastAsia="pl-PL"/>
        </w:rPr>
        <w:t xml:space="preserve">wysokości 0,1 % wynagrodzenia brutto określonego w § </w:t>
      </w:r>
      <w:r>
        <w:rPr>
          <w:rFonts w:ascii="Calibri" w:eastAsia="Times New Roman" w:hAnsi="Calibri" w:cs="Calibri"/>
          <w:bCs/>
          <w:lang w:eastAsia="pl-PL"/>
        </w:rPr>
        <w:t>5</w:t>
      </w:r>
      <w:r w:rsidRPr="0045063F">
        <w:rPr>
          <w:rFonts w:ascii="Calibri" w:eastAsia="Times New Roman" w:hAnsi="Calibri" w:cs="Calibri"/>
          <w:bCs/>
          <w:lang w:eastAsia="pl-PL"/>
        </w:rPr>
        <w:t xml:space="preserve"> ust. 1, za każdy dzień zwłoki, licząc od dnia wyznaczonego na usuniecie wad,</w:t>
      </w:r>
    </w:p>
    <w:p w14:paraId="211A10E0" w14:textId="77777777" w:rsidR="00FB43D4" w:rsidRPr="0045063F" w:rsidRDefault="00FB43D4" w:rsidP="00297882">
      <w:pPr>
        <w:numPr>
          <w:ilvl w:val="1"/>
          <w:numId w:val="12"/>
        </w:numPr>
        <w:tabs>
          <w:tab w:val="num" w:pos="1134"/>
        </w:tabs>
        <w:spacing w:after="0" w:line="240" w:lineRule="auto"/>
        <w:ind w:left="1134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 xml:space="preserve">za odstąpienie od umowy z winy Wykonawcy, w wysokości 10 % wynagrodzenia umownego brutto określonego w § </w:t>
      </w:r>
      <w:r>
        <w:rPr>
          <w:rFonts w:ascii="Calibri" w:eastAsia="Times New Roman" w:hAnsi="Calibri" w:cs="Calibri"/>
          <w:lang w:eastAsia="pl-PL"/>
        </w:rPr>
        <w:t>5</w:t>
      </w:r>
      <w:r w:rsidRPr="0045063F">
        <w:rPr>
          <w:rFonts w:ascii="Calibri" w:eastAsia="Times New Roman" w:hAnsi="Calibri" w:cs="Calibri"/>
          <w:lang w:eastAsia="pl-PL"/>
        </w:rPr>
        <w:t xml:space="preserve"> ust. 1 niniejszej umowy.</w:t>
      </w:r>
    </w:p>
    <w:p w14:paraId="00062650" w14:textId="77777777" w:rsidR="00FB43D4" w:rsidRDefault="00FB43D4" w:rsidP="00297882">
      <w:pPr>
        <w:numPr>
          <w:ilvl w:val="0"/>
          <w:numId w:val="12"/>
        </w:num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Niezależnie od nałożonych kar umownych Zamawiający zastrzega sobie prawo dochodzenia odszkodowania uzupełniającego na zasadach określonych w Kodeksie cywilnym.</w:t>
      </w:r>
      <w:r w:rsidRPr="002C3058">
        <w:rPr>
          <w:rFonts w:ascii="Calibri" w:eastAsia="Times New Roman" w:hAnsi="Calibri" w:cs="Calibri"/>
          <w:lang w:eastAsia="pl-PL"/>
        </w:rPr>
        <w:t xml:space="preserve"> </w:t>
      </w:r>
    </w:p>
    <w:p w14:paraId="06F882BD" w14:textId="77777777" w:rsidR="00FB43D4" w:rsidRPr="002C3058" w:rsidRDefault="00FB43D4" w:rsidP="00297882">
      <w:pPr>
        <w:numPr>
          <w:ilvl w:val="0"/>
          <w:numId w:val="12"/>
        </w:num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Łączna maksymalna wysokość wszystkich kar umownych nie może przekraczać 20% wartości umownej brutto zadania.</w:t>
      </w:r>
    </w:p>
    <w:p w14:paraId="06BC3E91" w14:textId="77777777" w:rsidR="00FB43D4" w:rsidRPr="0045063F" w:rsidRDefault="00FB43D4" w:rsidP="00297882">
      <w:pPr>
        <w:numPr>
          <w:ilvl w:val="0"/>
          <w:numId w:val="12"/>
        </w:num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 przypadku wyrządzenia Zamawiającemu szkody jej naprawienie przez Wykonawcę obejmować będzie:</w:t>
      </w:r>
    </w:p>
    <w:p w14:paraId="7EB900C1" w14:textId="77777777" w:rsidR="00FB43D4" w:rsidRPr="0045063F" w:rsidRDefault="00FB43D4" w:rsidP="00297882">
      <w:pPr>
        <w:numPr>
          <w:ilvl w:val="0"/>
          <w:numId w:val="19"/>
        </w:numPr>
        <w:spacing w:after="0" w:line="240" w:lineRule="auto"/>
        <w:ind w:left="851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rzeczywiście poniesione przez Zamawiającego straty (z ograniczeniem odpowiedzialności odszkodowawczej z tego tytułu do 100% wartości brutto umowy),</w:t>
      </w:r>
    </w:p>
    <w:p w14:paraId="1A5EF015" w14:textId="77777777" w:rsidR="00FB43D4" w:rsidRPr="0045063F" w:rsidRDefault="00FB43D4" w:rsidP="00297882">
      <w:pPr>
        <w:numPr>
          <w:ilvl w:val="0"/>
          <w:numId w:val="19"/>
        </w:numPr>
        <w:spacing w:after="0" w:line="240" w:lineRule="auto"/>
        <w:ind w:left="851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korzyści, jakich w sposób uzasadniony spodziewał się Zamawiający, ale których nie osiągnął z uwagi na to, że Wykonawca nie wykonał swego zobowiązania lub wykonał je wadliwie i przez to wyrządził Zamawiającemu szkodę uniemożliwiającą osiągnięcie tych korzyści, w szczególności w następujących przypadkach:</w:t>
      </w:r>
    </w:p>
    <w:p w14:paraId="472D22BB" w14:textId="77777777" w:rsidR="00FB43D4" w:rsidRPr="0045063F" w:rsidRDefault="00FB43D4" w:rsidP="00297882">
      <w:pPr>
        <w:numPr>
          <w:ilvl w:val="0"/>
          <w:numId w:val="15"/>
        </w:numPr>
        <w:tabs>
          <w:tab w:val="num" w:pos="1276"/>
        </w:tabs>
        <w:spacing w:after="0" w:line="240" w:lineRule="auto"/>
        <w:ind w:left="127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gdy na skutek zwłoki Wykonawcy w dotrzymaniu terminu realizacji zamówienia Zamawiający nie będzie mógł korzystać z urządzenia będącego przedmiotem umowy zgodnie z jego przeznaczeniem w</w:t>
      </w:r>
      <w:r>
        <w:rPr>
          <w:rFonts w:ascii="Calibri" w:eastAsia="Times New Roman" w:hAnsi="Calibri" w:cs="Calibri"/>
          <w:lang w:eastAsia="pl-PL"/>
        </w:rPr>
        <w:t> </w:t>
      </w:r>
      <w:r w:rsidRPr="0045063F">
        <w:rPr>
          <w:rFonts w:ascii="Calibri" w:eastAsia="Times New Roman" w:hAnsi="Calibri" w:cs="Calibri"/>
          <w:lang w:eastAsia="pl-PL"/>
        </w:rPr>
        <w:t>zakresie leczenia w następstwie czego nie osiągnie spodziewanych przychodów z prowadzonej działalności diagnostyczno-leczniczej, które by osiągnął, gdyby mógł korzystać z urządzenia w</w:t>
      </w:r>
      <w:r>
        <w:rPr>
          <w:rFonts w:ascii="Calibri" w:eastAsia="Times New Roman" w:hAnsi="Calibri" w:cs="Calibri"/>
          <w:lang w:eastAsia="pl-PL"/>
        </w:rPr>
        <w:t> </w:t>
      </w:r>
      <w:r w:rsidRPr="0045063F">
        <w:rPr>
          <w:rFonts w:ascii="Calibri" w:eastAsia="Times New Roman" w:hAnsi="Calibri" w:cs="Calibri"/>
          <w:lang w:eastAsia="pl-PL"/>
        </w:rPr>
        <w:t>przypadku terminowego wykonania zamówienia;</w:t>
      </w:r>
    </w:p>
    <w:p w14:paraId="299A3641" w14:textId="77777777" w:rsidR="00FB43D4" w:rsidRPr="0045063F" w:rsidRDefault="00FB43D4" w:rsidP="00297882">
      <w:pPr>
        <w:numPr>
          <w:ilvl w:val="0"/>
          <w:numId w:val="15"/>
        </w:numPr>
        <w:tabs>
          <w:tab w:val="num" w:pos="1276"/>
        </w:tabs>
        <w:spacing w:after="0" w:line="240" w:lineRule="auto"/>
        <w:ind w:left="1276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gdy na skutek zwłoki Wykonawcy w dotrzymaniu terminu wykonania napraw gwarancyjnych realizowanych na podstawie niniejszej umowy Zamawiający nie będzie mógł korzystać z urządzenia będącego przedmiotem niniejszej umowy zgodnie z jej przeznaczeniem w zakresie leczenia w</w:t>
      </w:r>
      <w:r>
        <w:rPr>
          <w:rFonts w:ascii="Calibri" w:eastAsia="Times New Roman" w:hAnsi="Calibri" w:cs="Calibri"/>
          <w:lang w:eastAsia="pl-PL"/>
        </w:rPr>
        <w:t> </w:t>
      </w:r>
      <w:r w:rsidRPr="0045063F">
        <w:rPr>
          <w:rFonts w:ascii="Calibri" w:eastAsia="Times New Roman" w:hAnsi="Calibri" w:cs="Calibri"/>
          <w:lang w:eastAsia="pl-PL"/>
        </w:rPr>
        <w:t>następstwie czego nie osiągnie spodziewanych przychodów z prowadzonej diagnostyczno-leczniczej, które by osiągnął, gdyby mógł korzystać z urządzenia w przypadku terminowego wykonania napraw gwarancyjnych;</w:t>
      </w:r>
    </w:p>
    <w:p w14:paraId="1C2018AF" w14:textId="77777777" w:rsidR="00FB43D4" w:rsidRPr="0045063F" w:rsidRDefault="00FB43D4" w:rsidP="00FB43D4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Calibri"/>
          <w:b/>
          <w:lang w:eastAsia="pl-PL"/>
        </w:rPr>
        <w:t>§</w:t>
      </w:r>
      <w:r>
        <w:rPr>
          <w:rFonts w:ascii="Calibri" w:eastAsia="Times New Roman" w:hAnsi="Calibri" w:cs="Calibri"/>
          <w:b/>
          <w:lang w:eastAsia="pl-PL"/>
        </w:rPr>
        <w:t>8</w:t>
      </w:r>
    </w:p>
    <w:p w14:paraId="165FA67A" w14:textId="77777777" w:rsidR="00FB43D4" w:rsidRPr="0045063F" w:rsidRDefault="00FB43D4" w:rsidP="00FB43D4">
      <w:pPr>
        <w:shd w:val="clear" w:color="auto" w:fill="D9D9D9" w:themeFill="background1" w:themeFillShade="D9"/>
        <w:spacing w:after="0" w:line="240" w:lineRule="auto"/>
        <w:ind w:right="-426"/>
        <w:jc w:val="left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b/>
          <w:lang w:eastAsia="pl-PL"/>
        </w:rPr>
        <w:t>Osoby odpowiedzialne za realizację zamówienia:</w:t>
      </w:r>
    </w:p>
    <w:p w14:paraId="6E8252EF" w14:textId="77777777" w:rsidR="00FB43D4" w:rsidRPr="0045063F" w:rsidRDefault="00FB43D4" w:rsidP="00FB43D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>Zamawiający wyznacza koordynatora w osobie:</w:t>
      </w:r>
      <w:r w:rsidRPr="0045063F">
        <w:rPr>
          <w:rFonts w:ascii="Calibri" w:eastAsia="Times New Roman" w:hAnsi="Calibri" w:cs="Calibri"/>
          <w:lang w:eastAsia="pl-PL"/>
        </w:rPr>
        <w:t xml:space="preserve"> Kierownika Działu Techniki Medycznej </w:t>
      </w:r>
      <w:r w:rsidRPr="0045063F">
        <w:rPr>
          <w:rFonts w:ascii="Calibri" w:eastAsia="Times New Roman" w:hAnsi="Calibri" w:cs="Times New Roman"/>
          <w:lang w:eastAsia="pl-PL"/>
        </w:rPr>
        <w:t xml:space="preserve">który będzie współpracować z przedstawicielem Wykonawcy, którym jest: </w:t>
      </w:r>
      <w:r w:rsidRPr="0045063F">
        <w:rPr>
          <w:rFonts w:ascii="Calibri" w:eastAsia="Times New Roman" w:hAnsi="Calibri" w:cs="Times New Roman"/>
          <w:vertAlign w:val="subscript"/>
          <w:lang w:eastAsia="pl-PL"/>
        </w:rPr>
        <w:t xml:space="preserve">…………………………………………………….. </w:t>
      </w:r>
      <w:r w:rsidRPr="0045063F">
        <w:rPr>
          <w:rFonts w:ascii="Calibri" w:eastAsia="Times New Roman" w:hAnsi="Calibri" w:cs="Times New Roman"/>
          <w:lang w:eastAsia="pl-PL"/>
        </w:rPr>
        <w:t>w zakresie całokształtu działań związanych z</w:t>
      </w:r>
      <w:r>
        <w:rPr>
          <w:rFonts w:ascii="Calibri" w:eastAsia="Times New Roman" w:hAnsi="Calibri" w:cs="Times New Roman"/>
          <w:lang w:eastAsia="pl-PL"/>
        </w:rPr>
        <w:t> </w:t>
      </w:r>
      <w:r w:rsidRPr="0045063F">
        <w:rPr>
          <w:rFonts w:ascii="Calibri" w:eastAsia="Times New Roman" w:hAnsi="Calibri" w:cs="Times New Roman"/>
          <w:lang w:eastAsia="pl-PL"/>
        </w:rPr>
        <w:t>wykonaniem postanowień niniejszej umowy. Zmiana osób, o których mowa w zdaniu poprzednim jest dopuszczalna. Zmiana taka nie stanowi zmiany umowy, a dla jej ważności wymagana jest forma pisemna.</w:t>
      </w:r>
    </w:p>
    <w:p w14:paraId="635E90B4" w14:textId="77777777" w:rsidR="00FB43D4" w:rsidRPr="0045063F" w:rsidRDefault="00FB43D4" w:rsidP="00FB43D4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>
        <w:rPr>
          <w:rFonts w:ascii="Calibri" w:eastAsia="Times New Roman" w:hAnsi="Calibri" w:cs="Calibri"/>
          <w:b/>
          <w:bCs/>
          <w:lang w:eastAsia="pl-PL"/>
        </w:rPr>
        <w:t>9</w:t>
      </w:r>
    </w:p>
    <w:p w14:paraId="3DE24553" w14:textId="77777777" w:rsidR="00FB43D4" w:rsidRPr="0045063F" w:rsidRDefault="00FB43D4" w:rsidP="00FB43D4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b/>
          <w:lang w:eastAsia="pl-PL"/>
        </w:rPr>
        <w:t>Podwykonawcy</w:t>
      </w:r>
    </w:p>
    <w:p w14:paraId="2C8A4544" w14:textId="77777777" w:rsidR="00FB43D4" w:rsidRPr="0045063F" w:rsidRDefault="00FB43D4" w:rsidP="00297882">
      <w:pPr>
        <w:numPr>
          <w:ilvl w:val="0"/>
          <w:numId w:val="23"/>
        </w:numPr>
        <w:spacing w:after="0" w:line="240" w:lineRule="auto"/>
        <w:ind w:left="284"/>
        <w:contextualSpacing/>
        <w:jc w:val="left"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Wykonawca wykonana zamówienie:</w:t>
      </w:r>
    </w:p>
    <w:p w14:paraId="4F8FF973" w14:textId="77777777" w:rsidR="00FB43D4" w:rsidRPr="0045063F" w:rsidRDefault="00FB43D4" w:rsidP="00297882">
      <w:pPr>
        <w:numPr>
          <w:ilvl w:val="0"/>
          <w:numId w:val="24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samodzielnie (bez udziału podwykonawców).*</w:t>
      </w:r>
    </w:p>
    <w:p w14:paraId="61619002" w14:textId="77777777" w:rsidR="00FB43D4" w:rsidRPr="0045063F" w:rsidRDefault="00FB43D4" w:rsidP="00297882">
      <w:pPr>
        <w:numPr>
          <w:ilvl w:val="0"/>
          <w:numId w:val="24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przy pomocy podwykonawcy/ów w zakresie …………………………. , zawierając z nimi stosowne umowy w</w:t>
      </w:r>
      <w:r>
        <w:rPr>
          <w:rFonts w:ascii="Calibri" w:eastAsia="Times New Roman" w:hAnsi="Calibri" w:cs="Calibri"/>
          <w:bCs/>
          <w:lang w:eastAsia="pl-PL"/>
        </w:rPr>
        <w:t> </w:t>
      </w:r>
      <w:r w:rsidRPr="0045063F">
        <w:rPr>
          <w:rFonts w:ascii="Calibri" w:eastAsia="Times New Roman" w:hAnsi="Calibri" w:cs="Calibri"/>
          <w:bCs/>
          <w:lang w:eastAsia="pl-PL"/>
        </w:rPr>
        <w:t>formie pisemnej pod rygorem nieważności.</w:t>
      </w:r>
    </w:p>
    <w:p w14:paraId="76DE97C1" w14:textId="77777777" w:rsidR="00FB43D4" w:rsidRPr="0045063F" w:rsidRDefault="00FB43D4" w:rsidP="00FB43D4">
      <w:pPr>
        <w:spacing w:after="0" w:line="240" w:lineRule="auto"/>
        <w:ind w:left="709"/>
        <w:rPr>
          <w:rFonts w:ascii="Calibri" w:eastAsia="Times New Roman" w:hAnsi="Calibri" w:cs="Calibri"/>
          <w:bCs/>
          <w:i/>
          <w:lang w:eastAsia="pl-PL"/>
        </w:rPr>
      </w:pPr>
      <w:r w:rsidRPr="0045063F">
        <w:rPr>
          <w:rFonts w:ascii="Calibri" w:eastAsia="Times New Roman" w:hAnsi="Calibri" w:cs="Calibri"/>
          <w:bCs/>
          <w:i/>
          <w:lang w:eastAsia="pl-PL"/>
        </w:rPr>
        <w:t>*Zgodnie z oświadczeniem złożonym w ofercie</w:t>
      </w:r>
    </w:p>
    <w:p w14:paraId="5470D10E" w14:textId="77777777" w:rsidR="00FB43D4" w:rsidRPr="0045063F" w:rsidRDefault="00FB43D4" w:rsidP="00297882">
      <w:pPr>
        <w:numPr>
          <w:ilvl w:val="0"/>
          <w:numId w:val="23"/>
        </w:numPr>
        <w:spacing w:after="0" w:line="240" w:lineRule="auto"/>
        <w:ind w:left="284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Strony zgodnie ustalają, iż w wypadku korzystania przy wykonywaniu przedmiotu umowy przez podwykonawców Wykonawca:</w:t>
      </w:r>
    </w:p>
    <w:p w14:paraId="0710EF5D" w14:textId="77777777" w:rsidR="00FB43D4" w:rsidRPr="0045063F" w:rsidRDefault="00FB43D4" w:rsidP="00297882">
      <w:pPr>
        <w:numPr>
          <w:ilvl w:val="0"/>
          <w:numId w:val="25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ponosi odpowiedzialność za działania i zaniechania Podwykonawcy,</w:t>
      </w:r>
    </w:p>
    <w:p w14:paraId="2FBB7E21" w14:textId="77777777" w:rsidR="00FB43D4" w:rsidRPr="0045063F" w:rsidRDefault="00FB43D4" w:rsidP="00297882">
      <w:pPr>
        <w:numPr>
          <w:ilvl w:val="0"/>
          <w:numId w:val="25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t>przedstawi wraz z przesłaną fakturą oświadczenie Podwykonawcy o dokonaniu zapłaty na jego rzecz za</w:t>
      </w:r>
      <w:r>
        <w:rPr>
          <w:rFonts w:ascii="Calibri" w:eastAsia="Times New Roman" w:hAnsi="Calibri" w:cs="Calibri"/>
          <w:bCs/>
          <w:lang w:eastAsia="pl-PL"/>
        </w:rPr>
        <w:t> </w:t>
      </w:r>
      <w:r w:rsidRPr="0045063F">
        <w:rPr>
          <w:rFonts w:ascii="Calibri" w:eastAsia="Times New Roman" w:hAnsi="Calibri" w:cs="Calibri"/>
          <w:bCs/>
          <w:lang w:eastAsia="pl-PL"/>
        </w:rPr>
        <w:t>wykonane prace.</w:t>
      </w:r>
    </w:p>
    <w:p w14:paraId="46E28C6F" w14:textId="77777777" w:rsidR="00FB43D4" w:rsidRPr="0045063F" w:rsidRDefault="00FB43D4" w:rsidP="00297882">
      <w:pPr>
        <w:numPr>
          <w:ilvl w:val="0"/>
          <w:numId w:val="25"/>
        </w:numPr>
        <w:spacing w:after="0" w:line="240" w:lineRule="auto"/>
        <w:contextualSpacing/>
        <w:rPr>
          <w:rFonts w:ascii="Calibri" w:eastAsia="Times New Roman" w:hAnsi="Calibri" w:cs="Calibri"/>
          <w:bCs/>
          <w:lang w:eastAsia="pl-PL"/>
        </w:rPr>
      </w:pPr>
      <w:r w:rsidRPr="0045063F">
        <w:rPr>
          <w:rFonts w:ascii="Calibri" w:eastAsia="Times New Roman" w:hAnsi="Calibri" w:cs="Calibri"/>
          <w:bCs/>
          <w:lang w:eastAsia="pl-PL"/>
        </w:rPr>
        <w:lastRenderedPageBreak/>
        <w:t>zapewni w formie pisemnej, iż Podwykonawca zostanie zobowiązany do spełniania warunków z tytułu gwarancji i rękojmi w sposób opisany w niniejszej umowie.</w:t>
      </w:r>
      <w:r w:rsidRPr="0045063F">
        <w:rPr>
          <w:rFonts w:ascii="Calibri" w:eastAsia="Times New Roman" w:hAnsi="Calibri" w:cs="Calibri"/>
          <w:bCs/>
          <w:lang w:eastAsia="pl-PL"/>
        </w:rPr>
        <w:tab/>
      </w:r>
    </w:p>
    <w:p w14:paraId="30C0C833" w14:textId="77777777" w:rsidR="00FB43D4" w:rsidRPr="0045063F" w:rsidRDefault="00FB43D4" w:rsidP="00FB43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§ 1</w:t>
      </w:r>
      <w:r>
        <w:rPr>
          <w:rFonts w:ascii="Calibri" w:eastAsia="Times New Roman" w:hAnsi="Calibri" w:cs="Calibri"/>
          <w:b/>
          <w:bCs/>
          <w:lang w:eastAsia="pl-PL"/>
        </w:rPr>
        <w:t>0</w:t>
      </w:r>
    </w:p>
    <w:p w14:paraId="6ECD2637" w14:textId="77777777" w:rsidR="00FB43D4" w:rsidRPr="0045063F" w:rsidRDefault="00FB43D4" w:rsidP="00FB43D4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Zmiany umowy</w:t>
      </w:r>
    </w:p>
    <w:p w14:paraId="4F3FF614" w14:textId="77777777" w:rsidR="00FB43D4" w:rsidRPr="00653FD3" w:rsidRDefault="00FB43D4" w:rsidP="00FB43D4">
      <w:pPr>
        <w:spacing w:after="0" w:line="240" w:lineRule="auto"/>
        <w:rPr>
          <w:rFonts w:cs="Tahoma"/>
        </w:rPr>
      </w:pPr>
      <w:r w:rsidRPr="00653FD3">
        <w:rPr>
          <w:rFonts w:cs="Tahoma"/>
        </w:rPr>
        <w:t>Wszelkie zmiany i uzupełnienia niniejszej umowy mogą być dokonywane jedynie w formie pisemnej w postaci aneksu do umowy podpisanego przez strony umowy – pod rygorem nieważności, zgodnie z warunkami i zasadami opisanymi w SWZ oraz zgodnie z art. 455 ust. 1 ustawy</w:t>
      </w:r>
      <w:r w:rsidRPr="00653FD3">
        <w:t xml:space="preserve"> Prawo zamówień publicznych</w:t>
      </w:r>
    </w:p>
    <w:p w14:paraId="4709CB08" w14:textId="77777777" w:rsidR="00FB43D4" w:rsidRPr="0045063F" w:rsidRDefault="00FB43D4" w:rsidP="00FB43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§ 1</w:t>
      </w:r>
      <w:r>
        <w:rPr>
          <w:rFonts w:ascii="Calibri" w:eastAsia="Times New Roman" w:hAnsi="Calibri" w:cs="Calibri"/>
          <w:b/>
          <w:bCs/>
          <w:lang w:eastAsia="pl-PL"/>
        </w:rPr>
        <w:t>1</w:t>
      </w:r>
    </w:p>
    <w:p w14:paraId="5DBEC4B3" w14:textId="77777777" w:rsidR="00FB43D4" w:rsidRPr="00653FD3" w:rsidRDefault="00FB43D4" w:rsidP="00FB43D4">
      <w:pPr>
        <w:shd w:val="clear" w:color="auto" w:fill="D9D9D9" w:themeFill="background1" w:themeFillShade="D9"/>
        <w:suppressAutoHyphens/>
        <w:spacing w:after="0" w:line="276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Odstąpienie i rozwiązanie umowy</w:t>
      </w:r>
    </w:p>
    <w:p w14:paraId="7A8CFC36" w14:textId="77777777" w:rsidR="00FB43D4" w:rsidRPr="00653FD3" w:rsidRDefault="00FB43D4" w:rsidP="00297882">
      <w:pPr>
        <w:numPr>
          <w:ilvl w:val="0"/>
          <w:numId w:val="8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cs="Tahoma"/>
          <w:bCs/>
        </w:rPr>
      </w:pPr>
      <w:r w:rsidRPr="00653FD3">
        <w:rPr>
          <w:rFonts w:eastAsia="Times New Roman" w:cs="Calibri"/>
          <w:color w:val="000000"/>
          <w:lang w:eastAsia="pl-PL"/>
        </w:rPr>
        <w:t xml:space="preserve">Zamawiający może odstąpić od umowy lub jej części, z przyczyn leżących po stronie Wykonawcy </w:t>
      </w:r>
      <w:r w:rsidRPr="00653FD3">
        <w:rPr>
          <w:rFonts w:cs="Tahoma"/>
        </w:rPr>
        <w:t xml:space="preserve">z prawem Zamawiającego do naliczenia kary umownej </w:t>
      </w:r>
      <w:r w:rsidRPr="00653FD3">
        <w:rPr>
          <w:rFonts w:eastAsia="Times New Roman" w:cs="Calibri"/>
          <w:color w:val="000000"/>
          <w:lang w:eastAsia="pl-PL"/>
        </w:rPr>
        <w:t>w szczególności w przypadkach:</w:t>
      </w:r>
    </w:p>
    <w:p w14:paraId="0DB4A71F" w14:textId="77777777" w:rsidR="00FB43D4" w:rsidRPr="00653FD3" w:rsidRDefault="00FB43D4" w:rsidP="00297882">
      <w:pPr>
        <w:numPr>
          <w:ilvl w:val="0"/>
          <w:numId w:val="9"/>
        </w:numPr>
        <w:tabs>
          <w:tab w:val="num" w:pos="360"/>
          <w:tab w:val="num" w:pos="644"/>
        </w:tabs>
        <w:autoSpaceDN w:val="0"/>
        <w:spacing w:after="0" w:line="240" w:lineRule="auto"/>
        <w:rPr>
          <w:rFonts w:cs="Tahoma"/>
          <w:bCs/>
        </w:rPr>
      </w:pPr>
      <w:r w:rsidRPr="00653FD3">
        <w:rPr>
          <w:rFonts w:cs="Tahoma"/>
        </w:rPr>
        <w:t>gdy zwłoka w terminie dostawy przekracza 14 dni kalendarzowych, w  stosunku do terminu umownego,</w:t>
      </w:r>
    </w:p>
    <w:p w14:paraId="667BFB58" w14:textId="77777777" w:rsidR="00FB43D4" w:rsidRPr="00653FD3" w:rsidRDefault="00FB43D4" w:rsidP="00297882">
      <w:pPr>
        <w:numPr>
          <w:ilvl w:val="0"/>
          <w:numId w:val="9"/>
        </w:numPr>
        <w:tabs>
          <w:tab w:val="num" w:pos="644"/>
        </w:tabs>
        <w:autoSpaceDN w:val="0"/>
        <w:spacing w:after="0" w:line="240" w:lineRule="auto"/>
        <w:rPr>
          <w:rFonts w:cs="Tahoma"/>
        </w:rPr>
      </w:pPr>
      <w:r w:rsidRPr="00653FD3">
        <w:rPr>
          <w:rFonts w:cs="Tahoma"/>
          <w:bCs/>
        </w:rPr>
        <w:t>Wykonawca wyrządził Zamawiającemu szkodę</w:t>
      </w:r>
    </w:p>
    <w:p w14:paraId="3D6649D1" w14:textId="77777777" w:rsidR="00FB43D4" w:rsidRPr="00653FD3" w:rsidRDefault="00FB43D4" w:rsidP="00297882">
      <w:pPr>
        <w:numPr>
          <w:ilvl w:val="0"/>
          <w:numId w:val="9"/>
        </w:numPr>
        <w:tabs>
          <w:tab w:val="num" w:pos="644"/>
        </w:tabs>
        <w:autoSpaceDN w:val="0"/>
        <w:spacing w:after="0" w:line="240" w:lineRule="auto"/>
        <w:rPr>
          <w:rFonts w:cs="Tahoma"/>
        </w:rPr>
      </w:pPr>
      <w:r w:rsidRPr="00653FD3">
        <w:rPr>
          <w:rFonts w:cs="Tahoma"/>
        </w:rPr>
        <w:t>g</w:t>
      </w:r>
      <w:r w:rsidRPr="00653FD3">
        <w:rPr>
          <w:rFonts w:cs="Tahoma"/>
          <w:bCs/>
        </w:rPr>
        <w:t>dy Wykonawca narusza postanowienia umowy lub wykonuje ją nienależycie i pomimo wezwania nie przystępuje do należytego wykonania umowy</w:t>
      </w:r>
    </w:p>
    <w:p w14:paraId="182AB184" w14:textId="77777777" w:rsidR="00FB43D4" w:rsidRPr="00653FD3" w:rsidRDefault="00FB43D4" w:rsidP="00297882">
      <w:pPr>
        <w:numPr>
          <w:ilvl w:val="0"/>
          <w:numId w:val="9"/>
        </w:numPr>
        <w:tabs>
          <w:tab w:val="num" w:pos="644"/>
        </w:tabs>
        <w:autoSpaceDN w:val="0"/>
        <w:spacing w:after="0" w:line="240" w:lineRule="auto"/>
        <w:rPr>
          <w:rFonts w:cs="Tahoma"/>
        </w:rPr>
      </w:pPr>
      <w:r w:rsidRPr="00653FD3">
        <w:rPr>
          <w:rFonts w:cs="Tahoma"/>
          <w:bCs/>
        </w:rPr>
        <w:t>jeśli Wykonawca nie jest w stanie usunąć lub nie zdoła usunąć wad przedstawionego do odbioru przedmiotu umowy w terminie wyznaczonym przez Zamawiającego,</w:t>
      </w:r>
    </w:p>
    <w:p w14:paraId="38E8DF95" w14:textId="77777777" w:rsidR="00FB43D4" w:rsidRPr="00653FD3" w:rsidRDefault="00FB43D4" w:rsidP="00297882">
      <w:pPr>
        <w:numPr>
          <w:ilvl w:val="0"/>
          <w:numId w:val="9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14:paraId="58D62DAB" w14:textId="77777777" w:rsidR="00FB43D4" w:rsidRPr="00653FD3" w:rsidRDefault="00FB43D4" w:rsidP="00297882">
      <w:pPr>
        <w:numPr>
          <w:ilvl w:val="0"/>
          <w:numId w:val="9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14:paraId="2BA2F175" w14:textId="77777777" w:rsidR="00FB43D4" w:rsidRPr="00653FD3" w:rsidRDefault="00FB43D4" w:rsidP="00297882">
      <w:pPr>
        <w:numPr>
          <w:ilvl w:val="0"/>
          <w:numId w:val="9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14:paraId="2515E468" w14:textId="77777777" w:rsidR="00FB43D4" w:rsidRDefault="00FB43D4" w:rsidP="00297882">
      <w:pPr>
        <w:numPr>
          <w:ilvl w:val="0"/>
          <w:numId w:val="8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Prawo do odstąpienia od umowy przysługuje w terminie 30 dni od zaistnienia okoliczności wskazanych w ust. 1 </w:t>
      </w:r>
    </w:p>
    <w:p w14:paraId="53E82785" w14:textId="77777777" w:rsidR="00FB43D4" w:rsidRPr="00653FD3" w:rsidRDefault="00FB43D4" w:rsidP="00297882">
      <w:pPr>
        <w:numPr>
          <w:ilvl w:val="0"/>
          <w:numId w:val="8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 xml:space="preserve">Zamawiający może również odstąpić od umowy </w:t>
      </w:r>
      <w:r w:rsidRPr="00653FD3">
        <w:t>w całości lub w jej części:</w:t>
      </w:r>
    </w:p>
    <w:p w14:paraId="0C410CEF" w14:textId="77777777" w:rsidR="00FB43D4" w:rsidRPr="00653FD3" w:rsidRDefault="00FB43D4" w:rsidP="00297882">
      <w:pPr>
        <w:numPr>
          <w:ilvl w:val="0"/>
          <w:numId w:val="27"/>
        </w:numPr>
        <w:autoSpaceDN w:val="0"/>
        <w:spacing w:after="0" w:line="240" w:lineRule="auto"/>
        <w:contextualSpacing/>
        <w:rPr>
          <w:rFonts w:eastAsia="Times New Roman" w:cs="Calibri"/>
          <w:color w:val="000000"/>
          <w:lang w:eastAsia="pl-PL"/>
        </w:rPr>
      </w:pPr>
      <w:r w:rsidRPr="00653FD3">
        <w:rPr>
          <w:rFonts w:eastAsia="Times New Roman" w:cs="Calibri"/>
          <w:color w:val="000000"/>
          <w:lang w:eastAsia="pl-PL"/>
        </w:rPr>
        <w:t>w terminie 30 dni od dnia powzięcia wiadomości o zaistnieniu istotnej zmiany okoliczności powodującej, że</w:t>
      </w:r>
      <w:r>
        <w:rPr>
          <w:rFonts w:eastAsia="Times New Roman" w:cs="Calibri"/>
          <w:color w:val="000000"/>
          <w:lang w:eastAsia="pl-PL"/>
        </w:rPr>
        <w:t> </w:t>
      </w:r>
      <w:r w:rsidRPr="00653FD3">
        <w:rPr>
          <w:rFonts w:eastAsia="Times New Roman" w:cs="Calibri"/>
          <w:color w:val="000000"/>
          <w:lang w:eastAsia="pl-PL"/>
        </w:rPr>
        <w:t>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699EAB7" w14:textId="77777777" w:rsidR="00FB43D4" w:rsidRPr="00653FD3" w:rsidRDefault="00FB43D4" w:rsidP="00297882">
      <w:pPr>
        <w:numPr>
          <w:ilvl w:val="0"/>
          <w:numId w:val="26"/>
        </w:numPr>
        <w:spacing w:after="0" w:line="240" w:lineRule="auto"/>
      </w:pPr>
      <w:r>
        <w:t xml:space="preserve">w </w:t>
      </w:r>
      <w:r w:rsidRPr="00653FD3">
        <w:t>razie wystąpienia okoliczności przewidzianych w art. 456 ustawy – Prawo zamówień publicznych;</w:t>
      </w:r>
    </w:p>
    <w:p w14:paraId="49CE49AB" w14:textId="77777777" w:rsidR="00FB43D4" w:rsidRPr="00653FD3" w:rsidRDefault="00FB43D4" w:rsidP="00297882">
      <w:pPr>
        <w:numPr>
          <w:ilvl w:val="0"/>
          <w:numId w:val="26"/>
        </w:numPr>
        <w:spacing w:after="0" w:line="240" w:lineRule="auto"/>
      </w:pPr>
      <w:r w:rsidRPr="00653FD3">
        <w:t>Wykonawca powierzył zobowiązania wynikające z niniejszej umowy osobie trzeciej bez pisemnej zgody Zamawiającego;</w:t>
      </w:r>
    </w:p>
    <w:p w14:paraId="09ED0123" w14:textId="77777777" w:rsidR="00FB43D4" w:rsidRPr="00653FD3" w:rsidRDefault="00FB43D4" w:rsidP="00297882">
      <w:pPr>
        <w:numPr>
          <w:ilvl w:val="0"/>
          <w:numId w:val="26"/>
        </w:numPr>
        <w:spacing w:after="0" w:line="240" w:lineRule="auto"/>
      </w:pPr>
      <w:r w:rsidRPr="00653FD3">
        <w:t>Wykonawca w nienależyty sposób realizuje swoje obowiązki określone w niniejszej umowie.</w:t>
      </w:r>
    </w:p>
    <w:p w14:paraId="64515149" w14:textId="77777777" w:rsidR="00FB43D4" w:rsidRPr="00653FD3" w:rsidRDefault="00FB43D4" w:rsidP="00297882">
      <w:pPr>
        <w:numPr>
          <w:ilvl w:val="0"/>
          <w:numId w:val="8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653FD3">
        <w:t>Wykonawcy przysługuje prawo odstąpienia od umowy w przypadku, gdy Zamawiający zawiadomi go, iż wobec zaistnienia nieprzewidzianych okoliczności nie będzie mógł spełnić swoich zobowiązań umownych wobec Wykonawcy, w szczególności, gdyby sfinansowanie zamówienia okazało się niemożliwe z przyczyn nie zawinionych przez Zamawiającego. Odstąpienie Wykonawcy winno zostać dokonane w formie pisemnej pod rygorem nieważności takiego oświadczenia oraz winno zawierać wskazanie uzasadnienia.</w:t>
      </w:r>
    </w:p>
    <w:p w14:paraId="1EA858DB" w14:textId="77777777" w:rsidR="00FB43D4" w:rsidRPr="00653FD3" w:rsidRDefault="00FB43D4" w:rsidP="00297882">
      <w:pPr>
        <w:numPr>
          <w:ilvl w:val="0"/>
          <w:numId w:val="8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653FD3">
        <w:t>Wykonawca może odstąpić od umowy, gdy Zamawiający, mimo uprzedniego pisemnego wezwania i</w:t>
      </w:r>
      <w:r>
        <w:t> </w:t>
      </w:r>
      <w:r w:rsidRPr="00653FD3">
        <w:t>wyznaczenia dodatkowego terminu nie przystąpi do odbioru lub odmawia odbioru przedmiotu umowy, bez uzasadnionych przyczyn.</w:t>
      </w:r>
    </w:p>
    <w:p w14:paraId="3B657C49" w14:textId="77777777" w:rsidR="00FB43D4" w:rsidRPr="00653FD3" w:rsidRDefault="00FB43D4" w:rsidP="00297882">
      <w:pPr>
        <w:numPr>
          <w:ilvl w:val="0"/>
          <w:numId w:val="8"/>
        </w:numPr>
        <w:tabs>
          <w:tab w:val="clear" w:pos="720"/>
          <w:tab w:val="num" w:pos="360"/>
          <w:tab w:val="num" w:pos="7590"/>
        </w:tabs>
        <w:autoSpaceDN w:val="0"/>
        <w:spacing w:after="0" w:line="240" w:lineRule="auto"/>
        <w:ind w:left="360"/>
      </w:pPr>
      <w:r w:rsidRPr="00653FD3">
        <w:rPr>
          <w:rFonts w:cs="Tahoma"/>
        </w:rPr>
        <w:t xml:space="preserve">Stronom umowy przysługuje prawo do odstąpienia od umowy w terminie 30 dni od dowiedzenia się o wystąpieniu podstaw do odstąpienia od umowy. </w:t>
      </w:r>
    </w:p>
    <w:p w14:paraId="3F5DD53C" w14:textId="77777777" w:rsidR="00FB43D4" w:rsidRPr="00EB6613" w:rsidRDefault="00FB43D4" w:rsidP="00297882">
      <w:pPr>
        <w:numPr>
          <w:ilvl w:val="0"/>
          <w:numId w:val="8"/>
        </w:numPr>
        <w:tabs>
          <w:tab w:val="clear" w:pos="720"/>
          <w:tab w:val="num" w:pos="360"/>
          <w:tab w:val="num" w:pos="426"/>
          <w:tab w:val="num" w:pos="7590"/>
        </w:tabs>
        <w:autoSpaceDN w:val="0"/>
        <w:spacing w:after="0" w:line="240" w:lineRule="auto"/>
        <w:ind w:left="360"/>
      </w:pPr>
      <w:r w:rsidRPr="00653FD3">
        <w:t>Przed zastosowaniem powyższego środka, Zamawiający wezwie Wykonawcę do spełnienia świadczenia, wyznaczając mu odpowiedni termin do wykonania obowiązku umownego.</w:t>
      </w:r>
    </w:p>
    <w:p w14:paraId="5342B545" w14:textId="77777777" w:rsidR="00FB43D4" w:rsidRDefault="00FB43D4" w:rsidP="00FB43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12</w:t>
      </w:r>
    </w:p>
    <w:p w14:paraId="41310C95" w14:textId="77777777" w:rsidR="00FB43D4" w:rsidRPr="0045063F" w:rsidRDefault="00FB43D4" w:rsidP="00FB43D4">
      <w:pPr>
        <w:shd w:val="clear" w:color="auto" w:fill="D9D9D9" w:themeFill="background1" w:themeFillShade="D9"/>
        <w:spacing w:after="0" w:line="240" w:lineRule="auto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45063F">
        <w:rPr>
          <w:rFonts w:ascii="Calibri" w:eastAsia="Times New Roman" w:hAnsi="Calibri" w:cs="Calibri"/>
          <w:b/>
          <w:bCs/>
          <w:lang w:eastAsia="pl-PL"/>
        </w:rPr>
        <w:t>Postanowienia końcowe</w:t>
      </w:r>
    </w:p>
    <w:p w14:paraId="11BC74EB" w14:textId="77777777" w:rsidR="00FB43D4" w:rsidRPr="0045063F" w:rsidRDefault="00FB43D4" w:rsidP="00297882">
      <w:pPr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05DE051C" w14:textId="77777777" w:rsidR="00FB43D4" w:rsidRPr="0045063F" w:rsidRDefault="00FB43D4" w:rsidP="00297882">
      <w:pPr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3176BD51" w14:textId="77777777" w:rsidR="00FB43D4" w:rsidRDefault="00FB43D4" w:rsidP="00297882">
      <w:pPr>
        <w:numPr>
          <w:ilvl w:val="0"/>
          <w:numId w:val="13"/>
        </w:num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  <w:r w:rsidRPr="0045063F">
        <w:rPr>
          <w:rFonts w:ascii="Calibri" w:eastAsia="Times New Roman" w:hAnsi="Calibri" w:cs="Calibri"/>
          <w:lang w:eastAsia="pl-PL"/>
        </w:rPr>
        <w:t>Umowę sporządzono w dwóch jednobrzmiących egzemplarzach, po jednym dla każdej ze stron.</w:t>
      </w:r>
    </w:p>
    <w:p w14:paraId="3349A478" w14:textId="77777777" w:rsidR="00FB43D4" w:rsidRDefault="00FB43D4" w:rsidP="00FB43D4">
      <w:p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</w:p>
    <w:p w14:paraId="4B671610" w14:textId="77777777" w:rsidR="00FB43D4" w:rsidRPr="0045063F" w:rsidRDefault="00FB43D4" w:rsidP="00FB4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 xml:space="preserve">ZAMAWIAJĄCY </w:t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</w:r>
      <w:r w:rsidRPr="0045063F">
        <w:rPr>
          <w:rFonts w:ascii="Calibri" w:eastAsia="Times New Roman" w:hAnsi="Calibri" w:cs="Times New Roman"/>
          <w:b/>
          <w:lang w:eastAsia="pl-PL"/>
        </w:rPr>
        <w:tab/>
        <w:t>WYKONAWCA</w:t>
      </w:r>
    </w:p>
    <w:p w14:paraId="4CC6375B" w14:textId="77777777" w:rsidR="00FB43D4" w:rsidRPr="00EA7026" w:rsidRDefault="00FB43D4" w:rsidP="00FB43D4">
      <w:pPr>
        <w:rPr>
          <w:rFonts w:eastAsia="Times New Roman" w:cs="Calibri"/>
          <w:b/>
          <w:sz w:val="24"/>
          <w:szCs w:val="24"/>
        </w:rPr>
        <w:sectPr w:rsidR="00FB43D4" w:rsidRPr="00EA7026" w:rsidSect="00FB43D4">
          <w:headerReference w:type="default" r:id="rId8"/>
          <w:footerReference w:type="default" r:id="rId9"/>
          <w:pgSz w:w="11906" w:h="16838"/>
          <w:pgMar w:top="1135" w:right="849" w:bottom="426" w:left="709" w:header="426" w:footer="12" w:gutter="0"/>
          <w:cols w:space="708"/>
          <w:docGrid w:linePitch="360"/>
        </w:sectPr>
      </w:pPr>
    </w:p>
    <w:p w14:paraId="6B468C33" w14:textId="77777777" w:rsidR="00FB43D4" w:rsidRPr="00BA7BFF" w:rsidRDefault="00FB43D4" w:rsidP="00FB43D4">
      <w:pPr>
        <w:keepNext/>
        <w:keepLines/>
        <w:spacing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</w:p>
    <w:p w14:paraId="0C7D812F" w14:textId="77777777" w:rsidR="00FB43D4" w:rsidRPr="00920317" w:rsidRDefault="00FB43D4" w:rsidP="00FB43D4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B43D4" w:rsidRPr="00920317" w14:paraId="149709EA" w14:textId="77777777" w:rsidTr="00FB43D4">
        <w:tc>
          <w:tcPr>
            <w:tcW w:w="5646" w:type="dxa"/>
            <w:hideMark/>
          </w:tcPr>
          <w:p w14:paraId="45D196E8" w14:textId="77777777" w:rsidR="00FB43D4" w:rsidRPr="00920317" w:rsidRDefault="00FB43D4" w:rsidP="00FB43D4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3D4" w:rsidRPr="00920317" w14:paraId="2855B507" w14:textId="77777777" w:rsidTr="00FB43D4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B43D4" w:rsidRPr="00920317" w14:paraId="3578AEF2" w14:textId="77777777" w:rsidTr="00FB43D4">
              <w:tc>
                <w:tcPr>
                  <w:tcW w:w="5420" w:type="dxa"/>
                </w:tcPr>
                <w:p w14:paraId="0164225D" w14:textId="77777777" w:rsidR="00FB43D4" w:rsidRPr="00920317" w:rsidRDefault="00FB43D4" w:rsidP="00FB43D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98700C8" w14:textId="77777777" w:rsidR="00FB43D4" w:rsidRPr="00920317" w:rsidRDefault="00FB43D4" w:rsidP="00FB43D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4B35DEEF" w14:textId="77777777" w:rsidR="00FB43D4" w:rsidRPr="00920317" w:rsidRDefault="00FB43D4" w:rsidP="00FB43D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CB659F4" w14:textId="77777777" w:rsidR="00FB43D4" w:rsidRPr="00920317" w:rsidRDefault="00FB43D4" w:rsidP="00FB43D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AA5CB65" w14:textId="77777777" w:rsidR="00FB43D4" w:rsidRPr="00920317" w:rsidRDefault="00FB43D4" w:rsidP="00FB43D4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1DC37CD" w14:textId="77777777" w:rsidR="00FB43D4" w:rsidRPr="00920317" w:rsidRDefault="00FB43D4" w:rsidP="00FB43D4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3D4" w:rsidRPr="00920317" w14:paraId="76CEAA9B" w14:textId="77777777" w:rsidTr="00FB43D4">
        <w:tc>
          <w:tcPr>
            <w:tcW w:w="5646" w:type="dxa"/>
            <w:hideMark/>
          </w:tcPr>
          <w:p w14:paraId="7B0E8343" w14:textId="77777777" w:rsidR="00FB43D4" w:rsidRPr="00920317" w:rsidRDefault="00FB43D4" w:rsidP="00FB43D4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7173F384" w14:textId="77777777" w:rsidR="00FB43D4" w:rsidRDefault="00FB43D4" w:rsidP="00FB43D4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08520EDC" w14:textId="77777777" w:rsidR="00FB43D4" w:rsidRPr="00920317" w:rsidRDefault="00FB43D4" w:rsidP="00FB43D4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4F10C3CB" w14:textId="77777777" w:rsidR="00FB43D4" w:rsidRPr="006F74DA" w:rsidRDefault="00FB43D4" w:rsidP="00FB43D4">
      <w:pPr>
        <w:spacing w:after="20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ustawy z dnia 29 stycznia 2004 r. Prawo zamówień publicznych (</w:t>
      </w:r>
      <w:r>
        <w:rPr>
          <w:rFonts w:eastAsia="Times New Roman" w:cs="Tahoma"/>
          <w:bCs/>
          <w:sz w:val="24"/>
          <w:szCs w:val="24"/>
          <w:lang w:eastAsia="pl-PL"/>
        </w:rPr>
        <w:t xml:space="preserve">tj.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Dz. U. z 20</w:t>
      </w:r>
      <w:r>
        <w:rPr>
          <w:rFonts w:eastAsia="Times New Roman" w:cs="Tahoma"/>
          <w:bCs/>
          <w:sz w:val="24"/>
          <w:szCs w:val="24"/>
          <w:lang w:eastAsia="pl-PL"/>
        </w:rPr>
        <w:t>21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 r. poz. </w:t>
      </w:r>
      <w:r>
        <w:rPr>
          <w:rFonts w:eastAsia="Times New Roman" w:cs="Tahoma"/>
          <w:bCs/>
          <w:sz w:val="24"/>
          <w:szCs w:val="24"/>
          <w:lang w:eastAsia="pl-PL"/>
        </w:rPr>
        <w:t>1129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).</w:t>
      </w:r>
    </w:p>
    <w:p w14:paraId="51343396" w14:textId="77777777" w:rsidR="00FB43D4" w:rsidRDefault="00FB43D4" w:rsidP="00FB43D4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>Na potrzeby postępowania o udzielenie zamówienia publicznego pn.:</w:t>
      </w:r>
    </w:p>
    <w:p w14:paraId="5AABF076" w14:textId="77777777" w:rsidR="00FB43D4" w:rsidRPr="00BA7BFF" w:rsidRDefault="00FB43D4" w:rsidP="00FB43D4">
      <w:pPr>
        <w:spacing w:before="120" w:after="0" w:line="240" w:lineRule="auto"/>
        <w:rPr>
          <w:rFonts w:eastAsia="Times New Roman" w:cs="Tahoma"/>
          <w:b/>
          <w:bCs/>
          <w:sz w:val="10"/>
          <w:szCs w:val="10"/>
          <w:lang w:eastAsia="pl-PL"/>
        </w:rPr>
      </w:pPr>
    </w:p>
    <w:p w14:paraId="1134B916" w14:textId="00C79B45" w:rsidR="00FB43D4" w:rsidRDefault="00297882" w:rsidP="00FB43D4">
      <w:pPr>
        <w:shd w:val="clear" w:color="auto" w:fill="F7CAAC" w:themeFill="accent2" w:themeFillTint="66"/>
        <w:spacing w:before="120"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297882">
        <w:rPr>
          <w:rFonts w:eastAsia="Times New Roman" w:cs="Tahoma"/>
          <w:b/>
          <w:bCs/>
          <w:sz w:val="24"/>
          <w:szCs w:val="24"/>
          <w:lang w:eastAsia="pl-PL"/>
        </w:rPr>
        <w:t>USG NEUROLOGICZNE</w:t>
      </w:r>
    </w:p>
    <w:p w14:paraId="2EAD28C8" w14:textId="77777777" w:rsidR="00FB43D4" w:rsidRPr="006F74DA" w:rsidRDefault="00FB43D4" w:rsidP="00FB43D4">
      <w:pPr>
        <w:shd w:val="clear" w:color="auto" w:fill="FFFFFF" w:themeFill="background1"/>
        <w:spacing w:before="120"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44024571" w14:textId="6BA6997E" w:rsidR="00FB43D4" w:rsidRPr="006F74DA" w:rsidRDefault="00FB43D4" w:rsidP="00FB43D4">
      <w:pPr>
        <w:shd w:val="clear" w:color="auto" w:fill="FFFFFF" w:themeFill="background1"/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znak sprawy: FZP.III</w:t>
      </w: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>-241/</w:t>
      </w:r>
      <w:r w:rsidR="00297882">
        <w:rPr>
          <w:rFonts w:eastAsia="Times New Roman" w:cs="Tahoma"/>
          <w:b/>
          <w:bCs/>
          <w:sz w:val="24"/>
          <w:szCs w:val="24"/>
          <w:lang w:eastAsia="pl-PL"/>
        </w:rPr>
        <w:t>74</w:t>
      </w: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>/21</w:t>
      </w:r>
    </w:p>
    <w:p w14:paraId="262ED027" w14:textId="77777777" w:rsidR="00FB43D4" w:rsidRPr="006F74DA" w:rsidRDefault="00FB43D4" w:rsidP="00FB43D4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6CF4224F" w14:textId="77777777" w:rsidR="00FB43D4" w:rsidRPr="006F74DA" w:rsidRDefault="00FB43D4" w:rsidP="00FB43D4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w imieniu swoim i reprezentowanej przeze mnie firmy oświadczam, że </w:t>
      </w:r>
    </w:p>
    <w:p w14:paraId="6CD52F1A" w14:textId="77777777" w:rsidR="00FB43D4" w:rsidRPr="006F74DA" w:rsidRDefault="00FB43D4" w:rsidP="00FB43D4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497CE2C5" w14:textId="77777777" w:rsidR="00FB43D4" w:rsidRPr="006F74DA" w:rsidRDefault="00FB43D4" w:rsidP="00297882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nie należy do tej samej grupy kapitałowej</w:t>
      </w:r>
      <w:r w:rsidRPr="006F74DA">
        <w:rPr>
          <w:rFonts w:asciiTheme="minorHAnsi" w:hAnsiTheme="minorHAnsi"/>
        </w:rPr>
        <w:t xml:space="preserve"> z żadnym z wykonawców, którzy złożyli oferty w przedmiotowym postępowaniu *</w:t>
      </w:r>
    </w:p>
    <w:p w14:paraId="57146FD0" w14:textId="77777777" w:rsidR="00FB43D4" w:rsidRPr="006F74DA" w:rsidRDefault="00FB43D4" w:rsidP="00FB43D4">
      <w:pPr>
        <w:pStyle w:val="Default"/>
        <w:spacing w:after="13"/>
        <w:ind w:left="851"/>
        <w:rPr>
          <w:rFonts w:asciiTheme="minorHAnsi" w:hAnsiTheme="minorHAnsi"/>
        </w:rPr>
      </w:pPr>
    </w:p>
    <w:p w14:paraId="46126D02" w14:textId="77777777" w:rsidR="00FB43D4" w:rsidRPr="006F74DA" w:rsidRDefault="00FB43D4" w:rsidP="00297882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należy do tej samej grupy kapitałowej</w:t>
      </w:r>
      <w:r w:rsidRPr="006F74DA">
        <w:rPr>
          <w:rFonts w:asciiTheme="minorHAnsi" w:hAnsiTheme="minorHAnsi"/>
        </w:rPr>
        <w:t xml:space="preserve"> z następującymi wykonawcami* którzy złożyli oferty w przedmiotowym postępowaniu *</w:t>
      </w:r>
    </w:p>
    <w:p w14:paraId="4BECB586" w14:textId="77777777" w:rsidR="00FB43D4" w:rsidRPr="006F74DA" w:rsidRDefault="00FB43D4" w:rsidP="00FB43D4">
      <w:pPr>
        <w:pStyle w:val="Default"/>
        <w:rPr>
          <w:rFonts w:asciiTheme="minorHAnsi" w:hAnsiTheme="minorHAnsi"/>
        </w:rPr>
      </w:pPr>
    </w:p>
    <w:p w14:paraId="52FCC0AD" w14:textId="77777777" w:rsidR="00FB43D4" w:rsidRPr="00920317" w:rsidRDefault="00FB43D4" w:rsidP="00FB43D4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578955F" w14:textId="77777777" w:rsidR="00FB43D4" w:rsidRPr="00920317" w:rsidRDefault="00FB43D4" w:rsidP="00FB43D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3E074643" w14:textId="77777777" w:rsidR="00FB43D4" w:rsidRPr="00920317" w:rsidRDefault="00FB43D4" w:rsidP="00FB43D4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FB43D4" w14:paraId="243EC4C8" w14:textId="77777777" w:rsidTr="00FB43D4">
        <w:trPr>
          <w:trHeight w:val="1011"/>
        </w:trPr>
        <w:tc>
          <w:tcPr>
            <w:tcW w:w="10338" w:type="dxa"/>
          </w:tcPr>
          <w:p w14:paraId="381F4FA2" w14:textId="77777777" w:rsidR="00FB43D4" w:rsidRDefault="00FB43D4" w:rsidP="00FB43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70FF8B6" w14:textId="77777777" w:rsidR="00FB43D4" w:rsidRPr="00920317" w:rsidRDefault="00FB43D4" w:rsidP="00FB43D4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AC51F9A" w14:textId="77777777" w:rsidR="00FB43D4" w:rsidRPr="00F43EAC" w:rsidRDefault="00FB43D4" w:rsidP="00FB43D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575A4DB5" w14:textId="77777777" w:rsidR="00FB43D4" w:rsidRPr="00920317" w:rsidRDefault="00FB43D4" w:rsidP="00FB43D4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3E63EEC6" w14:textId="77777777" w:rsidR="00FB43D4" w:rsidRPr="00920317" w:rsidRDefault="00FB43D4" w:rsidP="00FB43D4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1ACBE97D" w14:textId="77777777" w:rsidR="00FB43D4" w:rsidRPr="00920317" w:rsidRDefault="00FB43D4" w:rsidP="00FB43D4">
      <w:pPr>
        <w:spacing w:after="0" w:line="240" w:lineRule="auto"/>
        <w:ind w:left="360"/>
        <w:jc w:val="right"/>
        <w:rPr>
          <w:rFonts w:eastAsia="Times New Roman" w:cs="Tahoma"/>
          <w:lang w:eastAsia="pl-PL"/>
        </w:rPr>
      </w:pPr>
      <w:r w:rsidRPr="00157571">
        <w:rPr>
          <w:rFonts w:eastAsia="Times New Roman" w:cs="Tahoma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1BC925CC" w14:textId="77777777" w:rsidR="00FB43D4" w:rsidRPr="00920317" w:rsidRDefault="00FB43D4" w:rsidP="00FB43D4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0EBBBE3B" w14:textId="77777777" w:rsidR="00FB43D4" w:rsidRPr="006F74DA" w:rsidRDefault="00FB43D4" w:rsidP="00FB43D4">
      <w:pPr>
        <w:spacing w:after="0" w:line="240" w:lineRule="auto"/>
        <w:rPr>
          <w:rFonts w:eastAsia="Times New Roman" w:cs="Times New Roman"/>
          <w:b/>
          <w:sz w:val="20"/>
          <w:szCs w:val="18"/>
          <w:u w:val="single"/>
          <w:lang w:eastAsia="pl-PL"/>
        </w:rPr>
      </w:pPr>
      <w:r w:rsidRPr="006F74DA">
        <w:rPr>
          <w:rFonts w:eastAsia="Times New Roman" w:cs="Times New Roman"/>
          <w:b/>
          <w:sz w:val="20"/>
          <w:szCs w:val="18"/>
          <w:u w:val="single"/>
          <w:lang w:eastAsia="pl-PL"/>
        </w:rPr>
        <w:t>Uwaga – niepotrzebne usunąć*</w:t>
      </w:r>
    </w:p>
    <w:p w14:paraId="537D9CF9" w14:textId="77777777" w:rsidR="00FB43D4" w:rsidRPr="00920317" w:rsidRDefault="00FB43D4" w:rsidP="00FB43D4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14FBD77F" w14:textId="77777777" w:rsidR="00FB43D4" w:rsidRDefault="00FB43D4" w:rsidP="00FB43D4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1C86F137" w14:textId="77777777" w:rsidR="00FB43D4" w:rsidRPr="00920317" w:rsidRDefault="00FB43D4" w:rsidP="00FB43D4">
      <w:pPr>
        <w:keepNext/>
        <w:keepLines/>
        <w:spacing w:after="0" w:line="240" w:lineRule="auto"/>
        <w:jc w:val="right"/>
        <w:outlineLvl w:val="0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lastRenderedPageBreak/>
        <w:t xml:space="preserve">Załącznik nr 6 </w:t>
      </w:r>
      <w:bookmarkStart w:id="4" w:name="_Hlk65063549"/>
      <w:r w:rsidRPr="00920317">
        <w:rPr>
          <w:rFonts w:eastAsia="Times New Roman"/>
          <w:lang w:eastAsia="pl-PL"/>
        </w:rPr>
        <w:t>do SWZ</w:t>
      </w:r>
      <w:bookmarkEnd w:id="4"/>
    </w:p>
    <w:p w14:paraId="7FE088CB" w14:textId="77777777" w:rsidR="00FB43D4" w:rsidRPr="00157571" w:rsidRDefault="00FB43D4" w:rsidP="00FB43D4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5" w:name="_Hlk62804029"/>
    </w:p>
    <w:p w14:paraId="63ECCE54" w14:textId="77777777" w:rsidR="00FB43D4" w:rsidRPr="00920317" w:rsidRDefault="00FB43D4" w:rsidP="00FB43D4">
      <w:pPr>
        <w:spacing w:after="0" w:line="240" w:lineRule="auto"/>
        <w:jc w:val="center"/>
        <w:rPr>
          <w:rFonts w:eastAsia="Times New Roman" w:cs="Tahoma"/>
          <w:b/>
          <w:bCs/>
          <w:lang w:eastAsia="pl-PL"/>
        </w:rPr>
      </w:pPr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5"/>
    <w:p w14:paraId="0EB44CA7" w14:textId="77777777" w:rsidR="00FB43D4" w:rsidRPr="00BA7BFF" w:rsidRDefault="00FB43D4" w:rsidP="00FB43D4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danych) (Dz. U. UE L119 z dnia 4 maja 2016 r., str. 1; zwanym dalej „RODO”) informujemy, że:</w:t>
      </w:r>
    </w:p>
    <w:p w14:paraId="35ED57DE" w14:textId="77777777" w:rsidR="00FB43D4" w:rsidRPr="00BA7BFF" w:rsidRDefault="00FB43D4" w:rsidP="0029788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administratorem Pani/Pana danych osobowych jest Szpital Specjalistyczny w Pile im. Stanisława Staszica, ul. Rydygiera 1; 64-920 Piła;</w:t>
      </w:r>
    </w:p>
    <w:p w14:paraId="6D50B823" w14:textId="77777777" w:rsidR="00FB43D4" w:rsidRPr="00152D00" w:rsidRDefault="00FB43D4" w:rsidP="0029788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administrator wyznaczył Inspektora Danych Osobowych</w:t>
      </w:r>
      <w:r>
        <w:rPr>
          <w:rFonts w:eastAsia="Times New Roman" w:cs="Arial"/>
          <w:sz w:val="19"/>
          <w:szCs w:val="19"/>
          <w:lang w:eastAsia="pl-PL"/>
        </w:rPr>
        <w:t>(Piotr Budek)</w:t>
      </w:r>
      <w:r w:rsidRPr="00BA7BFF">
        <w:rPr>
          <w:rFonts w:eastAsia="Times New Roman" w:cs="Arial"/>
          <w:sz w:val="19"/>
          <w:szCs w:val="19"/>
          <w:lang w:eastAsia="pl-PL"/>
        </w:rPr>
        <w:t>, z którym można się kontakt</w:t>
      </w:r>
      <w:r>
        <w:rPr>
          <w:rFonts w:eastAsia="Times New Roman" w:cs="Arial"/>
          <w:sz w:val="19"/>
          <w:szCs w:val="19"/>
          <w:lang w:eastAsia="pl-PL"/>
        </w:rPr>
        <w:t>ować pod numerem tel. 67 2106669</w:t>
      </w:r>
      <w:r w:rsidRPr="00BA7BFF">
        <w:rPr>
          <w:rFonts w:eastAsia="Times New Roman" w:cs="Arial"/>
          <w:sz w:val="19"/>
          <w:szCs w:val="19"/>
          <w:lang w:eastAsia="pl-PL"/>
        </w:rPr>
        <w:t>,</w:t>
      </w:r>
      <w:r w:rsidRPr="00152D00">
        <w:rPr>
          <w:rFonts w:eastAsia="Times New Roman" w:cs="Arial"/>
          <w:sz w:val="19"/>
          <w:szCs w:val="19"/>
          <w:lang w:eastAsia="pl-PL"/>
        </w:rPr>
        <w:t xml:space="preserve"> e-mail: iod@szpitalpila.pl, siedziba: pokój D036.</w:t>
      </w:r>
    </w:p>
    <w:p w14:paraId="4CB50469" w14:textId="77777777" w:rsidR="00FB43D4" w:rsidRPr="00BA7BFF" w:rsidRDefault="00FB43D4" w:rsidP="0029788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obowiązek podania przez Panią/Pana danych osobowych bezpośrednio Pani/Pana dotyczących jest wymogiem ustawowym określonym w przepisanych ustawy Pzp., związanym z udziałem w postępowaniu o udzielenie zamówienia publicznego.</w:t>
      </w:r>
    </w:p>
    <w:p w14:paraId="577706FC" w14:textId="77777777" w:rsidR="00FB43D4" w:rsidRPr="00BA7BFF" w:rsidRDefault="00FB43D4" w:rsidP="00297882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w odniesieniu do Pani/Pana danych osobowych decyzje nie będą podejmowane w sposób zautomatyzowany, stosownie do art. 22 RODO.</w:t>
      </w:r>
    </w:p>
    <w:p w14:paraId="0C53DF65" w14:textId="77777777" w:rsidR="00FB43D4" w:rsidRPr="00BA7BFF" w:rsidRDefault="00FB43D4" w:rsidP="0029788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posiada Pani/Pan:</w:t>
      </w:r>
    </w:p>
    <w:p w14:paraId="08ADE41C" w14:textId="77777777" w:rsidR="00FB43D4" w:rsidRPr="00BA7BFF" w:rsidRDefault="00FB43D4" w:rsidP="00297882">
      <w:pPr>
        <w:numPr>
          <w:ilvl w:val="0"/>
          <w:numId w:val="5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1214C56A" w14:textId="77777777" w:rsidR="00FB43D4" w:rsidRPr="00BA7BFF" w:rsidRDefault="00FB43D4" w:rsidP="00297882">
      <w:pPr>
        <w:numPr>
          <w:ilvl w:val="0"/>
          <w:numId w:val="5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16 RODO prawo do sprostowania Pani/Pana danych osobowych (</w:t>
      </w:r>
      <w:r w:rsidRPr="00BA7BFF">
        <w:rPr>
          <w:rFonts w:eastAsia="Times New Roman" w:cs="Arial"/>
          <w:i/>
          <w:sz w:val="19"/>
          <w:szCs w:val="19"/>
          <w:lang w:eastAsia="pl-PL"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A7BFF">
        <w:rPr>
          <w:rFonts w:eastAsia="Times New Roman" w:cs="Arial"/>
          <w:sz w:val="19"/>
          <w:szCs w:val="19"/>
          <w:lang w:eastAsia="pl-PL"/>
        </w:rPr>
        <w:t>);</w:t>
      </w:r>
    </w:p>
    <w:p w14:paraId="41E632AC" w14:textId="77777777" w:rsidR="00FB43D4" w:rsidRPr="00BA7BFF" w:rsidRDefault="00FB43D4" w:rsidP="00297882">
      <w:pPr>
        <w:numPr>
          <w:ilvl w:val="0"/>
          <w:numId w:val="5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18 RODO prawo żądania od administratora ograniczenia przetwarzania danych osobowych z</w:t>
      </w:r>
      <w:r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zastrzeżeniem okresu trwania postępowania o udzielenie zamówienia publicznego lub konkursu oraz przypadków, o</w:t>
      </w:r>
      <w:r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których mowa w art. 18 ust. 2 RODO (</w:t>
      </w:r>
      <w:r w:rsidRPr="00BA7BFF">
        <w:rPr>
          <w:rFonts w:eastAsia="Times New Roman" w:cs="Arial"/>
          <w:i/>
          <w:sz w:val="19"/>
          <w:szCs w:val="19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A7BFF">
        <w:rPr>
          <w:rFonts w:eastAsia="Times New Roman" w:cs="Arial"/>
          <w:sz w:val="19"/>
          <w:szCs w:val="19"/>
          <w:lang w:eastAsia="pl-PL"/>
        </w:rPr>
        <w:t>);</w:t>
      </w:r>
    </w:p>
    <w:p w14:paraId="3732CF0B" w14:textId="77777777" w:rsidR="00FB43D4" w:rsidRPr="00BA7BFF" w:rsidRDefault="00FB43D4" w:rsidP="00297882">
      <w:pPr>
        <w:numPr>
          <w:ilvl w:val="0"/>
          <w:numId w:val="5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33DBBAE" w14:textId="77777777" w:rsidR="00FB43D4" w:rsidRPr="00BA7BFF" w:rsidRDefault="00FB43D4" w:rsidP="0029788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nie przysługuje Pani/Panu:</w:t>
      </w:r>
    </w:p>
    <w:p w14:paraId="6255BE27" w14:textId="77777777" w:rsidR="00FB43D4" w:rsidRPr="00BA7BFF" w:rsidRDefault="00FB43D4" w:rsidP="00297882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w związku z art. 17 ust. 3 lit. b, d lub e RODO prawo do usunięcia danych osobowych;</w:t>
      </w:r>
    </w:p>
    <w:p w14:paraId="0E6CC400" w14:textId="77777777" w:rsidR="00FB43D4" w:rsidRPr="00BA7BFF" w:rsidRDefault="00FB43D4" w:rsidP="00297882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prawo do przenoszenia danych osobowych, o którym mowa w art. 20 RODO;</w:t>
      </w:r>
    </w:p>
    <w:p w14:paraId="7DA7E1B4" w14:textId="77777777" w:rsidR="00FB43D4" w:rsidRPr="00BA7BFF" w:rsidRDefault="00FB43D4" w:rsidP="00297882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C8AAEF4" w14:textId="77777777" w:rsidR="00FB43D4" w:rsidRPr="00BA7BFF" w:rsidRDefault="00FB43D4" w:rsidP="0029788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F668428" w14:textId="77777777" w:rsidR="00FB43D4" w:rsidRPr="00BA7BFF" w:rsidRDefault="00FB43D4" w:rsidP="00297882">
      <w:pPr>
        <w:numPr>
          <w:ilvl w:val="0"/>
          <w:numId w:val="4"/>
        </w:numPr>
        <w:spacing w:after="0" w:line="240" w:lineRule="auto"/>
        <w:ind w:left="709" w:hanging="401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Zamawiający informuje, że:</w:t>
      </w:r>
    </w:p>
    <w:p w14:paraId="7AE8D13D" w14:textId="77777777" w:rsidR="00FB43D4" w:rsidRPr="00BA7BFF" w:rsidRDefault="00FB43D4" w:rsidP="0029788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Zamawiający udostępnia dane osobowe, o których mowa w art. 10 RODO (dane osobowe dotyczące wyroków skazujących i</w:t>
      </w:r>
      <w:r>
        <w:rPr>
          <w:rFonts w:eastAsia="Times New Roman" w:cs="Times New Roman"/>
          <w:sz w:val="19"/>
          <w:szCs w:val="19"/>
        </w:rPr>
        <w:t> </w:t>
      </w:r>
      <w:r w:rsidRPr="00BA7BFF">
        <w:rPr>
          <w:rFonts w:eastAsia="Times New Roman" w:cs="Times New Roman"/>
          <w:sz w:val="19"/>
          <w:szCs w:val="19"/>
        </w:rPr>
        <w:t>czynów zabronionych) w celu umożliwienia korzystania ze środków ochrony prawnej, o których mowa w dziale IX ustawy Pzp, do upływu terminu na ich wniesienie.</w:t>
      </w:r>
    </w:p>
    <w:p w14:paraId="50B001C7" w14:textId="77777777" w:rsidR="00FB43D4" w:rsidRPr="00BA7BFF" w:rsidRDefault="00FB43D4" w:rsidP="0029788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Udostępnianie protokołu i załączników do protokołu ma zastosowanie do wszystkich danych osobowych, z wyjątkiem tych, o</w:t>
      </w:r>
      <w:r>
        <w:rPr>
          <w:rFonts w:eastAsia="Times New Roman" w:cs="Times New Roman"/>
          <w:sz w:val="19"/>
          <w:szCs w:val="19"/>
        </w:rPr>
        <w:t> </w:t>
      </w:r>
      <w:r w:rsidRPr="00BA7BFF">
        <w:rPr>
          <w:rFonts w:eastAsia="Times New Roman" w:cs="Times New Roman"/>
          <w:sz w:val="19"/>
          <w:szCs w:val="19"/>
        </w:rPr>
        <w:t xml:space="preserve">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14:paraId="0B41096F" w14:textId="77777777" w:rsidR="00FB43D4" w:rsidRPr="00BA7BFF" w:rsidRDefault="00FB43D4" w:rsidP="0029788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 żądaniem wskazania dodatkowych informacji, mających na celu sprecyzowanie nazwy lub daty zakończonego postępowania o udzielenie zamówienia.</w:t>
      </w:r>
    </w:p>
    <w:p w14:paraId="5913AE81" w14:textId="77777777" w:rsidR="00FB43D4" w:rsidRPr="00BA7BFF" w:rsidRDefault="00FB43D4" w:rsidP="0029788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631A7A21" w14:textId="77777777" w:rsidR="00FB43D4" w:rsidRPr="00BA7BFF" w:rsidRDefault="00FB43D4" w:rsidP="0029788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14:paraId="09CC3A14" w14:textId="77777777" w:rsidR="00FB43D4" w:rsidRPr="00BA7BFF" w:rsidRDefault="00FB43D4" w:rsidP="00297882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</w:t>
      </w:r>
      <w:bookmarkStart w:id="6" w:name="_GoBack"/>
      <w:bookmarkEnd w:id="6"/>
      <w:r w:rsidRPr="00BA7BFF">
        <w:rPr>
          <w:rFonts w:eastAsia="Times New Roman" w:cs="Times New Roman"/>
          <w:sz w:val="19"/>
          <w:szCs w:val="19"/>
        </w:rPr>
        <w:t>orządzenia 2016/679.</w:t>
      </w:r>
    </w:p>
    <w:p w14:paraId="7ADCCEEE" w14:textId="77777777" w:rsidR="00FB43D4" w:rsidRPr="00BA7BFF" w:rsidRDefault="00FB43D4" w:rsidP="00297882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Times New Roman" w:cs="Tahoma"/>
          <w:sz w:val="19"/>
          <w:szCs w:val="19"/>
          <w:lang w:eastAsia="pl-PL"/>
        </w:rPr>
        <w:lastRenderedPageBreak/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5B1A5D2A" w14:textId="02D37418" w:rsidR="00275405" w:rsidRPr="00920317" w:rsidRDefault="00275405" w:rsidP="00FB4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ahoma"/>
          <w:lang w:eastAsia="pl-PL"/>
        </w:rPr>
      </w:pPr>
    </w:p>
    <w:sectPr w:rsidR="00275405" w:rsidRPr="00920317" w:rsidSect="00FB43D4">
      <w:headerReference w:type="default" r:id="rId10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F436CD" w:rsidRDefault="00F436C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F436CD" w:rsidRDefault="00F436C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9DC7" w14:textId="77777777" w:rsidR="00F436CD" w:rsidRDefault="00F436CD">
    <w:pPr>
      <w:pStyle w:val="Stopka"/>
    </w:pPr>
  </w:p>
  <w:p w14:paraId="3049CC96" w14:textId="77777777" w:rsidR="00F436CD" w:rsidRDefault="00F436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F436CD" w:rsidRDefault="00F436C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F436CD" w:rsidRDefault="00F436CD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8D55" w14:textId="18B4290C" w:rsidR="00F436CD" w:rsidRDefault="00F436CD" w:rsidP="00FB43D4">
    <w:pPr>
      <w:pStyle w:val="Nagwek"/>
      <w:rPr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 wp14:anchorId="4CE35659" wp14:editId="487464BB">
          <wp:extent cx="381662" cy="223496"/>
          <wp:effectExtent l="0" t="0" r="0" b="5715"/>
          <wp:docPr id="17" name="Obraz 17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iCs/>
        <w:sz w:val="16"/>
        <w:szCs w:val="16"/>
      </w:rPr>
      <w:t xml:space="preserve">   </w:t>
    </w:r>
    <w:r w:rsidRPr="00323EA6">
      <w:rPr>
        <w:i/>
        <w:iCs/>
        <w:sz w:val="16"/>
        <w:szCs w:val="16"/>
      </w:rPr>
      <w:t xml:space="preserve">Postępowanie nr </w:t>
    </w:r>
    <w:r>
      <w:rPr>
        <w:i/>
        <w:iCs/>
        <w:sz w:val="16"/>
        <w:szCs w:val="16"/>
      </w:rPr>
      <w:t>FZP.III</w:t>
    </w:r>
    <w:r w:rsidRPr="00323EA6">
      <w:rPr>
        <w:i/>
        <w:iCs/>
        <w:sz w:val="16"/>
        <w:szCs w:val="16"/>
      </w:rPr>
      <w:t>-241/</w:t>
    </w:r>
    <w:r>
      <w:rPr>
        <w:i/>
        <w:iCs/>
        <w:sz w:val="16"/>
        <w:szCs w:val="16"/>
      </w:rPr>
      <w:t>74</w:t>
    </w:r>
    <w:r w:rsidRPr="00323EA6">
      <w:rPr>
        <w:i/>
        <w:iCs/>
        <w:sz w:val="16"/>
        <w:szCs w:val="16"/>
      </w:rPr>
      <w:t>/21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4CC4" w14:textId="61D2228E" w:rsidR="00F436CD" w:rsidRPr="00FB43D4" w:rsidRDefault="00F436CD" w:rsidP="00FB43D4">
    <w:pPr>
      <w:pStyle w:val="Nagwek"/>
    </w:pPr>
    <w:r w:rsidRPr="00FB43D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5848C82" wp14:editId="590F38C8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B43D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FB43D4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Postępowanie nr FZP.III-241/74/21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4B76"/>
    <w:multiLevelType w:val="hybridMultilevel"/>
    <w:tmpl w:val="9E942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49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74A08F4"/>
    <w:multiLevelType w:val="hybridMultilevel"/>
    <w:tmpl w:val="87AA10B6"/>
    <w:lvl w:ilvl="0" w:tplc="63541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2618"/>
    <w:multiLevelType w:val="hybridMultilevel"/>
    <w:tmpl w:val="5EAEA606"/>
    <w:lvl w:ilvl="0" w:tplc="E0408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12C52"/>
    <w:multiLevelType w:val="hybridMultilevel"/>
    <w:tmpl w:val="10ECA15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4" w15:restartNumberingAfterBreak="0">
    <w:nsid w:val="394C512C"/>
    <w:multiLevelType w:val="hybridMultilevel"/>
    <w:tmpl w:val="BCE089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1B1B59"/>
    <w:multiLevelType w:val="hybridMultilevel"/>
    <w:tmpl w:val="8F88DAB2"/>
    <w:lvl w:ilvl="0" w:tplc="8F74C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2735D7"/>
    <w:multiLevelType w:val="hybridMultilevel"/>
    <w:tmpl w:val="7FCAF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C72FE5"/>
    <w:multiLevelType w:val="hybridMultilevel"/>
    <w:tmpl w:val="5DC4982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021AFB"/>
    <w:multiLevelType w:val="hybridMultilevel"/>
    <w:tmpl w:val="A36E5400"/>
    <w:lvl w:ilvl="0" w:tplc="DC0C6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B2E4E"/>
    <w:multiLevelType w:val="hybridMultilevel"/>
    <w:tmpl w:val="408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8"/>
  </w:num>
  <w:num w:numId="6">
    <w:abstractNumId w:val="25"/>
  </w:num>
  <w:num w:numId="7">
    <w:abstractNumId w:val="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2"/>
  </w:num>
  <w:num w:numId="12">
    <w:abstractNumId w:val="3"/>
  </w:num>
  <w:num w:numId="13">
    <w:abstractNumId w:val="16"/>
  </w:num>
  <w:num w:numId="14">
    <w:abstractNumId w:val="7"/>
  </w:num>
  <w:num w:numId="15">
    <w:abstractNumId w:val="18"/>
  </w:num>
  <w:num w:numId="16">
    <w:abstractNumId w:val="24"/>
  </w:num>
  <w:num w:numId="17">
    <w:abstractNumId w:val="21"/>
  </w:num>
  <w:num w:numId="18">
    <w:abstractNumId w:val="15"/>
  </w:num>
  <w:num w:numId="19">
    <w:abstractNumId w:val="12"/>
  </w:num>
  <w:num w:numId="20">
    <w:abstractNumId w:val="9"/>
  </w:num>
  <w:num w:numId="21">
    <w:abstractNumId w:val="26"/>
  </w:num>
  <w:num w:numId="22">
    <w:abstractNumId w:val="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1"/>
  </w:num>
  <w:num w:numId="26">
    <w:abstractNumId w:val="14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1765C"/>
    <w:rsid w:val="00045103"/>
    <w:rsid w:val="00054D51"/>
    <w:rsid w:val="00131F8A"/>
    <w:rsid w:val="00157571"/>
    <w:rsid w:val="00190851"/>
    <w:rsid w:val="001A32A9"/>
    <w:rsid w:val="001A3F67"/>
    <w:rsid w:val="001C3659"/>
    <w:rsid w:val="001C49DF"/>
    <w:rsid w:val="001E0AD7"/>
    <w:rsid w:val="00275405"/>
    <w:rsid w:val="00290BCC"/>
    <w:rsid w:val="00297882"/>
    <w:rsid w:val="002E18D4"/>
    <w:rsid w:val="003040D1"/>
    <w:rsid w:val="00334E75"/>
    <w:rsid w:val="00337E92"/>
    <w:rsid w:val="0034074F"/>
    <w:rsid w:val="003544BC"/>
    <w:rsid w:val="003B109B"/>
    <w:rsid w:val="003E1032"/>
    <w:rsid w:val="00400922"/>
    <w:rsid w:val="00415BF5"/>
    <w:rsid w:val="00460A76"/>
    <w:rsid w:val="00484CF8"/>
    <w:rsid w:val="005225F6"/>
    <w:rsid w:val="005351F2"/>
    <w:rsid w:val="00546DC5"/>
    <w:rsid w:val="00553C9B"/>
    <w:rsid w:val="00572A22"/>
    <w:rsid w:val="005874B3"/>
    <w:rsid w:val="005A68BE"/>
    <w:rsid w:val="005B13F3"/>
    <w:rsid w:val="005E7A5C"/>
    <w:rsid w:val="00637A1B"/>
    <w:rsid w:val="00657C7A"/>
    <w:rsid w:val="00684207"/>
    <w:rsid w:val="00697084"/>
    <w:rsid w:val="006A65EF"/>
    <w:rsid w:val="006D2083"/>
    <w:rsid w:val="006E3F49"/>
    <w:rsid w:val="00702A12"/>
    <w:rsid w:val="0071192C"/>
    <w:rsid w:val="007148A5"/>
    <w:rsid w:val="00720753"/>
    <w:rsid w:val="00720F4E"/>
    <w:rsid w:val="00731191"/>
    <w:rsid w:val="00783A69"/>
    <w:rsid w:val="007A015D"/>
    <w:rsid w:val="007B5E7E"/>
    <w:rsid w:val="007B64A5"/>
    <w:rsid w:val="007F679D"/>
    <w:rsid w:val="0080633B"/>
    <w:rsid w:val="008103FA"/>
    <w:rsid w:val="0085154B"/>
    <w:rsid w:val="0088761A"/>
    <w:rsid w:val="0089429A"/>
    <w:rsid w:val="008A7175"/>
    <w:rsid w:val="008B623C"/>
    <w:rsid w:val="008F43D7"/>
    <w:rsid w:val="00920317"/>
    <w:rsid w:val="00922558"/>
    <w:rsid w:val="00966682"/>
    <w:rsid w:val="009A0A4D"/>
    <w:rsid w:val="009A1E2A"/>
    <w:rsid w:val="00A71656"/>
    <w:rsid w:val="00AC0F14"/>
    <w:rsid w:val="00AD3D25"/>
    <w:rsid w:val="00AE7443"/>
    <w:rsid w:val="00B32D0A"/>
    <w:rsid w:val="00B75FAB"/>
    <w:rsid w:val="00BA7BFF"/>
    <w:rsid w:val="00BB548A"/>
    <w:rsid w:val="00BD13BF"/>
    <w:rsid w:val="00BF5B8F"/>
    <w:rsid w:val="00C36763"/>
    <w:rsid w:val="00C41D09"/>
    <w:rsid w:val="00C43C4A"/>
    <w:rsid w:val="00C54297"/>
    <w:rsid w:val="00C7442C"/>
    <w:rsid w:val="00CC13E8"/>
    <w:rsid w:val="00CD37C8"/>
    <w:rsid w:val="00CD7BE7"/>
    <w:rsid w:val="00D05CB9"/>
    <w:rsid w:val="00D80D5A"/>
    <w:rsid w:val="00DC4F3D"/>
    <w:rsid w:val="00DF2920"/>
    <w:rsid w:val="00E02BF3"/>
    <w:rsid w:val="00E10461"/>
    <w:rsid w:val="00E50DE6"/>
    <w:rsid w:val="00E637EA"/>
    <w:rsid w:val="00E84E0F"/>
    <w:rsid w:val="00E96A3B"/>
    <w:rsid w:val="00EA7026"/>
    <w:rsid w:val="00EE7D14"/>
    <w:rsid w:val="00EF67B5"/>
    <w:rsid w:val="00F104CE"/>
    <w:rsid w:val="00F30262"/>
    <w:rsid w:val="00F436CD"/>
    <w:rsid w:val="00F55B40"/>
    <w:rsid w:val="00F56ED6"/>
    <w:rsid w:val="00FB299F"/>
    <w:rsid w:val="00FB43D4"/>
    <w:rsid w:val="00FD6E83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FB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D4"/>
  </w:style>
  <w:style w:type="paragraph" w:styleId="Stopka">
    <w:name w:val="footer"/>
    <w:basedOn w:val="Normalny"/>
    <w:link w:val="StopkaZnak"/>
    <w:uiPriority w:val="99"/>
    <w:unhideWhenUsed/>
    <w:rsid w:val="00FB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4C41-7F2B-4A48-AFD5-0324D61F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4220</Words>
  <Characters>25325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3</cp:revision>
  <cp:lastPrinted>2021-11-09T09:28:00Z</cp:lastPrinted>
  <dcterms:created xsi:type="dcterms:W3CDTF">2021-11-08T13:17:00Z</dcterms:created>
  <dcterms:modified xsi:type="dcterms:W3CDTF">2021-11-09T09:29:00Z</dcterms:modified>
</cp:coreProperties>
</file>